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30.9382629394531" w:right="909.813232421875"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RIBCAGE SOLUTIONS, INC. EXTENSIVE INVESTOR INQUIRY DOCUMENT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02319335937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Georgia Market Overview - Market Research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57910156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TAM analysis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701171875" w:line="240" w:lineRule="auto"/>
        <w:ind w:left="73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Addressable Market of GA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701171875" w:line="446.11721992492676" w:lineRule="auto"/>
        <w:ind w:left="23.419952392578125" w:right="32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prods in GA/rain week)(# of rain weeks/year)(average # Ribcages/prod)(Cost/unit/week) = $10,400,000/year (in GA)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4140625" w:line="240" w:lineRule="auto"/>
        <w:ind w:left="1097.9200744628906"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of prods in GA/rain week = 40</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04.2999267578125"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of rain weeks/year = 26</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8.5800170898438"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Avg # of Ribcages needed/rain week of production in GA/prod = 4</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Rental Revenue per Ribcage Kit per week = $2,500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Serviceable Available Market (SAM) analysis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259674072266" w:lineRule="auto"/>
        <w:ind w:left="1464.2999267578125" w:right="405.606689453125" w:hanging="366.37985229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SAM of GA is likely about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half of the TAM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(=$5,200,000/yr). Not every production will have enough shoot days inside with outside power to motivate renting a Ribcage Kit.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Serviceable Obtainable Market (SOM) Roadmap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64.5199584960938" w:right="430.189208984375" w:hanging="366.59988403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SOM is quantity based - it depends on how much supply we can get and how many productions we can reach out 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20245361328" w:lineRule="auto"/>
        <w:ind w:left="1453.9599609375" w:right="91.954345703125" w:hanging="349.6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We expect to reach every major studio within our first year of operation, thereby putting all studio productions within our SAM. This does not, however, guarantee that each production is in our SOM because the decision to rent a Ribcage Kit is initially up to the UPM and decided on a per-shoot-week-per-production basis. Later on, we expect studios themselves to expand their budgeting policies in production manuals based on Ribcage’s value-add to crew safety and lightning related exposure.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4822998047" w:lineRule="auto"/>
        <w:ind w:left="1714.5980834960938" w:right="16.01684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 general plan to reach studios is as follows: once the new CSATF Bulletin regarding Lightning events comes out (Early 2022), we will initiate contact with Universal. This point of contact is currently being set up by a highly regarded industry professional with a working relationship with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0" w:right="651.82556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executive at Universal who is supportive of various means 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516.35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lightning exposure. Our argument is: even though the bulletin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06512451172" w:lineRule="auto"/>
        <w:ind w:left="2184.0798950195312" w:right="92.66235351562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out and technically changes the regulations and SOP allowing the use of generator cages, the actuality is that crews will not want to do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40" w:lineRule="auto"/>
        <w:ind w:left="0" w:right="276.44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differently unless the studio issues a directive and clears it on 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2170.6600952148438" w:right="4.217529296875" w:firstLine="13.85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SOP level. So, the studio’s best interest is actually to work directly with RC in the implementation of the new SOP. Assuming the studio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0" w:right="34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this compelling rationale, the next plausible step will be for 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06512451172" w:lineRule="auto"/>
        <w:ind w:left="2177.2601318359375" w:right="105.7617187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studio contact in safety to have a willingness to connect us to their UPMs on each show in order to ensure Ribcage kits are rented and deployed.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0960693359375" w:line="229.88847255706787" w:lineRule="auto"/>
        <w:ind w:left="13.480072021484375" w:right="452.51953125" w:firstLine="9.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https://www.georgia.org/industries/film-entertainment/georgia-film-tv-production/now-filming-georgia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https://www.weather.gov/ffc/rainfall_scorecard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29.88847255706787" w:lineRule="auto"/>
        <w:ind w:left="18.39996337890625" w:right="377.63916015625" w:hanging="3.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 be conservative. Unknown due to # of reality vs scripted productions. Studio professionals think ~8/production for scripted, but this also depends on size of production and type of locations.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07495117187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49389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ensures RCbecomes a preferred vendor at each studio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35.860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also ensuring the studios connect RC with their productions, at 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1935.1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 level (the same way other rental companies 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017578125" w:line="213.55738162994385" w:lineRule="auto"/>
        <w:ind w:left="5420.999755859375" w:right="29.998779296875" w:hanging="5410.999755859375"/>
        <w:jc w:val="left"/>
        <w:rPr>
          <w:rFonts w:ascii="Lora" w:cs="Lora" w:eastAsia="Lora" w:hAnsi="Lora"/>
          <w:b w:val="0"/>
          <w:i w:val="0"/>
          <w:smallCaps w:val="0"/>
          <w:strike w:val="0"/>
          <w:color w:val="000000"/>
          <w:sz w:val="20"/>
          <w:szCs w:val="20"/>
          <w:u w:val="none"/>
          <w:shd w:fill="auto" w:val="clear"/>
          <w:vertAlign w:val="baseline"/>
        </w:rPr>
        <w:sectPr>
          <w:pgSz w:h="15840" w:w="12240" w:orient="portrait"/>
          <w:pgMar w:bottom="851.593017578125" w:top="1426.357421875" w:left="1430" w:right="1410.001220703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7429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429500"/>
                    </a:xfrm>
                    <a:prstGeom prst="rect"/>
                    <a:ln/>
                  </pic:spPr>
                </pic:pic>
              </a:graphicData>
            </a:graphic>
          </wp:inline>
        </w:drawing>
      </w: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Supply Chain Management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Supply chain costs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supply chain costs/kit vary greatly depending on the mixture of materials to achieve the LPS. For this reason, we will be listing each individual part on its own and then listing the cost per kit.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61572265625" w:line="199.9200010299682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AIR TERMINALS (AT)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40.0003051757812"/>
        <w:gridCol w:w="4359.999694824219"/>
        <w:gridCol w:w="420"/>
        <w:gridCol w:w="400"/>
        <w:gridCol w:w="640"/>
        <w:gridCol w:w="560"/>
        <w:tblGridChange w:id="0">
          <w:tblGrid>
            <w:gridCol w:w="1140"/>
            <w:gridCol w:w="1840.0003051757812"/>
            <w:gridCol w:w="4359.999694824219"/>
            <w:gridCol w:w="420"/>
            <w:gridCol w:w="400"/>
            <w:gridCol w:w="640"/>
            <w:gridCol w:w="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REGION/SECTOR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SUPPLIER (MANUFACTURER)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359741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359741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69.2398071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PART MOQ OOQ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2.4798583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2707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 Lead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8.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5.760498046875" w:right="36.0400390625" w:firstLine="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OOQ</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694824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AT-COPPER, 48"x1/2" 1 4 93.09 93.09 2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11669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372.36</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AT-COPPER, 48"x1/2" 1 4 66.79 66.79 2-3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11669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267.16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AT-ALUMINUM, 48"x12" 1 4 13.72 13.72 2-3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5288085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54.88</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AT-COPPER, 48"x1/2" 1 4 63.69 63.69 (2-3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11669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254.76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AT-ALUMINUM, 48"x12" 1 4 16.75 16.75 (2-3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7011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67</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EXTENSION RODS (ER)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820.0003051757812"/>
        <w:gridCol w:w="4799.999694824219"/>
        <w:gridCol w:w="400"/>
        <w:gridCol w:w="600"/>
        <w:gridCol w:w="580"/>
        <w:tblGridChange w:id="0">
          <w:tblGrid>
            <w:gridCol w:w="1160"/>
            <w:gridCol w:w="1820.0003051757812"/>
            <w:gridCol w:w="4799.999694824219"/>
            <w:gridCol w:w="400"/>
            <w:gridCol w:w="600"/>
            <w:gridCol w:w="5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REGION/SECTOR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SUPPLIER (MANUFACTURER)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9.359741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9.359741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0126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240" w:lineRule="auto"/>
              <w:ind w:left="69.2398071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PART MOQ OOQ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2.4798583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4676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 Lead Time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8024902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3.8800048828125" w:right="71.0400390625" w:hanging="2.88024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3707580566" w:lineRule="auto"/>
              <w:ind w:left="70.760498046875" w:right="51.0400390625" w:firstLine="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OOQ</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48"x1/2" 1 8 85.09 85.09 2 weeks 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51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680.72</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0.018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5185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399.8400020599365" w:lineRule="auto"/>
              <w:ind w:left="4516.126403808594" w:right="7.833251953125" w:hanging="4446.64672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12"x5/8" 1 54 35.09 35.09 2 weeks 1852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299804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1894.86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48"x1/2" 1 8 94.33 94.33 2-3 weeks 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0927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754.64</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0.018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5185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399.8400020599365" w:lineRule="auto"/>
              <w:ind w:left="4516.126403808594" w:right="7.833251953125" w:hanging="4446.64672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12"x5/8" 1 54 38.79 38.79 2-3 weeks 1852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2094.66</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0.055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5555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8505859375" w:line="399.8400020599365" w:lineRule="auto"/>
              <w:ind w:left="4508.086853027344" w:right="7.833251953125" w:hanging="4438.60717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36"x5/8" 1 18 108.59 108.59 2-3 weeks 5556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69824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1954.62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ER-ALUMINUM, 60"x1/2" 1 4 30.51 30.51 2-3 weeks 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0927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122.04</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12"x1/2" 1 4 23.34 23.34 (2-3 weeks) 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9335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93.36</w:t>
            </w:r>
          </w:p>
        </w:tc>
      </w:tr>
      <w:tr>
        <w:trPr>
          <w:cantSplit w:val="0"/>
          <w:trHeight w:val="1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8.0451965332031" w:lineRule="auto"/>
              <w:ind w:left="56.439971923828125" w:right="99.1598510742187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WHOLESALE, US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70703125" w:line="549.7800064086914" w:lineRule="auto"/>
              <w:ind w:left="56.439971923828125" w:right="99.1598510742187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002197265625"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48"x1/2" 1 8 85.08 85.08 (2-3 weeks) 0.125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654541015625"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0.018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7661132812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5185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32470703125" w:line="399.8400020599365" w:lineRule="auto"/>
              <w:ind w:left="4516.126403808594" w:right="7.833251953125" w:hanging="4446.64672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12"x5/8" 1 54 24.62 24.62 (2-3 weeks) 1852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50146484375"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0.055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5454101562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5555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54541015625" w:line="399.8400020599365" w:lineRule="auto"/>
              <w:ind w:left="4508.086853027344" w:right="7.833251953125" w:hanging="4438.60717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ER-COPPER, 36"x5/8" 1 18 73.86 73.86 (2-3 weeks) 5556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9978027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ER-ALUMINUM, 72"x1/2" 1 4 86.82 86.82 (2-3 weeks) 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00219726562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002197265625" w:line="240" w:lineRule="auto"/>
              <w:ind w:left="0" w:right="-1.5008544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516601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680.64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240" w:lineRule="auto"/>
              <w:ind w:left="0" w:right="12.9699707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1329.48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59228515625" w:line="549.7800064086914" w:lineRule="auto"/>
              <w:ind w:left="124.310302734375" w:right="12.96997070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1329.48 347.28</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1087951660156" w:lineRule="auto"/>
        <w:ind w:left="0" w:right="0" w:firstLine="0"/>
        <w:jc w:val="left"/>
        <w:rPr>
          <w:rFonts w:ascii="Lora" w:cs="Lora" w:eastAsia="Lora" w:hAnsi="Lora"/>
          <w:b w:val="0"/>
          <w:i w:val="0"/>
          <w:smallCaps w:val="0"/>
          <w:strike w:val="0"/>
          <w:color w:val="000000"/>
          <w:sz w:val="20"/>
          <w:szCs w:val="20"/>
          <w:u w:val="none"/>
          <w:shd w:fill="auto" w:val="clear"/>
          <w:vertAlign w:val="baseline"/>
        </w:rPr>
        <w:sectPr>
          <w:type w:val="continuous"/>
          <w:pgSz w:h="15840" w:w="12240" w:orient="portrait"/>
          <w:pgMar w:bottom="851.593017578125"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ONE-SOURCE (ERICO) ER-COPPER, 12"x1/2" 1 4 21.27 21.27 (2-3 weeks) 0.25 1 NA 85.08 </w:t>
      </w: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AUXILIARY PARTS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780"/>
        <w:gridCol w:w="2300"/>
        <w:gridCol w:w="660"/>
        <w:gridCol w:w="660"/>
        <w:gridCol w:w="1220"/>
        <w:gridCol w:w="380"/>
        <w:gridCol w:w="640"/>
        <w:gridCol w:w="560"/>
        <w:tblGridChange w:id="0">
          <w:tblGrid>
            <w:gridCol w:w="1160"/>
            <w:gridCol w:w="1780"/>
            <w:gridCol w:w="2300"/>
            <w:gridCol w:w="660"/>
            <w:gridCol w:w="660"/>
            <w:gridCol w:w="1220"/>
            <w:gridCol w:w="380"/>
            <w:gridCol w:w="640"/>
            <w:gridCol w:w="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REGION/SECTOR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0085449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SUPPLIER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2.319946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PART MOQ 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8800048828125" w:right="24.3597412109375" w:firstLine="0.3601074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0.7598876953125" w:right="24.3597412109375" w:firstLine="3.48022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OOQ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0126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3.7597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Lead Time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8024902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8.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5.760498046875" w:right="36.0400390625" w:firstLine="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OOQ</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ROD CLAMP 50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07446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2.39 2 weeks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148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3.12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3261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38.24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COUPLER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5/8"x5/8" 1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1440429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9.59 2 weeks 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3144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479.5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RETAIL,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9863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GORDON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COUPLER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1/2"x1/2" 1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1440429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9.59 2 weeks 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3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76.72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ROD CLAMP 1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0.062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399.8400020599365" w:lineRule="auto"/>
              <w:ind w:left="1128.302001953125" w:right="7.7783203125" w:hanging="1381.8164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3.25 (2-3 weeks)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64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52</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COUPLER/ADAPTER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1/2"x1/2" 1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131347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15.28 (2-3 weeks) 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3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61.12</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COUPLER/ADAPTER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5/8"x5/8" 1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0.071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4285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399.8400020599365" w:lineRule="auto"/>
              <w:ind w:left="928.6871337890625" w:right="7.833251953125" w:hanging="1240.9002685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15.92 (2-3 weeks) 7143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119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222.88</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3.6735153198242" w:lineRule="auto"/>
              <w:ind w:left="56.439971923828125" w:right="99.1598510742187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WHOLESALE, US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82739257812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2763671875" w:line="968.0451965332031" w:lineRule="auto"/>
              <w:ind w:left="70.7598876953125" w:right="262.7597045898437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 ONE-SOURCE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ALUMINUM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COUPLER/ADAPTER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703.6735153198242" w:lineRule="auto"/>
              <w:ind w:left="79.47998046875" w:right="2.7783203125" w:firstLine="3.6001586914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1/2"x1/2" 1 4 ROD CLAMP 1 16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62158203125" w:line="240" w:lineRule="auto"/>
              <w:ind w:left="78.7600708007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BRASS COUPLER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5/8"x5/8" 1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12.22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2763671875" w:line="240" w:lineRule="auto"/>
              <w:ind w:left="0" w:right="2.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4.09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287109375" w:line="240" w:lineRule="auto"/>
              <w:ind w:left="0" w:right="2.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131347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12.22 (2-3 weeks) 0.25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68505859375"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0.062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240" w:lineRule="auto"/>
              <w:ind w:left="-256.9946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4.09 2-3 weeks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6240234375" w:line="240" w:lineRule="auto"/>
              <w:ind w:left="0" w:right="7.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0.071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7.833251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4285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399.8400020599365" w:lineRule="auto"/>
              <w:ind w:left="928.6871337890625" w:right="7.833251953125" w:hanging="1240.9002685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10.54 2-3 weeks 7143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2763671875"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287109375"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2763671875"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287109375"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33496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48.88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2763671875" w:line="240" w:lineRule="auto"/>
              <w:ind w:left="0" w:right="12.9333496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65.44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19287109375" w:line="240" w:lineRule="auto"/>
              <w:ind w:left="0" w:right="40.7116699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147.56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600708007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BRASS COUPLER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1/2"x1/2" 1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73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131347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10.54 2-3 weeks 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9335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42.16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ALUMINUM COUPLER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6298828125"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1/2"x1/2" 1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503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7119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GROUNDING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780"/>
        <w:gridCol w:w="2960"/>
        <w:gridCol w:w="1900"/>
        <w:gridCol w:w="400"/>
        <w:gridCol w:w="600"/>
        <w:gridCol w:w="560"/>
        <w:tblGridChange w:id="0">
          <w:tblGrid>
            <w:gridCol w:w="1160"/>
            <w:gridCol w:w="1780"/>
            <w:gridCol w:w="2960"/>
            <w:gridCol w:w="1900"/>
            <w:gridCol w:w="400"/>
            <w:gridCol w:w="600"/>
            <w:gridCol w:w="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REGION/SECTOR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0085449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SUPPLIER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8505859375" w:line="240" w:lineRule="auto"/>
              <w:ind w:left="72.319946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000976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8505859375" w:line="240" w:lineRule="auto"/>
              <w:ind w:left="79.2401123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PART MOQ OOQ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63989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401123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80126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8505859375"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 Lead Time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8024902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8505859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68.8800048828125" w:right="76.0400390625" w:hanging="2.88024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65.760498046875" w:right="36.0400390625" w:firstLine="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OOQ</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CONDUCTOR-50FT 1 2 142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2714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142 (2-3 weeks)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1542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284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GROUNDING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PLATE 12"x24" 1 2 188.26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2714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188.26 (2-3 weeks)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51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376.52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CONDUCTOR-50FT 1 2 225.129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2714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225.129 2-3 weeks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7934570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450.258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WHOLESALE,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ONE-SOURCE (HARGER)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COPPER GROUNDING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24023437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PLATE 12"x12" 1 2 154.99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2714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154.99 2-3 weeks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4550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119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309.98</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CORNER BLOCKS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760.0003051757812"/>
        <w:gridCol w:w="1539.9996948242188"/>
        <w:gridCol w:w="3380"/>
        <w:gridCol w:w="380"/>
        <w:gridCol w:w="580"/>
        <w:gridCol w:w="560"/>
        <w:tblGridChange w:id="0">
          <w:tblGrid>
            <w:gridCol w:w="1160"/>
            <w:gridCol w:w="1760.0003051757812"/>
            <w:gridCol w:w="1539.9996948242188"/>
            <w:gridCol w:w="3380"/>
            <w:gridCol w:w="380"/>
            <w:gridCol w:w="580"/>
            <w:gridCol w:w="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REGION/SECTOR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0085449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SUPPLIER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64892578125" w:line="240" w:lineRule="auto"/>
              <w:ind w:left="72.319946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401123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359741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Price/Part/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8012695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64892578125" w:line="240" w:lineRule="auto"/>
              <w:ind w:left="73.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 OOQ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676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 Lead Time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8024902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Kits/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64892578125"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19236755371" w:lineRule="auto"/>
              <w:ind w:left="78.8800048828125" w:right="46.0400390625" w:hanging="2.88024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MOQ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19236755371" w:lineRule="auto"/>
              <w:ind w:left="65.760498046875" w:right="36.0400390625" w:firstLine="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Cost/Kit/ OOQ</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99804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ERICOMFG (ERICOMFG)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97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BRASS 2.5"x2.5"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32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4 100 140 52 (1-2 weeks)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369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494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344726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208</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64.2999267578125" w:right="495.93505859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Below are the kit cost tables. Kit tables 1-3 are for All-Copper and 4-6 are for bi-metallic. Our optimal Kit order is Table 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83154296875" w:line="240" w:lineRule="auto"/>
        <w:ind w:left="0" w:right="0"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KIT-1: GORDON ALL-COPPER (HARGER+ERICO)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6040"/>
        <w:gridCol w:w="1440"/>
        <w:tblGridChange w:id="0">
          <w:tblGrid>
            <w:gridCol w:w="1880"/>
            <w:gridCol w:w="6040"/>
            <w:gridCol w:w="144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0057373046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QUANTITY/KIT UNIT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PART-COST/KIT</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AT-COPPER, 48"x1/2" 4 93.09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372.36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48"x1/2" 8 85.09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680.72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12"x5/8" 54 35.09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1894.86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16 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38.24</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 5/8"x5/8" 50 9.59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7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479.5</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 1/2"x1/2" 8 9.59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76.72</w:t>
            </w:r>
          </w:p>
        </w:tc>
      </w:tr>
      <w:tr>
        <w:trPr>
          <w:cantSplit w:val="0"/>
          <w:trHeight w:val="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ERICCOMFG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4 140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560</w:t>
            </w:r>
          </w:p>
        </w:tc>
      </w:tr>
      <w:tr>
        <w:trPr>
          <w:cantSplit w:val="0"/>
          <w:trHeight w:val="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01269531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[GROUNDING NOT FROM GORDON]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2 142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284</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12"x12" 2 154.99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309.98</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9285888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4696.38</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35070800781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KIT-2: ONESOURCE ALL-COPPER (HARGER ONLY) </w:t>
      </w:r>
    </w:p>
    <w:tbl>
      <w:tblPr>
        <w:tblStyle w:val="Table7"/>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4980"/>
        <w:tblGridChange w:id="0">
          <w:tblGrid>
            <w:gridCol w:w="3920"/>
            <w:gridCol w:w="4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QUANTITY/KIT UNIT PRICE PART-COST/KIT</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AT-COPPER, 48"x1/2"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4 66.79 267.16</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48"x1/2"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8 94.33 754.64</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36"x5/8"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18 108.59 1954.62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5/8"x5/8"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14 10.54 147.56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8 10.54 84.32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16 4.09 65.44</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4 140 560</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2 225.129 450.258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2 154.99 309.98</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7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17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4593.978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508666992188" w:line="240" w:lineRule="auto"/>
        <w:ind w:left="2635.1699829101562"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KIT-3: ONESOURCE ALL-COPPER (ERICO ONLY) </w:t>
      </w:r>
    </w:p>
    <w:tbl>
      <w:tblPr>
        <w:tblStyle w:val="Table8"/>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4980"/>
        <w:tblGridChange w:id="0">
          <w:tblGrid>
            <w:gridCol w:w="3920"/>
            <w:gridCol w:w="498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QUANTITY/KIT UNIT PRICE PART-COST/KIT</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AT-COPPER, 48"x1/2"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48"x1/2"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4 63.69 254.76</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8 85.08 680.64</w:t>
            </w:r>
          </w:p>
        </w:tc>
      </w:tr>
      <w:tr>
        <w:trPr>
          <w:cantSplit w:val="0"/>
          <w:trHeight w:val="6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36"x5/8"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18 73.86 1329.48</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16 3.25 52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COUPLER/ADAPTER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8 15.28 122.24</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COUPLER/ADAPTER 5/8"x5/8"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14 15.92 222.88</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0036621094"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0036621094"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297790527344"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tbl>
      <w:tblPr>
        <w:tblStyle w:val="Table9"/>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4980"/>
        <w:tblGridChange w:id="0">
          <w:tblGrid>
            <w:gridCol w:w="3920"/>
            <w:gridCol w:w="4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4 140 560</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2 142 284</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2 188.26 376.52</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3882.52</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3281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9765625" w:line="240" w:lineRule="auto"/>
        <w:ind w:left="2242.2335815429688"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KIT-4: ONESOURCE ALUMINUM+COPPER (HARGER ONLY) </w:t>
      </w:r>
    </w:p>
    <w:tbl>
      <w:tblPr>
        <w:tblStyle w:val="Table10"/>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4980"/>
        <w:tblGridChange w:id="0">
          <w:tblGrid>
            <w:gridCol w:w="3920"/>
            <w:gridCol w:w="498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QUANTITY/KIT UNIT PRICE PART-COST/KIT</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AT-ALUMINUM, 48"x12"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4 13.72 54.88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ER-ALUMINUM, 60"x1/2"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4 30.51 122.04</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4 23.34 93.36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36"x5/8"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18 108.59 1954.62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5/8"x5/8"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14 10.54 147.56</w:t>
            </w:r>
          </w:p>
        </w:tc>
      </w:tr>
      <w:tr>
        <w:trPr>
          <w:cantSplit w:val="0"/>
          <w:trHeight w:val="3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4 10.54 42.16</w:t>
            </w:r>
          </w:p>
        </w:tc>
      </w:tr>
      <w:tr>
        <w:trPr>
          <w:cantSplit w:val="0"/>
          <w:trHeight w:val="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ALUMINUM COUPLER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4 5 20</w:t>
            </w:r>
          </w:p>
        </w:tc>
      </w:tr>
      <w:tr>
        <w:trPr>
          <w:cantSplit w:val="0"/>
          <w:trHeight w:val="3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16 4.09 65.44</w:t>
            </w:r>
          </w:p>
        </w:tc>
      </w:tr>
      <w:tr>
        <w:trPr>
          <w:cantSplit w:val="0"/>
          <w:trHeight w:val="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4 140 560</w:t>
            </w:r>
          </w:p>
        </w:tc>
      </w:tr>
      <w:tr>
        <w:trPr>
          <w:cantSplit w:val="0"/>
          <w:trHeight w:val="6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2 225.129 450.258</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2 154.99 309.98</w:t>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17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3820.298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51171875" w:line="240" w:lineRule="auto"/>
        <w:ind w:left="2331.0531616210938"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KIT-5: ONESOURCE ALUMINUM+COPPER (ERICO ONLY) </w:t>
      </w:r>
    </w:p>
    <w:tbl>
      <w:tblPr>
        <w:tblStyle w:val="Table11"/>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4980"/>
        <w:tblGridChange w:id="0">
          <w:tblGrid>
            <w:gridCol w:w="3920"/>
            <w:gridCol w:w="4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QUANTITY/KIT UNIT PRICE PART-COST/KIT</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AT-ALUMINUM, 48"x12"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745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4 16.75 67</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ER-ALUMINUM, 72"x1/2"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4 86.82 347.28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4 21.27 85.08</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36"x5/8"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18 73.86 1329.48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16 3.25 52</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COUPLER/ADAPTER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4 15.28 61.12</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COUPLER/ADAPTER 5/8"x5/8"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14 15.92 222.88</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ALUMINUM COUPLER/ADAPTER 1/2"x1/2"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4 12.22 48.88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99926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4 140 560</w:t>
            </w:r>
          </w:p>
        </w:tc>
      </w:tr>
      <w:tr>
        <w:trPr>
          <w:cantSplit w:val="0"/>
          <w:trHeight w:val="6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63.0000305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2 142 284</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3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2 188.26 376.52</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3434.24</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13769531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9851074218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4105224609375" w:line="240" w:lineRule="auto"/>
        <w:ind w:left="0" w:right="495.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765502929688"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KIT-6: ONESOURCE ALUMINUM+COPPER (ERICO+HARGER)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6040"/>
        <w:gridCol w:w="1440"/>
        <w:tblGridChange w:id="0">
          <w:tblGrid>
            <w:gridCol w:w="1880"/>
            <w:gridCol w:w="6040"/>
            <w:gridCol w:w="144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0057373046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 QUANTITY/KIT UNIT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9462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PART-COST/KIT</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AT-ALUMINUM, 48"x12" 4 13.72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54.88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ER-ALUMINUM, 60"x1/2" 4 30.51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122.04</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12"x1/2" 4 21.27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85.08</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ER-COPPER, 36"x5/8" 18 73.86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1329.48</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ROD CLAMP 16 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52</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5/8"x5/8" 14 10.54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147.56</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COUPLER 1/2"x1/2" 4 10.54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9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42.16</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ALUMINUM COUPLER 1/2"x1/2"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ERICCOMFG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BRASS 2.5"x2.5" 4 140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560</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CONDUCTOR-50FT 2 142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284</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987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COPPER GROUNDING PLATE 12"x12" 2 154.99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309.98</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9285888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3007.18</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Supply Chain Expansion Roadmap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1450.6600952148438" w:right="223.0126953125" w:hanging="352.74002075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Below are the tables for revenue, growth, goals in general, according to one 28 week “rain season”. Please note the “cumulative units rented” column acts as a key for operations goals once the average # units rented/wk is known.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41703033447" w:lineRule="auto"/>
        <w:ind w:left="1450" w:right="129.62646484375" w:hanging="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Accordingly, this column is a guide for establishing the way forward, no matter what the actual situation is in terms of units/rented/week. For example, if it takes 3 months to hit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Week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of break even + living expenses + 50% of expansion cost, then we operate according to the week 6 goal. </w:t>
      </w:r>
    </w:p>
    <w:tbl>
      <w:tblPr>
        <w:tblStyle w:val="Table13"/>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820"/>
        <w:gridCol w:w="2400"/>
        <w:gridCol w:w="4280"/>
        <w:tblGridChange w:id="0">
          <w:tblGrid>
            <w:gridCol w:w="1240"/>
            <w:gridCol w:w="820"/>
            <w:gridCol w:w="2400"/>
            <w:gridCol w:w="4280"/>
          </w:tblGrid>
        </w:tblGridChange>
      </w:tblGrid>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600158691406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Month/Month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3990478515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01416015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Cumulative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6708984375" w:line="240" w:lineRule="auto"/>
              <w:ind w:left="76.519775390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19775390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Units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76.6802978515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Rented/wk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9213867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Rented Gross Goal</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1 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-$6,777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0012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Startup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-$4,417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1 $2,640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2 $5,280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300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$303 Break even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93188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3 $7,920 Break even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$2,663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4 $10,560</w:t>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62451171875" w:line="1196.9926071166992" w:lineRule="auto"/>
        <w:ind w:left="5420.999755859375" w:right="324.03564453125" w:hanging="5364.07958984375"/>
        <w:jc w:val="lef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5 $2,123 Cost of living subtracted 1 5 $13,200 </w:t>
      </w: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tbl>
      <w:tblPr>
        <w:tblStyle w:val="Table14"/>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820"/>
        <w:gridCol w:w="2400"/>
        <w:gridCol w:w="4280"/>
        <w:tblGridChange w:id="0">
          <w:tblGrid>
            <w:gridCol w:w="1240"/>
            <w:gridCol w:w="820"/>
            <w:gridCol w:w="2400"/>
            <w:gridCol w:w="42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300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$718 Kit 2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21191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First expansion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6 $15,840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985717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6990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-$687 Kit 3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15795898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Second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0" w:right="366.5435791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expansion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7 $18,480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985717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8 $21,120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137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$1,213 Cost of living subtracted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542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9 $23,760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137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$5,933 Kit 2 start-work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7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11 $29,040</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63623046875"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460693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$13,013 Kit 3 start-work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63623046875" w:line="240" w:lineRule="auto"/>
              <w:ind w:left="-508.137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$2,308 add'tl 5 Kit Batch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14 $36,960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22021484375" w:line="240" w:lineRule="auto"/>
              <w:ind w:left="0" w:right="11.1877441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third expansion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98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17 $44,880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985717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4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52685546875"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137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$6,488 Cost of living subtracted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20 $52,800</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14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532958984375"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88134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0622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-$4,217 add'tl 5 kit batch expansion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23 $60,720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532958984375" w:line="240" w:lineRule="auto"/>
              <w:ind w:left="98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26 $68,640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460693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$21,743 5 kit expansion start-work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6623535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34 $89,760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137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$5,053 add'tl 10 kit batch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92919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4th expansion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987.6623535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42 $110,880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985717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745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9.96002197265625" w:right="159.803466796875" w:firstLine="0.79986572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add'tl 5 kit batch expansion #2 start-work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453857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55 $145,200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460693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$30,843 add'tl 10 kit batch expansion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453857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68 $179,520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460693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$25,953 add'tl 10 kit batch expansion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453857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81 $213,840</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745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$39,263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6.1199951171875" w:right="62.633056640625" w:firstLine="6.87988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Cost of living subtracted, 10 kit xp start-work, add'tl 10 kit batch expansion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84509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23 104 $274,560</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tbl>
      <w:tblPr>
        <w:tblStyle w:val="Table15"/>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820"/>
        <w:gridCol w:w="2400"/>
        <w:gridCol w:w="4280"/>
        <w:tblGridChange w:id="0">
          <w:tblGrid>
            <w:gridCol w:w="1240"/>
            <w:gridCol w:w="820"/>
            <w:gridCol w:w="2400"/>
            <w:gridCol w:w="428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-$48,737 add'tl 40 kit expansion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806152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 inventory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0" w:right="159.605102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reached (80),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0" w:right="99.92919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5th expansion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896.84509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23 127 $335,280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985717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3460693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$29,143 10 kit xp #2 start-work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25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33 160 $422,400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$130,623 10 kit xp #3 start-work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28527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43 203 $535,920</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005859375"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Month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tl w:val="0"/>
              </w:rPr>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745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$172,803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5.2398681640625" w:right="197.156982421875" w:firstLine="7.2000122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kit xp #4 start-work, cost of living subtracted, cost of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64.3717384338379" w:lineRule="auto"/>
              <w:ind w:left="75.2398681640625" w:right="187.8692626953125" w:hanging="9.759826660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warehouse subtracted, cost of labor subtracted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25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53 256 $675,840</w:t>
            </w:r>
          </w:p>
        </w:tc>
      </w:tr>
      <w:tr>
        <w:trPr>
          <w:cantSplit w:val="0"/>
          <w:trHeight w:val="4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26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6087646484375"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27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62451171875" w:line="240" w:lineRule="auto"/>
              <w:ind w:left="56.92001342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Week 28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516845703125" w:line="240" w:lineRule="auto"/>
              <w:ind w:left="61.880035400390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Operation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66.679992675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Breakdown: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1591796875" w:line="240" w:lineRule="auto"/>
              <w:ind w:left="62.20001220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 goal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64.3717384338379" w:lineRule="auto"/>
              <w:ind w:left="55.48004150390625" w:right="86.5631103515625" w:firstLine="5.2799987792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achieved @ 28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1535034179688" w:lineRule="auto"/>
              <w:ind w:left="134.0679931640625" w:right="-4.71588134765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$389,783$574,753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98876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add'tl 40 kit expansion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69.9600219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start-work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6087646484375" w:line="240" w:lineRule="auto"/>
              <w:ind w:left="-685.9320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$357,773 add'tl 70 kit batch expansion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9161376953125" w:line="1174.237174987793" w:lineRule="auto"/>
              <w:ind w:left="68.3599853515625" w:right="220.3717041015625" w:firstLine="4.3200683593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Gross Revenue by Week 28 Total Expenditures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25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93 349 $921,360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62060546875" w:line="240" w:lineRule="auto"/>
              <w:ind w:left="0" w:right="79.73083496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TAM inventory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0" w:right="206.6217041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reached, 6th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0" w:right="366.5435791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expansion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6708984375" w:line="240" w:lineRule="auto"/>
              <w:ind w:left="898.925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93 442 $1,166,880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1168212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phase (160)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62451171875" w:line="240" w:lineRule="auto"/>
              <w:ind w:left="898.925170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93 535 $1,412,400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337158203125" w:line="240" w:lineRule="auto"/>
              <w:ind w:left="275.44067382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$1,412,400 Hires Salary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63623046875" w:line="240" w:lineRule="auto"/>
              <w:ind w:left="0" w:right="1303.81774902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Warehouse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40" w:lineRule="auto"/>
              <w:ind w:left="408.7481689453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$837,647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66101074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Worker 52000/yr</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5109100342" w:lineRule="auto"/>
              <w:ind w:left="72.44003295898438" w:right="68.4246826171875" w:hanging="10.7200622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 units rented, 163 units total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041259765625" w:line="240" w:lineRule="auto"/>
              <w:ind w:left="59.6400451660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laborers,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64.37328338623047" w:lineRule="auto"/>
              <w:ind w:left="55.48004150390625" w:right="195.51925659179688" w:firstLine="5.2799987792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accountant, 1 warehouse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990478515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Net 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748168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$574,753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Coordinator 78000/yr</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0075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Rented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060546875" w:line="264.3717384338379" w:lineRule="auto"/>
              <w:ind w:left="59.640045166015625" w:right="142.08694458007812" w:hanging="4.1600036621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warehouse @ 2500/mo, 3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19677734375" w:line="240" w:lineRule="auto"/>
              <w:ind w:left="65.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79992675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Expected revenue of Y2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$5,200,000+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Accountant 75000/yr</w:t>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Startup Roadmap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Startup costs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40" w:lineRule="auto"/>
        <w:ind w:left="146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 Patent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232421875" w:line="264.3651008605957" w:lineRule="auto"/>
        <w:ind w:left="1714.5980834960938" w:right="101.72363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Utility Patents can cost up to $20,000. We expect our utility patent to cost less than $10,000, but in the end it depends entirely on how many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729.23889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office actions (appeals) are required to overcome USPTO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231.143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rejections. We plan to allocate $10,000 up front to office actions to keep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1661.345825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patent-pending status during our initial growth period.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40" w:lineRule="auto"/>
        <w:ind w:left="146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in GA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8466796875" w:line="240" w:lineRule="auto"/>
        <w:ind w:left="1665.75592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Housing @ &lt;$2,500/mo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1719.2395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Including garage storage space for unit inventory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53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Small work space/2 people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53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Small living space/2 people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532.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Utilities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3876953125" w:line="240" w:lineRule="auto"/>
        <w:ind w:left="146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78564453125" w:line="240" w:lineRule="auto"/>
        <w:ind w:left="1616.91375732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We will use stackable bins with spray stencil branding.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553.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bin per set of pieces per unit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325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Rods = $30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26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Auxiliary = $30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25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Grounding = $30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3108.33312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$90/unit inventory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40" w:lineRule="auto"/>
        <w:ind w:left="146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Outbound Shipping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724609375" w:line="240" w:lineRule="auto"/>
        <w:ind w:left="1621.004333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Handled by Productions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872.172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Productions usually do not ship heavy units in bulk, which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864.48791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Ribcages are (over 50lbs). They send transportation crew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025390625" w:line="240" w:lineRule="auto"/>
        <w:ind w:left="0" w:right="179.5812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to haul the equipment instead. We find it reasonable to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0" w:right="978.82019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GA based shows to pick up units from us. It is not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253.54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uncommon for productions to pick up inventory from businesses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290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in peoples’ garages.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49462890625" w:line="240" w:lineRule="auto"/>
        <w:ind w:left="146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Shipping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90771484375" w:line="240" w:lineRule="auto"/>
        <w:ind w:left="1658.1866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Handled by Productions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0" w:right="102.7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Each production will disassemble their rentals, pack them into the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203.8403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bins, and return the bins to our garage. They will then be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41.36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inspected for losses and damages. These bins can and will be lost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319580078125" w:line="240" w:lineRule="auto"/>
        <w:ind w:left="0" w:right="212.10327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charge L&amp;D for the bins and call each production one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319580078125" w:line="240" w:lineRule="auto"/>
        <w:ind w:left="0" w:right="453.245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prior to return to ensure they have the correct number of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477783203125" w:line="240" w:lineRule="auto"/>
        <w:ind w:left="0" w:right="1117.511596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 If necessary, we can drive bins to them ourselves.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05090332031"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77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Auxiliary Strategic Growth: Additional Revenue Stream Opportunity: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64.34733390808105" w:lineRule="auto"/>
        <w:ind w:left="1593.016357421875" w:right="381.52832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All of the grounding conductors need to be encased in non-conductive protective shielding. This is usually achieved on productions via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64.3651008605957" w:lineRule="auto"/>
        <w:ind w:left="2177.919921875" w:right="154.1357421875" w:hanging="7.2598266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Yellowjacket cable protectors. 1-Channel Yellowjackets are about $45/3ft and grounding must take place a minimum of 20 ft away from the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0" w:right="1828.66638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Ribcage. Two conductors means 40 ft total, which is 14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464.7692871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yellowjackets/Ribcage, giving 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$1260/kit in yellowjacket costs up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346.1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Vendors rent 5-Channel yellowjackets (which cost $300-400)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2177.919921875" w:right="73.03344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$15/day, so it would be in our strategic interest to rent them out ourselves at a comparable cost of between $2-5/day/ea.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34130859375" w:line="503.11071395874023" w:lineRule="auto"/>
        <w:ind w:left="10" w:right="3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Month Start-up Expenditures (based on sections 3a-c and supply chain chart)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667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599"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36889648437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sectPr>
          <w:type w:val="continuous"/>
          <w:pgSz w:h="15840" w:w="12240" w:orient="portrait"/>
          <w:pgMar w:bottom="851.593017578125" w:top="1426.357421875" w:left="1430" w:right="1410.001220703125" w:header="0" w:footer="720"/>
          <w:cols w:equalWidth="0" w:num="1">
            <w:col w:space="0" w:w="9399.998779296875"/>
          </w:cols>
        </w:sect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Breakdown of Costs </w:t>
      </w:r>
    </w:p>
    <w:tbl>
      <w:tblPr>
        <w:tblStyle w:val="Table16"/>
        <w:tblW w:w="3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tblGridChange w:id="0">
          <w:tblGrid>
            <w:gridCol w:w="306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of Living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Housing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Utilities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Food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of Supplies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Ribcage kit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Yellowjackets </w:t>
            </w:r>
          </w:p>
        </w:tc>
      </w:tr>
      <w:tr>
        <w:trPr>
          <w:cantSplit w:val="0"/>
          <w:trHeight w:val="3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Packaging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p>
        </w:tc>
      </w:tr>
      <w:tr>
        <w:trPr>
          <w:cantSplit w:val="0"/>
          <w:trHeight w:val="3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of Doing Business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Productivity Subscriptions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Phone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0067138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Branding Supplies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0006103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Startup Cost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kit revenue/wk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for 5 kit expansion </w:t>
            </w:r>
          </w:p>
        </w:tc>
      </w:tr>
      <w:tr>
        <w:trPr>
          <w:cantSplit w:val="0"/>
          <w:trHeight w:val="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747550964355" w:lineRule="auto"/>
              <w:ind w:left="62.20001220703125" w:right="657.9364013671875" w:firstLine="7.5999450683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 Total for Operation Start-up </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Price/Mo/Person QTY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252929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$350 2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800.718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 QTY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$3,000 1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252929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$467 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177734375" w:line="240" w:lineRule="auto"/>
        <w:ind w:left="800.718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$3,557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25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Price/Mo/Person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3876953125" w:line="240" w:lineRule="auto"/>
        <w:ind w:left="967.4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1078.638305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177734375" w:line="240" w:lineRule="auto"/>
        <w:ind w:left="0" w:right="1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2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3876953125" w:line="240" w:lineRule="auto"/>
        <w:ind w:left="967.4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9189453125" w:line="240" w:lineRule="auto"/>
        <w:ind w:left="967.4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3876953125" w:line="240" w:lineRule="auto"/>
        <w:ind w:left="0" w:right="71.538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addt'l 2900/mo living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17773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$6,777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25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29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$17,785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444335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$24,562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7087402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Risks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66357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Risks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851.593017578125" w:top="1426.357421875" w:left="1430" w:right="3982.9199218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expenses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516357421875" w:line="264.38286781311035" w:lineRule="auto"/>
        <w:ind w:left="1458.1399536132812" w:right="356.871337890625" w:firstLine="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productions have a use for shooting inside during lightning storms than expected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661865234375" w:line="264.3688774108887" w:lineRule="auto"/>
        <w:ind w:left="1714.5980834960938" w:right="89.440917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This is possible but, as an added safety measure, it’s also possible that each studio would calculate their exposure to lightning shutdowns and require all productions to shield their generators and HVAC units regardless of weather forecasts. This is not unreasonable because, for example, productions pay incredible amounts in life insurance for stars to cover liability to the entire loss of the project if one of the stars dies in 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609008789062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3767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 crash, specifically. Chance of a plane crash is 1/11,000,000 and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0" w:right="210.6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 of being struck by lightning is 1/300,000, so exposure to a plane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10231781006" w:lineRule="auto"/>
        <w:ind w:left="2173.9599609375" w:right="12.51831054687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is minimal compared to exposure to lightning shutdowns. Therefore, direct lightning strikes or side flashes (lightning arcs from object to object) are statistically much more likely to kill a star than a plane crash, so it’s in the interest of the production to do what they can to protect from this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40" w:lineRule="auto"/>
        <w:ind w:left="218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240" w:lineRule="auto"/>
        <w:ind w:left="1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Total Ask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846679687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ask is $135k for 10%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998046875" w:line="446.1105537414551" w:lineRule="auto"/>
        <w:ind w:left="1491.7367553710938" w:right="48.918457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$135k to break down into start-up costs based on the following equation: $4,000/kit(# of Starting Kits)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2451171875" w:line="240" w:lineRule="auto"/>
        <w:ind w:left="0" w:right="3883.178100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583251953125" w:line="240" w:lineRule="auto"/>
        <w:ind w:left="0" w:right="2615.282592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expenses per month)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3876953125" w:line="240" w:lineRule="auto"/>
        <w:ind w:left="0" w:right="3898.2934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73876953125" w:line="240" w:lineRule="auto"/>
        <w:ind w:left="0" w:right="531.81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months to SAM inventory goal, 80, according to # of Starting Kits)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778564453125" w:line="240" w:lineRule="auto"/>
        <w:ind w:left="0" w:right="1101.443481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optimal start-up investment to cover a slow growth rollout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422729492187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0729866027832" w:lineRule="auto"/>
        <w:ind w:left="40" w:right="0" w:firstLine="0"/>
        <w:jc w:val="center"/>
        <w:rPr>
          <w:rFonts w:ascii="Lora" w:cs="Lora" w:eastAsia="Lora" w:hAnsi="Lora"/>
          <w:b w:val="0"/>
          <w:i w:val="0"/>
          <w:smallCaps w:val="0"/>
          <w:strike w:val="0"/>
          <w:color w:val="000000"/>
          <w:sz w:val="28"/>
          <w:szCs w:val="28"/>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Pr>
        <w:drawing>
          <wp:inline distB="19050" distT="19050" distL="19050" distR="19050">
            <wp:extent cx="5943599" cy="22383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599" cy="2238375"/>
                    </a:xfrm>
                    <a:prstGeom prst="rect"/>
                    <a:ln/>
                  </pic:spPr>
                </pic:pic>
              </a:graphicData>
            </a:graphic>
          </wp:inline>
        </w:drawing>
      </w:r>
      <w:r w:rsidDel="00000000" w:rsidR="00000000" w:rsidRPr="00000000">
        <w:rPr>
          <w:rFonts w:ascii="Lora" w:cs="Lora" w:eastAsia="Lora" w:hAnsi="Lora"/>
          <w:b w:val="0"/>
          <w:i w:val="0"/>
          <w:smallCaps w:val="0"/>
          <w:strike w:val="0"/>
          <w:color w:val="000000"/>
          <w:sz w:val="28"/>
          <w:szCs w:val="28"/>
          <w:u w:val="none"/>
          <w:shd w:fill="auto" w:val="clear"/>
          <w:vertAlign w:val="baseline"/>
          <w:rtl w:val="0"/>
        </w:rPr>
        <w:t xml:space="preserve">Contact us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82421875" w:line="240" w:lineRule="auto"/>
        <w:ind w:left="0" w:right="0" w:firstLine="0"/>
        <w:jc w:val="center"/>
        <w:rPr>
          <w:rFonts w:ascii="Lora" w:cs="Lora" w:eastAsia="Lora" w:hAnsi="Lora"/>
          <w:b w:val="0"/>
          <w:i w:val="0"/>
          <w:smallCaps w:val="0"/>
          <w:strike w:val="0"/>
          <w:color w:val="1155cc"/>
          <w:sz w:val="28"/>
          <w:szCs w:val="28"/>
          <w:u w:val="none"/>
          <w:shd w:fill="auto" w:val="clear"/>
          <w:vertAlign w:val="baseline"/>
        </w:rPr>
      </w:pPr>
      <w:r w:rsidDel="00000000" w:rsidR="00000000" w:rsidRPr="00000000">
        <w:rPr>
          <w:rFonts w:ascii="Lora" w:cs="Lora" w:eastAsia="Lora" w:hAnsi="Lora"/>
          <w:b w:val="0"/>
          <w:i w:val="0"/>
          <w:smallCaps w:val="0"/>
          <w:strike w:val="0"/>
          <w:color w:val="1155cc"/>
          <w:sz w:val="28"/>
          <w:szCs w:val="28"/>
          <w:u w:val="single"/>
          <w:shd w:fill="auto" w:val="clear"/>
          <w:vertAlign w:val="baseline"/>
          <w:rtl w:val="0"/>
        </w:rPr>
        <w:t xml:space="preserve">info@ribcagesolutions.com</w:t>
      </w:r>
      <w:r w:rsidDel="00000000" w:rsidR="00000000" w:rsidRPr="00000000">
        <w:rPr>
          <w:rFonts w:ascii="Lora" w:cs="Lora" w:eastAsia="Lora" w:hAnsi="Lora"/>
          <w:b w:val="0"/>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7568359375" w:line="240" w:lineRule="auto"/>
        <w:ind w:left="0" w:right="0" w:firstLine="0"/>
        <w:jc w:val="center"/>
        <w:rPr>
          <w:rFonts w:ascii="Lora" w:cs="Lora" w:eastAsia="Lora" w:hAnsi="Lora"/>
          <w:b w:val="0"/>
          <w:i w:val="0"/>
          <w:smallCaps w:val="0"/>
          <w:strike w:val="0"/>
          <w:color w:val="000000"/>
          <w:sz w:val="28"/>
          <w:szCs w:val="28"/>
          <w:u w:val="none"/>
          <w:shd w:fill="auto" w:val="clear"/>
          <w:vertAlign w:val="baseline"/>
        </w:rPr>
      </w:pPr>
      <w:r w:rsidDel="00000000" w:rsidR="00000000" w:rsidRPr="00000000">
        <w:rPr>
          <w:rFonts w:ascii="Lora" w:cs="Lora" w:eastAsia="Lora" w:hAnsi="Lora"/>
          <w:b w:val="0"/>
          <w:i w:val="0"/>
          <w:smallCaps w:val="0"/>
          <w:strike w:val="0"/>
          <w:color w:val="000000"/>
          <w:sz w:val="28"/>
          <w:szCs w:val="28"/>
          <w:u w:val="none"/>
          <w:shd w:fill="auto" w:val="clear"/>
          <w:vertAlign w:val="baseline"/>
          <w:rtl w:val="0"/>
        </w:rPr>
        <w:t xml:space="preserve">We look forward to hearing from you!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365478515625" w:line="332.6715087890625" w:lineRule="auto"/>
        <w:ind w:left="13.99993896484375" w:right="187.36328125" w:firstLine="4.80010986328125"/>
        <w:jc w:val="left"/>
        <w:rPr>
          <w:rFonts w:ascii="Lora" w:cs="Lora" w:eastAsia="Lora" w:hAnsi="Lora"/>
          <w:b w:val="0"/>
          <w:i w:val="0"/>
          <w:smallCaps w:val="0"/>
          <w:strike w:val="0"/>
          <w:color w:val="000000"/>
          <w:sz w:val="16"/>
          <w:szCs w:val="16"/>
          <w:u w:val="none"/>
          <w:shd w:fill="auto" w:val="clear"/>
          <w:vertAlign w:val="baseline"/>
        </w:rPr>
      </w:pPr>
      <w:r w:rsidDel="00000000" w:rsidR="00000000" w:rsidRPr="00000000">
        <w:rPr>
          <w:rFonts w:ascii="Lora" w:cs="Lora" w:eastAsia="Lora" w:hAnsi="Lora"/>
          <w:b w:val="0"/>
          <w:i w:val="0"/>
          <w:smallCaps w:val="0"/>
          <w:strike w:val="0"/>
          <w:color w:val="000000"/>
          <w:sz w:val="16"/>
          <w:szCs w:val="16"/>
          <w:u w:val="none"/>
          <w:shd w:fill="auto" w:val="clear"/>
          <w:vertAlign w:val="baseline"/>
          <w:rtl w:val="0"/>
        </w:rPr>
        <w:t xml:space="preserve">RIBCAGE SOLUTIONS INC. in no way provides or lays claim to any provision of any mode of insurance against lightning related events and assumes no liability for related damages, regardless of “protection” status, to items or people inside a RIBCAGE. We only claim that RIBCAGEs adequately ground generators for lightning strikes and that a lightning strike *should* be grounded by our system, although it is still possible for a lightning strike to overpower our lightning protection system or for other environmental factors to interfere with the effectiveness of lightning protection systems. RIBCAGEs are sold solely as a piece of equipment to satisfy conditions for generator related workplace safety when in a shelter during a lightning storm. Use at your own risk.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51708984375" w:line="240" w:lineRule="auto"/>
        <w:ind w:left="0" w:right="324.03564453125" w:firstLine="0"/>
        <w:jc w:val="right"/>
        <w:rPr>
          <w:rFonts w:ascii="Lora" w:cs="Lora" w:eastAsia="Lora" w:hAnsi="Lora"/>
          <w:b w:val="0"/>
          <w:i w:val="0"/>
          <w:smallCaps w:val="0"/>
          <w:strike w:val="0"/>
          <w:color w:val="000000"/>
          <w:sz w:val="20"/>
          <w:szCs w:val="20"/>
          <w:u w:val="none"/>
          <w:shd w:fill="auto" w:val="clear"/>
          <w:vertAlign w:val="baseline"/>
        </w:rPr>
      </w:pPr>
      <w:r w:rsidDel="00000000" w:rsidR="00000000" w:rsidRPr="00000000">
        <w:rPr>
          <w:rFonts w:ascii="Lora" w:cs="Lora" w:eastAsia="Lora" w:hAnsi="Lora"/>
          <w:b w:val="0"/>
          <w:i w:val="0"/>
          <w:smallCaps w:val="0"/>
          <w:strike w:val="0"/>
          <w:color w:val="000000"/>
          <w:sz w:val="20"/>
          <w:szCs w:val="20"/>
          <w:u w:val="none"/>
          <w:shd w:fill="auto" w:val="clear"/>
          <w:vertAlign w:val="baseline"/>
          <w:rtl w:val="0"/>
        </w:rPr>
        <w:t xml:space="preserve">Property of RIBCAGE SOLUTIONS, INC.</w:t>
      </w:r>
    </w:p>
    <w:sectPr>
      <w:type w:val="continuous"/>
      <w:pgSz w:h="15840" w:w="12240" w:orient="portrait"/>
      <w:pgMar w:bottom="851.593017578125" w:top="1426.357421875" w:left="1430" w:right="1410.001220703125" w:header="0" w:footer="720"/>
      <w:cols w:equalWidth="0" w:num="1">
        <w:col w:space="0" w:w="9399.9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