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Want to</w:t>
      </w:r>
      <w:r w:rsidDel="00000000" w:rsidR="00000000" w:rsidRPr="00000000">
        <w:rPr>
          <w:b w:val="1"/>
          <w:rtl w:val="0"/>
        </w:rPr>
        <w:t xml:space="preserve"> stop</w:t>
      </w:r>
      <w:r w:rsidDel="00000000" w:rsidR="00000000" w:rsidRPr="00000000">
        <w:rPr>
          <w:rtl w:val="0"/>
        </w:rPr>
        <w:t xml:space="preserve"> production </w:t>
      </w:r>
      <w:r w:rsidDel="00000000" w:rsidR="00000000" w:rsidRPr="00000000">
        <w:rPr>
          <w:b w:val="1"/>
          <w:rtl w:val="0"/>
        </w:rPr>
        <w:t xml:space="preserve">delays</w:t>
      </w:r>
      <w:r w:rsidDel="00000000" w:rsidR="00000000" w:rsidRPr="00000000">
        <w:rPr>
          <w:rtl w:val="0"/>
        </w:rPr>
        <w:t xml:space="preserve"> due to lightning? </w:t>
        <w:br w:type="textWrapping"/>
        <w:t xml:space="preserve">Want</w:t>
      </w:r>
      <w:r w:rsidDel="00000000" w:rsidR="00000000" w:rsidRPr="00000000">
        <w:rPr>
          <w:b w:val="1"/>
          <w:rtl w:val="0"/>
        </w:rPr>
        <w:t xml:space="preserve"> full benefit</w:t>
      </w:r>
      <w:r w:rsidDel="00000000" w:rsidR="00000000" w:rsidRPr="00000000">
        <w:rPr>
          <w:rtl w:val="0"/>
        </w:rPr>
        <w:t xml:space="preserve"> from new industry-wide</w:t>
      </w:r>
      <w:r w:rsidDel="00000000" w:rsidR="00000000" w:rsidRPr="00000000">
        <w:rPr>
          <w:b w:val="1"/>
          <w:rtl w:val="0"/>
        </w:rPr>
        <w:t xml:space="preserve"> lightning protection</w:t>
      </w:r>
      <w:r w:rsidDel="00000000" w:rsidR="00000000" w:rsidRPr="00000000">
        <w:rPr>
          <w:rtl w:val="0"/>
        </w:rPr>
        <w:t xml:space="preserve"> procedures? </w:t>
        <w:br w:type="textWrapping"/>
      </w:r>
      <w:r w:rsidDel="00000000" w:rsidR="00000000" w:rsidRPr="00000000">
        <w:rPr>
          <w:b w:val="1"/>
          <w:rtl w:val="0"/>
        </w:rPr>
        <w:t xml:space="preserve">Ribcage Solutions</w:t>
      </w:r>
      <w:r w:rsidDel="00000000" w:rsidR="00000000" w:rsidRPr="00000000">
        <w:rPr>
          <w:rtl w:val="0"/>
        </w:rPr>
        <w:t xml:space="preserve"> is now providing full-service lightning protection for film and TV </w:t>
      </w:r>
      <w:r w:rsidDel="00000000" w:rsidR="00000000" w:rsidRPr="00000000">
        <w:rPr>
          <w:rtl w:val="0"/>
        </w:rPr>
        <w:t xml:space="preserve">production!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 (name),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My name is Isaac Wostrel-Rubin and I’m reaching out to you </w:t>
      </w:r>
      <w:r w:rsidDel="00000000" w:rsidR="00000000" w:rsidRPr="00000000">
        <w:rPr>
          <w:rtl w:val="0"/>
        </w:rPr>
        <w:t xml:space="preserve">today </w:t>
      </w:r>
      <w:r w:rsidDel="00000000" w:rsidR="00000000" w:rsidRPr="00000000">
        <w:rPr>
          <w:rtl w:val="0"/>
        </w:rPr>
        <w:t xml:space="preserve">to introduce the company I co-founded, </w:t>
      </w:r>
      <w:r w:rsidDel="00000000" w:rsidR="00000000" w:rsidRPr="00000000">
        <w:rPr>
          <w:b w:val="1"/>
          <w:rtl w:val="0"/>
        </w:rPr>
        <w:t xml:space="preserve">Ribcage Solutions</w:t>
      </w:r>
      <w:r w:rsidDel="00000000" w:rsidR="00000000" w:rsidRPr="00000000">
        <w:rPr>
          <w:rtl w:val="0"/>
        </w:rPr>
        <w:t xml:space="preserve">, and our </w:t>
      </w:r>
      <w:r w:rsidDel="00000000" w:rsidR="00000000" w:rsidRPr="00000000">
        <w:rPr>
          <w:b w:val="1"/>
          <w:rtl w:val="0"/>
        </w:rPr>
        <w:t xml:space="preserve">new lightning protection 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 productions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As upcoming CSATF bulletin revisions bring</w:t>
      </w:r>
      <w:r w:rsidDel="00000000" w:rsidR="00000000" w:rsidRPr="00000000">
        <w:rPr>
          <w:b w:val="1"/>
          <w:rtl w:val="0"/>
        </w:rPr>
        <w:t xml:space="preserve"> industry-wide changes to lightning protection procedures on set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we want to make sure productions are able to make full use of these revised procedures and the freedoms they provide (more below).</w:t>
      </w:r>
      <w:r w:rsidDel="00000000" w:rsidR="00000000" w:rsidRPr="00000000">
        <w:rPr>
          <w:rtl w:val="0"/>
        </w:rPr>
        <w:t xml:space="preserve"> As a new vendor in the space, </w:t>
      </w:r>
      <w:r w:rsidDel="00000000" w:rsidR="00000000" w:rsidRPr="00000000">
        <w:rPr>
          <w:b w:val="1"/>
          <w:rtl w:val="0"/>
        </w:rPr>
        <w:t xml:space="preserve">we encourage producers and studios to reach out to us</w:t>
      </w:r>
      <w:r w:rsidDel="00000000" w:rsidR="00000000" w:rsidRPr="00000000">
        <w:rPr>
          <w:rtl w:val="0"/>
        </w:rPr>
        <w:t xml:space="preserve"> directly to</w:t>
      </w:r>
      <w:r w:rsidDel="00000000" w:rsidR="00000000" w:rsidRPr="00000000">
        <w:rPr>
          <w:b w:val="1"/>
          <w:rtl w:val="0"/>
        </w:rPr>
        <w:t xml:space="preserve"> discuss the needs of each production and production region</w:t>
      </w:r>
      <w:r w:rsidDel="00000000" w:rsidR="00000000" w:rsidRPr="00000000">
        <w:rPr>
          <w:rtl w:val="0"/>
        </w:rPr>
        <w:t xml:space="preserve"> and how we might best be able to help.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Upcoming CSATF Inclement Weather bulletin changes</w:t>
      </w:r>
      <w:r w:rsidDel="00000000" w:rsidR="00000000" w:rsidRPr="00000000">
        <w:rPr>
          <w:u w:val="single"/>
          <w:rtl w:val="0"/>
        </w:rPr>
        <w:t xml:space="preserve"> will allow productions to continue working indoors during lightning storms </w:t>
      </w:r>
      <w:r w:rsidDel="00000000" w:rsidR="00000000" w:rsidRPr="00000000">
        <w:rPr>
          <w:i w:val="1"/>
          <w:u w:val="single"/>
          <w:rtl w:val="0"/>
        </w:rPr>
        <w:t xml:space="preserve">*if* </w:t>
      </w:r>
      <w:r w:rsidDel="00000000" w:rsidR="00000000" w:rsidRPr="00000000">
        <w:rPr>
          <w:u w:val="single"/>
          <w:rtl w:val="0"/>
        </w:rPr>
        <w:t xml:space="preserve">they</w:t>
      </w:r>
      <w:r w:rsidDel="00000000" w:rsidR="00000000" w:rsidRPr="00000000">
        <w:rPr>
          <w:u w:val="single"/>
          <w:rtl w:val="0"/>
        </w:rPr>
        <w:t xml:space="preserve"> have adequate lightning protection on any connected generators. This means increased workplace safety, decreased delays, and potentially a lot of savings. </w:t>
      </w:r>
      <w:r w:rsidDel="00000000" w:rsidR="00000000" w:rsidRPr="00000000">
        <w:rPr>
          <w:u w:val="single"/>
          <w:rtl w:val="0"/>
        </w:rPr>
        <w:t xml:space="preserve">Unfortunately, adding</w:t>
      </w:r>
      <w:r w:rsidDel="00000000" w:rsidR="00000000" w:rsidRPr="00000000">
        <w:rPr>
          <w:u w:val="single"/>
          <w:rtl w:val="0"/>
        </w:rPr>
        <w:t xml:space="preserve"> lightning protection means welding parts to and destroying generators, resulting in COSTLY L&amp;Ds for productions, negating those savings!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Our innovative, new lightning protection service for productions centered around our patent-pending ARCANGEL</w:t>
      </w: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™</w:t>
      </w:r>
      <w:r w:rsidDel="00000000" w:rsidR="00000000" w:rsidRPr="00000000">
        <w:rPr>
          <w:rtl w:val="0"/>
        </w:rPr>
        <w:t xml:space="preserve"> lightning protection kit, provides the highest level of lightning protection and </w:t>
      </w:r>
      <w:r w:rsidDel="00000000" w:rsidR="00000000" w:rsidRPr="00000000">
        <w:rPr>
          <w:rtl w:val="0"/>
        </w:rPr>
        <w:t xml:space="preserve">DOES NOT L&amp;D WHAT IT PROTECTS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All of our lightning protection systems are designed, installed, and subsequently inspected according to LPI-175 and NFPA-780, the same regulatory basis of the CSATF bulletin. </w:t>
      </w:r>
      <w:r w:rsidDel="00000000" w:rsidR="00000000" w:rsidRPr="00000000">
        <w:rPr>
          <w:b w:val="1"/>
          <w:u w:val="single"/>
          <w:rtl w:val="0"/>
        </w:rPr>
        <w:t xml:space="preserve">Our lightning protection systems are the fastest, easiest, and cheapest way to ensure a generator meets the CSATF requirements to continue working!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tab/>
        <w:t xml:space="preserve">We provide any type of lightning protection services your production might need, for every type of budget: from </w:t>
      </w:r>
      <w:r w:rsidDel="00000000" w:rsidR="00000000" w:rsidRPr="00000000">
        <w:rPr>
          <w:b w:val="1"/>
          <w:rtl w:val="0"/>
        </w:rPr>
        <w:t xml:space="preserve">all-in-one lightning protection service including design, installation, and inspection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a-la-carte lightning protection kit rentals.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Call our office or email me directly to discuss how we can help make your productions safer and prevent lightning delays with custom lightning protection systems!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470-600-CAGE (2243)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isaac@ribcagesolutions.com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Rework considering the following: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Negotiation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Get party to reveal interest by telling you what they don’t want (ie make them say “no”) 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Make them reveal interest by telling you “that’s right”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Give them an epiphany that helps them accomplish their interest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Sell them more epiphanies (solutions to the problems that affect their interests)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