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SANCTUARY GRAND SLAM OFFER:</w:t>
        <w:br w:type="textWrapping"/>
        <w:br w:type="textWrapping"/>
        <w:t xml:space="preserve">1) I dont want to be torturing myself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Preventing myself from doing what i know i need to (resistance)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Denial and self-hiding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Negative mindset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Can’t find joy in activities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2) I dont want to hurt others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3) I dont want to get in my own way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4) I want to be the true me I always imagined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5) I want to have a positive impact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 order to do this i need to: synchronize body, speech, and mind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Health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Exercise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Cardio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Strength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Flexibility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Nutrition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Just eating basically right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Counting calories/ish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Intermittent Fasting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Supplements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Really recommend harmalas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Really recommend Lion’s mane/etc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Sleep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Melatonin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Blackout blinds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Get good pillows, cpap, mouth tape, everything u need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Mental health/awareness/mindfulness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Building Olivus Victory-Promise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Compassion Cultivation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Basic Formal Sanctuary Cultivation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Compassion in Action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Ability to confront inner demons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Ability to win confrontations with inner demons (let it dissolve in the container of Sanctuary)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Ability to sustain positive momentum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