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Center of center = </w:t>
      </w:r>
    </w:p>
    <w:p w:rsidR="00000000" w:rsidDel="00000000" w:rsidP="00000000" w:rsidRDefault="00000000" w:rsidRPr="00000000" w14:paraId="00000002">
      <w:pPr>
        <w:rPr/>
      </w:pPr>
      <w:r w:rsidDel="00000000" w:rsidR="00000000" w:rsidRPr="00000000">
        <w:rPr>
          <w:rtl w:val="0"/>
        </w:rPr>
        <w:t xml:space="preserve">Original Wisdom of Ultimate Identitylessness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The infinite perfection of identityless reality itself</w:t>
      </w:r>
    </w:p>
    <w:p w:rsidR="00000000" w:rsidDel="00000000" w:rsidP="00000000" w:rsidRDefault="00000000" w:rsidRPr="00000000" w14:paraId="00000005">
      <w:pPr>
        <w:rPr/>
      </w:pPr>
      <w:r w:rsidDel="00000000" w:rsidR="00000000" w:rsidRPr="00000000">
        <w:rPr>
          <w:rtl w:val="0"/>
        </w:rPr>
        <w:t xml:space="preserve">Which emanates categorically bounded expressions that clarify themselves as emergent realizations instantiating infinite perfection over time</w:t>
      </w:r>
    </w:p>
    <w:p w:rsidR="00000000" w:rsidDel="00000000" w:rsidP="00000000" w:rsidRDefault="00000000" w:rsidRPr="00000000" w14:paraId="00000006">
      <w:pPr>
        <w:rPr/>
      </w:pPr>
      <w:r w:rsidDel="00000000" w:rsidR="00000000" w:rsidRPr="00000000">
        <w:rPr>
          <w:rtl w:val="0"/>
        </w:rPr>
        <w:t xml:space="preserve">= knowledge of this is not beyond condition and yet the state of object of knowledge (Yeshe) is completely beyond condition (at this point of realization, it is no longer paradoxical but rather superlogical)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Center ring = Brilliant Identitylessness manifest as the human mind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9. Pinnacle De-ritualistic Method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Dissolves ignorance through dissolving effort</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Definitive meaning</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Meaning of space</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Natural deity of primordial pristineness’ creative expression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Meaning of mind</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Natural deity of primordial pristineness</w:t>
      </w:r>
    </w:p>
    <w:p w:rsidR="00000000" w:rsidDel="00000000" w:rsidP="00000000" w:rsidRDefault="00000000" w:rsidRPr="00000000" w14:paraId="00000011">
      <w:pPr>
        <w:rPr/>
      </w:pPr>
      <w:r w:rsidDel="00000000" w:rsidR="00000000" w:rsidRPr="00000000">
        <w:rPr>
          <w:rtl w:val="0"/>
        </w:rPr>
        <w:t xml:space="preserve">8. Highest Ritualistic Method</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Generation</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Dissolves anger through dissolving phenomena into stillness</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Completion</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Dissolves desire through dissolving stillness into movement </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Meaning of body </w:t>
      </w:r>
    </w:p>
    <w:p w:rsidR="00000000" w:rsidDel="00000000" w:rsidP="00000000" w:rsidRDefault="00000000" w:rsidRPr="00000000" w14:paraId="00000017">
      <w:pPr>
        <w:numPr>
          <w:ilvl w:val="2"/>
          <w:numId w:val="6"/>
        </w:numPr>
        <w:ind w:left="2160" w:hanging="360"/>
        <w:rPr>
          <w:u w:val="none"/>
        </w:rPr>
      </w:pPr>
      <w:r w:rsidDel="00000000" w:rsidR="00000000" w:rsidRPr="00000000">
        <w:rPr>
          <w:rtl w:val="0"/>
        </w:rPr>
        <w:t xml:space="preserve">Meaning of mind</w:t>
      </w:r>
    </w:p>
    <w:p w:rsidR="00000000" w:rsidDel="00000000" w:rsidP="00000000" w:rsidRDefault="00000000" w:rsidRPr="00000000" w14:paraId="00000018">
      <w:pPr>
        <w:numPr>
          <w:ilvl w:val="2"/>
          <w:numId w:val="6"/>
        </w:numPr>
        <w:ind w:left="2160" w:hanging="360"/>
        <w:rPr>
          <w:u w:val="none"/>
        </w:rPr>
      </w:pPr>
      <w:r w:rsidDel="00000000" w:rsidR="00000000" w:rsidRPr="00000000">
        <w:rPr>
          <w:rtl w:val="0"/>
        </w:rPr>
        <w:t xml:space="preserve">Deity is inside</w:t>
      </w:r>
    </w:p>
    <w:p w:rsidR="00000000" w:rsidDel="00000000" w:rsidP="00000000" w:rsidRDefault="00000000" w:rsidRPr="00000000" w14:paraId="00000019">
      <w:pPr>
        <w:numPr>
          <w:ilvl w:val="3"/>
          <w:numId w:val="6"/>
        </w:numPr>
        <w:ind w:left="2880" w:hanging="360"/>
        <w:rPr>
          <w:u w:val="none"/>
        </w:rPr>
      </w:pPr>
      <w:r w:rsidDel="00000000" w:rsidR="00000000" w:rsidRPr="00000000">
        <w:rPr>
          <w:rtl w:val="0"/>
        </w:rPr>
        <w:t xml:space="preserve">Use of desire of sex for Union  </w:t>
      </w:r>
    </w:p>
    <w:p w:rsidR="00000000" w:rsidDel="00000000" w:rsidP="00000000" w:rsidRDefault="00000000" w:rsidRPr="00000000" w14:paraId="0000001A">
      <w:pPr>
        <w:rPr/>
      </w:pPr>
      <w:r w:rsidDel="00000000" w:rsidR="00000000" w:rsidRPr="00000000">
        <w:rPr>
          <w:rtl w:val="0"/>
        </w:rPr>
        <w:t xml:space="preserve">6-7. Lowest Ritualistic Method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Ritual gives way to contemplation of viewing reality as the two truths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5 wisdom families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Use of desire for internal wisdom </w:t>
      </w:r>
    </w:p>
    <w:p w:rsidR="00000000" w:rsidDel="00000000" w:rsidP="00000000" w:rsidRDefault="00000000" w:rsidRPr="00000000" w14:paraId="0000001E">
      <w:pPr>
        <w:rPr/>
      </w:pPr>
      <w:r w:rsidDel="00000000" w:rsidR="00000000" w:rsidRPr="00000000">
        <w:rPr>
          <w:rtl w:val="0"/>
        </w:rPr>
        <w:t xml:space="preserve">5. Middle Ritualistic Method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Ritual begins to give way to meditation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Inner and outer actions are balanced equally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Understand we do not understand pristine awareness yet, that is why we do self generation of vairochana </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Seen as a mix of: knowing intellectually the idea of selflessness and analyzing directly</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Abiding in non-discursive abiding knowledge of the “base” (Identityless infinite perfection)</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The mind of emergent compassionate activity </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Use of desire for a friend</w:t>
      </w:r>
    </w:p>
    <w:p w:rsidR="00000000" w:rsidDel="00000000" w:rsidP="00000000" w:rsidRDefault="00000000" w:rsidRPr="00000000" w14:paraId="00000026">
      <w:pPr>
        <w:rPr/>
      </w:pPr>
      <w:r w:rsidDel="00000000" w:rsidR="00000000" w:rsidRPr="00000000">
        <w:rPr>
          <w:rtl w:val="0"/>
        </w:rPr>
        <w:t xml:space="preserve">4. Highest Ritualistic Method</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Meaning of purity</w:t>
      </w:r>
    </w:p>
    <w:p w:rsidR="00000000" w:rsidDel="00000000" w:rsidP="00000000" w:rsidRDefault="00000000" w:rsidRPr="00000000" w14:paraId="00000028">
      <w:pPr>
        <w:numPr>
          <w:ilvl w:val="1"/>
          <w:numId w:val="8"/>
        </w:numPr>
        <w:ind w:left="1440" w:hanging="360"/>
        <w:rPr>
          <w:u w:val="none"/>
        </w:rPr>
      </w:pPr>
      <w:r w:rsidDel="00000000" w:rsidR="00000000" w:rsidRPr="00000000">
        <w:rPr>
          <w:rtl w:val="0"/>
        </w:rPr>
        <w:t xml:space="preserve">Deity is outside</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Ritual is emphasized </w:t>
      </w:r>
    </w:p>
    <w:p w:rsidR="00000000" w:rsidDel="00000000" w:rsidP="00000000" w:rsidRDefault="00000000" w:rsidRPr="00000000" w14:paraId="0000002A">
      <w:pPr>
        <w:numPr>
          <w:ilvl w:val="1"/>
          <w:numId w:val="8"/>
        </w:numPr>
        <w:ind w:left="1440" w:hanging="360"/>
        <w:rPr>
          <w:u w:val="none"/>
        </w:rPr>
      </w:pPr>
      <w:r w:rsidDel="00000000" w:rsidR="00000000" w:rsidRPr="00000000">
        <w:rPr>
          <w:rtl w:val="0"/>
        </w:rPr>
        <w:t xml:space="preserve">Post-meditation is the ordinary form in the deity’s pure land</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Use of desire for a lord</w:t>
      </w:r>
    </w:p>
    <w:p w:rsidR="00000000" w:rsidDel="00000000" w:rsidP="00000000" w:rsidRDefault="00000000" w:rsidRPr="00000000" w14:paraId="0000002C">
      <w:pPr>
        <w:rPr/>
      </w:pPr>
      <w:r w:rsidDel="00000000" w:rsidR="00000000" w:rsidRPr="00000000">
        <w:rPr>
          <w:rtl w:val="0"/>
        </w:rPr>
        <w:t xml:space="preserve">3. Heroic Method</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Heroic heart</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Generosity, discipline, morality, diligence, meditation, wisdom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1-2. Identityless Self-Freedom Method</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Abandon craving, starting with sexual desire </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Identityless self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0. Highest Self-Actualization Method </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Use self-pleasure as means of highest enjoyment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Get self-pleasure through merit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Get merit through providing value to others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