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44"/>
        </w:rPr>
        <w:t>Residential Cleaner / Cleaning Lady</w:t>
      </w:r>
    </w:p>
    <w:p>
      <w:pPr>
        <w:spacing w:after="280"/>
        <w:jc w:val="center"/>
      </w:pPr>
      <w:r>
        <w:rPr>
          <w:i/>
          <w:sz w:val="24"/>
        </w:rPr>
        <w:t>Business Breakdown and Digital Product Opportunities</w:t>
      </w:r>
    </w:p>
    <w:p>
      <w:pPr>
        <w:spacing w:after="400"/>
        <w:jc w:val="center"/>
      </w:pPr>
      <w:r>
        <w:rPr>
          <w:color w:val="5A5A5A"/>
          <w:sz w:val="20"/>
        </w:rPr>
        <w:t>Prepared for Shawcliffe Digital engineering and product planning</w:t>
      </w:r>
    </w:p>
    <w:tbl>
      <w:tblPr>
        <w:tblW w:type="auto" w:w="0"/>
        <w:jc w:val="center"/>
        <w:tblLook w:firstColumn="1" w:firstRow="1" w:lastColumn="0" w:lastRow="0" w:noHBand="0" w:noVBand="1" w:val="04A0"/>
      </w:tblPr>
      <w:tblGrid>
        <w:gridCol w:w="10166"/>
      </w:tblGrid>
      <w:tr>
        <w:tc>
          <w:tcPr>
            <w:tcW w:type="dxa" w:w="10166"/>
            <w:shd w:fill="EAF2F8"/>
            <w:vAlign w:val="center"/>
          </w:tcPr>
          <w:p>
            <w:pPr>
              <w:spacing w:before="140" w:after="140"/>
              <w:ind w:left="115" w:right="115"/>
            </w:pPr>
            <w:r/>
            <w:r>
              <w:rPr>
                <w:b/>
                <w:color w:val="1F4E79"/>
                <w:sz w:val="20"/>
              </w:rPr>
              <w:t xml:space="preserve">Core idea: </w:t>
            </w:r>
            <w:r>
              <w:rPr>
                <w:sz w:val="20"/>
              </w:rPr>
              <w:t>A solo house cleaner or small cleaning team is not just selling cleaning. They are selling trust, reliability, recurring time slots, clear scope, and peace of mind inside someone else’s home. The money is made by keeping routes tight, clients recurring, expectations controlled, and payment simple.</w:t>
            </w:r>
          </w:p>
        </w:tc>
      </w:tr>
    </w:tbl>
    <w:p/>
    <w:p>
      <w:pPr>
        <w:pStyle w:val="Heading1"/>
        <w:spacing w:before="200" w:after="80"/>
      </w:pPr>
      <w:r>
        <w:t>1. Business Overview</w:t>
      </w:r>
    </w:p>
    <w:p>
      <w:r>
        <w:t>A cleaning lady or residential cleaner may offer recurring weekly or biweekly cleans, deep cleans, move-in and move-out cleans, Airbnb turnovers, post-renovation cleanup, office cleaning, or small commercial contracts. Some work alone; others eventually add helpers.</w:t>
      </w:r>
    </w:p>
    <w:p>
      <w:r>
        <w:t>From the outside, it looks like simple hourly labour. From the operator side, it is a scheduling, trust, route-density, scope-control, cancellation, reputation, and physical-burnout business.</w:t>
      </w:r>
    </w:p>
    <w:p>
      <w:pPr>
        <w:pStyle w:val="Heading2"/>
        <w:spacing w:before="120" w:after="80"/>
      </w:pPr>
      <w:r>
        <w:t>The customer questions the business must answer</w:t>
      </w:r>
    </w:p>
    <w:p>
      <w:pPr>
        <w:pStyle w:val="ListNumber"/>
        <w:spacing w:after="40"/>
      </w:pPr>
      <w:r>
        <w:t>Can I trust you in my home?</w:t>
      </w:r>
    </w:p>
    <w:p>
      <w:pPr>
        <w:pStyle w:val="ListNumber"/>
        <w:spacing w:after="40"/>
      </w:pPr>
      <w:r>
        <w:t>What exactly is included?</w:t>
      </w:r>
    </w:p>
    <w:p>
      <w:pPr>
        <w:pStyle w:val="ListNumber"/>
        <w:spacing w:after="40"/>
      </w:pPr>
      <w:r>
        <w:t>How much will it cost and how long will it take?</w:t>
      </w:r>
    </w:p>
    <w:p>
      <w:pPr>
        <w:pStyle w:val="ListNumber"/>
        <w:spacing w:after="40"/>
      </w:pPr>
      <w:r>
        <w:t>Can you come every week or every two weeks?</w:t>
      </w:r>
    </w:p>
    <w:p>
      <w:pPr>
        <w:pStyle w:val="ListNumber"/>
        <w:spacing w:after="40"/>
      </w:pPr>
      <w:r>
        <w:t>What happens if I cancel, need extras, or want a deep clean first?</w:t>
      </w:r>
    </w:p>
    <w:p>
      <w:pPr>
        <w:pStyle w:val="Heading1"/>
        <w:spacing w:before="200" w:after="80"/>
      </w:pPr>
      <w:r>
        <w:t>2. A Day in the Life</w:t>
      </w:r>
    </w:p>
    <w:p>
      <w:pPr>
        <w:pStyle w:val="Heading2"/>
        <w:spacing w:before="120" w:after="80"/>
      </w:pPr>
      <w:r>
        <w:t>Morning: supplies, route, and first home</w:t>
      </w:r>
    </w:p>
    <w:p>
      <w:r>
        <w:t>The cleaner starts by packing supplies, checking the day’s route, confirming keys or access codes, and heading to the first home. A few minutes of confusion at each house adds up fast.</w:t>
      </w:r>
    </w:p>
    <w:p>
      <w:pPr>
        <w:pStyle w:val="ListBullet"/>
        <w:spacing w:after="40"/>
      </w:pPr>
      <w:r>
        <w:t>Where they make money: tight routes, recurring clients, clear arrival windows, and homes that are ready to clean.</w:t>
      </w:r>
    </w:p>
    <w:p>
      <w:pPr>
        <w:pStyle w:val="ListBullet"/>
        <w:spacing w:after="40"/>
      </w:pPr>
      <w:r>
        <w:t>Where they lose money: long drive times, forgotten supplies, unclear access, clutter that blocks cleaning, or clients expecting extras without paying.</w:t>
      </w:r>
    </w:p>
    <w:p>
      <w:pPr>
        <w:pStyle w:val="Heading2"/>
        <w:spacing w:before="120" w:after="80"/>
      </w:pPr>
      <w:r>
        <w:t>During the clean: scope and pace</w:t>
      </w:r>
    </w:p>
    <w:p>
      <w:r>
        <w:t>The cleaner has to work efficiently while protecting quality. The temptation is to say yes to every extra task, but that destroys the schedule and the body.</w:t>
      </w:r>
    </w:p>
    <w:p>
      <w:pPr>
        <w:pStyle w:val="ListBullet"/>
        <w:spacing w:after="40"/>
      </w:pPr>
      <w:r>
        <w:t>Where they make money: standard checklists, repeat routines, add-on pricing, and clients who understand what is included.</w:t>
      </w:r>
    </w:p>
    <w:p>
      <w:pPr>
        <w:pStyle w:val="ListBullet"/>
        <w:spacing w:after="40"/>
      </w:pPr>
      <w:r>
        <w:t>Where they lose money: scope creep, underquoted first cleans, pet messes, excessive clutter, and jobs that take longer than expected.</w:t>
      </w:r>
    </w:p>
    <w:p>
      <w:pPr>
        <w:pStyle w:val="Heading2"/>
        <w:spacing w:before="120" w:after="80"/>
      </w:pPr>
      <w:r>
        <w:t>Midday: travel and second job</w:t>
      </w:r>
    </w:p>
    <w:p>
      <w:r>
        <w:t>After the first home, travel time, parking, lunch, messages, and supply restocking can eat into the day. The second job may be easier if it is a recurring maintenance clean, or much harder if expectations are unclear.</w:t>
      </w:r>
    </w:p>
    <w:p>
      <w:pPr>
        <w:pStyle w:val="ListBullet"/>
        <w:spacing w:after="40"/>
      </w:pPr>
      <w:r>
        <w:t>Where they make money: route density, repeat houses, and predictable maintenance cleans.</w:t>
      </w:r>
    </w:p>
    <w:p>
      <w:pPr>
        <w:pStyle w:val="ListBullet"/>
        <w:spacing w:after="40"/>
      </w:pPr>
      <w:r>
        <w:t>Where they lose money: unpaid travel time, last-minute cancellations, traffic, and one-off jobs far outside the normal service area.</w:t>
      </w:r>
    </w:p>
    <w:p>
      <w:pPr>
        <w:pStyle w:val="Heading2"/>
        <w:spacing w:before="120" w:after="80"/>
      </w:pPr>
      <w:r>
        <w:t>Evening: messages, invoices, and recovery</w:t>
      </w:r>
    </w:p>
    <w:p>
      <w:r>
        <w:t>After physical work, the cleaner still needs to answer inquiries, collect payments, manage reschedules, replace supplies, and handle reviews or complaints.</w:t>
      </w:r>
    </w:p>
    <w:p>
      <w:pPr>
        <w:pStyle w:val="ListBullet"/>
        <w:spacing w:after="40"/>
      </w:pPr>
      <w:r>
        <w:t>Where they make money: fast payment, recurring scheduling, review requests, and systems that reduce after-hours admin.</w:t>
      </w:r>
    </w:p>
    <w:p>
      <w:pPr>
        <w:pStyle w:val="ListBullet"/>
        <w:spacing w:after="40"/>
      </w:pPr>
      <w:r>
        <w:t>Where they lose money: chasing payment, answering the same questions repeatedly, emotional stress from difficult clients, and physical burnout.</w:t>
      </w:r>
    </w:p>
    <w:p>
      <w:pPr>
        <w:pStyle w:val="Heading1"/>
        <w:spacing w:before="200" w:after="80"/>
      </w:pPr>
      <w:r>
        <w:t>3. How They Get Customers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before="0"/>
            </w:pPr>
            <w:r/>
            <w:r>
              <w:rPr>
                <w:rFonts w:ascii="Arial" w:hAnsi="Arial" w:eastAsia="Arial"/>
                <w:b/>
                <w:sz w:val="18"/>
              </w:rPr>
              <w:t>Channel</w:t>
            </w:r>
          </w:p>
        </w:tc>
        <w:tc>
          <w:tcPr>
            <w:tcW w:type="dxa" w:w="3389"/>
            <w:shd w:fill="D9EAF7"/>
          </w:tcPr>
          <w:p>
            <w:pPr>
              <w:spacing w:after="0" w:before="0"/>
            </w:pPr>
            <w:r/>
            <w:r>
              <w:rPr>
                <w:rFonts w:ascii="Arial" w:hAnsi="Arial" w:eastAsia="Arial"/>
                <w:b/>
                <w:sz w:val="18"/>
              </w:rPr>
              <w:t>Why it works</w:t>
            </w:r>
          </w:p>
        </w:tc>
        <w:tc>
          <w:tcPr>
            <w:tcW w:type="dxa" w:w="3389"/>
            <w:shd w:fill="D9EAF7"/>
          </w:tcPr>
          <w:p>
            <w:pPr>
              <w:spacing w:after="0" w:before="0"/>
            </w:pPr>
            <w:r/>
            <w:r>
              <w:rPr>
                <w:rFonts w:ascii="Arial" w:hAnsi="Arial" w:eastAsia="Arial"/>
                <w:b/>
                <w:sz w:val="18"/>
              </w:rPr>
              <w:t>Weakness</w:t>
            </w:r>
          </w:p>
        </w:tc>
      </w:tr>
      <w:tr>
        <w:tc>
          <w:tcPr>
            <w:tcW w:type="dxa" w:w="3389"/>
          </w:tcPr>
          <w:p>
            <w:pPr>
              <w:spacing w:after="0" w:before="0"/>
            </w:pPr>
            <w:r/>
            <w:r>
              <w:rPr>
                <w:rFonts w:ascii="Arial" w:hAnsi="Arial" w:eastAsia="Arial"/>
                <w:b/>
                <w:sz w:val="16"/>
              </w:rPr>
              <w:t>Word of mouth</w:t>
            </w:r>
          </w:p>
        </w:tc>
        <w:tc>
          <w:tcPr>
            <w:tcW w:type="dxa" w:w="3389"/>
          </w:tcPr>
          <w:p>
            <w:pPr>
              <w:spacing w:after="0" w:before="0"/>
            </w:pPr>
            <w:r/>
            <w:r>
              <w:rPr>
                <w:rFonts w:ascii="Arial" w:hAnsi="Arial" w:eastAsia="Arial"/>
                <w:b w:val="0"/>
                <w:sz w:val="16"/>
              </w:rPr>
              <w:t>Trust is the biggest barrier; referrals from friends are powerful.</w:t>
            </w:r>
          </w:p>
        </w:tc>
        <w:tc>
          <w:tcPr>
            <w:tcW w:type="dxa" w:w="3389"/>
          </w:tcPr>
          <w:p>
            <w:pPr>
              <w:spacing w:after="0" w:before="0"/>
            </w:pPr>
            <w:r/>
            <w:r>
              <w:rPr>
                <w:rFonts w:ascii="Arial" w:hAnsi="Arial" w:eastAsia="Arial"/>
                <w:b w:val="0"/>
                <w:sz w:val="16"/>
              </w:rPr>
              <w:t>Growth is slow if referrals are not captured and followed up.</w:t>
            </w:r>
          </w:p>
        </w:tc>
      </w:tr>
      <w:tr>
        <w:tc>
          <w:tcPr>
            <w:tcW w:type="dxa" w:w="3389"/>
          </w:tcPr>
          <w:p>
            <w:pPr>
              <w:spacing w:after="0" w:before="0"/>
            </w:pPr>
            <w:r/>
            <w:r>
              <w:rPr>
                <w:rFonts w:ascii="Arial" w:hAnsi="Arial" w:eastAsia="Arial"/>
                <w:b/>
                <w:sz w:val="16"/>
              </w:rPr>
              <w:t>Facebook community groups</w:t>
            </w:r>
          </w:p>
        </w:tc>
        <w:tc>
          <w:tcPr>
            <w:tcW w:type="dxa" w:w="3389"/>
          </w:tcPr>
          <w:p>
            <w:pPr>
              <w:spacing w:after="0" w:before="0"/>
            </w:pPr>
            <w:r/>
            <w:r>
              <w:rPr>
                <w:rFonts w:ascii="Arial" w:hAnsi="Arial" w:eastAsia="Arial"/>
                <w:b w:val="0"/>
                <w:sz w:val="16"/>
              </w:rPr>
              <w:t>Local moms, neighbourhoods, and buy/sell groups often ask for cleaner recommendations.</w:t>
            </w:r>
          </w:p>
        </w:tc>
        <w:tc>
          <w:tcPr>
            <w:tcW w:type="dxa" w:w="3389"/>
          </w:tcPr>
          <w:p>
            <w:pPr>
              <w:spacing w:after="0" w:before="0"/>
            </w:pPr>
            <w:r/>
            <w:r>
              <w:rPr>
                <w:rFonts w:ascii="Arial" w:hAnsi="Arial" w:eastAsia="Arial"/>
                <w:b w:val="0"/>
                <w:sz w:val="16"/>
              </w:rPr>
              <w:t>Posts are chaotic, price-sensitive, and easy to miss.</w:t>
            </w:r>
          </w:p>
        </w:tc>
      </w:tr>
      <w:tr>
        <w:tc>
          <w:tcPr>
            <w:tcW w:type="dxa" w:w="3389"/>
          </w:tcPr>
          <w:p>
            <w:pPr>
              <w:spacing w:after="0" w:before="0"/>
            </w:pPr>
            <w:r/>
            <w:r>
              <w:rPr>
                <w:rFonts w:ascii="Arial" w:hAnsi="Arial" w:eastAsia="Arial"/>
                <w:b/>
                <w:sz w:val="16"/>
              </w:rPr>
              <w:t>Google Business Profile</w:t>
            </w:r>
          </w:p>
        </w:tc>
        <w:tc>
          <w:tcPr>
            <w:tcW w:type="dxa" w:w="3389"/>
          </w:tcPr>
          <w:p>
            <w:pPr>
              <w:spacing w:after="0" w:before="0"/>
            </w:pPr>
            <w:r/>
            <w:r>
              <w:rPr>
                <w:rFonts w:ascii="Arial" w:hAnsi="Arial" w:eastAsia="Arial"/>
                <w:b w:val="0"/>
                <w:sz w:val="16"/>
              </w:rPr>
              <w:t>People searching house cleaner near me are often ready to book.</w:t>
            </w:r>
          </w:p>
        </w:tc>
        <w:tc>
          <w:tcPr>
            <w:tcW w:type="dxa" w:w="3389"/>
          </w:tcPr>
          <w:p>
            <w:pPr>
              <w:spacing w:after="0" w:before="0"/>
            </w:pPr>
            <w:r/>
            <w:r>
              <w:rPr>
                <w:rFonts w:ascii="Arial" w:hAnsi="Arial" w:eastAsia="Arial"/>
                <w:b w:val="0"/>
                <w:sz w:val="16"/>
              </w:rPr>
              <w:t>Needs strong reviews, photos, service area, and clear booking steps.</w:t>
            </w:r>
          </w:p>
        </w:tc>
      </w:tr>
      <w:tr>
        <w:tc>
          <w:tcPr>
            <w:tcW w:type="dxa" w:w="3389"/>
          </w:tcPr>
          <w:p>
            <w:pPr>
              <w:spacing w:after="0" w:before="0"/>
            </w:pPr>
            <w:r/>
            <w:r>
              <w:rPr>
                <w:rFonts w:ascii="Arial" w:hAnsi="Arial" w:eastAsia="Arial"/>
                <w:b/>
                <w:sz w:val="16"/>
              </w:rPr>
              <w:t>Realtors/property managers</w:t>
            </w:r>
          </w:p>
        </w:tc>
        <w:tc>
          <w:tcPr>
            <w:tcW w:type="dxa" w:w="3389"/>
          </w:tcPr>
          <w:p>
            <w:pPr>
              <w:spacing w:after="0" w:before="0"/>
            </w:pPr>
            <w:r/>
            <w:r>
              <w:rPr>
                <w:rFonts w:ascii="Arial" w:hAnsi="Arial" w:eastAsia="Arial"/>
                <w:b w:val="0"/>
                <w:sz w:val="16"/>
              </w:rPr>
              <w:t>Move-out, move-in, and turnover cleans can be higher-ticket.</w:t>
            </w:r>
          </w:p>
        </w:tc>
        <w:tc>
          <w:tcPr>
            <w:tcW w:type="dxa" w:w="3389"/>
          </w:tcPr>
          <w:p>
            <w:pPr>
              <w:spacing w:after="0" w:before="0"/>
            </w:pPr>
            <w:r/>
            <w:r>
              <w:rPr>
                <w:rFonts w:ascii="Arial" w:hAnsi="Arial" w:eastAsia="Arial"/>
                <w:b w:val="0"/>
                <w:sz w:val="16"/>
              </w:rPr>
              <w:t>Can be urgent, demanding, and deadline-driven.</w:t>
            </w:r>
          </w:p>
        </w:tc>
      </w:tr>
      <w:tr>
        <w:tc>
          <w:tcPr>
            <w:tcW w:type="dxa" w:w="3389"/>
          </w:tcPr>
          <w:p>
            <w:pPr>
              <w:spacing w:after="0" w:before="0"/>
            </w:pPr>
            <w:r/>
            <w:r>
              <w:rPr>
                <w:rFonts w:ascii="Arial" w:hAnsi="Arial" w:eastAsia="Arial"/>
                <w:b/>
                <w:sz w:val="16"/>
              </w:rPr>
              <w:t>Existing clients</w:t>
            </w:r>
          </w:p>
        </w:tc>
        <w:tc>
          <w:tcPr>
            <w:tcW w:type="dxa" w:w="3389"/>
          </w:tcPr>
          <w:p>
            <w:pPr>
              <w:spacing w:after="0" w:before="0"/>
            </w:pPr>
            <w:r/>
            <w:r>
              <w:rPr>
                <w:rFonts w:ascii="Arial" w:hAnsi="Arial" w:eastAsia="Arial"/>
                <w:b w:val="0"/>
                <w:sz w:val="16"/>
              </w:rPr>
              <w:t>Happy clients can add extras, refer friends, or book more frequent cleans.</w:t>
            </w:r>
          </w:p>
        </w:tc>
        <w:tc>
          <w:tcPr>
            <w:tcW w:type="dxa" w:w="3389"/>
          </w:tcPr>
          <w:p>
            <w:pPr>
              <w:spacing w:after="0" w:before="0"/>
            </w:pPr>
            <w:r/>
            <w:r>
              <w:rPr>
                <w:rFonts w:ascii="Arial" w:hAnsi="Arial" w:eastAsia="Arial"/>
                <w:b w:val="0"/>
                <w:sz w:val="16"/>
              </w:rPr>
              <w:t>Only works if the cleaner asks and makes referral easy.</w:t>
            </w:r>
          </w:p>
        </w:tc>
      </w:tr>
      <w:tr>
        <w:tc>
          <w:tcPr>
            <w:tcW w:type="dxa" w:w="3389"/>
          </w:tcPr>
          <w:p>
            <w:pPr>
              <w:spacing w:after="0" w:before="0"/>
            </w:pPr>
            <w:r/>
            <w:r>
              <w:rPr>
                <w:rFonts w:ascii="Arial" w:hAnsi="Arial" w:eastAsia="Arial"/>
                <w:b/>
                <w:sz w:val="16"/>
              </w:rPr>
              <w:t>Platforms/apps</w:t>
            </w:r>
          </w:p>
        </w:tc>
        <w:tc>
          <w:tcPr>
            <w:tcW w:type="dxa" w:w="3389"/>
          </w:tcPr>
          <w:p>
            <w:pPr>
              <w:spacing w:after="0" w:before="0"/>
            </w:pPr>
            <w:r/>
            <w:r>
              <w:rPr>
                <w:rFonts w:ascii="Arial" w:hAnsi="Arial" w:eastAsia="Arial"/>
                <w:b w:val="0"/>
                <w:sz w:val="16"/>
              </w:rPr>
              <w:t>Can fill schedule gaps for newer cleaners.</w:t>
            </w:r>
          </w:p>
        </w:tc>
        <w:tc>
          <w:tcPr>
            <w:tcW w:type="dxa" w:w="3389"/>
          </w:tcPr>
          <w:p>
            <w:pPr>
              <w:spacing w:after="0" w:before="0"/>
            </w:pPr>
            <w:r/>
            <w:r>
              <w:rPr>
                <w:rFonts w:ascii="Arial" w:hAnsi="Arial" w:eastAsia="Arial"/>
                <w:b w:val="0"/>
                <w:sz w:val="16"/>
              </w:rPr>
              <w:t>Often lower margin and less control over client relationship.</w:t>
            </w:r>
          </w:p>
        </w:tc>
      </w:tr>
    </w:tbl>
    <w:p/>
    <w:p>
      <w:pPr>
        <w:pStyle w:val="Heading1"/>
        <w:spacing w:before="200" w:after="80"/>
      </w:pPr>
      <w:r>
        <w:t>4. Where They Make and Lose Money</w:t>
      </w:r>
    </w:p>
    <w:p>
      <w:pPr>
        <w:pStyle w:val="Heading2"/>
        <w:spacing w:before="120" w:after="80"/>
      </w:pPr>
      <w:r>
        <w:t>Main revenue levers</w:t>
      </w:r>
    </w:p>
    <w:p>
      <w:pPr>
        <w:pStyle w:val="ListBullet"/>
        <w:spacing w:after="40"/>
      </w:pPr>
      <w:r>
        <w:t>Recurring weekly or biweekly clients, because the route becomes predictable and the home gets easier over time.</w:t>
      </w:r>
    </w:p>
    <w:p>
      <w:pPr>
        <w:pStyle w:val="ListBullet"/>
        <w:spacing w:after="40"/>
      </w:pPr>
      <w:r>
        <w:t>Flat-rate pricing with clearly defined scope, especially for repeat maintenance cleans.</w:t>
      </w:r>
    </w:p>
    <w:p>
      <w:pPr>
        <w:pStyle w:val="ListBullet"/>
        <w:spacing w:after="40"/>
      </w:pPr>
      <w:r>
        <w:t>Add-ons such as oven, fridge, interior windows, baseboards, laundry folding, or organization help.</w:t>
      </w:r>
    </w:p>
    <w:p>
      <w:pPr>
        <w:pStyle w:val="ListBullet"/>
        <w:spacing w:after="40"/>
      </w:pPr>
      <w:r>
        <w:t>Move-out and deep cleans, priced higher because they are heavier and more time-sensitive.</w:t>
      </w:r>
    </w:p>
    <w:p>
      <w:pPr>
        <w:pStyle w:val="ListBullet"/>
        <w:spacing w:after="40"/>
      </w:pPr>
      <w:r>
        <w:t>Small commercial or office contracts that repeat and usually have clearer expectations.</w:t>
      </w:r>
    </w:p>
    <w:p>
      <w:pPr>
        <w:pStyle w:val="ListBullet"/>
        <w:spacing w:after="40"/>
      </w:pPr>
      <w:r>
        <w:t>Helpers, once the operator has enough demand, checklists, and client standards to preserve quality.</w:t>
      </w:r>
    </w:p>
    <w:p>
      <w:pPr>
        <w:pStyle w:val="Heading2"/>
        <w:spacing w:before="120" w:after="80"/>
      </w:pPr>
      <w:r>
        <w:t>Main loss points</w:t>
      </w:r>
    </w:p>
    <w:p>
      <w:pPr>
        <w:pStyle w:val="ListBullet"/>
        <w:spacing w:after="40"/>
      </w:pPr>
      <w:r>
        <w:t>Underquoting first-time cleans, especially homes with heavy grime, clutter, pets, or neglected bathrooms/kitchens.</w:t>
      </w:r>
    </w:p>
    <w:p>
      <w:pPr>
        <w:pStyle w:val="ListBullet"/>
        <w:spacing w:after="40"/>
      </w:pPr>
      <w:r>
        <w:t>Scope creep: clients asking for “just one more thing” without extra payment.</w:t>
      </w:r>
    </w:p>
    <w:p>
      <w:pPr>
        <w:pStyle w:val="ListBullet"/>
        <w:spacing w:after="40"/>
      </w:pPr>
      <w:r>
        <w:t>Drive time between scattered clients and unpaid time spent parking, entering, and packing up.</w:t>
      </w:r>
    </w:p>
    <w:p>
      <w:pPr>
        <w:pStyle w:val="ListBullet"/>
        <w:spacing w:after="40"/>
      </w:pPr>
      <w:r>
        <w:t>Cancellations and no-shows that leave holes in the day.</w:t>
      </w:r>
    </w:p>
    <w:p>
      <w:pPr>
        <w:pStyle w:val="ListBullet"/>
        <w:spacing w:after="40"/>
      </w:pPr>
      <w:r>
        <w:t>Bad clients, complaints, unrealistic standards, late payment, or emotionally draining interactions.</w:t>
      </w:r>
    </w:p>
    <w:p>
      <w:pPr>
        <w:pStyle w:val="ListBullet"/>
        <w:spacing w:after="40"/>
      </w:pPr>
      <w:r>
        <w:t>Supplies, equipment, insurance, damage liability, and wear on the cleaner’s body.</w:t>
      </w:r>
    </w:p>
    <w:p>
      <w:pPr>
        <w:pStyle w:val="ListBullet"/>
        <w:spacing w:after="40"/>
      </w:pPr>
      <w:r>
        <w:t>Unpaid admin: quoting, messaging, rescheduling, reminders, and bookkeeping after a physical workday.</w:t>
      </w:r>
    </w:p>
    <w:p>
      <w:pPr>
        <w:pStyle w:val="Heading1"/>
        <w:spacing w:before="200" w:after="80"/>
      </w:pPr>
      <w:r>
        <w:t>5. Main Expenses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before="0"/>
            </w:pPr>
            <w:r/>
            <w:r>
              <w:rPr>
                <w:rFonts w:ascii="Arial" w:hAnsi="Arial" w:eastAsia="Arial"/>
                <w:b/>
                <w:sz w:val="18"/>
              </w:rPr>
              <w:t>Expense Area</w:t>
            </w:r>
          </w:p>
        </w:tc>
        <w:tc>
          <w:tcPr>
            <w:tcW w:type="dxa" w:w="3389"/>
            <w:shd w:fill="D9EAF7"/>
          </w:tcPr>
          <w:p>
            <w:pPr>
              <w:spacing w:after="0" w:before="0"/>
            </w:pPr>
            <w:r/>
            <w:r>
              <w:rPr>
                <w:rFonts w:ascii="Arial" w:hAnsi="Arial" w:eastAsia="Arial"/>
                <w:b/>
                <w:sz w:val="18"/>
              </w:rPr>
              <w:t>What It Includes</w:t>
            </w:r>
          </w:p>
        </w:tc>
        <w:tc>
          <w:tcPr>
            <w:tcW w:type="dxa" w:w="3389"/>
            <w:shd w:fill="D9EAF7"/>
          </w:tcPr>
          <w:p>
            <w:pPr>
              <w:spacing w:after="0" w:before="0"/>
            </w:pPr>
            <w:r/>
            <w:r>
              <w:rPr>
                <w:rFonts w:ascii="Arial" w:hAnsi="Arial" w:eastAsia="Arial"/>
                <w:b/>
                <w:sz w:val="18"/>
              </w:rPr>
              <w:t>Why It Matters</w:t>
            </w:r>
          </w:p>
        </w:tc>
      </w:tr>
      <w:tr>
        <w:tc>
          <w:tcPr>
            <w:tcW w:type="dxa" w:w="3389"/>
          </w:tcPr>
          <w:p>
            <w:pPr>
              <w:spacing w:after="0" w:before="0"/>
            </w:pPr>
            <w:r/>
            <w:r>
              <w:rPr>
                <w:rFonts w:ascii="Arial" w:hAnsi="Arial" w:eastAsia="Arial"/>
                <w:b/>
                <w:sz w:val="16"/>
              </w:rPr>
              <w:t>Labour and physical energy</w:t>
            </w:r>
          </w:p>
        </w:tc>
        <w:tc>
          <w:tcPr>
            <w:tcW w:type="dxa" w:w="3389"/>
          </w:tcPr>
          <w:p>
            <w:pPr>
              <w:spacing w:after="0" w:before="0"/>
            </w:pPr>
            <w:r/>
            <w:r>
              <w:rPr>
                <w:rFonts w:ascii="Arial" w:hAnsi="Arial" w:eastAsia="Arial"/>
                <w:b w:val="0"/>
                <w:sz w:val="16"/>
              </w:rPr>
              <w:t>The cleaner’s body, time, and recovery.</w:t>
            </w:r>
          </w:p>
        </w:tc>
        <w:tc>
          <w:tcPr>
            <w:tcW w:type="dxa" w:w="3389"/>
          </w:tcPr>
          <w:p>
            <w:pPr>
              <w:spacing w:after="0" w:before="0"/>
            </w:pPr>
            <w:r/>
            <w:r>
              <w:rPr>
                <w:rFonts w:ascii="Arial" w:hAnsi="Arial" w:eastAsia="Arial"/>
                <w:b w:val="0"/>
                <w:sz w:val="16"/>
              </w:rPr>
              <w:t>This is the core asset; burnout destroys capacity.</w:t>
            </w:r>
          </w:p>
        </w:tc>
      </w:tr>
      <w:tr>
        <w:tc>
          <w:tcPr>
            <w:tcW w:type="dxa" w:w="3389"/>
          </w:tcPr>
          <w:p>
            <w:pPr>
              <w:spacing w:after="0" w:before="0"/>
            </w:pPr>
            <w:r/>
            <w:r>
              <w:rPr>
                <w:rFonts w:ascii="Arial" w:hAnsi="Arial" w:eastAsia="Arial"/>
                <w:b/>
                <w:sz w:val="16"/>
              </w:rPr>
              <w:t>Transportation</w:t>
            </w:r>
          </w:p>
        </w:tc>
        <w:tc>
          <w:tcPr>
            <w:tcW w:type="dxa" w:w="3389"/>
          </w:tcPr>
          <w:p>
            <w:pPr>
              <w:spacing w:after="0" w:before="0"/>
            </w:pPr>
            <w:r/>
            <w:r>
              <w:rPr>
                <w:rFonts w:ascii="Arial" w:hAnsi="Arial" w:eastAsia="Arial"/>
                <w:b w:val="0"/>
                <w:sz w:val="16"/>
              </w:rPr>
              <w:t>Fuel, vehicle wear, parking, travel time.</w:t>
            </w:r>
          </w:p>
        </w:tc>
        <w:tc>
          <w:tcPr>
            <w:tcW w:type="dxa" w:w="3389"/>
          </w:tcPr>
          <w:p>
            <w:pPr>
              <w:spacing w:after="0" w:before="0"/>
            </w:pPr>
            <w:r/>
            <w:r>
              <w:rPr>
                <w:rFonts w:ascii="Arial" w:hAnsi="Arial" w:eastAsia="Arial"/>
                <w:b w:val="0"/>
                <w:sz w:val="16"/>
              </w:rPr>
              <w:t>Route density can make or break profit.</w:t>
            </w:r>
          </w:p>
        </w:tc>
      </w:tr>
      <w:tr>
        <w:tc>
          <w:tcPr>
            <w:tcW w:type="dxa" w:w="3389"/>
          </w:tcPr>
          <w:p>
            <w:pPr>
              <w:spacing w:after="0" w:before="0"/>
            </w:pPr>
            <w:r/>
            <w:r>
              <w:rPr>
                <w:rFonts w:ascii="Arial" w:hAnsi="Arial" w:eastAsia="Arial"/>
                <w:b/>
                <w:sz w:val="16"/>
              </w:rPr>
              <w:t>Supplies/equipment</w:t>
            </w:r>
          </w:p>
        </w:tc>
        <w:tc>
          <w:tcPr>
            <w:tcW w:type="dxa" w:w="3389"/>
          </w:tcPr>
          <w:p>
            <w:pPr>
              <w:spacing w:after="0" w:before="0"/>
            </w:pPr>
            <w:r/>
            <w:r>
              <w:rPr>
                <w:rFonts w:ascii="Arial" w:hAnsi="Arial" w:eastAsia="Arial"/>
                <w:b w:val="0"/>
                <w:sz w:val="16"/>
              </w:rPr>
              <w:t>Cleaners, cloths, mop heads, vacuums, gloves, caddies, specialty products.</w:t>
            </w:r>
          </w:p>
        </w:tc>
        <w:tc>
          <w:tcPr>
            <w:tcW w:type="dxa" w:w="3389"/>
          </w:tcPr>
          <w:p>
            <w:pPr>
              <w:spacing w:after="0" w:before="0"/>
            </w:pPr>
            <w:r/>
            <w:r>
              <w:rPr>
                <w:rFonts w:ascii="Arial" w:hAnsi="Arial" w:eastAsia="Arial"/>
                <w:b w:val="0"/>
                <w:sz w:val="16"/>
              </w:rPr>
              <w:t>Costs add up and need to be built into rates.</w:t>
            </w:r>
          </w:p>
        </w:tc>
      </w:tr>
      <w:tr>
        <w:tc>
          <w:tcPr>
            <w:tcW w:type="dxa" w:w="3389"/>
          </w:tcPr>
          <w:p>
            <w:pPr>
              <w:spacing w:after="0" w:before="0"/>
            </w:pPr>
            <w:r/>
            <w:r>
              <w:rPr>
                <w:rFonts w:ascii="Arial" w:hAnsi="Arial" w:eastAsia="Arial"/>
                <w:b/>
                <w:sz w:val="16"/>
              </w:rPr>
              <w:t>Insurance and liability</w:t>
            </w:r>
          </w:p>
        </w:tc>
        <w:tc>
          <w:tcPr>
            <w:tcW w:type="dxa" w:w="3389"/>
          </w:tcPr>
          <w:p>
            <w:pPr>
              <w:spacing w:after="0" w:before="0"/>
            </w:pPr>
            <w:r/>
            <w:r>
              <w:rPr>
                <w:rFonts w:ascii="Arial" w:hAnsi="Arial" w:eastAsia="Arial"/>
                <w:b w:val="0"/>
                <w:sz w:val="16"/>
              </w:rPr>
              <w:t>Damage, keys, home access, safety, possible WCB/coverage.</w:t>
            </w:r>
          </w:p>
        </w:tc>
        <w:tc>
          <w:tcPr>
            <w:tcW w:type="dxa" w:w="3389"/>
          </w:tcPr>
          <w:p>
            <w:pPr>
              <w:spacing w:after="0" w:before="0"/>
            </w:pPr>
            <w:r/>
            <w:r>
              <w:rPr>
                <w:rFonts w:ascii="Arial" w:hAnsi="Arial" w:eastAsia="Arial"/>
                <w:b w:val="0"/>
                <w:sz w:val="16"/>
              </w:rPr>
              <w:t>Trust and risk are central to entering private homes.</w:t>
            </w:r>
          </w:p>
        </w:tc>
      </w:tr>
      <w:tr>
        <w:tc>
          <w:tcPr>
            <w:tcW w:type="dxa" w:w="3389"/>
          </w:tcPr>
          <w:p>
            <w:pPr>
              <w:spacing w:after="0" w:before="0"/>
            </w:pPr>
            <w:r/>
            <w:r>
              <w:rPr>
                <w:rFonts w:ascii="Arial" w:hAnsi="Arial" w:eastAsia="Arial"/>
                <w:b/>
                <w:sz w:val="16"/>
              </w:rPr>
              <w:t>Admin and marketing</w:t>
            </w:r>
          </w:p>
        </w:tc>
        <w:tc>
          <w:tcPr>
            <w:tcW w:type="dxa" w:w="3389"/>
          </w:tcPr>
          <w:p>
            <w:pPr>
              <w:spacing w:after="0" w:before="0"/>
            </w:pPr>
            <w:r/>
            <w:r>
              <w:rPr>
                <w:rFonts w:ascii="Arial" w:hAnsi="Arial" w:eastAsia="Arial"/>
                <w:b w:val="0"/>
                <w:sz w:val="16"/>
              </w:rPr>
              <w:t>Messages, quotes, scheduling, invoices, reminders, reviews.</w:t>
            </w:r>
          </w:p>
        </w:tc>
        <w:tc>
          <w:tcPr>
            <w:tcW w:type="dxa" w:w="3389"/>
          </w:tcPr>
          <w:p>
            <w:pPr>
              <w:spacing w:after="0" w:before="0"/>
            </w:pPr>
            <w:r/>
            <w:r>
              <w:rPr>
                <w:rFonts w:ascii="Arial" w:hAnsi="Arial" w:eastAsia="Arial"/>
                <w:b w:val="0"/>
                <w:sz w:val="16"/>
              </w:rPr>
              <w:t>Often unpaid unless systems make it efficient.</w:t>
            </w:r>
          </w:p>
        </w:tc>
      </w:tr>
    </w:tbl>
    <w:p/>
    <w:p>
      <w:pPr>
        <w:pStyle w:val="Heading1"/>
        <w:spacing w:before="200" w:after="80"/>
      </w:pPr>
      <w:r>
        <w:t>6. Digital Needs and Product Opportunities</w:t>
      </w:r>
    </w:p>
    <w:p>
      <w:r>
        <w:t>The best digital system for a cleaner should reduce repetitive questions, make scope clear, help clients request the right type of clean, keep recurring schedules full, and collect payment without awkward chasing.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before="0"/>
            </w:pPr>
            <w:r/>
            <w:r>
              <w:rPr>
                <w:rFonts w:ascii="Arial" w:hAnsi="Arial" w:eastAsia="Arial"/>
                <w:b/>
                <w:sz w:val="18"/>
              </w:rPr>
              <w:t>Business Need</w:t>
            </w:r>
          </w:p>
        </w:tc>
        <w:tc>
          <w:tcPr>
            <w:tcW w:type="dxa" w:w="3389"/>
            <w:shd w:fill="D9EAF7"/>
          </w:tcPr>
          <w:p>
            <w:pPr>
              <w:spacing w:after="0" w:before="0"/>
            </w:pPr>
            <w:r/>
            <w:r>
              <w:rPr>
                <w:rFonts w:ascii="Arial" w:hAnsi="Arial" w:eastAsia="Arial"/>
                <w:b/>
                <w:sz w:val="18"/>
              </w:rPr>
              <w:t>Product Feature</w:t>
            </w:r>
          </w:p>
        </w:tc>
        <w:tc>
          <w:tcPr>
            <w:tcW w:type="dxa" w:w="3389"/>
            <w:shd w:fill="D9EAF7"/>
          </w:tcPr>
          <w:p>
            <w:pPr>
              <w:spacing w:after="0" w:before="0"/>
            </w:pPr>
            <w:r/>
            <w:r>
              <w:rPr>
                <w:rFonts w:ascii="Arial" w:hAnsi="Arial" w:eastAsia="Arial"/>
                <w:b/>
                <w:sz w:val="18"/>
              </w:rPr>
              <w:t>Why It Matters</w:t>
            </w:r>
          </w:p>
        </w:tc>
      </w:tr>
      <w:tr>
        <w:tc>
          <w:tcPr>
            <w:tcW w:type="dxa" w:w="3389"/>
          </w:tcPr>
          <w:p>
            <w:pPr>
              <w:spacing w:after="0" w:before="0"/>
            </w:pPr>
            <w:r/>
            <w:r>
              <w:rPr>
                <w:rFonts w:ascii="Arial" w:hAnsi="Arial" w:eastAsia="Arial"/>
                <w:b/>
                <w:sz w:val="16"/>
              </w:rPr>
              <w:t>Build trust before contact</w:t>
            </w:r>
          </w:p>
        </w:tc>
        <w:tc>
          <w:tcPr>
            <w:tcW w:type="dxa" w:w="3389"/>
          </w:tcPr>
          <w:p>
            <w:pPr>
              <w:spacing w:after="0" w:before="0"/>
            </w:pPr>
            <w:r/>
            <w:r>
              <w:rPr>
                <w:rFonts w:ascii="Arial" w:hAnsi="Arial" w:eastAsia="Arial"/>
                <w:b w:val="0"/>
                <w:sz w:val="16"/>
              </w:rPr>
              <w:t>Simple website with story, service area, photos, reviews, and “what to expect”</w:t>
            </w:r>
          </w:p>
        </w:tc>
        <w:tc>
          <w:tcPr>
            <w:tcW w:type="dxa" w:w="3389"/>
          </w:tcPr>
          <w:p>
            <w:pPr>
              <w:spacing w:after="0" w:before="0"/>
            </w:pPr>
            <w:r/>
            <w:r>
              <w:rPr>
                <w:rFonts w:ascii="Arial" w:hAnsi="Arial" w:eastAsia="Arial"/>
                <w:b w:val="0"/>
                <w:sz w:val="16"/>
              </w:rPr>
              <w:t>Clients need confidence before inviting someone into their home.</w:t>
            </w:r>
          </w:p>
        </w:tc>
      </w:tr>
      <w:tr>
        <w:tc>
          <w:tcPr>
            <w:tcW w:type="dxa" w:w="3389"/>
          </w:tcPr>
          <w:p>
            <w:pPr>
              <w:spacing w:after="0" w:before="0"/>
            </w:pPr>
            <w:r/>
            <w:r>
              <w:rPr>
                <w:rFonts w:ascii="Arial" w:hAnsi="Arial" w:eastAsia="Arial"/>
                <w:b/>
                <w:sz w:val="16"/>
              </w:rPr>
              <w:t>Control scope</w:t>
            </w:r>
          </w:p>
        </w:tc>
        <w:tc>
          <w:tcPr>
            <w:tcW w:type="dxa" w:w="3389"/>
          </w:tcPr>
          <w:p>
            <w:pPr>
              <w:spacing w:after="0" w:before="0"/>
            </w:pPr>
            <w:r/>
            <w:r>
              <w:rPr>
                <w:rFonts w:ascii="Arial" w:hAnsi="Arial" w:eastAsia="Arial"/>
                <w:b w:val="0"/>
                <w:sz w:val="16"/>
              </w:rPr>
              <w:t>Service checklist by clean type</w:t>
            </w:r>
          </w:p>
        </w:tc>
        <w:tc>
          <w:tcPr>
            <w:tcW w:type="dxa" w:w="3389"/>
          </w:tcPr>
          <w:p>
            <w:pPr>
              <w:spacing w:after="0" w:before="0"/>
            </w:pPr>
            <w:r/>
            <w:r>
              <w:rPr>
                <w:rFonts w:ascii="Arial" w:hAnsi="Arial" w:eastAsia="Arial"/>
                <w:b w:val="0"/>
                <w:sz w:val="16"/>
              </w:rPr>
              <w:t>Prevents misunderstandings about what is included.</w:t>
            </w:r>
          </w:p>
        </w:tc>
      </w:tr>
      <w:tr>
        <w:tc>
          <w:tcPr>
            <w:tcW w:type="dxa" w:w="3389"/>
          </w:tcPr>
          <w:p>
            <w:pPr>
              <w:spacing w:after="0" w:before="0"/>
            </w:pPr>
            <w:r/>
            <w:r>
              <w:rPr>
                <w:rFonts w:ascii="Arial" w:hAnsi="Arial" w:eastAsia="Arial"/>
                <w:b/>
                <w:sz w:val="16"/>
              </w:rPr>
              <w:t>Quote accurately</w:t>
            </w:r>
          </w:p>
        </w:tc>
        <w:tc>
          <w:tcPr>
            <w:tcW w:type="dxa" w:w="3389"/>
          </w:tcPr>
          <w:p>
            <w:pPr>
              <w:spacing w:after="0" w:before="0"/>
            </w:pPr>
            <w:r/>
            <w:r>
              <w:rPr>
                <w:rFonts w:ascii="Arial" w:hAnsi="Arial" w:eastAsia="Arial"/>
                <w:b w:val="0"/>
                <w:sz w:val="16"/>
              </w:rPr>
              <w:t>Request form asking bedrooms, bathrooms, square footage, pets, clutter, last clean, photos optional</w:t>
            </w:r>
          </w:p>
        </w:tc>
        <w:tc>
          <w:tcPr>
            <w:tcW w:type="dxa" w:w="3389"/>
          </w:tcPr>
          <w:p>
            <w:pPr>
              <w:spacing w:after="0" w:before="0"/>
            </w:pPr>
            <w:r/>
            <w:r>
              <w:rPr>
                <w:rFonts w:ascii="Arial" w:hAnsi="Arial" w:eastAsia="Arial"/>
                <w:b w:val="0"/>
                <w:sz w:val="16"/>
              </w:rPr>
              <w:t>Reduces underquoting and identifies heavy first cleans.</w:t>
            </w:r>
          </w:p>
        </w:tc>
      </w:tr>
      <w:tr>
        <w:tc>
          <w:tcPr>
            <w:tcW w:type="dxa" w:w="3389"/>
          </w:tcPr>
          <w:p>
            <w:pPr>
              <w:spacing w:after="0" w:before="0"/>
            </w:pPr>
            <w:r/>
            <w:r>
              <w:rPr>
                <w:rFonts w:ascii="Arial" w:hAnsi="Arial" w:eastAsia="Arial"/>
                <w:b/>
                <w:sz w:val="16"/>
              </w:rPr>
              <w:t>Protect the schedule</w:t>
            </w:r>
          </w:p>
        </w:tc>
        <w:tc>
          <w:tcPr>
            <w:tcW w:type="dxa" w:w="3389"/>
          </w:tcPr>
          <w:p>
            <w:pPr>
              <w:spacing w:after="0" w:before="0"/>
            </w:pPr>
            <w:r/>
            <w:r>
              <w:rPr>
                <w:rFonts w:ascii="Arial" w:hAnsi="Arial" w:eastAsia="Arial"/>
                <w:b w:val="0"/>
                <w:sz w:val="16"/>
              </w:rPr>
              <w:t>Recurring booking request and cancellation policy</w:t>
            </w:r>
          </w:p>
        </w:tc>
        <w:tc>
          <w:tcPr>
            <w:tcW w:type="dxa" w:w="3389"/>
          </w:tcPr>
          <w:p>
            <w:pPr>
              <w:spacing w:after="0" w:before="0"/>
            </w:pPr>
            <w:r/>
            <w:r>
              <w:rPr>
                <w:rFonts w:ascii="Arial" w:hAnsi="Arial" w:eastAsia="Arial"/>
                <w:b w:val="0"/>
                <w:sz w:val="16"/>
              </w:rPr>
              <w:t>Makes the business less random and protects income.</w:t>
            </w:r>
          </w:p>
        </w:tc>
      </w:tr>
      <w:tr>
        <w:tc>
          <w:tcPr>
            <w:tcW w:type="dxa" w:w="3389"/>
          </w:tcPr>
          <w:p>
            <w:pPr>
              <w:spacing w:after="0" w:before="0"/>
            </w:pPr>
            <w:r/>
            <w:r>
              <w:rPr>
                <w:rFonts w:ascii="Arial" w:hAnsi="Arial" w:eastAsia="Arial"/>
                <w:b/>
                <w:sz w:val="16"/>
              </w:rPr>
              <w:t>Increase order value</w:t>
            </w:r>
          </w:p>
        </w:tc>
        <w:tc>
          <w:tcPr>
            <w:tcW w:type="dxa" w:w="3389"/>
          </w:tcPr>
          <w:p>
            <w:pPr>
              <w:spacing w:after="0" w:before="0"/>
            </w:pPr>
            <w:r/>
            <w:r>
              <w:rPr>
                <w:rFonts w:ascii="Arial" w:hAnsi="Arial" w:eastAsia="Arial"/>
                <w:b w:val="0"/>
                <w:sz w:val="16"/>
              </w:rPr>
              <w:t>Add-on menu for fridge, oven, windows, laundry, baseboards, organizing</w:t>
            </w:r>
          </w:p>
        </w:tc>
        <w:tc>
          <w:tcPr>
            <w:tcW w:type="dxa" w:w="3389"/>
          </w:tcPr>
          <w:p>
            <w:pPr>
              <w:spacing w:after="0" w:before="0"/>
            </w:pPr>
            <w:r/>
            <w:r>
              <w:rPr>
                <w:rFonts w:ascii="Arial" w:hAnsi="Arial" w:eastAsia="Arial"/>
                <w:b w:val="0"/>
                <w:sz w:val="16"/>
              </w:rPr>
              <w:t>Turns vague extras into paid extras.</w:t>
            </w:r>
          </w:p>
        </w:tc>
      </w:tr>
      <w:tr>
        <w:tc>
          <w:tcPr>
            <w:tcW w:type="dxa" w:w="3389"/>
          </w:tcPr>
          <w:p>
            <w:pPr>
              <w:spacing w:after="0" w:before="0"/>
            </w:pPr>
            <w:r/>
            <w:r>
              <w:rPr>
                <w:rFonts w:ascii="Arial" w:hAnsi="Arial" w:eastAsia="Arial"/>
                <w:b/>
                <w:sz w:val="16"/>
              </w:rPr>
              <w:t>Get paid faster</w:t>
            </w:r>
          </w:p>
        </w:tc>
        <w:tc>
          <w:tcPr>
            <w:tcW w:type="dxa" w:w="3389"/>
          </w:tcPr>
          <w:p>
            <w:pPr>
              <w:spacing w:after="0" w:before="0"/>
            </w:pPr>
            <w:r/>
            <w:r>
              <w:rPr>
                <w:rFonts w:ascii="Arial" w:hAnsi="Arial" w:eastAsia="Arial"/>
                <w:b w:val="0"/>
                <w:sz w:val="16"/>
              </w:rPr>
              <w:t>Deposit/payment links and automatic reminders</w:t>
            </w:r>
          </w:p>
        </w:tc>
        <w:tc>
          <w:tcPr>
            <w:tcW w:type="dxa" w:w="3389"/>
          </w:tcPr>
          <w:p>
            <w:pPr>
              <w:spacing w:after="0" w:before="0"/>
            </w:pPr>
            <w:r/>
            <w:r>
              <w:rPr>
                <w:rFonts w:ascii="Arial" w:hAnsi="Arial" w:eastAsia="Arial"/>
                <w:b w:val="0"/>
                <w:sz w:val="16"/>
              </w:rPr>
              <w:t>Reduces awkward collections and late payments.</w:t>
            </w:r>
          </w:p>
        </w:tc>
      </w:tr>
      <w:tr>
        <w:tc>
          <w:tcPr>
            <w:tcW w:type="dxa" w:w="3389"/>
          </w:tcPr>
          <w:p>
            <w:pPr>
              <w:spacing w:after="0" w:before="0"/>
            </w:pPr>
            <w:r/>
            <w:r>
              <w:rPr>
                <w:rFonts w:ascii="Arial" w:hAnsi="Arial" w:eastAsia="Arial"/>
                <w:b/>
                <w:sz w:val="16"/>
              </w:rPr>
              <w:t>Grow by referral</w:t>
            </w:r>
          </w:p>
        </w:tc>
        <w:tc>
          <w:tcPr>
            <w:tcW w:type="dxa" w:w="3389"/>
          </w:tcPr>
          <w:p>
            <w:pPr>
              <w:spacing w:after="0" w:before="0"/>
            </w:pPr>
            <w:r/>
            <w:r>
              <w:rPr>
                <w:rFonts w:ascii="Arial" w:hAnsi="Arial" w:eastAsia="Arial"/>
                <w:b w:val="0"/>
                <w:sz w:val="16"/>
              </w:rPr>
              <w:t>Review and referral request after successful cleans</w:t>
            </w:r>
          </w:p>
        </w:tc>
        <w:tc>
          <w:tcPr>
            <w:tcW w:type="dxa" w:w="3389"/>
          </w:tcPr>
          <w:p>
            <w:pPr>
              <w:spacing w:after="0" w:before="0"/>
            </w:pPr>
            <w:r/>
            <w:r>
              <w:rPr>
                <w:rFonts w:ascii="Arial" w:hAnsi="Arial" w:eastAsia="Arial"/>
                <w:b w:val="0"/>
                <w:sz w:val="16"/>
              </w:rPr>
              <w:t>Happy clients are the strongest sales channel.</w:t>
            </w:r>
          </w:p>
        </w:tc>
      </w:tr>
    </w:tbl>
    <w:p/>
    <w:p>
      <w:pPr>
        <w:pStyle w:val="Heading1"/>
        <w:spacing w:before="200" w:after="80"/>
      </w:pPr>
      <w:r>
        <w:t>7. Package Ideas for Shawcliffe Digital</w:t>
      </w:r>
    </w:p>
    <w:p>
      <w:pPr>
        <w:pStyle w:val="Heading2"/>
        <w:spacing w:before="120" w:after="80"/>
      </w:pPr>
      <w:r>
        <w:t>Cleaner Trust Starter System</w:t>
      </w:r>
    </w:p>
    <w:p>
      <w:r>
        <w:rPr>
          <w:b/>
        </w:rPr>
        <w:t xml:space="preserve">Best for: </w:t>
      </w:r>
      <w:r>
        <w:t>a solo cleaner who relies mostly on word of mouth and Facebook</w:t>
      </w:r>
    </w:p>
    <w:p>
      <w:pPr>
        <w:pStyle w:val="ListBullet"/>
        <w:spacing w:after="40"/>
      </w:pPr>
      <w:r>
        <w:t>One-page mobile website</w:t>
      </w:r>
    </w:p>
    <w:p>
      <w:pPr>
        <w:pStyle w:val="ListBullet"/>
        <w:spacing w:after="40"/>
      </w:pPr>
      <w:r>
        <w:t>Google Business Profile cleanup</w:t>
      </w:r>
    </w:p>
    <w:p>
      <w:pPr>
        <w:pStyle w:val="ListBullet"/>
        <w:spacing w:after="40"/>
      </w:pPr>
      <w:r>
        <w:t>Service area and basic pricing language</w:t>
      </w:r>
    </w:p>
    <w:p>
      <w:pPr>
        <w:pStyle w:val="ListBullet"/>
        <w:spacing w:after="40"/>
      </w:pPr>
      <w:r>
        <w:t>What’s included checklist</w:t>
      </w:r>
    </w:p>
    <w:p>
      <w:pPr>
        <w:pStyle w:val="ListBullet"/>
        <w:spacing w:after="40"/>
      </w:pPr>
      <w:r>
        <w:t>Quote request form</w:t>
      </w:r>
    </w:p>
    <w:p>
      <w:pPr>
        <w:pStyle w:val="ListBullet"/>
        <w:spacing w:after="40"/>
      </w:pPr>
      <w:r>
        <w:t>Review request link</w:t>
      </w:r>
    </w:p>
    <w:p>
      <w:r>
        <w:rPr>
          <w:b/>
        </w:rPr>
        <w:t xml:space="preserve">Simple pitch: </w:t>
      </w:r>
      <w:r>
        <w:t>We make it easier for good clients to trust you, understand what you offer, and ask for the right kind of clean.</w:t>
      </w:r>
    </w:p>
    <w:p>
      <w:pPr>
        <w:pStyle w:val="Heading2"/>
        <w:spacing w:before="120" w:after="80"/>
      </w:pPr>
      <w:r>
        <w:t>Recurring Client Booking System</w:t>
      </w:r>
    </w:p>
    <w:p>
      <w:r>
        <w:rPr>
          <w:b/>
        </w:rPr>
        <w:t xml:space="preserve">Best for: </w:t>
      </w:r>
      <w:r>
        <w:t>a cleaner who wants fewer random jobs and more weekly/biweekly clients</w:t>
      </w:r>
    </w:p>
    <w:p>
      <w:pPr>
        <w:pStyle w:val="ListBullet"/>
        <w:spacing w:after="40"/>
      </w:pPr>
      <w:r>
        <w:t>Recurring booking request flow</w:t>
      </w:r>
    </w:p>
    <w:p>
      <w:pPr>
        <w:pStyle w:val="ListBullet"/>
        <w:spacing w:after="40"/>
      </w:pPr>
      <w:r>
        <w:t>Client intake form</w:t>
      </w:r>
    </w:p>
    <w:p>
      <w:pPr>
        <w:pStyle w:val="ListBullet"/>
        <w:spacing w:after="40"/>
      </w:pPr>
      <w:r>
        <w:t>Add-on menu</w:t>
      </w:r>
    </w:p>
    <w:p>
      <w:pPr>
        <w:pStyle w:val="ListBullet"/>
        <w:spacing w:after="40"/>
      </w:pPr>
      <w:r>
        <w:t>Cancellation policy page</w:t>
      </w:r>
    </w:p>
    <w:p>
      <w:pPr>
        <w:pStyle w:val="ListBullet"/>
        <w:spacing w:after="40"/>
      </w:pPr>
      <w:r>
        <w:t>Payment links</w:t>
      </w:r>
    </w:p>
    <w:p>
      <w:pPr>
        <w:pStyle w:val="ListBullet"/>
        <w:spacing w:after="40"/>
      </w:pPr>
      <w:r>
        <w:t>Follow-up and review messages</w:t>
      </w:r>
    </w:p>
    <w:p>
      <w:r>
        <w:rPr>
          <w:b/>
        </w:rPr>
        <w:t xml:space="preserve">Simple pitch: </w:t>
      </w:r>
      <w:r>
        <w:t>We help turn one-time cleaning inquiries into recurring clients with clear expectations.</w:t>
      </w:r>
    </w:p>
    <w:p>
      <w:pPr>
        <w:pStyle w:val="Heading2"/>
        <w:spacing w:before="120" w:after="80"/>
      </w:pPr>
      <w:r>
        <w:t>Small Cleaning Company Growth System</w:t>
      </w:r>
    </w:p>
    <w:p>
      <w:r>
        <w:rPr>
          <w:b/>
        </w:rPr>
        <w:t xml:space="preserve">Best for: </w:t>
      </w:r>
      <w:r>
        <w:t>a cleaner adding helpers or moving toward a small team</w:t>
      </w:r>
    </w:p>
    <w:p>
      <w:pPr>
        <w:pStyle w:val="ListBullet"/>
        <w:spacing w:after="40"/>
      </w:pPr>
      <w:r>
        <w:t>Team-ready checklists</w:t>
      </w:r>
    </w:p>
    <w:p>
      <w:pPr>
        <w:pStyle w:val="ListBullet"/>
        <w:spacing w:after="40"/>
      </w:pPr>
      <w:r>
        <w:t>Client CRM/light scheduling system</w:t>
      </w:r>
    </w:p>
    <w:p>
      <w:pPr>
        <w:pStyle w:val="ListBullet"/>
        <w:spacing w:after="40"/>
      </w:pPr>
      <w:r>
        <w:t>Quote templates</w:t>
      </w:r>
    </w:p>
    <w:p>
      <w:pPr>
        <w:pStyle w:val="ListBullet"/>
        <w:spacing w:after="40"/>
      </w:pPr>
      <w:r>
        <w:t>Route and service-area organization</w:t>
      </w:r>
    </w:p>
    <w:p>
      <w:pPr>
        <w:pStyle w:val="ListBullet"/>
        <w:spacing w:after="40"/>
      </w:pPr>
      <w:r>
        <w:t>Review/referral automation</w:t>
      </w:r>
    </w:p>
    <w:p>
      <w:pPr>
        <w:pStyle w:val="ListBullet"/>
        <w:spacing w:after="40"/>
      </w:pPr>
      <w:r>
        <w:t>Basic reporting on leads and bookings</w:t>
      </w:r>
    </w:p>
    <w:p>
      <w:r>
        <w:rPr>
          <w:b/>
        </w:rPr>
        <w:t xml:space="preserve">Simple pitch: </w:t>
      </w:r>
      <w:r>
        <w:t>We help you grow without losing the trust and consistency that made people hire you in the first place.</w:t>
      </w:r>
    </w:p>
    <w:p>
      <w:pPr>
        <w:pStyle w:val="Heading1"/>
        <w:spacing w:before="200" w:after="80"/>
      </w:pPr>
      <w:r>
        <w:t>8. How to Talk to This Business</w:t>
      </w:r>
    </w:p>
    <w:p>
      <w:r>
        <w:t>Avoid sounding like a tech vendor trying to sell complexity. Talk about the operator’s actual daily problems: wasted time, missed calls, unclear scope, repeat customers, and money left on the table.</w:t>
      </w:r>
    </w:p>
    <w:p>
      <w:pPr>
        <w:ind w:left="259"/>
      </w:pPr>
      <w:r>
        <w:t>“Your business is really trust plus a recurring schedule. The website or app should help protect both.”</w:t>
      </w:r>
    </w:p>
    <w:p>
      <w:pPr>
        <w:ind w:left="259"/>
      </w:pPr>
      <w:r>
        <w:t>“The goal is not to make cleaning fancy. It is to stop bad-fit clients, unclear scope, and unpaid extras from eating your day.”</w:t>
      </w:r>
    </w:p>
    <w:p>
      <w:pPr>
        <w:ind w:left="259"/>
      </w:pPr>
      <w:r>
        <w:t>“A good intake form can save you from underquoting the kind of first clean that wrecks your schedule.”</w:t>
      </w:r>
    </w:p>
    <w:p>
      <w:pPr>
        <w:ind w:left="259"/>
      </w:pPr>
      <w:r>
        <w:t>“Every happy client should be guided toward a review, referral, or recurring booking.”</w:t>
      </w:r>
    </w:p>
    <w:p>
      <w:pPr>
        <w:pStyle w:val="Heading2"/>
        <w:spacing w:before="120" w:after="80"/>
      </w:pPr>
      <w:r>
        <w:t>Best positioning sentence</w:t>
      </w:r>
    </w:p>
    <w:tbl>
      <w:tblPr>
        <w:tblW w:type="auto" w:w="0"/>
        <w:tblLook w:firstColumn="1" w:firstRow="1" w:lastColumn="0" w:lastRow="0" w:noHBand="0" w:noVBand="1" w:val="04A0"/>
      </w:tblPr>
      <w:tblGrid>
        <w:gridCol w:w="10166"/>
      </w:tblGrid>
      <w:tr>
        <w:tc>
          <w:tcPr>
            <w:tcW w:type="dxa" w:w="10166"/>
            <w:shd w:fill="EAF2F8"/>
          </w:tcPr>
          <w:p>
            <w:pPr>
              <w:spacing w:before="140" w:after="140"/>
              <w:ind w:left="115" w:right="115"/>
            </w:pPr>
            <w:r/>
            <w:r>
              <w:rPr>
                <w:b/>
                <w:color w:val="1F4E79"/>
                <w:sz w:val="20"/>
              </w:rPr>
              <w:t>A cleaning business makes money through trust, recurring schedules, controlled scope, efficient routes, fast payment, good reviews, and low-drama clients.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Shawcliffe Digital - Owner-Operator Business Breakdown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eastAsia="Arial"/>
      <w:sz w:val="20"/>
    </w:rPr>
  </w:style>
  <w:style w:type="paragraph" w:styleId="ListNumber2">
    <w:name w:val="List Number 2"/>
    <w:basedOn w:val="Normal"/>
    <w:uiPriority w:val="99"/>
    <w:unhideWhenUsed/>
    <w:rsid w:val="0029639D"/>
    <w:pPr>
      <w:numPr>
        <w:numId w:val="6"/>
      </w:numPr>
      <w:spacing w:after="40"/>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Owner-operator business breakdown</dc:subject>
  <dc:creator/>
  <cp:keywords/>
  <dc:description/>
  <cp:lastModifiedBy/>
  <cp:revision>1</cp:revision>
  <dcterms:created xsi:type="dcterms:W3CDTF">2013-12-23T23:15:00Z</dcterms:created>
  <dcterms:modified xsi:type="dcterms:W3CDTF">2013-12-23T23:15:00Z</dcterms:modified>
  <cp:category/>
</cp:coreProperties>
</file>