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1601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pStyle w:val="5"/>
              <w:rPr>
                <w:b w:val="0"/>
              </w:rPr>
            </w:pPr>
            <w:r>
              <w:rPr>
                <w:b w:val="0"/>
              </w:rPr>
              <w:t>社团大事记</w:t>
            </w:r>
          </w:p>
          <w:p>
            <w:r>
              <w:rPr>
                <w:rFonts w:hint="eastAsia"/>
              </w:rPr>
              <w:t>社团名称：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  <w:u w:val="single"/>
                <w:lang w:val="en-US" w:eastAsia="zh-CN"/>
              </w:rPr>
              <w:t>机器人足球协会</w:t>
            </w:r>
            <w:r>
              <w:rPr>
                <w:rFonts w:hint="eastAsia"/>
                <w:u w:val="single"/>
              </w:rPr>
              <w:t xml:space="preserve">                 </w:t>
            </w:r>
            <w:r>
              <w:t xml:space="preserve">                            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r>
              <w:t>活动名称</w:t>
            </w:r>
          </w:p>
        </w:tc>
        <w:tc>
          <w:tcPr>
            <w:tcW w:w="1276" w:type="dxa"/>
          </w:tcPr>
          <w:p>
            <w:r>
              <w:t>时间地点</w:t>
            </w:r>
          </w:p>
        </w:tc>
        <w:tc>
          <w:tcPr>
            <w:tcW w:w="3675" w:type="dxa"/>
            <w:gridSpan w:val="2"/>
          </w:tcPr>
          <w:p>
            <w:r>
              <w:t>活动简介</w:t>
            </w:r>
          </w:p>
        </w:tc>
        <w:tc>
          <w:tcPr>
            <w:tcW w:w="2074" w:type="dxa"/>
          </w:tcPr>
          <w:p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参加工程训练大赛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2016.12.11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西南石油大学</w:t>
            </w:r>
          </w:p>
        </w:tc>
        <w:tc>
          <w:tcPr>
            <w:tcW w:w="3675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参加工程训练大赛，在这半年的准备过程中，自己设计制作一个只有重锤的重力势能提供前进动力的小车，机器人足球协会成员参与的是电控方案，小车的转向是由单片机控制，通过传感器检测自身状态。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获得一个省二等奖，一个省三等奖，无赞助。影响：锻炼了我们的工程能力，培养了工程素养，展示了机器人足球协会的风采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期末大制作摇摇棒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2016.12.21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4C107（场地在机器人足球协会的实验室，未向社服借教室）</w:t>
            </w:r>
          </w:p>
        </w:tc>
        <w:tc>
          <w:tcPr>
            <w:tcW w:w="3675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特色：摇摇棒制作是机器人足球协会的传统个的期末大制作，在这个作品中，包含了这一学期的培训内容，是一次综合的应用，旨在锻炼会员讲知识融入到实际中的能力。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类型：电子制作的焊接培训。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无赞助，影响：本次制作锻炼了会员的动手能力，学习了更小封装的期间的焊接，是一次全面的知识的融合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>
            <w:bookmarkStart w:id="0" w:name="_GoBack"/>
            <w:bookmarkEnd w:id="0"/>
          </w:p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/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/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/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/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/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/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71" w:type="dxa"/>
          </w:tcPr>
          <w:p/>
        </w:tc>
        <w:tc>
          <w:tcPr>
            <w:tcW w:w="1276" w:type="dxa"/>
          </w:tcPr>
          <w:p/>
        </w:tc>
        <w:tc>
          <w:tcPr>
            <w:tcW w:w="3675" w:type="dxa"/>
            <w:gridSpan w:val="2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1" w:hRule="atLeast"/>
        </w:trPr>
        <w:tc>
          <w:tcPr>
            <w:tcW w:w="4148" w:type="dxa"/>
            <w:gridSpan w:val="3"/>
          </w:tcPr>
          <w:p>
            <w:r>
              <w:t>挂靠学院盖章</w:t>
            </w:r>
            <w:r>
              <w:rPr>
                <w:rFonts w:hint="eastAsia"/>
              </w:rPr>
              <w:t>（签字）</w:t>
            </w:r>
          </w:p>
          <w:p/>
          <w:p/>
          <w:p/>
        </w:tc>
        <w:tc>
          <w:tcPr>
            <w:tcW w:w="4148" w:type="dxa"/>
            <w:gridSpan w:val="2"/>
          </w:tcPr>
          <w:p>
            <w:r>
              <w:t>指导老师签字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http://www.yiban.cn/forum/article/show/article_id/3479012/channel_id/79/puid/5000090</w:t>
      </w:r>
    </w:p>
    <w:p>
      <w:pPr>
        <w:rPr>
          <w:rFonts w:hint="eastAsia"/>
        </w:rPr>
      </w:pPr>
      <w:r>
        <w:rPr>
          <w:rFonts w:hint="eastAsia"/>
        </w:rPr>
        <w:t>http://www.yiban.cn/forum/article/show/article_id/3478910/channel_id/79/puid/5000090</w:t>
      </w:r>
    </w:p>
    <w:p>
      <w:pPr>
        <w:rPr>
          <w:rFonts w:hint="eastAsia"/>
        </w:rPr>
      </w:pPr>
      <w:r>
        <w:rPr>
          <w:rFonts w:hint="eastAsia"/>
        </w:rPr>
        <w:t>http://www.yiban.cn/forum/article/show/article_id/3463046/channel_id/79/puid/5000090</w:t>
      </w:r>
    </w:p>
    <w:p>
      <w:pPr>
        <w:rPr>
          <w:rFonts w:hint="eastAsia"/>
        </w:rPr>
      </w:pPr>
      <w:r>
        <w:rPr>
          <w:rFonts w:hint="eastAsia"/>
        </w:rPr>
        <w:t>http://www.yiban.cn/blog/index/otherblog/suid/5639779/blogid/780531</w:t>
      </w:r>
    </w:p>
    <w:p>
      <w:pPr>
        <w:rPr>
          <w:rFonts w:hint="eastAsia"/>
        </w:rPr>
      </w:pPr>
      <w:r>
        <w:rPr>
          <w:rFonts w:hint="eastAsia"/>
        </w:rPr>
        <w:t>http://www.yiban.cn/blog/index/otherblog/suid/5639779/blogid/780521</w:t>
      </w:r>
    </w:p>
    <w:p>
      <w:r>
        <w:rPr>
          <w:rFonts w:hint="eastAsia"/>
        </w:rPr>
        <w:t>http://www.yiban.cn/blog/index/otherblog/suid/5639779/blogid/780531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985"/>
      </w:tabs>
      <w:jc w:val="left"/>
      <w:rPr>
        <w:rFonts w:ascii="隶书" w:eastAsia="隶书"/>
      </w:rPr>
    </w:pPr>
    <w:r>
      <w:t xml:space="preserve">                                             </w:t>
    </w:r>
    <w:r>
      <w:drawing>
        <wp:inline distT="0" distB="0" distL="0" distR="0">
          <wp:extent cx="311150" cy="29273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1150" cy="292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</w:t>
    </w:r>
    <w:r>
      <w:drawing>
        <wp:inline distT="0" distB="0" distL="0" distR="0">
          <wp:extent cx="944880" cy="341630"/>
          <wp:effectExtent l="0" t="0" r="7620" b="127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4880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hint="eastAsia" w:ascii="隶书" w:eastAsia="隶书"/>
        <w:sz w:val="24"/>
        <w:szCs w:val="24"/>
      </w:rPr>
      <w:t>社团指导与服务中心</w:t>
    </w:r>
  </w:p>
  <w:p>
    <w:pPr>
      <w:pStyle w:val="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D"/>
    <w:rsid w:val="00002590"/>
    <w:rsid w:val="001C3B2B"/>
    <w:rsid w:val="002802D0"/>
    <w:rsid w:val="003A6541"/>
    <w:rsid w:val="00425949"/>
    <w:rsid w:val="00507B58"/>
    <w:rsid w:val="008C520E"/>
    <w:rsid w:val="00974EDD"/>
    <w:rsid w:val="00A25473"/>
    <w:rsid w:val="00AB1E43"/>
    <w:rsid w:val="00CD3C05"/>
    <w:rsid w:val="00D570DA"/>
    <w:rsid w:val="02D754EC"/>
    <w:rsid w:val="16DB65EA"/>
    <w:rsid w:val="31B328FE"/>
    <w:rsid w:val="44F14458"/>
    <w:rsid w:val="45A20564"/>
    <w:rsid w:val="45EC44D5"/>
    <w:rsid w:val="498B566B"/>
    <w:rsid w:val="594C0E4F"/>
    <w:rsid w:val="67355123"/>
    <w:rsid w:val="74BE5B0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21417C-B59A-47F4-9E5F-C67C5021DB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133</Characters>
  <Lines>1</Lines>
  <Paragraphs>1</Paragraphs>
  <ScaleCrop>false</ScaleCrop>
  <LinksUpToDate>false</LinksUpToDate>
  <CharactersWithSpaces>155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2016-10-25T12:37:00Z</dcterms:created>
  <dc:creator>yuhong wang</dc:creator>
  <cp:lastModifiedBy>颜家俊</cp:lastModifiedBy>
  <dcterms:modified xsi:type="dcterms:W3CDTF">2017-01-02T13:29:20Z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