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其他</w:t>
      </w:r>
    </w:p>
    <w:p>
      <w:pPr>
        <w:pStyle w:val="Heading3"/>
      </w:pPr>
      <w:r>
        <w:t xml:space="preserve">自定义接口</w:t>
      </w:r>
    </w:p>
    <w:p>
      <w:pPr>
        <w:pStyle w:val="Heading5"/>
        <w:numPr>
          <w:ilvl w:val="0"/>
          <w:numId w:val="715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716"/>
        </w:numPr>
      </w:pPr>
      <w:r>
        <w:t xml:space="preserve">rtl-24.03控制器为客户提供有15个空的接口，可供客户自定义使用，其协议号分别为0x1F00、0x1F01、0x1F02、0x1F03、0x1F04、0x1F05、0x1F06、0x1F07、0x1F08、0x1F09、0x1F0A、0x1F0B、0x1F0C、0x1F0D、0x1F0E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71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713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714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710"/>
    <w:lvlOverride w:ilvl="0">
      <w:startOverride w:val="1"/>
    </w:lvlOverride>
  </w:num>
  <w:num w:numId="715">
    <w:abstractNumId w:val="712"/>
    <w:lvlOverride w:ilvl="0">
      <w:startOverride w:val="1"/>
    </w:lvlOverride>
  </w:num>
  <w:num w:numId="716">
    <w:abstractNumId w:val="7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2026-04-27T15:01:21.744Z</dcterms:created>
  <dcterms:modified xsi:type="dcterms:W3CDTF">2026-04-27T15:01:21.744Z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