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sl-SI"/>
        </w:rPr>
      </w:pPr>
      <w:r>
        <w:rPr>
          <w:b/>
          <w:bCs/>
          <w:lang w:val="sl-SI"/>
        </w:rPr>
        <w:t>Seznam funkcij potrebnih za izdelavo:</w:t>
      </w:r>
    </w:p>
    <w:p>
      <w:pPr>
        <w:rPr>
          <w:b/>
          <w:bCs/>
          <w:lang w:val="sl-SI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Funkcija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Parametri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  <w:r>
              <w:rPr>
                <w:vertAlign w:val="baseline"/>
                <w:lang w:val="sl-SI"/>
              </w:rPr>
              <w:t>Uporaba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vertAlign w:val="baseline"/>
                <w:lang w:val="sl-SI"/>
              </w:rPr>
            </w:pPr>
          </w:p>
        </w:tc>
      </w:tr>
    </w:tbl>
    <w:p>
      <w:pPr>
        <w:numPr>
          <w:numId w:val="0"/>
        </w:numPr>
        <w:ind w:leftChars="0"/>
        <w:rPr>
          <w:lang w:val="sl-S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F59E1"/>
    <w:rsid w:val="378F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2018-03-13T07:45:00Z</dcterms:created>
  <dc:creator>BostjanCerin</dc:creator>
  <cp:lastModifiedBy>BostjanCerin</cp:lastModifiedBy>
  <dcterms:modified xsi:type="dcterms:W3CDTF">2018-03-13T07:46:56Z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