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1D5FCA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before="0" w:beforeAutospacing="0" w:beforeLines="0" w:line="272" w:lineRule="exact"/>
        <w:ind w:right="0" w:firstLine="0" w:left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18"/>
          <w:szCs w:val="18"/>
          <w:highlight w:val="none"/>
        </w:rPr>
      </w:r>
    </w:p>
    <w:p w14:paraId="2AF8F056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連句 — 「誰が誰を支えていたのか」</w:t>
      </w:r>
      <w:r>
        <w:rPr>
          <w:sz w:val="18"/>
          <w:szCs w:val="18"/>
        </w:rPr>
      </w:r>
    </w:p>
    <w:p w14:paraId="6E73D70D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発句</w:t>
      </w:r>
      <w:r>
        <w:rPr>
          <w:sz w:val="18"/>
          <w:szCs w:val="18"/>
        </w:rPr>
      </w:r>
    </w:p>
    <w:p w14:paraId="649D9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夏水仙</w:t>
        <w:br/>
        <w:t xml:space="preserve"> 静かな記憶のように</w:t>
        <w:br/>
        <w:t xml:space="preserve"> まっすぐ咲く</w:t>
      </w:r>
      <w:r>
        <w:rPr>
          <w:sz w:val="18"/>
          <w:szCs w:val="18"/>
        </w:rPr>
      </w:r>
    </w:p>
    <w:p w14:paraId="77FEE2FA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脇句</w:t>
      </w:r>
      <w:r>
        <w:rPr>
          <w:sz w:val="18"/>
          <w:szCs w:val="18"/>
        </w:rPr>
      </w:r>
    </w:p>
    <w:p w14:paraId="30F4D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夏水仙</w:t>
        <w:br/>
        <w:t xml:space="preserve"> 空と手の間で</w:t>
        <w:br/>
        <w:t xml:space="preserve"> 微笑み光る</w:t>
      </w:r>
      <w:r>
        <w:rPr>
          <w:sz w:val="18"/>
          <w:szCs w:val="18"/>
        </w:rPr>
      </w:r>
    </w:p>
    <w:p w14:paraId="7E110D72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第三</w:t>
      </w:r>
      <w:r>
        <w:rPr>
          <w:sz w:val="18"/>
          <w:szCs w:val="18"/>
        </w:rPr>
      </w:r>
    </w:p>
    <w:p w14:paraId="2220F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車へ向かい</w:t>
        <w:br/>
        <w:t xml:space="preserve"> 窓越しに振り返る</w:t>
        <w:br/>
        <w:t xml:space="preserve"> 花と人の曲線</w:t>
      </w:r>
      <w:r>
        <w:rPr>
          <w:sz w:val="18"/>
          <w:szCs w:val="18"/>
        </w:rPr>
      </w:r>
    </w:p>
    <w:p w14:paraId="504FBD18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第四</w:t>
      </w:r>
      <w:r>
        <w:rPr>
          <w:sz w:val="18"/>
          <w:szCs w:val="18"/>
        </w:rPr>
      </w:r>
    </w:p>
    <w:p w14:paraId="0C401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誰が誰を</w:t>
        <w:br/>
        <w:t xml:space="preserve"> 抱いていたのだろう</w:t>
        <w:br/>
        <w:t xml:space="preserve"> 花か彼女か</w:t>
      </w:r>
      <w:r>
        <w:rPr>
          <w:sz w:val="18"/>
          <w:szCs w:val="18"/>
        </w:rPr>
      </w:r>
    </w:p>
    <w:p w14:paraId="378DFAD7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第五</w:t>
      </w:r>
      <w:r>
        <w:rPr>
          <w:sz w:val="18"/>
          <w:szCs w:val="18"/>
        </w:rPr>
      </w:r>
    </w:p>
    <w:p w14:paraId="6AF16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もしかして今も</w:t>
        <w:br/>
        <w:t xml:space="preserve"> 心に眠る結婚の</w:t>
        <w:br/>
        <w:t xml:space="preserve"> 遠い日の記憶</w:t>
      </w:r>
      <w:r>
        <w:rPr>
          <w:sz w:val="18"/>
          <w:szCs w:val="18"/>
        </w:rPr>
      </w:r>
    </w:p>
    <w:p w14:paraId="621D427E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第六</w:t>
      </w:r>
      <w:r>
        <w:rPr>
          <w:sz w:val="18"/>
          <w:szCs w:val="18"/>
        </w:rPr>
      </w:r>
    </w:p>
    <w:p w14:paraId="512DC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見えない場所で</w:t>
        <w:br/>
        <w:t xml:space="preserve"> 夫は花を通して</w:t>
        <w:br/>
        <w:t xml:space="preserve"> 時の彼方に微笑む</w:t>
      </w:r>
      <w:r>
        <w:rPr>
          <w:sz w:val="18"/>
          <w:szCs w:val="18"/>
        </w:rPr>
      </w:r>
    </w:p>
    <w:p w14:paraId="432F23E0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第七</w:t>
      </w:r>
      <w:r>
        <w:rPr>
          <w:sz w:val="18"/>
          <w:szCs w:val="18"/>
        </w:rPr>
      </w:r>
    </w:p>
    <w:p w14:paraId="0D108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若き二人は</w:t>
        <w:br/>
        <w:t xml:space="preserve"> いつか育つ家族を</w:t>
        <w:br/>
        <w:t xml:space="preserve"> まだ知らなかった</w:t>
      </w:r>
      <w:r>
        <w:rPr>
          <w:sz w:val="18"/>
          <w:szCs w:val="18"/>
        </w:rPr>
      </w:r>
    </w:p>
    <w:p w14:paraId="75E27E77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第八</w:t>
      </w:r>
      <w:r>
        <w:rPr>
          <w:sz w:val="18"/>
          <w:szCs w:val="18"/>
        </w:rPr>
      </w:r>
    </w:p>
    <w:p w14:paraId="5D6D1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花は届く</w:t>
        <w:br/>
        <w:t xml:space="preserve"> 見えない手に導かれ</w:t>
        <w:br/>
        <w:t xml:space="preserve"> ここへ来たように</w:t>
      </w:r>
      <w:r>
        <w:rPr>
          <w:sz w:val="18"/>
          <w:szCs w:val="18"/>
        </w:rPr>
      </w:r>
    </w:p>
    <w:p w14:paraId="5B366AE7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第九</w:t>
      </w:r>
      <w:r>
        <w:rPr>
          <w:sz w:val="18"/>
          <w:szCs w:val="18"/>
        </w:rPr>
      </w:r>
    </w:p>
    <w:p w14:paraId="764E5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命はゆっくり</w:t>
        <w:br/>
        <w:t xml:space="preserve"> 感覚の扉の向こう</w:t>
        <w:br/>
        <w:t xml:space="preserve"> そっと開いてゆく</w:t>
      </w:r>
      <w:r>
        <w:rPr>
          <w:sz w:val="18"/>
          <w:szCs w:val="18"/>
        </w:rPr>
      </w:r>
    </w:p>
    <w:p w14:paraId="35C3BE31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第十</w:t>
      </w:r>
      <w:r>
        <w:rPr>
          <w:sz w:val="18"/>
          <w:szCs w:val="18"/>
        </w:rPr>
      </w:r>
    </w:p>
    <w:p w14:paraId="00930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74" w:beforeAutospacing="0" w:line="272" w:lineRule="exact"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美しいのは</w:t>
        <w:br/>
        <w:t xml:space="preserve"> 謎が謎のままであること</w:t>
        <w:br/>
        <w:t xml:space="preserve"> 愛に名はいらない</w:t>
      </w: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sectPr>
      <w:footnotePr/>
      <w:endnotePr/>
      <w:type w:val="nextPage"/>
      <w:pgSz w:h="14173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73</cp:revision>
  <dcterms:created xsi:type="dcterms:W3CDTF">2024-05-05T12:41:29Z</dcterms:created>
  <dcterms:modified xsi:type="dcterms:W3CDTF">2026-08-22T01:56:58Z</dcterms:modified>
</cp:coreProperties>
</file>