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AE4FCF">
      <w:pPr>
        <w:pBdr/>
        <w:spacing/>
        <w:ind w:right="0" w:firstLine="0" w:left="283"/>
        <w:rPr/>
      </w:pPr>
      <w:r>
        <w:rPr>
          <w:rFonts w:ascii="Open Sans" w:hAnsi="Open Sans" w:cs="Open Sans"/>
          <w:sz w:val="20"/>
          <w:szCs w:val="20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24"/>
          <w:szCs w:val="24"/>
          <w:highlight w:val="none"/>
        </w:rPr>
      </w:r>
      <w:r/>
    </w:p>
    <w:p w14:paraId="435DB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283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121625</wp:posOffset>
                </wp:positionH>
                <wp:positionV relativeFrom="paragraph">
                  <wp:posOffset>68055</wp:posOffset>
                </wp:positionV>
                <wp:extent cx="1876425" cy="1143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3546647" name=""/>
                      <wps:cNvSpPr/>
                      <wps:spPr bwMode="auto">
                        <a:xfrm rot="0" flipH="0" flipV="0">
                          <a:off x="0" y="0"/>
                          <a:ext cx="1876424" cy="114299"/>
                        </a:xfrm>
                        <a:prstGeom prst="rect">
                          <a:avLst/>
                        </a:prstGeom>
                        <a:solidFill>
                          <a:srgbClr val="EEFFE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9.58pt;mso-position-horizontal:absolute;mso-position-vertical-relative:text;margin-top:5.36pt;mso-position-vertical:absolute;width:147.75pt;height:9.00pt;mso-wrap-distance-left:9.07pt;mso-wrap-distance-top:0.00pt;mso-wrap-distance-right:9.07pt;mso-wrap-distance-bottom:0.00pt;rotation:0;visibility:visible;" fillcolor="#EEFFEB" strokeweight="0.50pt">
                <v:stroke dashstyle="solid"/>
                <w10:wrap type="topAndBottom"/>
              </v:shape>
            </w:pict>
          </mc:Fallback>
        </mc:AlternateConten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祖母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の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金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の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魂</w:t>
      </w:r>
      <w:r>
        <w:rPr>
          <w:rFonts w:ascii="851tegakizatsu" w:hAnsi="851tegakizatsu" w:eastAsia="851tegakizatsu" w:cs="851tegakizatsu"/>
          <w:b/>
          <w:bCs/>
          <w:sz w:val="40"/>
          <w:szCs w:val="40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3853C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283"/>
        <w:rPr>
          <w:rFonts w:ascii="851tegakizatsu" w:hAnsi="851tegakizatsu" w:cs="851tegakizatsu"/>
          <w:b/>
          <w:bCs/>
          <w:sz w:val="40"/>
          <w:szCs w:val="40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慈母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と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茶目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の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父</w:t>
      </w:r>
      <w:r>
        <w:rPr>
          <w:rFonts w:ascii="851tegakizatsu" w:hAnsi="851tegakizatsu" w:eastAsia="851tegakizatsu" w:cs="851tegakizatsu"/>
          <w:b/>
          <w:bCs/>
          <w:sz w:val="40"/>
          <w:szCs w:val="40"/>
        </w:rPr>
      </w:r>
      <w:r>
        <w:rPr>
          <w:rFonts w:ascii="851tegakizatsu" w:hAnsi="851tegakizatsu" w:cs="851tegakizatsu"/>
          <w:b/>
          <w:bCs/>
          <w:sz w:val="40"/>
          <w:szCs w:val="40"/>
        </w:rPr>
      </w:r>
    </w:p>
    <w:p w14:paraId="44F31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283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君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が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金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に笑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  <w:t xml:space="preserve">む</w:t>
      </w:r>
      <w:r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5D737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hanging="283" w:left="283"/>
        <w:jc w:val="left"/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pP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</w:p>
    <w:p w14:paraId="70DA2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66810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2"/>
          <w:szCs w:val="32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  <w:tab/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77A2C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Open Sans" w:hAnsi="Open Sans" w:eastAsia="Open Sans" w:cs="Open Sans"/>
          <w:b/>
          <w:color w:val="000000"/>
          <w:sz w:val="18"/>
          <w:szCs w:val="18"/>
        </w:rPr>
        <w:t xml:space="preserve">8-8-8 of 3 beauties</w:t>
      </w:r>
      <w:r>
        <w:rPr>
          <w:rFonts w:ascii="Open Sans" w:hAnsi="Open Sans" w:eastAsia="Open Sans" w:cs="Open Sans"/>
          <w:b/>
          <w:color w:val="000000"/>
          <w:sz w:val="18"/>
          <w:szCs w:val="18"/>
          <w:lang w:val="ja-JP"/>
        </w:rPr>
        <w:t xml:space="preserve"> (2026-06-20)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　</w:t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851tegakizatsu">
    <w:panose1 w:val="02000600000000000000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56</cp:revision>
  <dcterms:created xsi:type="dcterms:W3CDTF">2024-05-05T12:41:29Z</dcterms:created>
  <dcterms:modified xsi:type="dcterms:W3CDTF">2026-06-20T13:10:07Z</dcterms:modified>
</cp:coreProperties>
</file>