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170F47">
      <w:pPr>
        <w:pBdr/>
        <w:spacing/>
        <w:ind/>
        <w:jc w:val="right"/>
        <w:rPr>
          <w:sz w:val="12"/>
          <w:szCs w:val="12"/>
          <w:highlight w:val="none"/>
        </w:rPr>
      </w:pP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>
        <w:rPr>
          <w:sz w:val="12"/>
          <w:szCs w:val="12"/>
          <w:highlight w:val="none"/>
        </w:rPr>
      </w:r>
      <w:r>
        <w:rPr>
          <w:sz w:val="12"/>
          <w:szCs w:val="12"/>
          <w:highlight w:val="none"/>
        </w:rPr>
      </w:r>
    </w:p>
    <w:p w14:paraId="20C33DCE">
      <w:pPr>
        <w:pBdr/>
        <w:spacing/>
        <w:ind/>
        <w:jc w:val="right"/>
        <w:rPr/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/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w:t xml:space="preserve">20</w: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w:t xml:space="preserve">26-09-20</w: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/>
    </w:p>
    <w:p w14:paraId="20C33DCE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4512" behindDoc="1" locked="0" layoutInCell="1" allowOverlap="1">
                <wp:simplePos x="0" y="0"/>
                <wp:positionH relativeFrom="column">
                  <wp:posOffset>-106362</wp:posOffset>
                </wp:positionH>
                <wp:positionV relativeFrom="paragraph">
                  <wp:posOffset>30383</wp:posOffset>
                </wp:positionV>
                <wp:extent cx="2253136" cy="1509151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1340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253135" cy="1509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64512;o:allowoverlap:true;o:allowincell:true;mso-position-horizontal-relative:text;margin-left:-8.37pt;mso-position-horizontal:absolute;mso-position-vertical-relative:text;margin-top:2.39pt;mso-position-vertical:absolute;width:177.41pt;height:118.83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2CA44BED">
      <w:pPr>
        <w:pBdr/>
        <w:spacing/>
        <w:ind/>
        <w:jc w:val="right"/>
        <w:rPr>
          <w:rFonts w:ascii="Open Sans" w:hAnsi="Open Sans" w:eastAsia="Open Sans" w:cs="Open Sans"/>
          <w:sz w:val="16"/>
          <w:szCs w:val="16"/>
          <w:highlight w:val="none"/>
          <w:lang w:val="ja-JP"/>
        </w:rPr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/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0" behindDoc="0" locked="0" layoutInCell="1" allowOverlap="1">
                <wp:simplePos x="0" y="0"/>
                <wp:positionH relativeFrom="column">
                  <wp:posOffset>1613208</wp:posOffset>
                </wp:positionH>
                <wp:positionV relativeFrom="paragraph">
                  <wp:posOffset>969185</wp:posOffset>
                </wp:positionV>
                <wp:extent cx="388325" cy="395104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64962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388324" cy="395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40960;o:allowoverlap:true;o:allowincell:true;mso-position-horizontal-relative:text;margin-left:127.02pt;mso-position-horizontal:absolute;mso-position-vertical-relative:text;margin-top:76.31pt;mso-position-vertical:absolute;width:30.58pt;height:31.11pt;mso-wrap-distance-left:9.07pt;mso-wrap-distance-top:0.00pt;mso-wrap-distance-right:9.07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-106362</wp:posOffset>
                </wp:positionH>
                <wp:positionV relativeFrom="paragraph">
                  <wp:posOffset>1205539</wp:posOffset>
                </wp:positionV>
                <wp:extent cx="2228850" cy="1358042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02954978" name=""/>
                      <wps:cNvSpPr txBox="1"/>
                      <wps:spPr bwMode="auto">
                        <a:xfrm rot="0" flipH="0" flipV="0">
                          <a:off x="0" y="0"/>
                          <a:ext cx="2228850" cy="13580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38A465">
                            <w:pPr>
                              <w:pBdr/>
                              <w:spacing w:line="192" w:lineRule="auto"/>
                              <w:ind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The Golden Sugi Seedling</w:t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  <w:r/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  <w:p w14:paraId="6906DBCE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A seedling in hand,</w:t>
                            </w:r>
                            <w:r/>
                          </w:p>
                          <w:p w14:paraId="0E5E13E4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for the one who sows seedlings,</w:t>
                            </w:r>
                            <w:r/>
                          </w:p>
                          <w:p w14:paraId="6FDE9E11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a heart of gold—</w:t>
                            </w:r>
                            <w:r/>
                          </w:p>
                          <w:p w14:paraId="31103DA1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becoming a seed of love,</w:t>
                            </w:r>
                            <w:r/>
                          </w:p>
                          <w:p w14:paraId="302257E6">
                            <w:pPr>
                              <w:pBdr/>
                              <w:spacing w:line="192" w:lineRule="auto"/>
                              <w:ind/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another seedling grows.</w:t>
                            </w:r>
                            <w:r/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11264;o:allowoverlap:true;o:allowincell:true;mso-position-horizontal-relative:text;margin-left:-8.37pt;mso-position-horizontal:absolute;mso-position-vertical-relative:text;margin-top:94.92pt;mso-position-vertical:absolute;width:175.50pt;height:106.93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1B38A465">
                      <w:pPr>
                        <w:pBdr/>
                        <w:spacing w:line="192" w:lineRule="auto"/>
                        <w:ind/>
                        <w:rPr>
                          <w:b/>
                          <w:bCs/>
                        </w:rPr>
                      </w:pP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8"/>
                          <w:szCs w:val="18"/>
                        </w:rPr>
                        <w:t xml:space="preserve">The Golden Sugi Seedling</w:t>
                      </w:r>
                      <w:r>
                        <w:rPr>
                          <w:b/>
                          <w:bCs/>
                        </w:rPr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  <w:r/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8"/>
                          <w:szCs w:val="18"/>
                        </w:rPr>
                      </w:r>
                    </w:p>
                    <w:p w14:paraId="6906DBCE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A seedling in hand,</w:t>
                      </w:r>
                      <w:r/>
                    </w:p>
                    <w:p w14:paraId="0E5E13E4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for the one who sows seedlings,</w:t>
                      </w:r>
                      <w:r/>
                    </w:p>
                    <w:p w14:paraId="6FDE9E11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a heart of gold—</w:t>
                      </w:r>
                      <w:r/>
                    </w:p>
                    <w:p w14:paraId="31103DA1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becoming a seed of love,</w:t>
                      </w:r>
                      <w:r/>
                    </w:p>
                    <w:p w14:paraId="302257E6">
                      <w:pPr>
                        <w:pBdr/>
                        <w:spacing w:line="192" w:lineRule="auto"/>
                        <w:ind/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another seedling grows.</w:t>
                      </w:r>
                      <w:r/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  <w:r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82</cp:revision>
  <dcterms:created xsi:type="dcterms:W3CDTF">2024-05-05T12:41:29Z</dcterms:created>
  <dcterms:modified xsi:type="dcterms:W3CDTF">2026-09-20T12:26:33Z</dcterms:modified>
</cp:coreProperties>
</file>