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Yu Gothic" w:hAnsi="Yu Gothic"/>
          <w:b/>
          <w:sz w:val="22"/>
        </w:rPr>
        <w:t>寺本様</w:t>
      </w:r>
    </w:p>
    <w:p>
      <w:pPr>
        <w:spacing w:after="200"/>
        <w:jc w:val="left"/>
      </w:pPr>
      <w:r>
        <w:rPr>
          <w:rFonts w:ascii="Yu Gothic" w:hAnsi="Yu Gothic"/>
          <w:b w:val="0"/>
          <w:sz w:val="19"/>
        </w:rPr>
        <w:t>このたびは、貴重な「百年構想」の資料をお母様よりいただき、誠にありがとうございました。プロジェクトを進める上で大きな学びとなりました。心より感謝申し上げます。</w:t>
      </w:r>
    </w:p>
    <w:p>
      <w:pPr>
        <w:spacing w:after="120"/>
        <w:jc w:val="left"/>
      </w:pPr>
      <w:r>
        <w:rPr>
          <w:rFonts w:ascii="Yu Gothic" w:hAnsi="Yu Gothic"/>
          <w:b w:val="0"/>
          <w:sz w:val="19"/>
        </w:rPr>
        <w:t>ロブ・アウデンダイク</w:t>
      </w:r>
    </w:p>
    <w:sectPr w:rsidR="00FC693F" w:rsidRPr="0006063C" w:rsidSect="00034616">
      <w:pgSz w:w="3515" w:h="5669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