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7D18" w14:textId="77777777" w:rsidR="00B95F95" w:rsidRDefault="00B95F9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5158"/>
      </w:tblGrid>
      <w:tr w:rsidR="00B95F95" w:rsidRPr="00B95F95" w14:paraId="2C990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A2829" w14:textId="77777777" w:rsidR="00B95F95" w:rsidRPr="00B95F95" w:rsidRDefault="00B95F95" w:rsidP="00B95F95">
            <w:pPr>
              <w:rPr>
                <w:b/>
                <w:bCs/>
              </w:rPr>
            </w:pPr>
            <w:r>
              <w:rPr>
                <w:b/>
                <w:bCs/>
              </w:rPr>
              <w:t>Elvin Zoet</w:t>
            </w:r>
          </w:p>
        </w:tc>
        <w:tc>
          <w:tcPr>
            <w:tcW w:w="0" w:type="auto"/>
            <w:vAlign w:val="center"/>
            <w:hideMark/>
          </w:tcPr>
          <w:p w14:paraId="70B360E4" w14:textId="77777777" w:rsidR="00B95F95" w:rsidRPr="00B95F95" w:rsidRDefault="00B95F95" w:rsidP="00B95F95">
            <w:pPr>
              <w:rPr>
                <w:b/>
                <w:bCs/>
              </w:rPr>
            </w:pPr>
            <w:r>
              <w:rPr>
                <w:b/>
                <w:bCs/>
              </w:rPr>
              <w:t>Yoshiko Zoet-Suzuki</w:t>
            </w:r>
          </w:p>
        </w:tc>
      </w:tr>
      <w:tr w:rsidR="00B95F95" w:rsidRPr="00B95F95" w14:paraId="0E988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3FC7" w14:textId="77777777" w:rsidR="00B95F95" w:rsidRPr="00B95F95" w:rsidRDefault="00B95F95" w:rsidP="00B95F95">
            <w:r>
              <w:rPr>
                <w:i/>
                <w:iCs/>
              </w:rPr>
              <w:t>Co-Representative Director, Transom</w:t>
            </w:r>
          </w:p>
        </w:tc>
        <w:tc>
          <w:tcPr>
            <w:tcW w:w="0" w:type="auto"/>
            <w:vAlign w:val="center"/>
            <w:hideMark/>
          </w:tcPr>
          <w:p w14:paraId="265E66BF" w14:textId="77777777" w:rsidR="00B95F95" w:rsidRPr="00B95F95" w:rsidRDefault="00B95F95" w:rsidP="00B95F95">
            <w:r>
              <w:rPr>
                <w:i/>
                <w:iCs/>
              </w:rPr>
              <w:t>Co-Representative Director, Transom</w:t>
            </w:r>
          </w:p>
        </w:tc>
      </w:tr>
      <w:tr w:rsidR="00B95F95" w:rsidRPr="00B95F95" w14:paraId="2FB8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1581" w14:textId="77777777" w:rsidR="00B95F95" w:rsidRPr="00B95F95" w:rsidRDefault="00B95F95" w:rsidP="00B95F95">
            <w:r>
              <w:t>Elvin Zoet co-leads Transom, advising clients from SME to Fortune 500, Japanese and multinational. He teaches at Keio Business School. He holds a PhD in Critical Management Studies from Utrecht University.</w:t>
            </w:r>
          </w:p>
        </w:tc>
        <w:tc>
          <w:tcPr>
            <w:tcW w:w="0" w:type="auto"/>
            <w:vAlign w:val="center"/>
            <w:hideMark/>
          </w:tcPr>
          <w:p w14:paraId="1531B9FA" w14:textId="77777777" w:rsidR="00B95F95" w:rsidRPr="00B95F95" w:rsidRDefault="00B95F95" w:rsidP="00B95F95">
            <w:r>
              <w:t>Yoshiko Zoet-Suzuki co-leads Transom, advising clients from SME to Fortune 500, Japanese and multinational. She teaches at Keio Business School. She researches family business succession at the University of Paris-Saclay.</w:t>
            </w:r>
          </w:p>
        </w:tc>
      </w:tr>
      <w:tr w:rsidR="00B95F95" w:rsidRPr="00B95F95" w14:paraId="26DC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90E9" w14:textId="19354672" w:rsidR="00B95F95" w:rsidRPr="00B95F95" w:rsidRDefault="00B95F95" w:rsidP="00B95F95">
            <w:r>
              <w:t xml:space="preserve">For more than two decades, he has advised organizations on governance and </w:t>
            </w:r>
            <w:r w:rsidR="00E7253A">
              <w:t>strategy</w:t>
            </w:r>
            <w:r>
              <w:t xml:space="preserve">. His work spans M&amp;A, </w:t>
            </w:r>
            <w:r w:rsidR="00C924B5">
              <w:t>organizational transformation</w:t>
            </w:r>
            <w:r>
              <w:t xml:space="preserve">, and </w:t>
            </w:r>
            <w:r w:rsidR="00D56783">
              <w:t>asset protection</w:t>
            </w:r>
            <w:r>
              <w:t xml:space="preserve"> in Japan. He combines academic insight with hands-on governance and crisis leadership.</w:t>
            </w:r>
          </w:p>
        </w:tc>
        <w:tc>
          <w:tcPr>
            <w:tcW w:w="0" w:type="auto"/>
            <w:vAlign w:val="center"/>
            <w:hideMark/>
          </w:tcPr>
          <w:p w14:paraId="0F540F51" w14:textId="6D67DCBC" w:rsidR="00B95F95" w:rsidRPr="00B95F95" w:rsidRDefault="00B95F95" w:rsidP="00B95F95">
            <w:r>
              <w:t>Drawing on her own family business background, she advises on leadership transitions across Japan. For more than 15 years, her work has included executive coaching</w:t>
            </w:r>
            <w:r w:rsidR="00296677">
              <w:t>, leadership development</w:t>
            </w:r>
            <w:r>
              <w:t xml:space="preserve"> and </w:t>
            </w:r>
            <w:r w:rsidR="00296677">
              <w:t>organizational transformation</w:t>
            </w:r>
            <w:r>
              <w:t>. She bridges research and practice in multi-generational, family-led organizations.</w:t>
            </w:r>
          </w:p>
        </w:tc>
      </w:tr>
      <w:tr w:rsidR="00B95F95" w:rsidRPr="00B95F95" w14:paraId="1C5C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A3C6" w14:textId="77777777" w:rsidR="00B95F95" w:rsidRPr="00B95F95" w:rsidRDefault="00B95F95" w:rsidP="00B95F95">
            <w:r>
              <w:t>At Mitsue, he brings this experience to governance design and financing strategy. He supports stakeholder coordination and long-term resilience for the project.</w:t>
            </w:r>
          </w:p>
        </w:tc>
        <w:tc>
          <w:tcPr>
            <w:tcW w:w="0" w:type="auto"/>
            <w:vAlign w:val="center"/>
            <w:hideMark/>
          </w:tcPr>
          <w:p w14:paraId="2174E409" w14:textId="77777777" w:rsidR="00B95F95" w:rsidRPr="00B95F95" w:rsidRDefault="00B95F95" w:rsidP="00B95F95">
            <w:r>
              <w:t>At Mitsue, she brings this perspective to landowners and village stakeholders. She supports community building and long-term continuity for the project.</w:t>
            </w:r>
          </w:p>
        </w:tc>
      </w:tr>
      <w:tr w:rsidR="00B95F95" w:rsidRPr="00B95F95" w14:paraId="3A1B2C3D" w14:textId="77777777">
        <w:trPr>
          <w:tblCellSpacing w:w="15" w:type="dxa"/>
        </w:trPr>
        <w:tc>
          <w:tcPr>
            <w:tcW w:w="0" w:type="auto"/>
            <w:vAlign w:val="center"/>
          </w:tcPr>
          <w:p w14:paraId="3A1B2C3E" w14:textId="101EE9DE" w:rsidR="00B95F95" w:rsidRPr="00B95F95" w:rsidRDefault="00B95F95" w:rsidP="00B95F95">
            <w:r>
              <w:t xml:space="preserve">Contact Transom: </w:t>
            </w:r>
            <w:r w:rsidR="003049F3">
              <w:rPr>
                <w:rFonts w:hint="eastAsia"/>
              </w:rPr>
              <w:t>elvinzoet@</w:t>
            </w:r>
            <w:r>
              <w:t>transom.jp</w:t>
            </w:r>
          </w:p>
        </w:tc>
        <w:tc>
          <w:tcPr>
            <w:tcW w:w="0" w:type="auto"/>
            <w:vAlign w:val="center"/>
          </w:tcPr>
          <w:p w14:paraId="3A1B2C3F" w14:textId="0101CAC2" w:rsidR="00B95F95" w:rsidRPr="00B95F95" w:rsidRDefault="00B95F95" w:rsidP="00B95F95">
            <w:r>
              <w:t xml:space="preserve">Contact Transom: </w:t>
            </w:r>
            <w:r w:rsidR="003049F3">
              <w:rPr>
                <w:rFonts w:hint="eastAsia"/>
              </w:rPr>
              <w:t>yoshikozoetsuzuki@</w:t>
            </w:r>
            <w:r>
              <w:t>transom.jp</w:t>
            </w:r>
          </w:p>
        </w:tc>
      </w:tr>
    </w:tbl>
    <w:p w14:paraId="6C6EDB17" w14:textId="77777777" w:rsidR="00B95F95" w:rsidRDefault="00B95F95"/>
    <w:sectPr w:rsidR="00B95F95" w:rsidSect="00B95F95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D95C" w14:textId="77777777" w:rsidR="009B4A42" w:rsidRDefault="009B4A42" w:rsidP="003049F3">
      <w:pPr>
        <w:spacing w:after="0" w:line="240" w:lineRule="auto"/>
      </w:pPr>
      <w:r>
        <w:separator/>
      </w:r>
    </w:p>
  </w:endnote>
  <w:endnote w:type="continuationSeparator" w:id="0">
    <w:p w14:paraId="717C5F86" w14:textId="77777777" w:rsidR="009B4A42" w:rsidRDefault="009B4A42" w:rsidP="00304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FE84A" w14:textId="77777777" w:rsidR="009B4A42" w:rsidRDefault="009B4A42" w:rsidP="003049F3">
      <w:pPr>
        <w:spacing w:after="0" w:line="240" w:lineRule="auto"/>
      </w:pPr>
      <w:r>
        <w:separator/>
      </w:r>
    </w:p>
  </w:footnote>
  <w:footnote w:type="continuationSeparator" w:id="0">
    <w:p w14:paraId="0E9C042D" w14:textId="77777777" w:rsidR="009B4A42" w:rsidRDefault="009B4A42" w:rsidP="003049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95"/>
    <w:rsid w:val="001F5705"/>
    <w:rsid w:val="00296677"/>
    <w:rsid w:val="003049F3"/>
    <w:rsid w:val="006A4C43"/>
    <w:rsid w:val="007520A2"/>
    <w:rsid w:val="009B4A42"/>
    <w:rsid w:val="00B95F95"/>
    <w:rsid w:val="00C924B5"/>
    <w:rsid w:val="00CA012A"/>
    <w:rsid w:val="00D56783"/>
    <w:rsid w:val="00D91321"/>
    <w:rsid w:val="00E7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381A7"/>
  <w15:chartTrackingRefBased/>
  <w15:docId w15:val="{6938DF2C-B6CD-474B-ABD8-1045A333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F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9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9F3"/>
  </w:style>
  <w:style w:type="paragraph" w:styleId="Footer">
    <w:name w:val="footer"/>
    <w:basedOn w:val="Normal"/>
    <w:link w:val="FooterChar"/>
    <w:uiPriority w:val="99"/>
    <w:unhideWhenUsed/>
    <w:rsid w:val="003049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Yoshiko Zoet-Suzuki</dc:creator>
  <cp:keywords/>
  <dc:description/>
  <cp:lastModifiedBy>Elvin Zoet</cp:lastModifiedBy>
  <cp:revision>6</cp:revision>
  <dcterms:created xsi:type="dcterms:W3CDTF">2026-06-20T06:48:00Z</dcterms:created>
  <dcterms:modified xsi:type="dcterms:W3CDTF">2026-06-20T14:13:00Z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7be1bc19-0ead-4645-b70c-5b7fc23f1fe6</vt:lpwstr>
  </property>
</Properties>
</file>