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500" w:rsidRDefault="008D2647">
      <w:pPr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24"/>
          <w:szCs w:val="24"/>
        </w:rPr>
        <w:t>“</w:t>
      </w:r>
      <w:r w:rsidR="00596BCA">
        <w:rPr>
          <w:rFonts w:eastAsia="Times New Roman"/>
          <w:b/>
          <w:bCs/>
          <w:sz w:val="24"/>
          <w:szCs w:val="24"/>
        </w:rPr>
        <w:t>Computer Lab; Jan 23 and 28</w:t>
      </w:r>
      <w:r>
        <w:rPr>
          <w:rFonts w:eastAsia="Times New Roman"/>
          <w:b/>
          <w:bCs/>
          <w:sz w:val="24"/>
          <w:szCs w:val="24"/>
        </w:rPr>
        <w:t>”</w:t>
      </w:r>
    </w:p>
    <w:p w:rsidR="00662500" w:rsidRDefault="00662500">
      <w:pPr>
        <w:spacing w:line="180" w:lineRule="exact"/>
        <w:rPr>
          <w:sz w:val="24"/>
          <w:szCs w:val="24"/>
        </w:rPr>
      </w:pPr>
    </w:p>
    <w:p w:rsidR="00662500" w:rsidRDefault="008D2647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Instruction for Spartan</w:t>
      </w:r>
    </w:p>
    <w:p w:rsidR="00662500" w:rsidRDefault="00662500">
      <w:pPr>
        <w:spacing w:line="184" w:lineRule="exact"/>
        <w:rPr>
          <w:sz w:val="24"/>
          <w:szCs w:val="24"/>
        </w:rPr>
      </w:pPr>
    </w:p>
    <w:p w:rsidR="00662500" w:rsidRDefault="008D2647">
      <w:pPr>
        <w:tabs>
          <w:tab w:val="left" w:pos="920"/>
          <w:tab w:val="left" w:pos="1340"/>
          <w:tab w:val="left" w:pos="1700"/>
          <w:tab w:val="left" w:pos="2000"/>
          <w:tab w:val="left" w:pos="3560"/>
          <w:tab w:val="left" w:pos="4540"/>
          <w:tab w:val="left" w:pos="5100"/>
          <w:tab w:val="left" w:pos="6100"/>
          <w:tab w:val="left" w:pos="7260"/>
          <w:tab w:val="left" w:pos="846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Spartan</w:t>
      </w:r>
      <w:r>
        <w:rPr>
          <w:rFonts w:eastAsia="Times New Roman"/>
          <w:sz w:val="24"/>
          <w:szCs w:val="24"/>
        </w:rPr>
        <w:tab/>
        <w:t>16</w:t>
      </w:r>
      <w:r>
        <w:rPr>
          <w:rFonts w:eastAsia="Times New Roman"/>
          <w:sz w:val="24"/>
          <w:szCs w:val="24"/>
        </w:rPr>
        <w:tab/>
        <w:t>is</w:t>
      </w:r>
      <w:r>
        <w:rPr>
          <w:rFonts w:eastAsia="Times New Roman"/>
          <w:sz w:val="24"/>
          <w:szCs w:val="24"/>
        </w:rPr>
        <w:tab/>
        <w:t>a</w:t>
      </w:r>
      <w:r>
        <w:rPr>
          <w:rFonts w:eastAsia="Times New Roman"/>
          <w:sz w:val="24"/>
          <w:szCs w:val="24"/>
        </w:rPr>
        <w:tab/>
        <w:t>computational</w:t>
      </w:r>
      <w:r>
        <w:rPr>
          <w:rFonts w:eastAsia="Times New Roman"/>
          <w:sz w:val="24"/>
          <w:szCs w:val="24"/>
        </w:rPr>
        <w:tab/>
        <w:t>package</w:t>
      </w:r>
      <w:r>
        <w:rPr>
          <w:rFonts w:eastAsia="Times New Roman"/>
          <w:sz w:val="24"/>
          <w:szCs w:val="24"/>
        </w:rPr>
        <w:tab/>
        <w:t>that</w:t>
      </w:r>
      <w:r>
        <w:rPr>
          <w:rFonts w:eastAsia="Times New Roman"/>
          <w:sz w:val="24"/>
          <w:szCs w:val="24"/>
        </w:rPr>
        <w:tab/>
        <w:t>includes</w:t>
      </w:r>
      <w:r>
        <w:rPr>
          <w:rFonts w:eastAsia="Times New Roman"/>
          <w:sz w:val="24"/>
          <w:szCs w:val="24"/>
        </w:rPr>
        <w:tab/>
        <w:t>molecular</w:t>
      </w:r>
      <w:r>
        <w:rPr>
          <w:rFonts w:eastAsia="Times New Roman"/>
          <w:sz w:val="24"/>
          <w:szCs w:val="24"/>
        </w:rPr>
        <w:tab/>
        <w:t>mechanics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methods,</w:t>
      </w:r>
    </w:p>
    <w:p w:rsidR="00662500" w:rsidRDefault="00662500">
      <w:pPr>
        <w:spacing w:line="137" w:lineRule="exact"/>
        <w:rPr>
          <w:sz w:val="24"/>
          <w:szCs w:val="24"/>
        </w:rPr>
      </w:pPr>
    </w:p>
    <w:p w:rsidR="00662500" w:rsidRDefault="008D2647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conformational searches, semiempirical methods, ab-initio Hartree-Fock, and correlated methods.</w:t>
      </w:r>
    </w:p>
    <w:p w:rsidR="00662500" w:rsidRDefault="00662500">
      <w:pPr>
        <w:spacing w:line="148" w:lineRule="exact"/>
        <w:rPr>
          <w:sz w:val="24"/>
          <w:szCs w:val="24"/>
        </w:rPr>
      </w:pPr>
    </w:p>
    <w:p w:rsidR="00662500" w:rsidRDefault="008D2647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Spartan is available</w:t>
      </w:r>
      <w:r>
        <w:rPr>
          <w:rFonts w:eastAsia="Times New Roman"/>
          <w:sz w:val="24"/>
          <w:szCs w:val="24"/>
        </w:rPr>
        <w:t xml:space="preserve"> on the PCs at the computer lab (Beury 220) and the TECH Center.</w:t>
      </w:r>
    </w:p>
    <w:p w:rsidR="00662500" w:rsidRDefault="00662500">
      <w:pPr>
        <w:spacing w:line="300" w:lineRule="exact"/>
        <w:rPr>
          <w:sz w:val="24"/>
          <w:szCs w:val="24"/>
        </w:rPr>
      </w:pPr>
    </w:p>
    <w:p w:rsidR="00662500" w:rsidRDefault="008D2647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 Tutorial and User’s guide for detailed information is accessed from the Help menu of Spartan.</w:t>
      </w:r>
    </w:p>
    <w:p w:rsidR="00662500" w:rsidRDefault="00662500">
      <w:pPr>
        <w:spacing w:line="137" w:lineRule="exact"/>
        <w:rPr>
          <w:sz w:val="24"/>
          <w:szCs w:val="24"/>
        </w:rPr>
      </w:pPr>
    </w:p>
    <w:p w:rsidR="00662500" w:rsidRDefault="008D2647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Here are some basic instructions to get you started:</w:t>
      </w:r>
    </w:p>
    <w:p w:rsidR="00662500" w:rsidRDefault="00662500">
      <w:pPr>
        <w:spacing w:line="296" w:lineRule="exact"/>
        <w:rPr>
          <w:sz w:val="24"/>
          <w:szCs w:val="24"/>
        </w:rPr>
      </w:pPr>
    </w:p>
    <w:p w:rsidR="00662500" w:rsidRDefault="008D2647">
      <w:pPr>
        <w:spacing w:line="401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The following instructions will build t</w:t>
      </w:r>
      <w:r>
        <w:rPr>
          <w:rFonts w:eastAsia="Times New Roman"/>
          <w:sz w:val="24"/>
          <w:szCs w:val="24"/>
        </w:rPr>
        <w:t xml:space="preserve">he </w:t>
      </w:r>
      <w:r>
        <w:rPr>
          <w:rFonts w:eastAsia="Times New Roman"/>
          <w:b/>
          <w:bCs/>
          <w:sz w:val="24"/>
          <w:szCs w:val="24"/>
        </w:rPr>
        <w:t>water (H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b/>
          <w:bCs/>
          <w:sz w:val="24"/>
          <w:szCs w:val="24"/>
        </w:rPr>
        <w:t>O)</w:t>
      </w:r>
      <w:r>
        <w:rPr>
          <w:rFonts w:eastAsia="Times New Roman"/>
          <w:sz w:val="24"/>
          <w:szCs w:val="24"/>
        </w:rPr>
        <w:t xml:space="preserve"> molecule, optimize its geometry, and display the results:</w:t>
      </w:r>
    </w:p>
    <w:p w:rsidR="00662500" w:rsidRDefault="00662500">
      <w:pPr>
        <w:spacing w:line="66" w:lineRule="exact"/>
        <w:rPr>
          <w:sz w:val="24"/>
          <w:szCs w:val="24"/>
        </w:rPr>
      </w:pPr>
    </w:p>
    <w:p w:rsidR="00662500" w:rsidRDefault="008D2647">
      <w:pPr>
        <w:ind w:left="3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1-  Login to your account by using your TUID and password.</w:t>
      </w:r>
    </w:p>
    <w:p w:rsidR="00662500" w:rsidRDefault="00662500">
      <w:pPr>
        <w:spacing w:line="44" w:lineRule="exact"/>
        <w:rPr>
          <w:sz w:val="24"/>
          <w:szCs w:val="24"/>
        </w:rPr>
      </w:pPr>
    </w:p>
    <w:p w:rsidR="00662500" w:rsidRDefault="008D2647">
      <w:pPr>
        <w:ind w:left="3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2-  Open Spartan by clicking on its icon on the desktop.</w:t>
      </w:r>
    </w:p>
    <w:p w:rsidR="00662500" w:rsidRDefault="00662500">
      <w:pPr>
        <w:spacing w:line="26" w:lineRule="exact"/>
        <w:rPr>
          <w:sz w:val="24"/>
          <w:szCs w:val="24"/>
        </w:rPr>
      </w:pPr>
    </w:p>
    <w:p w:rsidR="00662500" w:rsidRDefault="008D2647">
      <w:pPr>
        <w:spacing w:line="258" w:lineRule="auto"/>
        <w:ind w:left="720" w:right="260" w:hanging="359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3- File &gt; New Build (or click icon on upper left); at the right </w:t>
      </w:r>
      <w:r>
        <w:rPr>
          <w:rFonts w:eastAsia="Times New Roman"/>
          <w:sz w:val="24"/>
          <w:szCs w:val="24"/>
        </w:rPr>
        <w:t>of the screen appears a menu that allows you to build molecules.</w:t>
      </w:r>
    </w:p>
    <w:p w:rsidR="00662500" w:rsidRDefault="00662500">
      <w:pPr>
        <w:spacing w:line="2" w:lineRule="exact"/>
        <w:rPr>
          <w:sz w:val="24"/>
          <w:szCs w:val="24"/>
        </w:rPr>
      </w:pPr>
    </w:p>
    <w:p w:rsidR="00662500" w:rsidRDefault="008D2647">
      <w:pPr>
        <w:spacing w:line="258" w:lineRule="auto"/>
        <w:ind w:left="720" w:right="300" w:hanging="359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4- Select oxygen from panel and click anywhere in main window. It has two bonds. Now, select H atom and click on the bonds—one by one. Now you have made a water Molecule. You can repeat the </w:t>
      </w:r>
      <w:r>
        <w:rPr>
          <w:rFonts w:eastAsia="Times New Roman"/>
          <w:sz w:val="24"/>
          <w:szCs w:val="24"/>
        </w:rPr>
        <w:t>procedure to make any molecule.</w:t>
      </w:r>
    </w:p>
    <w:p w:rsidR="00662500" w:rsidRDefault="00662500">
      <w:pPr>
        <w:spacing w:line="3" w:lineRule="exact"/>
        <w:rPr>
          <w:sz w:val="24"/>
          <w:szCs w:val="24"/>
        </w:rPr>
      </w:pPr>
    </w:p>
    <w:p w:rsidR="00662500" w:rsidRDefault="008D2647">
      <w:pPr>
        <w:spacing w:line="267" w:lineRule="auto"/>
        <w:ind w:left="720" w:right="20" w:hanging="359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5- You can use the left mouse button to rotate the molecule and the right mouse button to translate it (On a Mac command+mouse for translation).</w:t>
      </w:r>
    </w:p>
    <w:p w:rsidR="00662500" w:rsidRDefault="008D2647">
      <w:pPr>
        <w:spacing w:line="275" w:lineRule="auto"/>
        <w:ind w:left="720" w:hanging="359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6- From the menu at the top of the page choose Setup, and then calculations. A</w:t>
      </w:r>
      <w:r>
        <w:rPr>
          <w:rFonts w:eastAsia="Times New Roman"/>
          <w:sz w:val="24"/>
          <w:szCs w:val="24"/>
        </w:rPr>
        <w:t xml:space="preserve"> box appears that has several options. </w:t>
      </w:r>
      <w:r>
        <w:rPr>
          <w:rFonts w:eastAsia="Times New Roman"/>
          <w:b/>
          <w:bCs/>
          <w:sz w:val="24"/>
          <w:szCs w:val="24"/>
        </w:rPr>
        <w:t>(a)</w:t>
      </w:r>
      <w:r>
        <w:rPr>
          <w:rFonts w:eastAsia="Times New Roman"/>
          <w:sz w:val="24"/>
          <w:szCs w:val="24"/>
        </w:rPr>
        <w:t xml:space="preserve"> The first one specify the type of calculation you want to perform. The choices are: Single point energy, equilibrium geometry, transition state geometry, equilibrium conformer, conformer distribution, etc. For thi</w:t>
      </w:r>
      <w:r>
        <w:rPr>
          <w:rFonts w:eastAsia="Times New Roman"/>
          <w:sz w:val="24"/>
          <w:szCs w:val="24"/>
        </w:rPr>
        <w:t xml:space="preserve">s example choose equilibrium geometry to perform a minimization. </w:t>
      </w:r>
      <w:r>
        <w:rPr>
          <w:rFonts w:eastAsia="Times New Roman"/>
          <w:b/>
          <w:bCs/>
          <w:sz w:val="24"/>
          <w:szCs w:val="24"/>
        </w:rPr>
        <w:t>(b)</w:t>
      </w:r>
      <w:r>
        <w:rPr>
          <w:rFonts w:eastAsia="Times New Roman"/>
          <w:sz w:val="24"/>
          <w:szCs w:val="24"/>
        </w:rPr>
        <w:t xml:space="preserve"> The second choice is the level of theory, which can be molecular mechanics, semiempirical, Hartree-Fock, MP2 or DFT. For this example choose </w:t>
      </w:r>
      <w:r>
        <w:rPr>
          <w:rFonts w:eastAsia="Times New Roman"/>
          <w:b/>
          <w:bCs/>
          <w:sz w:val="24"/>
          <w:szCs w:val="24"/>
        </w:rPr>
        <w:t>Hartree-Fock</w:t>
      </w:r>
      <w:r>
        <w:rPr>
          <w:rFonts w:eastAsia="Times New Roman"/>
          <w:sz w:val="24"/>
          <w:szCs w:val="24"/>
        </w:rPr>
        <w:t xml:space="preserve">. Here, you can also choose the </w:t>
      </w:r>
      <w:r>
        <w:rPr>
          <w:rFonts w:eastAsia="Times New Roman"/>
          <w:b/>
          <w:bCs/>
          <w:sz w:val="24"/>
          <w:szCs w:val="24"/>
        </w:rPr>
        <w:t>ba</w:t>
      </w:r>
      <w:r>
        <w:rPr>
          <w:rFonts w:eastAsia="Times New Roman"/>
          <w:b/>
          <w:bCs/>
          <w:sz w:val="24"/>
          <w:szCs w:val="24"/>
        </w:rPr>
        <w:t>sis set</w:t>
      </w:r>
      <w:r>
        <w:rPr>
          <w:rFonts w:eastAsia="Times New Roman"/>
          <w:sz w:val="24"/>
          <w:szCs w:val="24"/>
        </w:rPr>
        <w:t xml:space="preserve">. For this example choose </w:t>
      </w:r>
      <w:r>
        <w:rPr>
          <w:rFonts w:eastAsia="Times New Roman"/>
          <w:b/>
          <w:bCs/>
          <w:sz w:val="24"/>
          <w:szCs w:val="24"/>
        </w:rPr>
        <w:t>STO-3G</w:t>
      </w:r>
      <w:r>
        <w:rPr>
          <w:rFonts w:eastAsia="Times New Roman"/>
          <w:sz w:val="24"/>
          <w:szCs w:val="24"/>
        </w:rPr>
        <w:t xml:space="preserve">. </w:t>
      </w:r>
      <w:r>
        <w:rPr>
          <w:rFonts w:eastAsia="Times New Roman"/>
          <w:b/>
          <w:bCs/>
          <w:sz w:val="24"/>
          <w:szCs w:val="24"/>
        </w:rPr>
        <w:t>(c)</w:t>
      </w:r>
      <w:r>
        <w:rPr>
          <w:rFonts w:eastAsia="Times New Roman"/>
          <w:sz w:val="24"/>
          <w:szCs w:val="24"/>
        </w:rPr>
        <w:t xml:space="preserve"> The other options do not need to be changed in the simple case of a neutral </w:t>
      </w:r>
      <w:r>
        <w:rPr>
          <w:rFonts w:eastAsia="Times New Roman"/>
          <w:b/>
          <w:bCs/>
          <w:sz w:val="24"/>
          <w:szCs w:val="24"/>
        </w:rPr>
        <w:t>closed shell (zero unpaired electrons)</w:t>
      </w:r>
      <w:r>
        <w:rPr>
          <w:rFonts w:eastAsia="Times New Roman"/>
          <w:sz w:val="24"/>
          <w:szCs w:val="24"/>
        </w:rPr>
        <w:t xml:space="preserve"> molecule like water. You can also choose that you want to do calculation in Gas phase or solutio</w:t>
      </w:r>
      <w:r>
        <w:rPr>
          <w:rFonts w:eastAsia="Times New Roman"/>
          <w:sz w:val="24"/>
          <w:szCs w:val="24"/>
        </w:rPr>
        <w:t>n. For this example choose Gas phase.</w:t>
      </w:r>
    </w:p>
    <w:p w:rsidR="00662500" w:rsidRDefault="00662500">
      <w:pPr>
        <w:spacing w:line="11" w:lineRule="exact"/>
        <w:rPr>
          <w:sz w:val="24"/>
          <w:szCs w:val="24"/>
        </w:rPr>
      </w:pPr>
    </w:p>
    <w:p w:rsidR="00662500" w:rsidRDefault="008D2647">
      <w:pPr>
        <w:ind w:left="3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7-  Check box for orbital and energy</w:t>
      </w:r>
    </w:p>
    <w:p w:rsidR="00662500" w:rsidRDefault="00662500">
      <w:pPr>
        <w:spacing w:line="41" w:lineRule="exact"/>
        <w:rPr>
          <w:sz w:val="24"/>
          <w:szCs w:val="24"/>
        </w:rPr>
      </w:pPr>
    </w:p>
    <w:p w:rsidR="00662500" w:rsidRDefault="008D2647">
      <w:pPr>
        <w:ind w:left="3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8-  Check box for charges and bond orders</w:t>
      </w:r>
    </w:p>
    <w:p w:rsidR="00662500" w:rsidRDefault="00662500">
      <w:pPr>
        <w:spacing w:line="22" w:lineRule="exact"/>
        <w:rPr>
          <w:sz w:val="24"/>
          <w:szCs w:val="24"/>
        </w:rPr>
      </w:pPr>
    </w:p>
    <w:p w:rsidR="00662500" w:rsidRDefault="008D2647">
      <w:pPr>
        <w:spacing w:line="258" w:lineRule="auto"/>
        <w:ind w:left="720" w:right="220" w:hanging="359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9- Submit (it will ask you where to save the data, it is good to give them proper names and save them on Desktop). The calculation is </w:t>
      </w:r>
      <w:r>
        <w:rPr>
          <w:rFonts w:eastAsia="Times New Roman"/>
          <w:sz w:val="24"/>
          <w:szCs w:val="24"/>
        </w:rPr>
        <w:t>running. Wait until calculation is done.</w:t>
      </w:r>
    </w:p>
    <w:p w:rsidR="00662500" w:rsidRDefault="00662500">
      <w:pPr>
        <w:spacing w:line="2" w:lineRule="exact"/>
        <w:rPr>
          <w:sz w:val="24"/>
          <w:szCs w:val="24"/>
        </w:rPr>
      </w:pPr>
    </w:p>
    <w:p w:rsidR="00662500" w:rsidRDefault="008D2647">
      <w:pPr>
        <w:ind w:left="3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10- When the job is finished a message will appear indicating so.</w:t>
      </w:r>
    </w:p>
    <w:p w:rsidR="00662500" w:rsidRDefault="00662500">
      <w:pPr>
        <w:spacing w:line="26" w:lineRule="exact"/>
        <w:rPr>
          <w:sz w:val="24"/>
          <w:szCs w:val="24"/>
        </w:rPr>
      </w:pPr>
    </w:p>
    <w:p w:rsidR="00662500" w:rsidRDefault="008D2647">
      <w:pPr>
        <w:ind w:left="3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11- From the menu at the top of the page choose DISPLAY.</w:t>
      </w:r>
    </w:p>
    <w:p w:rsidR="00662500" w:rsidRDefault="00662500">
      <w:pPr>
        <w:spacing w:line="22" w:lineRule="exact"/>
        <w:rPr>
          <w:sz w:val="24"/>
          <w:szCs w:val="24"/>
        </w:rPr>
      </w:pPr>
    </w:p>
    <w:p w:rsidR="00662500" w:rsidRDefault="008D2647">
      <w:pPr>
        <w:ind w:left="3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12- Display &gt; orbital energies</w:t>
      </w:r>
    </w:p>
    <w:p w:rsidR="00662500" w:rsidRDefault="00662500">
      <w:pPr>
        <w:spacing w:line="41" w:lineRule="exact"/>
        <w:rPr>
          <w:sz w:val="24"/>
          <w:szCs w:val="24"/>
        </w:rPr>
      </w:pPr>
    </w:p>
    <w:p w:rsidR="00662500" w:rsidRPr="00596BCA" w:rsidRDefault="008D2647" w:rsidP="00596BCA">
      <w:pPr>
        <w:ind w:left="720"/>
        <w:rPr>
          <w:sz w:val="20"/>
          <w:szCs w:val="20"/>
        </w:rPr>
        <w:sectPr w:rsidR="00662500" w:rsidRPr="00596BCA">
          <w:pgSz w:w="12240" w:h="15840"/>
          <w:pgMar w:top="1408" w:right="1440" w:bottom="960" w:left="1440" w:header="0" w:footer="0" w:gutter="0"/>
          <w:cols w:space="720" w:equalWidth="0">
            <w:col w:w="9360"/>
          </w:cols>
        </w:sectPr>
      </w:pPr>
      <w:r>
        <w:rPr>
          <w:rFonts w:eastAsia="Times New Roman"/>
          <w:sz w:val="24"/>
          <w:szCs w:val="24"/>
        </w:rPr>
        <w:t>Record approximate H</w:t>
      </w:r>
      <w:r w:rsidR="00596BCA">
        <w:rPr>
          <w:rFonts w:eastAsia="Times New Roman"/>
          <w:sz w:val="24"/>
          <w:szCs w:val="24"/>
        </w:rPr>
        <w:t>OMO and LUMO energies.</w:t>
      </w:r>
    </w:p>
    <w:p w:rsidR="00662500" w:rsidRDefault="008D2647">
      <w:pPr>
        <w:ind w:left="360"/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sz w:val="24"/>
          <w:szCs w:val="24"/>
        </w:rPr>
        <w:lastRenderedPageBreak/>
        <w:t>13- Display &gt; Surfaces:</w:t>
      </w:r>
    </w:p>
    <w:p w:rsidR="00662500" w:rsidRDefault="00662500">
      <w:pPr>
        <w:spacing w:line="44" w:lineRule="exact"/>
        <w:rPr>
          <w:sz w:val="20"/>
          <w:szCs w:val="20"/>
        </w:rPr>
      </w:pPr>
    </w:p>
    <w:p w:rsidR="00662500" w:rsidRDefault="008D2647">
      <w:pPr>
        <w:numPr>
          <w:ilvl w:val="0"/>
          <w:numId w:val="1"/>
        </w:numPr>
        <w:tabs>
          <w:tab w:val="left" w:pos="1080"/>
        </w:tabs>
        <w:ind w:left="108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Add HOMO, LUMO and Electrostatic potential map</w:t>
      </w:r>
    </w:p>
    <w:p w:rsidR="00662500" w:rsidRDefault="00662500">
      <w:pPr>
        <w:spacing w:line="40" w:lineRule="exact"/>
        <w:rPr>
          <w:rFonts w:eastAsia="Times New Roman"/>
          <w:sz w:val="24"/>
          <w:szCs w:val="24"/>
        </w:rPr>
      </w:pPr>
    </w:p>
    <w:p w:rsidR="00662500" w:rsidRDefault="008D2647">
      <w:pPr>
        <w:numPr>
          <w:ilvl w:val="0"/>
          <w:numId w:val="1"/>
        </w:numPr>
        <w:tabs>
          <w:tab w:val="left" w:pos="1080"/>
        </w:tabs>
        <w:ind w:left="108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Look at different shape of HOMO, LUMO and electrostatic potential map by clicking</w:t>
      </w:r>
    </w:p>
    <w:p w:rsidR="00662500" w:rsidRDefault="00662500">
      <w:pPr>
        <w:spacing w:line="41" w:lineRule="exact"/>
        <w:rPr>
          <w:sz w:val="20"/>
          <w:szCs w:val="20"/>
        </w:rPr>
      </w:pPr>
    </w:p>
    <w:p w:rsidR="00662500" w:rsidRDefault="008D2647">
      <w:pPr>
        <w:ind w:left="10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on boxes next to them (Do this one by one).Close this window.</w:t>
      </w:r>
    </w:p>
    <w:p w:rsidR="00662500" w:rsidRDefault="00662500">
      <w:pPr>
        <w:spacing w:line="41" w:lineRule="exact"/>
        <w:rPr>
          <w:sz w:val="20"/>
          <w:szCs w:val="20"/>
        </w:rPr>
      </w:pPr>
    </w:p>
    <w:p w:rsidR="00662500" w:rsidRDefault="008D2647">
      <w:pPr>
        <w:ind w:left="3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1</w:t>
      </w:r>
      <w:r>
        <w:rPr>
          <w:rFonts w:eastAsia="Times New Roman"/>
          <w:sz w:val="24"/>
          <w:szCs w:val="24"/>
        </w:rPr>
        <w:t>4- Display &gt; output:</w:t>
      </w:r>
    </w:p>
    <w:p w:rsidR="00662500" w:rsidRDefault="00662500">
      <w:pPr>
        <w:spacing w:line="42" w:lineRule="exact"/>
        <w:rPr>
          <w:sz w:val="20"/>
          <w:szCs w:val="20"/>
        </w:rPr>
      </w:pPr>
    </w:p>
    <w:p w:rsidR="00662500" w:rsidRDefault="008D2647">
      <w:pPr>
        <w:ind w:left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Record values for HOMO</w:t>
      </w:r>
      <w:r w:rsidR="001A1EAA">
        <w:rPr>
          <w:rFonts w:eastAsia="Times New Roman"/>
          <w:sz w:val="24"/>
          <w:szCs w:val="24"/>
        </w:rPr>
        <w:t xml:space="preserve"> (eV)</w:t>
      </w:r>
      <w:r>
        <w:rPr>
          <w:rFonts w:eastAsia="Times New Roman"/>
          <w:sz w:val="24"/>
          <w:szCs w:val="24"/>
        </w:rPr>
        <w:t>, LUMO</w:t>
      </w:r>
      <w:r w:rsidR="001A1EAA">
        <w:rPr>
          <w:rFonts w:eastAsia="Times New Roman"/>
          <w:sz w:val="24"/>
          <w:szCs w:val="24"/>
        </w:rPr>
        <w:t xml:space="preserve"> (eV), and total energy (Convert to eV from </w:t>
      </w:r>
      <w:proofErr w:type="spellStart"/>
      <w:r w:rsidR="001A1EAA">
        <w:rPr>
          <w:rFonts w:eastAsia="Times New Roman"/>
          <w:sz w:val="24"/>
          <w:szCs w:val="24"/>
        </w:rPr>
        <w:t>Hartree</w:t>
      </w:r>
      <w:proofErr w:type="spellEnd"/>
      <w:r w:rsidR="001A1EAA">
        <w:rPr>
          <w:rFonts w:eastAsia="Times New Roman"/>
          <w:sz w:val="24"/>
          <w:szCs w:val="24"/>
        </w:rPr>
        <w:t>)</w:t>
      </w:r>
    </w:p>
    <w:p w:rsidR="00662500" w:rsidRDefault="00662500">
      <w:pPr>
        <w:spacing w:line="200" w:lineRule="exact"/>
        <w:rPr>
          <w:sz w:val="20"/>
          <w:szCs w:val="20"/>
        </w:rPr>
      </w:pPr>
    </w:p>
    <w:p w:rsidR="00662500" w:rsidRDefault="00662500">
      <w:pPr>
        <w:spacing w:line="200" w:lineRule="exact"/>
        <w:rPr>
          <w:sz w:val="20"/>
          <w:szCs w:val="20"/>
        </w:rPr>
      </w:pPr>
    </w:p>
    <w:p w:rsidR="00662500" w:rsidRDefault="00662500">
      <w:pPr>
        <w:spacing w:line="280" w:lineRule="exact"/>
        <w:rPr>
          <w:sz w:val="20"/>
          <w:szCs w:val="20"/>
        </w:rPr>
      </w:pPr>
    </w:p>
    <w:p w:rsidR="00662500" w:rsidRDefault="008D2647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Let’s try an O atom:</w:t>
      </w:r>
    </w:p>
    <w:p w:rsidR="00662500" w:rsidRDefault="00662500">
      <w:pPr>
        <w:spacing w:line="199" w:lineRule="exact"/>
        <w:rPr>
          <w:sz w:val="20"/>
          <w:szCs w:val="20"/>
        </w:rPr>
      </w:pPr>
    </w:p>
    <w:p w:rsidR="00662500" w:rsidRDefault="008D2647">
      <w:pPr>
        <w:spacing w:line="283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Select oxygen atom from panel and click anywhere in main window. It has two bonds. Remove the bonds by using delete tool (build &gt;</w:t>
      </w:r>
      <w:r>
        <w:rPr>
          <w:rFonts w:eastAsia="Times New Roman"/>
          <w:sz w:val="24"/>
          <w:szCs w:val="24"/>
        </w:rPr>
        <w:t xml:space="preserve"> delete, or select eraser icon in the panel. You have to click it each time you want to delete an atom). Repeat all the steps (use Hartree-Fock method and STO-3G basis set); except in this case choose single point energy for the type of calculation—because</w:t>
      </w:r>
      <w:r>
        <w:rPr>
          <w:rFonts w:eastAsia="Times New Roman"/>
          <w:sz w:val="24"/>
          <w:szCs w:val="24"/>
        </w:rPr>
        <w:t xml:space="preserve"> it is just an atom and it does not need to be optimized (energy minimization). Repeat calculations for O atom using 3-21G and 6-31G* with these multiplicities: </w:t>
      </w:r>
      <w:r>
        <w:rPr>
          <w:rFonts w:eastAsia="Times New Roman"/>
          <w:b/>
          <w:bCs/>
          <w:sz w:val="24"/>
          <w:szCs w:val="24"/>
        </w:rPr>
        <w:t>Singlet</w:t>
      </w:r>
      <w:r>
        <w:rPr>
          <w:rFonts w:eastAsia="Times New Roman"/>
          <w:sz w:val="24"/>
          <w:szCs w:val="24"/>
        </w:rPr>
        <w:t xml:space="preserve"> (choose 0 unpaired electrons) and </w:t>
      </w:r>
      <w:r>
        <w:rPr>
          <w:rFonts w:eastAsia="Times New Roman"/>
          <w:b/>
          <w:bCs/>
          <w:sz w:val="24"/>
          <w:szCs w:val="24"/>
        </w:rPr>
        <w:t>triplet</w:t>
      </w:r>
      <w:r>
        <w:rPr>
          <w:rFonts w:eastAsia="Times New Roman"/>
          <w:sz w:val="24"/>
          <w:szCs w:val="24"/>
        </w:rPr>
        <w:t xml:space="preserve"> (choose 2 unpaired electrons).</w:t>
      </w:r>
      <w:r w:rsidR="00DB6B8B">
        <w:rPr>
          <w:rFonts w:eastAsia="Times New Roman"/>
          <w:sz w:val="24"/>
          <w:szCs w:val="24"/>
        </w:rPr>
        <w:t xml:space="preserve"> Remember, the oxygen’s </w:t>
      </w:r>
      <w:r w:rsidR="001D18D8">
        <w:rPr>
          <w:rFonts w:eastAsia="Times New Roman"/>
          <w:sz w:val="24"/>
          <w:szCs w:val="24"/>
        </w:rPr>
        <w:t xml:space="preserve">electronic </w:t>
      </w:r>
      <w:r w:rsidR="00DB6B8B">
        <w:rPr>
          <w:rFonts w:eastAsia="Times New Roman"/>
          <w:sz w:val="24"/>
          <w:szCs w:val="24"/>
        </w:rPr>
        <w:t>configuration (1s</w:t>
      </w:r>
      <w:r w:rsidR="00DB6B8B" w:rsidRPr="00DB6B8B">
        <w:rPr>
          <w:rFonts w:eastAsia="Times New Roman"/>
          <w:sz w:val="24"/>
          <w:szCs w:val="24"/>
          <w:vertAlign w:val="superscript"/>
        </w:rPr>
        <w:t>2</w:t>
      </w:r>
      <w:r w:rsidR="00DB6B8B">
        <w:rPr>
          <w:rFonts w:eastAsia="Times New Roman"/>
          <w:sz w:val="24"/>
          <w:szCs w:val="24"/>
        </w:rPr>
        <w:t xml:space="preserve"> 2s</w:t>
      </w:r>
      <w:r w:rsidR="00DB6B8B" w:rsidRPr="00DB6B8B">
        <w:rPr>
          <w:rFonts w:eastAsia="Times New Roman"/>
          <w:sz w:val="24"/>
          <w:szCs w:val="24"/>
          <w:vertAlign w:val="superscript"/>
        </w:rPr>
        <w:t>2</w:t>
      </w:r>
      <w:r w:rsidR="00DB6B8B">
        <w:rPr>
          <w:rFonts w:eastAsia="Times New Roman"/>
          <w:sz w:val="24"/>
          <w:szCs w:val="24"/>
        </w:rPr>
        <w:t xml:space="preserve"> 2p</w:t>
      </w:r>
      <w:r w:rsidR="00DB6B8B" w:rsidRPr="00DB6B8B">
        <w:rPr>
          <w:rFonts w:eastAsia="Times New Roman"/>
          <w:sz w:val="24"/>
          <w:szCs w:val="24"/>
          <w:vertAlign w:val="superscript"/>
        </w:rPr>
        <w:t>4</w:t>
      </w:r>
      <w:r w:rsidR="00DB6B8B">
        <w:rPr>
          <w:rFonts w:eastAsia="Times New Roman"/>
          <w:sz w:val="24"/>
          <w:szCs w:val="24"/>
        </w:rPr>
        <w:t>). For singlet, the method treats electrons as indistinguishable (2 electrons in an orbital are not labeled). For triplet, the method labels α and β electrons to 2 electrons in an orbital (convention is to start from α</w:t>
      </w:r>
      <w:r>
        <w:rPr>
          <w:rFonts w:eastAsia="Times New Roman"/>
          <w:sz w:val="24"/>
          <w:szCs w:val="24"/>
        </w:rPr>
        <w:t xml:space="preserve"> as the lowest e</w:t>
      </w:r>
      <w:bookmarkStart w:id="2" w:name="_GoBack"/>
      <w:bookmarkEnd w:id="2"/>
      <w:r>
        <w:rPr>
          <w:rFonts w:eastAsia="Times New Roman"/>
          <w:sz w:val="24"/>
          <w:szCs w:val="24"/>
        </w:rPr>
        <w:t>nergy one</w:t>
      </w:r>
      <w:r w:rsidR="00DB6B8B">
        <w:rPr>
          <w:rFonts w:eastAsia="Times New Roman"/>
          <w:sz w:val="24"/>
          <w:szCs w:val="24"/>
        </w:rPr>
        <w:t xml:space="preserve">)  </w:t>
      </w:r>
    </w:p>
    <w:p w:rsidR="00662500" w:rsidRDefault="00662500">
      <w:pPr>
        <w:spacing w:line="105" w:lineRule="exact"/>
        <w:rPr>
          <w:sz w:val="20"/>
          <w:szCs w:val="20"/>
        </w:rPr>
      </w:pPr>
    </w:p>
    <w:p w:rsidR="001A1EAA" w:rsidRDefault="001A1EAA">
      <w:pPr>
        <w:rPr>
          <w:rFonts w:eastAsia="Times New Roman"/>
          <w:b/>
          <w:bCs/>
        </w:rPr>
      </w:pPr>
    </w:p>
    <w:p w:rsidR="001A1EAA" w:rsidRDefault="001A1EAA">
      <w:pPr>
        <w:rPr>
          <w:rFonts w:eastAsia="Times New Roman"/>
          <w:b/>
          <w:bCs/>
        </w:rPr>
      </w:pPr>
    </w:p>
    <w:p w:rsidR="00662500" w:rsidRDefault="008D2647">
      <w:pPr>
        <w:rPr>
          <w:sz w:val="20"/>
          <w:szCs w:val="20"/>
        </w:rPr>
      </w:pPr>
      <w:r>
        <w:rPr>
          <w:rFonts w:eastAsia="Times New Roman"/>
          <w:b/>
          <w:bCs/>
        </w:rPr>
        <w:t>About energie</w:t>
      </w:r>
      <w:r w:rsidR="00DB6B8B">
        <w:rPr>
          <w:rFonts w:eastAsia="Times New Roman"/>
          <w:b/>
          <w:bCs/>
        </w:rPr>
        <w:t xml:space="preserve">s: </w:t>
      </w:r>
      <w:r w:rsidR="00596BCA">
        <w:rPr>
          <w:rFonts w:eastAsia="Times New Roman"/>
        </w:rPr>
        <w:t xml:space="preserve">1 </w:t>
      </w:r>
      <w:proofErr w:type="spellStart"/>
      <w:r w:rsidR="00596BCA">
        <w:rPr>
          <w:rFonts w:eastAsia="Times New Roman"/>
        </w:rPr>
        <w:t>Hartree</w:t>
      </w:r>
      <w:proofErr w:type="spellEnd"/>
      <w:r w:rsidR="00596BCA">
        <w:rPr>
          <w:rFonts w:eastAsia="Times New Roman"/>
        </w:rPr>
        <w:t xml:space="preserve"> = 27.2</w:t>
      </w:r>
      <w:r>
        <w:rPr>
          <w:rFonts w:eastAsia="Times New Roman"/>
        </w:rPr>
        <w:t xml:space="preserve"> eV.</w:t>
      </w:r>
    </w:p>
    <w:p w:rsidR="00662500" w:rsidRDefault="00662500">
      <w:pPr>
        <w:sectPr w:rsidR="00662500">
          <w:pgSz w:w="12240" w:h="15840"/>
          <w:pgMar w:top="1407" w:right="1440" w:bottom="1440" w:left="1440" w:header="0" w:footer="0" w:gutter="0"/>
          <w:cols w:space="720" w:equalWidth="0">
            <w:col w:w="9360"/>
          </w:cols>
        </w:sectPr>
      </w:pPr>
    </w:p>
    <w:p w:rsidR="00662500" w:rsidRDefault="008D2647">
      <w:pPr>
        <w:tabs>
          <w:tab w:val="left" w:pos="5220"/>
        </w:tabs>
        <w:rPr>
          <w:sz w:val="20"/>
          <w:szCs w:val="20"/>
        </w:rPr>
      </w:pPr>
      <w:bookmarkStart w:id="3" w:name="page3"/>
      <w:bookmarkEnd w:id="3"/>
      <w:r>
        <w:rPr>
          <w:rFonts w:eastAsia="Times New Roman"/>
          <w:b/>
          <w:bCs/>
          <w:sz w:val="24"/>
          <w:szCs w:val="24"/>
        </w:rPr>
        <w:lastRenderedPageBreak/>
        <w:t>Name: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4"/>
          <w:szCs w:val="24"/>
        </w:rPr>
        <w:t>TUID:</w:t>
      </w:r>
    </w:p>
    <w:p w:rsidR="00662500" w:rsidRDefault="008D264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-170180</wp:posOffset>
                </wp:positionV>
                <wp:extent cx="597916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791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EE4850" id="Shape 1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4pt,-13.4pt" to="469.4pt,-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662500" w:rsidRDefault="00662500">
      <w:pPr>
        <w:spacing w:line="35" w:lineRule="exact"/>
        <w:rPr>
          <w:sz w:val="20"/>
          <w:szCs w:val="20"/>
        </w:rPr>
      </w:pPr>
    </w:p>
    <w:p w:rsidR="00662500" w:rsidRDefault="008D2647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Section:</w:t>
      </w:r>
    </w:p>
    <w:p w:rsidR="00662500" w:rsidRDefault="008D264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31115</wp:posOffset>
                </wp:positionV>
                <wp:extent cx="597916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791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16FA00" id="Shape 2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4pt,2.45pt" to="469.4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662500" w:rsidRDefault="00662500">
      <w:pPr>
        <w:spacing w:line="200" w:lineRule="exact"/>
        <w:rPr>
          <w:sz w:val="20"/>
          <w:szCs w:val="20"/>
        </w:rPr>
      </w:pPr>
    </w:p>
    <w:p w:rsidR="00662500" w:rsidRDefault="00662500">
      <w:pPr>
        <w:spacing w:line="393" w:lineRule="exact"/>
        <w:rPr>
          <w:sz w:val="20"/>
          <w:szCs w:val="20"/>
        </w:rPr>
      </w:pPr>
    </w:p>
    <w:p w:rsidR="00662500" w:rsidRDefault="008D2647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H</w:t>
      </w:r>
      <w:r>
        <w:rPr>
          <w:rFonts w:eastAsia="Times New Roman"/>
          <w:b/>
          <w:bCs/>
          <w:sz w:val="15"/>
          <w:szCs w:val="15"/>
        </w:rPr>
        <w:t>2</w:t>
      </w:r>
      <w:r>
        <w:rPr>
          <w:rFonts w:eastAsia="Times New Roman"/>
          <w:b/>
          <w:bCs/>
          <w:sz w:val="24"/>
          <w:szCs w:val="24"/>
        </w:rPr>
        <w:t>O molecule:</w:t>
      </w:r>
    </w:p>
    <w:p w:rsidR="00662500" w:rsidRDefault="00662500">
      <w:pPr>
        <w:spacing w:line="200" w:lineRule="exact"/>
        <w:rPr>
          <w:sz w:val="20"/>
          <w:szCs w:val="20"/>
        </w:rPr>
      </w:pPr>
    </w:p>
    <w:p w:rsidR="00662500" w:rsidRDefault="00662500">
      <w:pPr>
        <w:spacing w:line="200" w:lineRule="exact"/>
        <w:rPr>
          <w:sz w:val="20"/>
          <w:szCs w:val="20"/>
        </w:rPr>
      </w:pPr>
    </w:p>
    <w:p w:rsidR="00662500" w:rsidRDefault="00662500">
      <w:pPr>
        <w:spacing w:line="229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"/>
        <w:gridCol w:w="980"/>
        <w:gridCol w:w="140"/>
        <w:gridCol w:w="980"/>
        <w:gridCol w:w="200"/>
        <w:gridCol w:w="1500"/>
        <w:gridCol w:w="80"/>
        <w:gridCol w:w="240"/>
        <w:gridCol w:w="1480"/>
        <w:gridCol w:w="540"/>
        <w:gridCol w:w="240"/>
        <w:gridCol w:w="1080"/>
        <w:gridCol w:w="620"/>
        <w:gridCol w:w="1000"/>
      </w:tblGrid>
      <w:tr w:rsidR="00662500">
        <w:trPr>
          <w:trHeight w:val="252"/>
        </w:trPr>
        <w:tc>
          <w:tcPr>
            <w:tcW w:w="160" w:type="dxa"/>
            <w:vAlign w:val="bottom"/>
          </w:tcPr>
          <w:p w:rsidR="00662500" w:rsidRDefault="00662500">
            <w:pPr>
              <w:rPr>
                <w:sz w:val="21"/>
                <w:szCs w:val="21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662500" w:rsidRDefault="00662500">
            <w:pPr>
              <w:rPr>
                <w:sz w:val="21"/>
                <w:szCs w:val="21"/>
              </w:rPr>
            </w:pPr>
          </w:p>
        </w:tc>
        <w:tc>
          <w:tcPr>
            <w:tcW w:w="112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662500" w:rsidRDefault="008D2647">
            <w:pPr>
              <w:spacing w:line="251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Basis set</w:t>
            </w:r>
          </w:p>
        </w:tc>
        <w:tc>
          <w:tcPr>
            <w:tcW w:w="200" w:type="dxa"/>
            <w:tcBorders>
              <w:top w:val="single" w:sz="8" w:space="0" w:color="auto"/>
            </w:tcBorders>
            <w:vAlign w:val="bottom"/>
          </w:tcPr>
          <w:p w:rsidR="00662500" w:rsidRDefault="00662500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gridSpan w:val="2"/>
            <w:tcBorders>
              <w:top w:val="single" w:sz="8" w:space="0" w:color="auto"/>
            </w:tcBorders>
            <w:vAlign w:val="bottom"/>
          </w:tcPr>
          <w:p w:rsidR="00662500" w:rsidRDefault="008D2647">
            <w:pPr>
              <w:spacing w:line="251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HOMO energy</w:t>
            </w:r>
          </w:p>
        </w:tc>
        <w:tc>
          <w:tcPr>
            <w:tcW w:w="2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662500" w:rsidRDefault="00662500">
            <w:pPr>
              <w:rPr>
                <w:sz w:val="21"/>
                <w:szCs w:val="21"/>
              </w:rPr>
            </w:pPr>
          </w:p>
        </w:tc>
        <w:tc>
          <w:tcPr>
            <w:tcW w:w="2020" w:type="dxa"/>
            <w:gridSpan w:val="2"/>
            <w:tcBorders>
              <w:top w:val="single" w:sz="8" w:space="0" w:color="auto"/>
            </w:tcBorders>
            <w:vAlign w:val="bottom"/>
          </w:tcPr>
          <w:p w:rsidR="00662500" w:rsidRDefault="008D2647">
            <w:pPr>
              <w:spacing w:line="251" w:lineRule="exact"/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LUMO energy</w:t>
            </w:r>
          </w:p>
        </w:tc>
        <w:tc>
          <w:tcPr>
            <w:tcW w:w="2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662500" w:rsidRDefault="00662500">
            <w:pPr>
              <w:rPr>
                <w:sz w:val="21"/>
                <w:szCs w:val="21"/>
              </w:rPr>
            </w:pPr>
          </w:p>
        </w:tc>
        <w:tc>
          <w:tcPr>
            <w:tcW w:w="170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662500" w:rsidRDefault="008D2647">
            <w:pPr>
              <w:spacing w:line="251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Total Energy</w:t>
            </w:r>
          </w:p>
        </w:tc>
        <w:tc>
          <w:tcPr>
            <w:tcW w:w="1000" w:type="dxa"/>
            <w:vAlign w:val="bottom"/>
          </w:tcPr>
          <w:p w:rsidR="00662500" w:rsidRDefault="00662500">
            <w:pPr>
              <w:rPr>
                <w:sz w:val="21"/>
                <w:szCs w:val="21"/>
              </w:rPr>
            </w:pPr>
          </w:p>
        </w:tc>
      </w:tr>
      <w:tr w:rsidR="00662500">
        <w:trPr>
          <w:trHeight w:val="310"/>
        </w:trPr>
        <w:tc>
          <w:tcPr>
            <w:tcW w:w="160" w:type="dxa"/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gridSpan w:val="2"/>
            <w:tcBorders>
              <w:bottom w:val="single" w:sz="8" w:space="0" w:color="auto"/>
            </w:tcBorders>
            <w:vAlign w:val="bottom"/>
          </w:tcPr>
          <w:p w:rsidR="00662500" w:rsidRDefault="008D2647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(eV)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:rsidR="00662500" w:rsidRDefault="008D2647">
            <w:pPr>
              <w:ind w:left="9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(eV)</w:t>
            </w: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662500" w:rsidRDefault="008D2647">
            <w:pPr>
              <w:ind w:left="4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(eV)</w:t>
            </w: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</w:tr>
      <w:tr w:rsidR="00662500">
        <w:trPr>
          <w:trHeight w:val="310"/>
        </w:trPr>
        <w:tc>
          <w:tcPr>
            <w:tcW w:w="160" w:type="dxa"/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662500" w:rsidRDefault="008D2647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STO-3G</w:t>
            </w:r>
          </w:p>
        </w:tc>
        <w:tc>
          <w:tcPr>
            <w:tcW w:w="200" w:type="dxa"/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right w:val="single" w:sz="8" w:space="0" w:color="auto"/>
            </w:tcBorders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right w:val="single" w:sz="8" w:space="0" w:color="auto"/>
            </w:tcBorders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</w:tr>
      <w:tr w:rsidR="00662500">
        <w:trPr>
          <w:trHeight w:val="112"/>
        </w:trPr>
        <w:tc>
          <w:tcPr>
            <w:tcW w:w="160" w:type="dxa"/>
            <w:vAlign w:val="bottom"/>
          </w:tcPr>
          <w:p w:rsidR="00662500" w:rsidRDefault="00662500">
            <w:pPr>
              <w:rPr>
                <w:sz w:val="9"/>
                <w:szCs w:val="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vAlign w:val="bottom"/>
          </w:tcPr>
          <w:p w:rsidR="00662500" w:rsidRDefault="00662500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662500" w:rsidRDefault="00662500">
            <w:pPr>
              <w:rPr>
                <w:sz w:val="9"/>
                <w:szCs w:val="9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62500" w:rsidRDefault="00662500">
            <w:pPr>
              <w:rPr>
                <w:sz w:val="9"/>
                <w:szCs w:val="9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662500" w:rsidRDefault="00662500">
            <w:pPr>
              <w:rPr>
                <w:sz w:val="9"/>
                <w:szCs w:val="9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:rsidR="00662500" w:rsidRDefault="00662500">
            <w:pPr>
              <w:rPr>
                <w:sz w:val="9"/>
                <w:szCs w:val="9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662500" w:rsidRDefault="00662500">
            <w:pPr>
              <w:rPr>
                <w:sz w:val="9"/>
                <w:szCs w:val="9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62500" w:rsidRDefault="00662500">
            <w:pPr>
              <w:rPr>
                <w:sz w:val="9"/>
                <w:szCs w:val="9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:rsidR="00662500" w:rsidRDefault="00662500">
            <w:pPr>
              <w:rPr>
                <w:sz w:val="9"/>
                <w:szCs w:val="9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662500" w:rsidRDefault="00662500">
            <w:pPr>
              <w:rPr>
                <w:sz w:val="9"/>
                <w:szCs w:val="9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62500" w:rsidRDefault="00662500">
            <w:pPr>
              <w:rPr>
                <w:sz w:val="9"/>
                <w:szCs w:val="9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662500" w:rsidRDefault="00662500">
            <w:pPr>
              <w:rPr>
                <w:sz w:val="9"/>
                <w:szCs w:val="9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62500" w:rsidRDefault="00662500">
            <w:pPr>
              <w:rPr>
                <w:sz w:val="9"/>
                <w:szCs w:val="9"/>
              </w:rPr>
            </w:pPr>
          </w:p>
        </w:tc>
        <w:tc>
          <w:tcPr>
            <w:tcW w:w="1000" w:type="dxa"/>
            <w:vAlign w:val="bottom"/>
          </w:tcPr>
          <w:p w:rsidR="00662500" w:rsidRDefault="00662500">
            <w:pPr>
              <w:rPr>
                <w:sz w:val="9"/>
                <w:szCs w:val="9"/>
              </w:rPr>
            </w:pPr>
          </w:p>
        </w:tc>
      </w:tr>
      <w:tr w:rsidR="00662500">
        <w:trPr>
          <w:trHeight w:val="720"/>
        </w:trPr>
        <w:tc>
          <w:tcPr>
            <w:tcW w:w="2460" w:type="dxa"/>
            <w:gridSpan w:val="5"/>
            <w:vAlign w:val="bottom"/>
          </w:tcPr>
          <w:p w:rsidR="00662500" w:rsidRDefault="008D2647">
            <w:pPr>
              <w:ind w:right="102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Oxygen atom:</w:t>
            </w:r>
          </w:p>
        </w:tc>
        <w:tc>
          <w:tcPr>
            <w:tcW w:w="1500" w:type="dxa"/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</w:tr>
      <w:tr w:rsidR="00662500">
        <w:trPr>
          <w:trHeight w:val="594"/>
        </w:trPr>
        <w:tc>
          <w:tcPr>
            <w:tcW w:w="160" w:type="dxa"/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gridSpan w:val="2"/>
            <w:tcBorders>
              <w:bottom w:val="single" w:sz="8" w:space="0" w:color="auto"/>
            </w:tcBorders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bottom w:val="single" w:sz="8" w:space="0" w:color="auto"/>
            </w:tcBorders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3"/>
            <w:tcBorders>
              <w:bottom w:val="single" w:sz="8" w:space="0" w:color="auto"/>
            </w:tcBorders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gridSpan w:val="2"/>
            <w:tcBorders>
              <w:bottom w:val="single" w:sz="8" w:space="0" w:color="auto"/>
            </w:tcBorders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</w:tr>
      <w:tr w:rsidR="00662500">
        <w:trPr>
          <w:trHeight w:val="232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662500" w:rsidRDefault="00662500">
            <w:pPr>
              <w:rPr>
                <w:sz w:val="20"/>
                <w:szCs w:val="20"/>
              </w:rPr>
            </w:pPr>
          </w:p>
        </w:tc>
        <w:tc>
          <w:tcPr>
            <w:tcW w:w="980" w:type="dxa"/>
            <w:vAlign w:val="bottom"/>
          </w:tcPr>
          <w:p w:rsidR="00662500" w:rsidRDefault="008D2647">
            <w:pPr>
              <w:spacing w:line="23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Basis set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662500" w:rsidRDefault="00662500">
            <w:pPr>
              <w:rPr>
                <w:sz w:val="20"/>
                <w:szCs w:val="20"/>
              </w:rPr>
            </w:pPr>
          </w:p>
        </w:tc>
        <w:tc>
          <w:tcPr>
            <w:tcW w:w="1180" w:type="dxa"/>
            <w:gridSpan w:val="2"/>
            <w:tcBorders>
              <w:right w:val="single" w:sz="8" w:space="0" w:color="auto"/>
            </w:tcBorders>
            <w:vAlign w:val="bottom"/>
          </w:tcPr>
          <w:p w:rsidR="00662500" w:rsidRDefault="008D2647">
            <w:pPr>
              <w:spacing w:line="232" w:lineRule="exact"/>
              <w:ind w:right="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Unpaired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662500" w:rsidRDefault="008D2647">
            <w:pPr>
              <w:spacing w:line="23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Multiplicity</w:t>
            </w:r>
          </w:p>
        </w:tc>
        <w:tc>
          <w:tcPr>
            <w:tcW w:w="80" w:type="dxa"/>
            <w:vAlign w:val="bottom"/>
          </w:tcPr>
          <w:p w:rsidR="00662500" w:rsidRDefault="00662500">
            <w:pPr>
              <w:rPr>
                <w:sz w:val="20"/>
                <w:szCs w:val="20"/>
              </w:rPr>
            </w:pPr>
          </w:p>
        </w:tc>
        <w:tc>
          <w:tcPr>
            <w:tcW w:w="1720" w:type="dxa"/>
            <w:gridSpan w:val="2"/>
            <w:tcBorders>
              <w:right w:val="single" w:sz="8" w:space="0" w:color="auto"/>
            </w:tcBorders>
            <w:vAlign w:val="bottom"/>
          </w:tcPr>
          <w:p w:rsidR="00662500" w:rsidRDefault="008D2647">
            <w:pPr>
              <w:spacing w:line="232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HOMO energy</w:t>
            </w:r>
          </w:p>
        </w:tc>
        <w:tc>
          <w:tcPr>
            <w:tcW w:w="1860" w:type="dxa"/>
            <w:gridSpan w:val="3"/>
            <w:tcBorders>
              <w:right w:val="single" w:sz="8" w:space="0" w:color="auto"/>
            </w:tcBorders>
            <w:vAlign w:val="bottom"/>
          </w:tcPr>
          <w:p w:rsidR="00662500" w:rsidRDefault="008D2647">
            <w:pPr>
              <w:spacing w:line="23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LUMO energy</w:t>
            </w:r>
          </w:p>
        </w:tc>
        <w:tc>
          <w:tcPr>
            <w:tcW w:w="1620" w:type="dxa"/>
            <w:gridSpan w:val="2"/>
            <w:tcBorders>
              <w:right w:val="single" w:sz="8" w:space="0" w:color="auto"/>
            </w:tcBorders>
            <w:vAlign w:val="bottom"/>
          </w:tcPr>
          <w:p w:rsidR="00662500" w:rsidRDefault="008D2647">
            <w:pPr>
              <w:spacing w:line="232" w:lineRule="exact"/>
              <w:ind w:right="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Total Energy</w:t>
            </w:r>
          </w:p>
        </w:tc>
      </w:tr>
      <w:tr w:rsidR="00662500">
        <w:trPr>
          <w:trHeight w:val="310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62500" w:rsidRDefault="008D2647">
            <w:pPr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electrons</w:t>
            </w: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62500" w:rsidRDefault="008D2647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(eV)</w:t>
            </w: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62500" w:rsidRDefault="008D2647">
            <w:pPr>
              <w:ind w:right="4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(eV)</w:t>
            </w:r>
          </w:p>
        </w:tc>
        <w:tc>
          <w:tcPr>
            <w:tcW w:w="16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62500" w:rsidRDefault="008D2647">
            <w:pPr>
              <w:ind w:right="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(eV)</w:t>
            </w:r>
          </w:p>
        </w:tc>
      </w:tr>
      <w:tr w:rsidR="00662500">
        <w:trPr>
          <w:trHeight w:val="310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662500" w:rsidRDefault="008D2647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STO-3G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662500" w:rsidRDefault="008D2647">
            <w:pPr>
              <w:ind w:left="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0</w:t>
            </w:r>
          </w:p>
        </w:tc>
        <w:tc>
          <w:tcPr>
            <w:tcW w:w="200" w:type="dxa"/>
            <w:tcBorders>
              <w:right w:val="single" w:sz="8" w:space="0" w:color="auto"/>
            </w:tcBorders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662500" w:rsidRDefault="008D2647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4"/>
                <w:szCs w:val="24"/>
              </w:rPr>
              <w:t>singlet</w:t>
            </w:r>
          </w:p>
        </w:tc>
        <w:tc>
          <w:tcPr>
            <w:tcW w:w="80" w:type="dxa"/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</w:tr>
      <w:tr w:rsidR="00662500">
        <w:trPr>
          <w:trHeight w:val="112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662500" w:rsidRDefault="00662500">
            <w:pPr>
              <w:rPr>
                <w:sz w:val="9"/>
                <w:szCs w:val="9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662500" w:rsidRDefault="00662500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62500" w:rsidRDefault="00662500">
            <w:pPr>
              <w:rPr>
                <w:sz w:val="9"/>
                <w:szCs w:val="9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662500" w:rsidRDefault="00662500">
            <w:pPr>
              <w:rPr>
                <w:sz w:val="9"/>
                <w:szCs w:val="9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62500" w:rsidRDefault="00662500">
            <w:pPr>
              <w:rPr>
                <w:sz w:val="9"/>
                <w:szCs w:val="9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62500" w:rsidRDefault="00662500">
            <w:pPr>
              <w:rPr>
                <w:sz w:val="9"/>
                <w:szCs w:val="9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662500" w:rsidRDefault="00662500">
            <w:pPr>
              <w:rPr>
                <w:sz w:val="9"/>
                <w:szCs w:val="9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:rsidR="00662500" w:rsidRDefault="00662500">
            <w:pPr>
              <w:rPr>
                <w:sz w:val="9"/>
                <w:szCs w:val="9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62500" w:rsidRDefault="00662500">
            <w:pPr>
              <w:rPr>
                <w:sz w:val="9"/>
                <w:szCs w:val="9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662500" w:rsidRDefault="00662500">
            <w:pPr>
              <w:rPr>
                <w:sz w:val="9"/>
                <w:szCs w:val="9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:rsidR="00662500" w:rsidRDefault="00662500">
            <w:pPr>
              <w:rPr>
                <w:sz w:val="9"/>
                <w:szCs w:val="9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62500" w:rsidRDefault="00662500">
            <w:pPr>
              <w:rPr>
                <w:sz w:val="9"/>
                <w:szCs w:val="9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662500" w:rsidRDefault="00662500">
            <w:pPr>
              <w:rPr>
                <w:sz w:val="9"/>
                <w:szCs w:val="9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62500" w:rsidRDefault="00662500">
            <w:pPr>
              <w:rPr>
                <w:sz w:val="9"/>
                <w:szCs w:val="9"/>
              </w:rPr>
            </w:pPr>
          </w:p>
        </w:tc>
      </w:tr>
      <w:tr w:rsidR="00662500">
        <w:trPr>
          <w:trHeight w:val="310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662500" w:rsidRDefault="008D2647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3-21G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662500" w:rsidRDefault="008D2647">
            <w:pPr>
              <w:ind w:left="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0</w:t>
            </w:r>
          </w:p>
        </w:tc>
        <w:tc>
          <w:tcPr>
            <w:tcW w:w="200" w:type="dxa"/>
            <w:tcBorders>
              <w:right w:val="single" w:sz="8" w:space="0" w:color="auto"/>
            </w:tcBorders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662500" w:rsidRDefault="008D2647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4"/>
                <w:szCs w:val="24"/>
              </w:rPr>
              <w:t>singlet</w:t>
            </w:r>
          </w:p>
        </w:tc>
        <w:tc>
          <w:tcPr>
            <w:tcW w:w="80" w:type="dxa"/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</w:tr>
      <w:tr w:rsidR="00662500">
        <w:trPr>
          <w:trHeight w:val="112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662500" w:rsidRDefault="00662500">
            <w:pPr>
              <w:rPr>
                <w:sz w:val="9"/>
                <w:szCs w:val="9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662500" w:rsidRDefault="00662500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62500" w:rsidRDefault="00662500">
            <w:pPr>
              <w:rPr>
                <w:sz w:val="9"/>
                <w:szCs w:val="9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662500" w:rsidRDefault="00662500">
            <w:pPr>
              <w:rPr>
                <w:sz w:val="9"/>
                <w:szCs w:val="9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62500" w:rsidRDefault="00662500">
            <w:pPr>
              <w:rPr>
                <w:sz w:val="9"/>
                <w:szCs w:val="9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62500" w:rsidRDefault="00662500">
            <w:pPr>
              <w:rPr>
                <w:sz w:val="9"/>
                <w:szCs w:val="9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662500" w:rsidRDefault="00662500">
            <w:pPr>
              <w:rPr>
                <w:sz w:val="9"/>
                <w:szCs w:val="9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:rsidR="00662500" w:rsidRDefault="00662500">
            <w:pPr>
              <w:rPr>
                <w:sz w:val="9"/>
                <w:szCs w:val="9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62500" w:rsidRDefault="00662500">
            <w:pPr>
              <w:rPr>
                <w:sz w:val="9"/>
                <w:szCs w:val="9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662500" w:rsidRDefault="00662500">
            <w:pPr>
              <w:rPr>
                <w:sz w:val="9"/>
                <w:szCs w:val="9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:rsidR="00662500" w:rsidRDefault="00662500">
            <w:pPr>
              <w:rPr>
                <w:sz w:val="9"/>
                <w:szCs w:val="9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62500" w:rsidRDefault="00662500">
            <w:pPr>
              <w:rPr>
                <w:sz w:val="9"/>
                <w:szCs w:val="9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662500" w:rsidRDefault="00662500">
            <w:pPr>
              <w:rPr>
                <w:sz w:val="9"/>
                <w:szCs w:val="9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62500" w:rsidRDefault="00662500">
            <w:pPr>
              <w:rPr>
                <w:sz w:val="9"/>
                <w:szCs w:val="9"/>
              </w:rPr>
            </w:pPr>
          </w:p>
        </w:tc>
      </w:tr>
      <w:tr w:rsidR="00662500">
        <w:trPr>
          <w:trHeight w:val="310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662500" w:rsidRDefault="008D2647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>6-31G*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662500" w:rsidRDefault="008D2647">
            <w:pPr>
              <w:ind w:left="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0</w:t>
            </w:r>
          </w:p>
        </w:tc>
        <w:tc>
          <w:tcPr>
            <w:tcW w:w="200" w:type="dxa"/>
            <w:tcBorders>
              <w:right w:val="single" w:sz="8" w:space="0" w:color="auto"/>
            </w:tcBorders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662500" w:rsidRDefault="008D2647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4"/>
                <w:szCs w:val="24"/>
              </w:rPr>
              <w:t>singlet</w:t>
            </w:r>
          </w:p>
        </w:tc>
        <w:tc>
          <w:tcPr>
            <w:tcW w:w="80" w:type="dxa"/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</w:tr>
      <w:tr w:rsidR="00662500">
        <w:trPr>
          <w:trHeight w:val="112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662500" w:rsidRDefault="00662500">
            <w:pPr>
              <w:rPr>
                <w:sz w:val="9"/>
                <w:szCs w:val="9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662500" w:rsidRDefault="00662500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62500" w:rsidRDefault="00662500">
            <w:pPr>
              <w:rPr>
                <w:sz w:val="9"/>
                <w:szCs w:val="9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662500" w:rsidRDefault="00662500">
            <w:pPr>
              <w:rPr>
                <w:sz w:val="9"/>
                <w:szCs w:val="9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62500" w:rsidRDefault="00662500">
            <w:pPr>
              <w:rPr>
                <w:sz w:val="9"/>
                <w:szCs w:val="9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62500" w:rsidRDefault="00662500">
            <w:pPr>
              <w:rPr>
                <w:sz w:val="9"/>
                <w:szCs w:val="9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662500" w:rsidRDefault="00662500">
            <w:pPr>
              <w:rPr>
                <w:sz w:val="9"/>
                <w:szCs w:val="9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:rsidR="00662500" w:rsidRDefault="00662500">
            <w:pPr>
              <w:rPr>
                <w:sz w:val="9"/>
                <w:szCs w:val="9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62500" w:rsidRDefault="00662500">
            <w:pPr>
              <w:rPr>
                <w:sz w:val="9"/>
                <w:szCs w:val="9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662500" w:rsidRDefault="00662500">
            <w:pPr>
              <w:rPr>
                <w:sz w:val="9"/>
                <w:szCs w:val="9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:rsidR="00662500" w:rsidRDefault="00662500">
            <w:pPr>
              <w:rPr>
                <w:sz w:val="9"/>
                <w:szCs w:val="9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62500" w:rsidRDefault="00662500">
            <w:pPr>
              <w:rPr>
                <w:sz w:val="9"/>
                <w:szCs w:val="9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662500" w:rsidRDefault="00662500">
            <w:pPr>
              <w:rPr>
                <w:sz w:val="9"/>
                <w:szCs w:val="9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62500" w:rsidRDefault="00662500">
            <w:pPr>
              <w:rPr>
                <w:sz w:val="9"/>
                <w:szCs w:val="9"/>
              </w:rPr>
            </w:pPr>
          </w:p>
        </w:tc>
      </w:tr>
      <w:tr w:rsidR="00662500">
        <w:trPr>
          <w:trHeight w:val="310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662500" w:rsidRDefault="008D2647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STO-3G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662500" w:rsidRDefault="008D2647">
            <w:pPr>
              <w:ind w:left="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2</w:t>
            </w:r>
          </w:p>
        </w:tc>
        <w:tc>
          <w:tcPr>
            <w:tcW w:w="200" w:type="dxa"/>
            <w:tcBorders>
              <w:right w:val="single" w:sz="8" w:space="0" w:color="auto"/>
            </w:tcBorders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662500" w:rsidRDefault="008D2647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triplet</w:t>
            </w:r>
          </w:p>
        </w:tc>
        <w:tc>
          <w:tcPr>
            <w:tcW w:w="80" w:type="dxa"/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</w:tr>
      <w:tr w:rsidR="00662500">
        <w:trPr>
          <w:trHeight w:val="510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</w:tr>
      <w:tr w:rsidR="00662500">
        <w:trPr>
          <w:trHeight w:val="310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662500" w:rsidRDefault="008D2647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3-21G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662500" w:rsidRDefault="008D2647">
            <w:pPr>
              <w:ind w:left="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2</w:t>
            </w:r>
          </w:p>
        </w:tc>
        <w:tc>
          <w:tcPr>
            <w:tcW w:w="200" w:type="dxa"/>
            <w:tcBorders>
              <w:right w:val="single" w:sz="8" w:space="0" w:color="auto"/>
            </w:tcBorders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662500" w:rsidRDefault="008D2647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triplet</w:t>
            </w:r>
          </w:p>
        </w:tc>
        <w:tc>
          <w:tcPr>
            <w:tcW w:w="80" w:type="dxa"/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</w:tr>
      <w:tr w:rsidR="00662500">
        <w:trPr>
          <w:trHeight w:val="505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</w:tr>
      <w:tr w:rsidR="00662500">
        <w:trPr>
          <w:trHeight w:val="310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662500" w:rsidRDefault="008D2647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>6-31G*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662500" w:rsidRDefault="008D2647">
            <w:pPr>
              <w:ind w:left="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2</w:t>
            </w:r>
          </w:p>
        </w:tc>
        <w:tc>
          <w:tcPr>
            <w:tcW w:w="200" w:type="dxa"/>
            <w:tcBorders>
              <w:right w:val="single" w:sz="8" w:space="0" w:color="auto"/>
            </w:tcBorders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662500" w:rsidRDefault="008D2647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triplet</w:t>
            </w:r>
          </w:p>
        </w:tc>
        <w:tc>
          <w:tcPr>
            <w:tcW w:w="80" w:type="dxa"/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</w:tr>
      <w:tr w:rsidR="00662500">
        <w:trPr>
          <w:trHeight w:val="510"/>
        </w:trPr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62500" w:rsidRDefault="00662500">
            <w:pPr>
              <w:rPr>
                <w:sz w:val="24"/>
                <w:szCs w:val="24"/>
              </w:rPr>
            </w:pPr>
          </w:p>
        </w:tc>
      </w:tr>
    </w:tbl>
    <w:p w:rsidR="00662500" w:rsidRDefault="00662500">
      <w:pPr>
        <w:spacing w:line="1" w:lineRule="exact"/>
        <w:rPr>
          <w:sz w:val="20"/>
          <w:szCs w:val="20"/>
        </w:rPr>
      </w:pPr>
    </w:p>
    <w:sectPr w:rsidR="00662500">
      <w:pgSz w:w="12240" w:h="15840"/>
      <w:pgMar w:top="1437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7B23C6"/>
    <w:multiLevelType w:val="hybridMultilevel"/>
    <w:tmpl w:val="002AC080"/>
    <w:lvl w:ilvl="0" w:tplc="839A2C5A">
      <w:start w:val="1"/>
      <w:numFmt w:val="lowerLetter"/>
      <w:lvlText w:val="(%1)"/>
      <w:lvlJc w:val="left"/>
    </w:lvl>
    <w:lvl w:ilvl="1" w:tplc="D4B22B26">
      <w:numFmt w:val="decimal"/>
      <w:lvlText w:val=""/>
      <w:lvlJc w:val="left"/>
    </w:lvl>
    <w:lvl w:ilvl="2" w:tplc="CBA87C98">
      <w:numFmt w:val="decimal"/>
      <w:lvlText w:val=""/>
      <w:lvlJc w:val="left"/>
    </w:lvl>
    <w:lvl w:ilvl="3" w:tplc="64EC2190">
      <w:numFmt w:val="decimal"/>
      <w:lvlText w:val=""/>
      <w:lvlJc w:val="left"/>
    </w:lvl>
    <w:lvl w:ilvl="4" w:tplc="D278DA6A">
      <w:numFmt w:val="decimal"/>
      <w:lvlText w:val=""/>
      <w:lvlJc w:val="left"/>
    </w:lvl>
    <w:lvl w:ilvl="5" w:tplc="9CFA95BC">
      <w:numFmt w:val="decimal"/>
      <w:lvlText w:val=""/>
      <w:lvlJc w:val="left"/>
    </w:lvl>
    <w:lvl w:ilvl="6" w:tplc="B93CA2C0">
      <w:numFmt w:val="decimal"/>
      <w:lvlText w:val=""/>
      <w:lvlJc w:val="left"/>
    </w:lvl>
    <w:lvl w:ilvl="7" w:tplc="50CC2CBC">
      <w:numFmt w:val="decimal"/>
      <w:lvlText w:val=""/>
      <w:lvlJc w:val="left"/>
    </w:lvl>
    <w:lvl w:ilvl="8" w:tplc="8C482BD6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500"/>
    <w:rsid w:val="00166BB6"/>
    <w:rsid w:val="001A1EAA"/>
    <w:rsid w:val="001D18D8"/>
    <w:rsid w:val="00316CB6"/>
    <w:rsid w:val="00596BCA"/>
    <w:rsid w:val="00662500"/>
    <w:rsid w:val="00783696"/>
    <w:rsid w:val="008D2647"/>
    <w:rsid w:val="00DB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1C4ED2-01F9-46E2-B51A-4B882DF1A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Pratip Chakraborty</cp:lastModifiedBy>
  <cp:revision>10</cp:revision>
  <dcterms:created xsi:type="dcterms:W3CDTF">2019-01-23T11:38:00Z</dcterms:created>
  <dcterms:modified xsi:type="dcterms:W3CDTF">2019-01-23T16:49:00Z</dcterms:modified>
</cp:coreProperties>
</file>