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240"/>
        <w:jc w:val="center"/>
      </w:pPr>
      <w:r>
        <w:rPr>
          <w:rFonts w:ascii="Arial" w:hAnsi="Arial"/>
          <w:b/>
          <w:color w:val="2AA79B"/>
          <w:sz w:val="20"/>
        </w:rPr>
        <w:t>PLAYER GUIDE</w:t>
      </w:r>
    </w:p>
    <w:p>
      <w:pPr>
        <w:spacing w:after="160"/>
        <w:jc w:val="center"/>
      </w:pPr>
      <w:r>
        <w:rPr>
          <w:rFonts w:ascii="Arial" w:hAnsi="Arial"/>
          <w:b/>
          <w:color w:val="17324D"/>
          <w:sz w:val="60"/>
        </w:rPr>
        <w:t>Welcome to GibiWorld</w:t>
      </w:r>
    </w:p>
    <w:p>
      <w:pPr>
        <w:spacing w:after="480"/>
        <w:jc w:val="center"/>
      </w:pPr>
      <w:r>
        <w:rPr>
          <w:rFonts w:ascii="Arial" w:hAnsi="Arial"/>
          <w:i/>
          <w:color w:val="2F73A8"/>
          <w:sz w:val="28"/>
        </w:rPr>
        <w:t>A real-world adventure with the pet who knows your heart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1056132"/>
            <wp:docPr id="1" name="Picture 1" descr="A colorful four-toe paw mark used as the GibiWorld guide moti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bi_pa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056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60"/>
        <w:jc w:val="center"/>
      </w:pPr>
      <w:r>
        <w:rPr>
          <w:rFonts w:ascii="Arial" w:hAnsi="Arial"/>
          <w:color w:val="66717B"/>
          <w:sz w:val="21"/>
        </w:rPr>
        <w:t>For players, families, trainers, and curious explorers</w:t>
      </w:r>
    </w:p>
    <w:p>
      <w:pPr>
        <w:jc w:val="center"/>
      </w:pPr>
      <w:r>
        <w:rPr>
          <w:rFonts w:ascii="Arial" w:hAnsi="Arial"/>
          <w:b/>
          <w:color w:val="66717B"/>
          <w:sz w:val="19"/>
        </w:rPr>
        <w:t>Version 1.0  |  31 July 2026</w:t>
      </w:r>
    </w:p>
    <w:p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2AA79B"/>
          <w:left w:val="single" w:sz="8" w:space="0" w:color="2AA79B"/>
          <w:bottom w:val="single" w:sz="8" w:space="0" w:color="2AA79B"/>
          <w:right w:val="single" w:sz="8" w:space="0" w:color="2AA79B"/>
          <w:insideH w:val="single" w:sz="8" w:space="0" w:color="2AA79B"/>
          <w:insideV w:val="single" w:sz="8" w:space="0" w:color="2AA79B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DFF5EF"/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2AA79B"/>
                <w:sz w:val="20"/>
              </w:rPr>
              <w:t xml:space="preserve">The promise: </w:t>
            </w:r>
            <w:r>
              <w:rPr>
                <w:rFonts w:ascii="Arial" w:hAnsi="Arial"/>
                <w:color w:val="1C2833"/>
                <w:sz w:val="20"/>
              </w:rPr>
              <w:t>Your companion should feel present, personal, and safe: paws on the floor, eyes on you, and a growing memory of the moments you share.</w:t>
            </w:r>
          </w:p>
        </w:tc>
      </w:tr>
    </w:tbl>
    <w:p>
      <w:pPr>
        <w:spacing w:after="0"/>
      </w:pPr>
    </w:p>
    <w:p>
      <w:pPr>
        <w:pStyle w:val="Heading1"/>
      </w:pPr>
      <w:r>
        <w:t>Start here</w:t>
      </w:r>
    </w:p>
    <w:p>
      <w:pPr>
        <w:numPr>
          <w:ilvl w:val="0"/>
          <w:numId w:val="12"/>
        </w:numPr>
        <w:spacing w:after="80" w:line="288" w:lineRule="auto"/>
      </w:pPr>
      <w:r>
        <w:t>Install GibiWorld on a supported AR-capable iPhone or Android phone.</w:t>
      </w:r>
    </w:p>
    <w:p>
      <w:pPr>
        <w:numPr>
          <w:ilvl w:val="0"/>
          <w:numId w:val="12"/>
        </w:numPr>
        <w:spacing w:after="80" w:line="288" w:lineRule="auto"/>
      </w:pPr>
      <w:r>
        <w:t>Create a GibiWorld account. Launch accounts are for players age 13 or older.</w:t>
      </w:r>
    </w:p>
    <w:p>
      <w:pPr>
        <w:numPr>
          <w:ilvl w:val="0"/>
          <w:numId w:val="12"/>
        </w:numPr>
        <w:spacing w:after="80" w:line="288" w:lineRule="auto"/>
      </w:pPr>
      <w:r>
        <w:t>Choose an included companion, or connect the Pawsome3D account that owns your approved pet model.</w:t>
      </w:r>
    </w:p>
    <w:p>
      <w:pPr>
        <w:numPr>
          <w:ilvl w:val="0"/>
          <w:numId w:val="12"/>
        </w:numPr>
        <w:spacing w:after="80" w:line="288" w:lineRule="auto"/>
      </w:pPr>
      <w:r>
        <w:t>Allow camera access. Location is required only for map exploration and location-based courses; private room play can use local AR without world-map persistence.</w:t>
      </w:r>
    </w:p>
    <w:p>
      <w:pPr>
        <w:numPr>
          <w:ilvl w:val="0"/>
          <w:numId w:val="12"/>
        </w:numPr>
        <w:spacing w:after="80" w:line="288" w:lineRule="auto"/>
      </w:pPr>
      <w:r>
        <w:t>Find a clear, well-lit area and follow the on-screen scan until the placement ring turns green.</w:t>
      </w:r>
    </w:p>
    <w:p>
      <w:pPr>
        <w:pStyle w:val="Heading1"/>
      </w:pPr>
      <w:r>
        <w:t>1. Meet your companion</w:t>
      </w:r>
    </w:p>
    <w:p>
      <w:pPr>
        <w:spacing w:after="160"/>
      </w:pPr>
      <w:r>
        <w:t>GibiWorld accepts exactly two kinds of playable pets: a pet published and entitled to you by Pawsome3D, or a preset companion published by the GibiWorld team. Photos, files, URLs, and models from other libraries cannot be imported into the game.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9E4EC"/>
          <w:left w:val="single" w:sz="4" w:space="0" w:color="D9E4EC"/>
          <w:bottom w:val="single" w:sz="4" w:space="0" w:color="D9E4EC"/>
          <w:right w:val="single" w:sz="4" w:space="0" w:color="D9E4EC"/>
          <w:insideH w:val="single" w:sz="4" w:space="0" w:color="D9E4EC"/>
          <w:insideV w:val="single" w:sz="4" w:space="0" w:color="D9E4EC"/>
        </w:tblBorders>
      </w:tblPr>
      <w:tblGrid>
        <w:gridCol w:w="1700"/>
        <w:gridCol w:w="3550"/>
        <w:gridCol w:w="4110"/>
      </w:tblGrid>
      <w:tr>
        <w:trPr>
          <w:cantSplit/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Path</w:t>
            </w:r>
          </w:p>
        </w:tc>
        <w:tc>
          <w:tcPr>
            <w:tcW w:type="dxa" w:w="355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What you do</w:t>
            </w:r>
          </w:p>
        </w:tc>
        <w:tc>
          <w:tcPr>
            <w:tcW w:type="dxa" w:w="411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What GibiWorld checks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7"/>
              </w:rPr>
              <w:t>Pawsome3D pet</w:t>
            </w:r>
          </w:p>
        </w:tc>
        <w:tc>
          <w:tcPr>
            <w:tcW w:type="dxa" w:w="3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7"/>
              </w:rPr>
              <w:t>Connect Pawsome3D, select a finished pet, and tap Bring to GibiWorld.</w:t>
            </w:r>
          </w:p>
        </w:tc>
        <w:tc>
          <w:tcPr>
            <w:tcW w:type="dxa" w:w="4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7"/>
              </w:rPr>
              <w:t>Ownership, approved species, signed manifest, exact file hash, rig profile, animation set, and performance limits.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7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7"/>
              </w:rPr>
              <w:t>Preset pet</w:t>
            </w:r>
          </w:p>
        </w:tc>
        <w:tc>
          <w:tcPr>
            <w:tcW w:type="dxa" w:w="3550"/>
            <w:vAlign w:val="center"/>
            <w:shd w:fill="F7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7"/>
              </w:rPr>
              <w:t>Choose from the starter gallery and name your companion.</w:t>
            </w:r>
          </w:p>
        </w:tc>
        <w:tc>
          <w:tcPr>
            <w:tcW w:type="dxa" w:w="4110"/>
            <w:vAlign w:val="center"/>
            <w:shd w:fill="F7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7"/>
              </w:rPr>
              <w:t>Published catalog version, age rating, entitlement, and device compatibility.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7B61A8"/>
          <w:left w:val="single" w:sz="8" w:space="0" w:color="7B61A8"/>
          <w:bottom w:val="single" w:sz="8" w:space="0" w:color="7B61A8"/>
          <w:right w:val="single" w:sz="8" w:space="0" w:color="7B61A8"/>
          <w:insideH w:val="single" w:sz="8" w:space="0" w:color="7B61A8"/>
          <w:insideV w:val="single" w:sz="8" w:space="0" w:color="7B61A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4ECF7"/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7B61A8"/>
                <w:sz w:val="20"/>
              </w:rPr>
              <w:t xml:space="preserve">Privacy note: </w:t>
            </w:r>
            <w:r>
              <w:rPr>
                <w:rFonts w:ascii="Arial" w:hAnsi="Arial"/>
                <w:color w:val="1C2833"/>
                <w:sz w:val="20"/>
              </w:rPr>
              <w:t>The pet is a digital companion. GibiWorld never asks you to scan a real animal during play and does not accept arbitrary camera-roll models.</w:t>
            </w:r>
          </w:p>
        </w:tc>
      </w:tr>
    </w:tbl>
    <w:p>
      <w:pPr>
        <w:spacing w:after="0"/>
      </w:pPr>
    </w:p>
    <w:p>
      <w:pPr>
        <w:pStyle w:val="Heading1"/>
      </w:pPr>
      <w:r>
        <w:t>2. Place your pet in AR</w:t>
      </w:r>
    </w:p>
    <w:p>
      <w:pPr>
        <w:numPr>
          <w:ilvl w:val="0"/>
          <w:numId w:val="10"/>
        </w:numPr>
        <w:spacing w:after="80" w:line="288" w:lineRule="auto"/>
      </w:pPr>
      <w:r>
        <w:rPr>
          <w:b/>
        </w:rPr>
        <w:t>Look for texture.</w:t>
      </w:r>
      <w:r>
        <w:t xml:space="preserve"> Point toward a floor, lawn, patio, or path with visible detail. Blank walls, darkness, glare, fog, and fast motion make tracking weaker.</w:t>
      </w:r>
    </w:p>
    <w:p>
      <w:pPr>
        <w:numPr>
          <w:ilvl w:val="0"/>
          <w:numId w:val="10"/>
        </w:numPr>
        <w:spacing w:after="80" w:line="288" w:lineRule="auto"/>
      </w:pPr>
      <w:r>
        <w:rPr>
          <w:b/>
        </w:rPr>
        <w:t>Sweep slowly.</w:t>
      </w:r>
      <w:r>
        <w:t xml:space="preserve"> Move the phone in a gentle arc until the dotted surface becomes a stable placement ring.</w:t>
      </w:r>
    </w:p>
    <w:p>
      <w:pPr>
        <w:numPr>
          <w:ilvl w:val="0"/>
          <w:numId w:val="10"/>
        </w:numPr>
        <w:spacing w:after="80" w:line="288" w:lineRule="auto"/>
      </w:pPr>
      <w:r>
        <w:rPr>
          <w:b/>
        </w:rPr>
        <w:t>Check the ring.</w:t>
      </w:r>
      <w:r>
        <w:t xml:space="preserve"> Green means the surface and clearance checks passed. Amber means usable for private play with limited precision. Red means move somewhere safer.</w:t>
      </w:r>
    </w:p>
    <w:p>
      <w:pPr>
        <w:numPr>
          <w:ilvl w:val="0"/>
          <w:numId w:val="10"/>
        </w:numPr>
        <w:spacing w:after="80" w:line="288" w:lineRule="auto"/>
      </w:pPr>
      <w:r>
        <w:rPr>
          <w:b/>
        </w:rPr>
        <w:t>Tap once.</w:t>
      </w:r>
      <w:r>
        <w:t xml:space="preserve"> Your pet arrives at true scale. The game locks scale during play so courses and training remain fair.</w:t>
      </w:r>
    </w:p>
    <w:p>
      <w:pPr>
        <w:numPr>
          <w:ilvl w:val="0"/>
          <w:numId w:val="10"/>
        </w:numPr>
        <w:spacing w:after="80" w:line="288" w:lineRule="auto"/>
      </w:pPr>
      <w:r>
        <w:rPr>
          <w:b/>
        </w:rPr>
        <w:t>Respect the boundary.</w:t>
      </w:r>
      <w:r>
        <w:t xml:space="preserve"> Keep at least 2 meters of clear space, stay aware of people and traffic, and never enter restricted property.</w:t>
      </w:r>
    </w:p>
    <w:p>
      <w:pPr>
        <w:pStyle w:val="Heading2"/>
      </w:pPr>
      <w:r>
        <w:t>Placement quality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9E4EC"/>
          <w:left w:val="single" w:sz="4" w:space="0" w:color="D9E4EC"/>
          <w:bottom w:val="single" w:sz="4" w:space="0" w:color="D9E4EC"/>
          <w:right w:val="single" w:sz="4" w:space="0" w:color="D9E4EC"/>
          <w:insideH w:val="single" w:sz="4" w:space="0" w:color="D9E4EC"/>
          <w:insideV w:val="single" w:sz="4" w:space="0" w:color="D9E4EC"/>
        </w:tblBorders>
      </w:tblPr>
      <w:tblGrid>
        <w:gridCol w:w="1700"/>
        <w:gridCol w:w="4200"/>
        <w:gridCol w:w="3460"/>
      </w:tblGrid>
      <w:tr>
        <w:trPr>
          <w:cantSplit/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Badge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Available play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7"/>
              </w:rPr>
              <w:t>LOCAL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7"/>
              </w:rPr>
              <w:t>A stable device-local floor or mesh anchor.</w:t>
            </w:r>
          </w:p>
        </w:tc>
        <w:tc>
          <w:tcPr>
            <w:tcW w:type="dxa" w:w="3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7"/>
              </w:rPr>
              <w:t>Home play, training, photos, unranked agility.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7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7"/>
              </w:rPr>
              <w:t>VPS TRACKED</w:t>
            </w:r>
          </w:p>
        </w:tc>
        <w:tc>
          <w:tcPr>
            <w:tcW w:type="dxa" w:w="4200"/>
            <w:vAlign w:val="center"/>
            <w:shd w:fill="F7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7"/>
              </w:rPr>
              <w:t>The site anchor is precisely tracked against a processed real-world map.</w:t>
            </w:r>
          </w:p>
        </w:tc>
        <w:tc>
          <w:tcPr>
            <w:tcW w:type="dxa" w:w="3460"/>
            <w:vAlign w:val="center"/>
            <w:shd w:fill="F7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7"/>
              </w:rPr>
              <w:t>Persistent objects, shared play, ranked courses.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7"/>
              </w:rPr>
              <w:t>RELOCALIZING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7"/>
              </w:rPr>
              <w:t>Tracking quality dropped or the anchor is no longer ready.</w:t>
            </w:r>
          </w:p>
        </w:tc>
        <w:tc>
          <w:tcPr>
            <w:tcW w:type="dxa" w:w="3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7"/>
              </w:rPr>
              <w:t>Scoring pauses; follow the arrows until placement recovers.</w:t>
            </w:r>
          </w:p>
        </w:tc>
      </w:tr>
    </w:tbl>
    <w:p>
      <w:pPr>
        <w:spacing w:after="0"/>
      </w:pPr>
    </w:p>
    <w:p>
      <w:pPr>
        <w:pStyle w:val="Heading1"/>
      </w:pPr>
      <w:r>
        <w:t>3. Read your pet</w:t>
      </w:r>
    </w:p>
    <w:p>
      <w:r>
        <w:t>Your pet communicates through posture, animation, sound, and a simple needs ribbon. Nothing is timed to punish you. If you take a break, your companion waits without losing your bond.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9E4EC"/>
          <w:left w:val="single" w:sz="4" w:space="0" w:color="D9E4EC"/>
          <w:bottom w:val="single" w:sz="4" w:space="0" w:color="D9E4EC"/>
          <w:right w:val="single" w:sz="4" w:space="0" w:color="D9E4EC"/>
          <w:insideH w:val="single" w:sz="4" w:space="0" w:color="D9E4EC"/>
          <w:insideV w:val="single" w:sz="4" w:space="0" w:color="D9E4EC"/>
        </w:tblBorders>
      </w:tblPr>
      <w:tblGrid>
        <w:gridCol w:w="1850"/>
        <w:gridCol w:w="3740"/>
        <w:gridCol w:w="3770"/>
      </w:tblGrid>
      <w:tr>
        <w:trPr>
          <w:cantSplit/>
          <w:tblHeader w:val="true"/>
        </w:trP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Signal</w:t>
            </w:r>
          </w:p>
        </w:tc>
        <w:tc>
          <w:tcPr>
            <w:tcW w:type="dxa" w:w="374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What it means</w:t>
            </w:r>
          </w:p>
        </w:tc>
        <w:tc>
          <w:tcPr>
            <w:tcW w:type="dxa" w:w="377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Kind response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7"/>
              </w:rPr>
              <w:t>Ears and gaze</w:t>
            </w:r>
          </w:p>
        </w:tc>
        <w:tc>
          <w:tcPr>
            <w:tcW w:type="dxa" w:w="3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7"/>
              </w:rPr>
              <w:t>Attention is focused on you or a nearby object.</w:t>
            </w:r>
          </w:p>
        </w:tc>
        <w:tc>
          <w:tcPr>
            <w:tcW w:type="dxa" w:w="37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7"/>
              </w:rPr>
              <w:t>Offer a cue, toy, or calm hello.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7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7"/>
              </w:rPr>
              <w:t>Play bow</w:t>
            </w:r>
          </w:p>
        </w:tc>
        <w:tc>
          <w:tcPr>
            <w:tcW w:type="dxa" w:w="3740"/>
            <w:vAlign w:val="center"/>
            <w:shd w:fill="F7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7"/>
              </w:rPr>
              <w:t>Your pet is inviting a short game.</w:t>
            </w:r>
          </w:p>
        </w:tc>
        <w:tc>
          <w:tcPr>
            <w:tcW w:type="dxa" w:w="3770"/>
            <w:vAlign w:val="center"/>
            <w:shd w:fill="F7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7"/>
              </w:rPr>
              <w:t>Try fetch, chase-the-spark, or a trick.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7"/>
              </w:rPr>
              <w:t>Slow tail / quiet sit</w:t>
            </w:r>
          </w:p>
        </w:tc>
        <w:tc>
          <w:tcPr>
            <w:tcW w:type="dxa" w:w="3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7"/>
              </w:rPr>
              <w:t>Energy is low or the environment is busy.</w:t>
            </w:r>
          </w:p>
        </w:tc>
        <w:tc>
          <w:tcPr>
            <w:tcW w:type="dxa" w:w="37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7"/>
              </w:rPr>
              <w:t>Move to a calmer spot, pet gently, or end the session.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7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7"/>
              </w:rPr>
              <w:t>Paw sparkle</w:t>
            </w:r>
          </w:p>
        </w:tc>
        <w:tc>
          <w:tcPr>
            <w:tcW w:type="dxa" w:w="3740"/>
            <w:vAlign w:val="center"/>
            <w:shd w:fill="F7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7"/>
              </w:rPr>
              <w:t>A memory, skill, or bond moment is ready.</w:t>
            </w:r>
          </w:p>
        </w:tc>
        <w:tc>
          <w:tcPr>
            <w:tcW w:type="dxa" w:w="3770"/>
            <w:vAlign w:val="center"/>
            <w:shd w:fill="F7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7"/>
              </w:rPr>
              <w:t>Tap the sparkle to save the moment to your private scrapbook.</w:t>
            </w:r>
          </w:p>
        </w:tc>
      </w:tr>
    </w:tbl>
    <w:p>
      <w:pPr>
        <w:spacing w:after="0"/>
      </w:pPr>
    </w:p>
    <w:p>
      <w:pPr>
        <w:pStyle w:val="Heading1"/>
      </w:pPr>
      <w:r>
        <w:t>4. Train with kindness</w:t>
      </w:r>
    </w:p>
    <w:p>
      <w:r>
        <w:t>Training is a short rhythm of cue, action, reward, and rest. A cue is recognized only after the pet has a safe path and the AR surface is stable.</w:t>
      </w:r>
    </w:p>
    <w:p>
      <w:pPr>
        <w:numPr>
          <w:ilvl w:val="0"/>
          <w:numId w:val="13"/>
        </w:numPr>
        <w:spacing w:after="80" w:line="288" w:lineRule="auto"/>
      </w:pPr>
      <w:r>
        <w:t>Choose a lesson: sit, down, stay, come, spin, fetch, weave, jump, tunnel, balance, or celebrate.</w:t>
      </w:r>
    </w:p>
    <w:p>
      <w:pPr>
        <w:numPr>
          <w:ilvl w:val="0"/>
          <w:numId w:val="13"/>
        </w:numPr>
        <w:spacing w:after="80" w:line="288" w:lineRule="auto"/>
      </w:pPr>
      <w:r>
        <w:t>Stand still, point the camera at your pet, and use the on-screen cue or optional voice cue.</w:t>
      </w:r>
    </w:p>
    <w:p>
      <w:pPr>
        <w:numPr>
          <w:ilvl w:val="0"/>
          <w:numId w:val="13"/>
        </w:numPr>
        <w:spacing w:after="80" w:line="288" w:lineRule="auto"/>
      </w:pPr>
      <w:r>
        <w:t>Reward the attempt with praise, a toy, or a treat token. There is no punishment mechanic.</w:t>
      </w:r>
    </w:p>
    <w:p>
      <w:pPr>
        <w:numPr>
          <w:ilvl w:val="0"/>
          <w:numId w:val="13"/>
        </w:numPr>
        <w:spacing w:after="80" w:line="288" w:lineRule="auto"/>
      </w:pPr>
      <w:r>
        <w:t>End on a success. A two-minute lesson is often better than a long session.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2AA79B"/>
          <w:left w:val="single" w:sz="8" w:space="0" w:color="2AA79B"/>
          <w:bottom w:val="single" w:sz="8" w:space="0" w:color="2AA79B"/>
          <w:right w:val="single" w:sz="8" w:space="0" w:color="2AA79B"/>
          <w:insideH w:val="single" w:sz="8" w:space="0" w:color="2AA79B"/>
          <w:insideV w:val="single" w:sz="8" w:space="0" w:color="2AA79B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DFF5EF"/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2AA79B"/>
                <w:sz w:val="20"/>
              </w:rPr>
              <w:t xml:space="preserve">AI behavior: </w:t>
            </w:r>
            <w:r>
              <w:rPr>
                <w:rFonts w:ascii="Arial" w:hAnsi="Arial"/>
                <w:color w:val="1C2833"/>
                <w:sz w:val="20"/>
              </w:rPr>
              <w:t>The AI suggests moods and high-level intentions, but local safety, navigation, collisions, timing, and scoring remain deterministic. If the network is unavailable, your pet continues with a warm offline behavior set.</w:t>
            </w:r>
          </w:p>
        </w:tc>
      </w:tr>
    </w:tbl>
    <w:p>
      <w:pPr>
        <w:spacing w:after="0"/>
      </w:pPr>
    </w:p>
    <w:p>
      <w:pPr>
        <w:pStyle w:val="Heading1"/>
      </w:pPr>
      <w:r>
        <w:t>5. Build an agility course</w:t>
      </w:r>
    </w:p>
    <w:p>
      <w:pPr>
        <w:numPr>
          <w:ilvl w:val="0"/>
          <w:numId w:val="14"/>
        </w:numPr>
        <w:spacing w:after="80" w:line="288" w:lineRule="auto"/>
      </w:pPr>
      <w:r>
        <w:t>Open Course Builder and scan the entire play area before placing the first obstacle.</w:t>
      </w:r>
    </w:p>
    <w:p>
      <w:pPr>
        <w:numPr>
          <w:ilvl w:val="0"/>
          <w:numId w:val="14"/>
        </w:numPr>
        <w:spacing w:after="80" w:line="288" w:lineRule="auto"/>
      </w:pPr>
      <w:r>
        <w:t>Use the safe-zone outline. Obstacles cannot overlap walls, people, roads, stairs, water, or the camera start zone.</w:t>
      </w:r>
    </w:p>
    <w:p>
      <w:pPr>
        <w:numPr>
          <w:ilvl w:val="0"/>
          <w:numId w:val="14"/>
        </w:numPr>
        <w:spacing w:after="80" w:line="288" w:lineRule="auto"/>
      </w:pPr>
      <w:r>
        <w:t>Place start gate, obstacles, and finish gate in order. The path preview must remain green.</w:t>
      </w:r>
    </w:p>
    <w:p>
      <w:pPr>
        <w:numPr>
          <w:ilvl w:val="0"/>
          <w:numId w:val="14"/>
        </w:numPr>
        <w:spacing w:after="80" w:line="288" w:lineRule="auto"/>
      </w:pPr>
      <w:r>
        <w:t>Run Validation. A private course may use a LOCAL anchor; a ranked or shared course requires VPS TRACKED.</w:t>
      </w:r>
    </w:p>
    <w:p>
      <w:pPr>
        <w:numPr>
          <w:ilvl w:val="0"/>
          <w:numId w:val="14"/>
        </w:numPr>
        <w:spacing w:after="80" w:line="288" w:lineRule="auto"/>
      </w:pPr>
      <w:r>
        <w:t>Walk the course once before inviting your pet. Scoring starts only after the start gate is crossed and tracking remains eligible.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9E4EC"/>
          <w:left w:val="single" w:sz="4" w:space="0" w:color="D9E4EC"/>
          <w:bottom w:val="single" w:sz="4" w:space="0" w:color="D9E4EC"/>
          <w:right w:val="single" w:sz="4" w:space="0" w:color="D9E4EC"/>
          <w:insideH w:val="single" w:sz="4" w:space="0" w:color="D9E4EC"/>
          <w:insideV w:val="single" w:sz="4" w:space="0" w:color="D9E4EC"/>
        </w:tblBorders>
      </w:tblPr>
      <w:tblGrid>
        <w:gridCol w:w="1500"/>
        <w:gridCol w:w="2300"/>
        <w:gridCol w:w="2450"/>
        <w:gridCol w:w="3110"/>
      </w:tblGrid>
      <w:tr>
        <w:trPr>
          <w:cantSplit/>
          <w:tblHeader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Mode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Anchor rule</w:t>
            </w:r>
          </w:p>
        </w:tc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Score rule</w:t>
            </w:r>
          </w:p>
        </w:tc>
        <w:tc>
          <w:tcPr>
            <w:tcW w:type="dxa" w:w="311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Best for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6"/>
              </w:rPr>
              <w:t>Practice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6"/>
              </w:rPr>
              <w:t>LOCAL or VPS</w:t>
            </w:r>
          </w:p>
        </w:tc>
        <w:tc>
          <w:tcPr>
            <w:tcW w:type="dxa" w:w="2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6"/>
              </w:rPr>
              <w:t>No leaderboard</w:t>
            </w:r>
          </w:p>
        </w:tc>
        <w:tc>
          <w:tcPr>
            <w:tcW w:type="dxa" w:w="3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6"/>
              </w:rPr>
              <w:t>Learning obstacles and adjusting space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7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6"/>
              </w:rPr>
              <w:t>Time Trial</w:t>
            </w:r>
          </w:p>
        </w:tc>
        <w:tc>
          <w:tcPr>
            <w:tcW w:type="dxa" w:w="2300"/>
            <w:vAlign w:val="center"/>
            <w:shd w:fill="F7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6"/>
              </w:rPr>
              <w:t>LOCAL or VPS</w:t>
            </w:r>
          </w:p>
        </w:tc>
        <w:tc>
          <w:tcPr>
            <w:tcW w:type="dxa" w:w="2450"/>
            <w:vAlign w:val="center"/>
            <w:shd w:fill="F7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6"/>
              </w:rPr>
              <w:t>Personal best only unless tracked</w:t>
            </w:r>
          </w:p>
        </w:tc>
        <w:tc>
          <w:tcPr>
            <w:tcW w:type="dxa" w:w="3110"/>
            <w:vAlign w:val="center"/>
            <w:shd w:fill="F7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6"/>
              </w:rPr>
              <w:t>Fast solo runs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6"/>
              </w:rPr>
              <w:t>Ranked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6"/>
              </w:rPr>
              <w:t>VPS TRACKED throughout</w:t>
            </w:r>
          </w:p>
        </w:tc>
        <w:tc>
          <w:tcPr>
            <w:tcW w:type="dxa" w:w="2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6"/>
              </w:rPr>
              <w:t>Server-authoritative</w:t>
            </w:r>
          </w:p>
        </w:tc>
        <w:tc>
          <w:tcPr>
            <w:tcW w:type="dxa" w:w="3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6"/>
              </w:rPr>
              <w:t>Official courses and seasonal events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7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6"/>
              </w:rPr>
              <w:t>Together</w:t>
            </w:r>
          </w:p>
        </w:tc>
        <w:tc>
          <w:tcPr>
            <w:tcW w:type="dxa" w:w="2300"/>
            <w:vAlign w:val="center"/>
            <w:shd w:fill="F7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6"/>
              </w:rPr>
              <w:t>Same VPS site and course version</w:t>
            </w:r>
          </w:p>
        </w:tc>
        <w:tc>
          <w:tcPr>
            <w:tcW w:type="dxa" w:w="2450"/>
            <w:vAlign w:val="center"/>
            <w:shd w:fill="F7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6"/>
              </w:rPr>
              <w:t>Shared session; optional cooperative score</w:t>
            </w:r>
          </w:p>
        </w:tc>
        <w:tc>
          <w:tcPr>
            <w:tcW w:type="dxa" w:w="3110"/>
            <w:vAlign w:val="center"/>
            <w:shd w:fill="F7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6"/>
              </w:rPr>
              <w:t>Friends and community meetups</w:t>
            </w:r>
          </w:p>
        </w:tc>
      </w:tr>
    </w:tbl>
    <w:p>
      <w:pPr>
        <w:spacing w:after="0"/>
      </w:pPr>
    </w:p>
    <w:p>
      <w:pPr>
        <w:pStyle w:val="Heading1"/>
      </w:pPr>
      <w:r>
        <w:t>6. Explore GibiWorld</w:t>
      </w:r>
    </w:p>
    <w:p>
      <w:r>
        <w:t>The map is a discovery layer, not a promise that every object is precisely anchored. A map marker can guide you to a site; the AR view decides what can be placed safely when you arrive.</w:t>
      </w:r>
    </w:p>
    <w:p>
      <w:pPr>
        <w:numPr>
          <w:ilvl w:val="0"/>
          <w:numId w:val="10"/>
        </w:numPr>
        <w:spacing w:after="80" w:line="288" w:lineRule="auto"/>
      </w:pPr>
      <w:r>
        <w:t>Memory Sparks: short, gentle discoveries that unlock scrapbook decorations or stories.</w:t>
      </w:r>
    </w:p>
    <w:p>
      <w:pPr>
        <w:numPr>
          <w:ilvl w:val="0"/>
          <w:numId w:val="10"/>
        </w:numPr>
        <w:spacing w:after="80" w:line="288" w:lineRule="auto"/>
      </w:pPr>
      <w:r>
        <w:t>Trail Tasks: location-aware walks with a time-free distance goal and rest reminders.</w:t>
      </w:r>
    </w:p>
    <w:p>
      <w:pPr>
        <w:numPr>
          <w:ilvl w:val="0"/>
          <w:numId w:val="10"/>
        </w:numPr>
        <w:spacing w:after="80" w:line="288" w:lineRule="auto"/>
      </w:pPr>
      <w:r>
        <w:t>Community Courses: curated sites that have passed location, access, and spatial validation.</w:t>
      </w:r>
    </w:p>
    <w:p>
      <w:pPr>
        <w:numPr>
          <w:ilvl w:val="0"/>
          <w:numId w:val="10"/>
        </w:numPr>
        <w:spacing w:after="80" w:line="288" w:lineRule="auto"/>
      </w:pPr>
      <w:r>
        <w:t>Home Den: a private local space for decorations, training plans, and quiet companion time.</w:t>
      </w:r>
    </w:p>
    <w:p>
      <w:pPr>
        <w:pStyle w:val="Heading1"/>
      </w:pPr>
      <w:r>
        <w:t>7. Bond, memory, and personality</w:t>
      </w:r>
    </w:p>
    <w:p>
      <w:r>
        <w:t>Bond grows from variety, successful communication, and shared moments - never from streak pressure. GibiWorld may remember approved game facts such as a favorite trick, toy, course, or time of day. It must not infer health, identity, or sensitive traits from camera or location data.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9E4EC"/>
          <w:left w:val="single" w:sz="4" w:space="0" w:color="D9E4EC"/>
          <w:bottom w:val="single" w:sz="4" w:space="0" w:color="D9E4EC"/>
          <w:right w:val="single" w:sz="4" w:space="0" w:color="D9E4EC"/>
          <w:insideH w:val="single" w:sz="4" w:space="0" w:color="D9E4EC"/>
          <w:insideV w:val="single" w:sz="4" w:space="0" w:color="D9E4EC"/>
        </w:tblBorders>
      </w:tblPr>
      <w:tblGrid>
        <w:gridCol w:w="2900"/>
        <w:gridCol w:w="3330"/>
        <w:gridCol w:w="3130"/>
      </w:tblGrid>
      <w:tr>
        <w:trPr>
          <w:cantSplit/>
          <w:tblHeader w:val="true"/>
        </w:trPr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You control</w:t>
            </w:r>
          </w:p>
        </w:tc>
        <w:tc>
          <w:tcPr>
            <w:tcW w:type="dxa" w:w="333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313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Where to change it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7"/>
              </w:rPr>
              <w:t>Pet memory</w:t>
            </w:r>
          </w:p>
        </w:tc>
        <w:tc>
          <w:tcPr>
            <w:tcW w:type="dxa" w:w="33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7"/>
              </w:rPr>
              <w:t>On for in-game preferences only</w:t>
            </w:r>
          </w:p>
        </w:tc>
        <w:tc>
          <w:tcPr>
            <w:tcW w:type="dxa" w:w="31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7"/>
              </w:rPr>
              <w:t>Pet Profile &gt; Memory</w:t>
            </w:r>
          </w:p>
        </w:tc>
      </w:tr>
      <w:tr>
        <w:trPr>
          <w:cantSplit/>
        </w:trPr>
        <w:tc>
          <w:tcPr>
            <w:tcW w:type="dxa" w:w="2900"/>
            <w:vAlign w:val="center"/>
            <w:shd w:fill="F7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7"/>
              </w:rPr>
              <w:t>Voice cues</w:t>
            </w:r>
          </w:p>
        </w:tc>
        <w:tc>
          <w:tcPr>
            <w:tcW w:type="dxa" w:w="3330"/>
            <w:vAlign w:val="center"/>
            <w:shd w:fill="F7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7"/>
              </w:rPr>
              <w:t>Off</w:t>
            </w:r>
          </w:p>
        </w:tc>
        <w:tc>
          <w:tcPr>
            <w:tcW w:type="dxa" w:w="3130"/>
            <w:vAlign w:val="center"/>
            <w:shd w:fill="F7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7"/>
              </w:rPr>
              <w:t>Settings &gt; Interaction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7"/>
              </w:rPr>
              <w:t>Location history</w:t>
            </w:r>
          </w:p>
        </w:tc>
        <w:tc>
          <w:tcPr>
            <w:tcW w:type="dxa" w:w="33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7"/>
              </w:rPr>
              <w:t>Off; current area only</w:t>
            </w:r>
          </w:p>
        </w:tc>
        <w:tc>
          <w:tcPr>
            <w:tcW w:type="dxa" w:w="31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7"/>
              </w:rPr>
              <w:t>Settings &gt; Privacy &gt; Location</w:t>
            </w:r>
          </w:p>
        </w:tc>
      </w:tr>
      <w:tr>
        <w:trPr>
          <w:cantSplit/>
        </w:trPr>
        <w:tc>
          <w:tcPr>
            <w:tcW w:type="dxa" w:w="2900"/>
            <w:vAlign w:val="center"/>
            <w:shd w:fill="F7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7"/>
              </w:rPr>
              <w:t>Social visibility</w:t>
            </w:r>
          </w:p>
        </w:tc>
        <w:tc>
          <w:tcPr>
            <w:tcW w:type="dxa" w:w="3330"/>
            <w:vAlign w:val="center"/>
            <w:shd w:fill="F7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7"/>
              </w:rPr>
              <w:t>Friends only</w:t>
            </w:r>
          </w:p>
        </w:tc>
        <w:tc>
          <w:tcPr>
            <w:tcW w:type="dxa" w:w="3130"/>
            <w:vAlign w:val="center"/>
            <w:shd w:fill="F7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7"/>
              </w:rPr>
              <w:t>Settings &gt; Social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7"/>
              </w:rPr>
              <w:t>Scrapbook sharing</w:t>
            </w:r>
          </w:p>
        </w:tc>
        <w:tc>
          <w:tcPr>
            <w:tcW w:type="dxa" w:w="33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7"/>
              </w:rPr>
              <w:t>Private</w:t>
            </w:r>
          </w:p>
        </w:tc>
        <w:tc>
          <w:tcPr>
            <w:tcW w:type="dxa" w:w="31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7"/>
              </w:rPr>
              <w:t>Scrapbook &gt; Share</w:t>
            </w:r>
          </w:p>
        </w:tc>
      </w:tr>
    </w:tbl>
    <w:p>
      <w:pPr>
        <w:spacing w:after="0"/>
      </w:pPr>
    </w:p>
    <w:p>
      <w:pPr>
        <w:pStyle w:val="Heading1"/>
      </w:pPr>
      <w:r>
        <w:t>8. Play safely</w:t>
      </w:r>
    </w:p>
    <w:p>
      <w:pPr>
        <w:numPr>
          <w:ilvl w:val="0"/>
          <w:numId w:val="10"/>
        </w:numPr>
        <w:spacing w:after="80" w:line="288" w:lineRule="auto"/>
      </w:pPr>
      <w:r>
        <w:t>Stop before crossing streets. GibiWorld does not place rewards that require entering a road, rail area, water, construction zone, or private property.</w:t>
      </w:r>
    </w:p>
    <w:p>
      <w:pPr>
        <w:numPr>
          <w:ilvl w:val="0"/>
          <w:numId w:val="10"/>
        </w:numPr>
        <w:spacing w:after="80" w:line="288" w:lineRule="auto"/>
      </w:pPr>
      <w:r>
        <w:t>Never play while driving or cycling. AR play pauses when sustained travel speed suggests a vehicle.</w:t>
      </w:r>
    </w:p>
    <w:p>
      <w:pPr>
        <w:numPr>
          <w:ilvl w:val="0"/>
          <w:numId w:val="10"/>
        </w:numPr>
        <w:spacing w:after="80" w:line="288" w:lineRule="auto"/>
      </w:pPr>
      <w:r>
        <w:t>Keep the phone below eye level when walking and use the audio and vibration cues instead of staring at the screen.</w:t>
      </w:r>
    </w:p>
    <w:p>
      <w:pPr>
        <w:numPr>
          <w:ilvl w:val="0"/>
          <w:numId w:val="10"/>
        </w:numPr>
        <w:spacing w:after="80" w:line="288" w:lineRule="auto"/>
      </w:pPr>
      <w:r>
        <w:t>Do not use obstacles that encourage jumping, climbing, or backing into real hazards.</w:t>
      </w:r>
    </w:p>
    <w:p>
      <w:pPr>
        <w:numPr>
          <w:ilvl w:val="0"/>
          <w:numId w:val="10"/>
        </w:numPr>
        <w:spacing w:after="80" w:line="288" w:lineRule="auto"/>
      </w:pPr>
      <w:r>
        <w:t>Leave a site when asked by an owner, venue, official, or safety message.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F26B5E"/>
          <w:left w:val="single" w:sz="8" w:space="0" w:color="F26B5E"/>
          <w:bottom w:val="single" w:sz="8" w:space="0" w:color="F26B5E"/>
          <w:right w:val="single" w:sz="8" w:space="0" w:color="F26B5E"/>
          <w:insideH w:val="single" w:sz="8" w:space="0" w:color="F26B5E"/>
          <w:insideV w:val="single" w:sz="8" w:space="0" w:color="F26B5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DEDEC"/>
          </w:tcPr>
          <w:p>
            <w:pPr>
              <w:spacing w:after="0" w:line="276" w:lineRule="auto"/>
            </w:pPr>
            <w:r>
              <w:rPr>
                <w:rFonts w:ascii="Arial" w:hAnsi="Arial"/>
                <w:b/>
                <w:color w:val="F26B5E"/>
                <w:sz w:val="20"/>
              </w:rPr>
              <w:t xml:space="preserve">Emergency rule: </w:t>
            </w:r>
            <w:r>
              <w:rPr>
                <w:rFonts w:ascii="Arial" w:hAnsi="Arial"/>
                <w:color w:val="1C2833"/>
                <w:sz w:val="20"/>
              </w:rPr>
              <w:t>Your surroundings always outrank the game. Lock the phone, move to safety, and contact local emergency services when needed.</w:t>
            </w:r>
          </w:p>
        </w:tc>
      </w:tr>
    </w:tbl>
    <w:p>
      <w:pPr>
        <w:spacing w:after="0"/>
      </w:pPr>
    </w:p>
    <w:p>
      <w:pPr>
        <w:pStyle w:val="Heading1"/>
      </w:pPr>
      <w:r>
        <w:t>9. Accessibility and comfort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9E4EC"/>
          <w:left w:val="single" w:sz="4" w:space="0" w:color="D9E4EC"/>
          <w:bottom w:val="single" w:sz="4" w:space="0" w:color="D9E4EC"/>
          <w:right w:val="single" w:sz="4" w:space="0" w:color="D9E4EC"/>
          <w:insideH w:val="single" w:sz="4" w:space="0" w:color="D9E4EC"/>
          <w:insideV w:val="single" w:sz="4" w:space="0" w:color="D9E4EC"/>
        </w:tblBorders>
      </w:tblPr>
      <w:tblGrid>
        <w:gridCol w:w="2600"/>
        <w:gridCol w:w="6760"/>
      </w:tblGrid>
      <w:tr>
        <w:trPr>
          <w:cantSplit/>
          <w:tblHeader w:val="true"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Option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Effect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8"/>
              </w:rPr>
              <w:t>Reduced motion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8"/>
              </w:rPr>
              <w:t>Disables camera swoops, screen shake, and fast celebratory particles.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7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8"/>
              </w:rPr>
              <w:t>One-handed mode</w:t>
            </w:r>
          </w:p>
        </w:tc>
        <w:tc>
          <w:tcPr>
            <w:tcW w:type="dxa" w:w="6760"/>
            <w:vAlign w:val="center"/>
            <w:shd w:fill="F7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8"/>
              </w:rPr>
              <w:t>Moves primary controls to a reachable side and enlarges placement targets.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8"/>
              </w:rPr>
              <w:t>No voice required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8"/>
              </w:rPr>
              <w:t>Every voice cue has a tap or gesture alternative.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7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8"/>
              </w:rPr>
              <w:t>High contrast</w:t>
            </w:r>
          </w:p>
        </w:tc>
        <w:tc>
          <w:tcPr>
            <w:tcW w:type="dxa" w:w="6760"/>
            <w:vAlign w:val="center"/>
            <w:shd w:fill="F7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8"/>
              </w:rPr>
              <w:t>Adds shapes and labels so status never depends on color alone.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8"/>
              </w:rPr>
              <w:t>Seated play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8"/>
              </w:rPr>
              <w:t>Uses a smaller safe radius and excludes movement-heavy lessons.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7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8"/>
              </w:rPr>
              <w:t>Audio descriptions</w:t>
            </w:r>
          </w:p>
        </w:tc>
        <w:tc>
          <w:tcPr>
            <w:tcW w:type="dxa" w:w="6760"/>
            <w:vAlign w:val="center"/>
            <w:shd w:fill="F7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8"/>
              </w:rPr>
              <w:t>Announces placement status, pet state, gates, and safety pauses.</w:t>
            </w:r>
          </w:p>
        </w:tc>
      </w:tr>
    </w:tbl>
    <w:p>
      <w:pPr>
        <w:spacing w:after="0"/>
      </w:pPr>
    </w:p>
    <w:p>
      <w:pPr>
        <w:pStyle w:val="Heading1"/>
      </w:pPr>
      <w:r>
        <w:t>10. Troubleshooting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9E4EC"/>
          <w:left w:val="single" w:sz="4" w:space="0" w:color="D9E4EC"/>
          <w:bottom w:val="single" w:sz="4" w:space="0" w:color="D9E4EC"/>
          <w:right w:val="single" w:sz="4" w:space="0" w:color="D9E4EC"/>
          <w:insideH w:val="single" w:sz="4" w:space="0" w:color="D9E4EC"/>
          <w:insideV w:val="single" w:sz="4" w:space="0" w:color="D9E4EC"/>
        </w:tblBorders>
      </w:tblPr>
      <w:tblGrid>
        <w:gridCol w:w="2600"/>
        <w:gridCol w:w="6760"/>
      </w:tblGrid>
      <w:tr>
        <w:trPr>
          <w:cantSplit/>
          <w:tblHeader w:val="true"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Problem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Try this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7"/>
              </w:rPr>
              <w:t>Pet slides or vibrates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7"/>
              </w:rPr>
              <w:t>Stop moving, point at textured features, improve lighting, and tap Relocalize. Do not continue ranked play until VPS TRACKED returns.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7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7"/>
              </w:rPr>
              <w:t>No surface appears</w:t>
            </w:r>
          </w:p>
        </w:tc>
        <w:tc>
          <w:tcPr>
            <w:tcW w:type="dxa" w:w="6760"/>
            <w:vAlign w:val="center"/>
            <w:shd w:fill="F7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7"/>
              </w:rPr>
              <w:t>Aim at floor detail, move slowly, and keep the camera 0.5 to 2 meters from the surface.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7"/>
              </w:rPr>
              <w:t>Pet is too dark or bright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7"/>
              </w:rPr>
              <w:t>Turn so the main light is behind the phone, then tap Refresh Lighting.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7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7"/>
              </w:rPr>
              <w:t>Pawsome3D pet is missing</w:t>
            </w:r>
          </w:p>
        </w:tc>
        <w:tc>
          <w:tcPr>
            <w:tcW w:type="dxa" w:w="6760"/>
            <w:vAlign w:val="center"/>
            <w:shd w:fill="F7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7"/>
              </w:rPr>
              <w:t>Confirm the same connected account owns a published GibiWorld-compatible asset. Draft or processing models do not appear.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7"/>
              </w:rPr>
              <w:t>Download fails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7"/>
              </w:rPr>
              <w:t>Use Wi-Fi, free device storage, and retry. The game will not load a partial or hash-mismatched pet.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7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7"/>
              </w:rPr>
              <w:t>Course cannot be ranked</w:t>
            </w:r>
          </w:p>
        </w:tc>
        <w:tc>
          <w:tcPr>
            <w:tcW w:type="dxa" w:w="6760"/>
            <w:vAlign w:val="center"/>
            <w:shd w:fill="F7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7"/>
              </w:rPr>
              <w:t>Confirm the site anchor shows VPS TRACKED, the course version is current, the safe-zone test passes, and the app is online.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Quick reference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9E4EC"/>
          <w:left w:val="single" w:sz="4" w:space="0" w:color="D9E4EC"/>
          <w:bottom w:val="single" w:sz="4" w:space="0" w:color="D9E4EC"/>
          <w:right w:val="single" w:sz="4" w:space="0" w:color="D9E4EC"/>
          <w:insideH w:val="single" w:sz="4" w:space="0" w:color="D9E4EC"/>
          <w:insideV w:val="single" w:sz="4" w:space="0" w:color="D9E4EC"/>
        </w:tblBorders>
      </w:tblPr>
      <w:tblGrid>
        <w:gridCol w:w="3000"/>
        <w:gridCol w:w="6360"/>
      </w:tblGrid>
      <w:tr>
        <w:trPr>
          <w:cantSplit/>
          <w:tblHeader w:val="true"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Goal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Fast path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8"/>
              </w:rPr>
              <w:t>Play anywhere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8"/>
              </w:rPr>
              <w:t>Home &gt; AR Play &gt; Scan &gt; green ring &gt; Place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7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8"/>
              </w:rPr>
              <w:t>Use your Pawsome3D pet</w:t>
            </w:r>
          </w:p>
        </w:tc>
        <w:tc>
          <w:tcPr>
            <w:tcW w:type="dxa" w:w="6360"/>
            <w:vAlign w:val="center"/>
            <w:shd w:fill="F7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8"/>
              </w:rPr>
              <w:t>Pet Gallery &gt; Connect &gt; Pawsome3D &gt; Select published pet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8"/>
              </w:rPr>
              <w:t>Teach a trick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8"/>
              </w:rPr>
              <w:t>Train &gt; choose lesson &gt; cue &gt; reward &gt; finish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7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8"/>
              </w:rPr>
              <w:t>Run a course</w:t>
            </w:r>
          </w:p>
        </w:tc>
        <w:tc>
          <w:tcPr>
            <w:tcW w:type="dxa" w:w="6360"/>
            <w:vAlign w:val="center"/>
            <w:shd w:fill="F7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8"/>
              </w:rPr>
              <w:t>Courses &gt; select &gt; Localize &gt; Validate &gt; Start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8"/>
              </w:rPr>
              <w:t>Delete a memory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8"/>
              </w:rPr>
              <w:t>Pet Profile &gt; Memory &gt; select item &gt; Delete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7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8"/>
              </w:rPr>
              <w:t>Report a site</w:t>
            </w:r>
          </w:p>
        </w:tc>
        <w:tc>
          <w:tcPr>
            <w:tcW w:type="dxa" w:w="6360"/>
            <w:vAlign w:val="center"/>
            <w:shd w:fill="F7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1C2833"/>
                <w:sz w:val="18"/>
              </w:rPr>
              <w:t>Site card &gt; More &gt; Report location or safety issue</w:t>
            </w:r>
          </w:p>
        </w:tc>
      </w:tr>
    </w:tbl>
    <w:p>
      <w:pPr>
        <w:spacing w:after="0"/>
      </w:pPr>
    </w:p>
    <w:p>
      <w:pPr>
        <w:pStyle w:val="Heading1"/>
      </w:pPr>
      <w:r>
        <w:t>Player support checklist</w:t>
      </w:r>
    </w:p>
    <w:p>
      <w:pPr>
        <w:numPr>
          <w:ilvl w:val="0"/>
          <w:numId w:val="10"/>
        </w:numPr>
        <w:spacing w:after="80" w:line="288" w:lineRule="auto"/>
      </w:pPr>
      <w:r>
        <w:t>App version and device model</w:t>
      </w:r>
    </w:p>
    <w:p>
      <w:pPr>
        <w:numPr>
          <w:ilvl w:val="0"/>
          <w:numId w:val="10"/>
        </w:numPr>
        <w:spacing w:after="80" w:line="288" w:lineRule="auto"/>
      </w:pPr>
      <w:r>
        <w:t>Whether the placement badge was LOCAL, VPS TRACKED, or RELOCALIZING</w:t>
      </w:r>
    </w:p>
    <w:p>
      <w:pPr>
        <w:numPr>
          <w:ilvl w:val="0"/>
          <w:numId w:val="10"/>
        </w:numPr>
        <w:spacing w:after="80" w:line="288" w:lineRule="auto"/>
      </w:pPr>
      <w:r>
        <w:t>Pet asset ID from Pet Profile &gt; Technical Details</w:t>
      </w:r>
    </w:p>
    <w:p>
      <w:pPr>
        <w:numPr>
          <w:ilvl w:val="0"/>
          <w:numId w:val="10"/>
        </w:numPr>
        <w:spacing w:after="80" w:line="288" w:lineRule="auto"/>
      </w:pPr>
      <w:r>
        <w:t>Course ID and course version, if applicable</w:t>
      </w:r>
    </w:p>
    <w:p>
      <w:pPr>
        <w:numPr>
          <w:ilvl w:val="0"/>
          <w:numId w:val="10"/>
        </w:numPr>
        <w:spacing w:after="80" w:line="288" w:lineRule="auto"/>
      </w:pPr>
      <w:r>
        <w:t>A short description of what happened - never include passwords or private access tokens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6717B"/>
        <w:sz w:val="16"/>
      </w:rPr>
      <w:t xml:space="preserve">GibiWorld  |  v1.0  |  2026-07-31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6" w:space="3" w:color="D9E4EC"/>
      </w:pBdr>
    </w:pPr>
    <w:r>
      <w:rPr>
        <w:rFonts w:ascii="Arial" w:hAnsi="Arial"/>
        <w:b/>
        <w:color w:val="2AA79B"/>
        <w:sz w:val="17"/>
      </w:rPr>
      <w:t>GIBIWORLD</w:t>
    </w:r>
    <w:r>
      <w:rPr>
        <w:rFonts w:ascii="Arial" w:hAnsi="Arial"/>
        <w:color w:val="66717B"/>
        <w:sz w:val="17"/>
      </w:rPr>
      <w:t xml:space="preserve">  |  Production Design Package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-"/>
      <w:suff w:val="tab"/>
      <w:pPr>
        <w:tabs>
          <w:tab w:val="num" w:pos="540"/>
        </w:tabs>
        <w:ind w:left="540" w:hanging="280"/>
        <w:spacing w:after="80" w:line="300" w:lineRule="auto"/>
      </w:pPr>
    </w:lvl>
    <w:lvl w:ilvl="1">
      <w:start w:val="1"/>
      <w:numFmt w:val="bullet"/>
      <w:lvlText w:val="o"/>
      <w:suff w:val="tab"/>
      <w:pPr>
        <w:tabs>
          <w:tab w:val="num" w:pos="900"/>
        </w:tabs>
        <w:ind w:left="900" w:hanging="280"/>
        <w:spacing w:after="80" w:line="300" w:lineRule="auto"/>
      </w:pPr>
    </w:lvl>
    <w:lvl w:ilvl="2">
      <w:start w:val="1"/>
      <w:numFmt w:val="bullet"/>
      <w:lvlText w:val="+"/>
      <w:suff w:val="tab"/>
      <w:pPr>
        <w:tabs>
          <w:tab w:val="num" w:pos="1260"/>
        </w:tabs>
        <w:ind w:left="1260" w:hanging="28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900"/>
        </w:tabs>
        <w:ind w:left="900" w:hanging="28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260"/>
        </w:tabs>
        <w:ind w:left="1260" w:hanging="280"/>
        <w:spacing w:after="80" w:line="300" w:lineRule="auto"/>
      </w:pPr>
    </w:lvl>
  </w:abstractNum>
  <w:num w:numId="11">
    <w:abstractNumId w:val="10"/>
  </w:num>
  <w:abstractNum w:abstractNumId="11">
    <w:multiLevelType w:val="multi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900"/>
        </w:tabs>
        <w:ind w:left="900" w:hanging="28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260"/>
        </w:tabs>
        <w:ind w:left="1260" w:hanging="280"/>
        <w:spacing w:after="80" w:line="300" w:lineRule="auto"/>
      </w:pPr>
    </w:lvl>
  </w:abstractNum>
  <w:num w:numId="12">
    <w:abstractNumId w:val="11"/>
  </w:num>
  <w:abstractNum w:abstractNumId="12">
    <w:multiLevelType w:val="multi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900"/>
        </w:tabs>
        <w:ind w:left="900" w:hanging="28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260"/>
        </w:tabs>
        <w:ind w:left="1260" w:hanging="280"/>
        <w:spacing w:after="80" w:line="300" w:lineRule="auto"/>
      </w:pPr>
    </w:lvl>
  </w:abstractNum>
  <w:num w:numId="13">
    <w:abstractNumId w:val="12"/>
  </w:num>
  <w:abstractNum w:abstractNumId="13">
    <w:multiLevelType w:val="multi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900"/>
        </w:tabs>
        <w:ind w:left="900" w:hanging="28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260"/>
        </w:tabs>
        <w:ind w:left="1260" w:hanging="280"/>
        <w:spacing w:after="80" w:line="300" w:lineRule="auto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78" w:lineRule="auto"/>
    </w:pPr>
    <w:rPr>
      <w:rFonts w:ascii="Arial" w:hAnsi="Arial"/>
      <w:color w:val="1C28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3A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7B61A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GibiWorld</dc:title>
  <dc:subject>AR pet game design and engineering</dc:subject>
  <dc:creator>GibiWorld Design Team</dc:creator>
  <cp:keywords>GibiWorld, AR, Unity, Niantic Spatial, Pawsome3D, pets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