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D83E8" w14:textId="323C4048" w:rsidR="00A51433" w:rsidRDefault="00FA6B80">
      <w:pPr>
        <w:pStyle w:val="Textbody"/>
        <w:jc w:val="center"/>
        <w:rPr>
          <w:i/>
          <w:iCs/>
          <w:color w:val="000000"/>
        </w:rPr>
      </w:pPr>
      <w:r>
        <w:rPr>
          <w:rStyle w:val="StrongEmphasis"/>
          <w:sz w:val="36"/>
          <w:szCs w:val="36"/>
        </w:rPr>
        <w:t>Wyższa Szkoła Zarządzania i Bankowości</w:t>
      </w:r>
    </w:p>
    <w:p w14:paraId="38AA2EFA" w14:textId="77777777" w:rsidR="00A51433" w:rsidRDefault="0087623B" w:rsidP="0087623B">
      <w:pPr>
        <w:pStyle w:val="Textbody"/>
        <w:tabs>
          <w:tab w:val="center" w:pos="4536"/>
          <w:tab w:val="right" w:pos="9072"/>
        </w:tabs>
        <w:rPr>
          <w:i/>
          <w:iCs/>
          <w:color w:val="000000"/>
        </w:rPr>
      </w:pPr>
      <w:r>
        <w:rPr>
          <w:rStyle w:val="StrongEmphasis"/>
          <w:sz w:val="36"/>
          <w:szCs w:val="36"/>
        </w:rPr>
        <w:tab/>
      </w:r>
      <w:r w:rsidR="00FA6B80">
        <w:rPr>
          <w:rStyle w:val="StrongEmphasis"/>
          <w:sz w:val="36"/>
          <w:szCs w:val="36"/>
        </w:rPr>
        <w:t>w Krakowie</w:t>
      </w:r>
      <w:r>
        <w:rPr>
          <w:rStyle w:val="StrongEmphasis"/>
          <w:sz w:val="36"/>
          <w:szCs w:val="36"/>
        </w:rPr>
        <w:tab/>
      </w:r>
    </w:p>
    <w:p w14:paraId="73D90289" w14:textId="77777777" w:rsidR="00A51433" w:rsidRDefault="00A51433">
      <w:pPr>
        <w:pStyle w:val="Textbody"/>
        <w:jc w:val="center"/>
        <w:rPr>
          <w:b/>
          <w:bCs/>
          <w:i/>
          <w:iCs/>
          <w:color w:val="000000"/>
          <w:sz w:val="36"/>
          <w:szCs w:val="36"/>
        </w:rPr>
      </w:pPr>
    </w:p>
    <w:p w14:paraId="67433A2D" w14:textId="77777777" w:rsidR="00E82770" w:rsidRDefault="00E82770">
      <w:pPr>
        <w:pStyle w:val="Textbody"/>
        <w:jc w:val="center"/>
        <w:rPr>
          <w:b/>
          <w:bCs/>
          <w:i/>
          <w:iCs/>
          <w:color w:val="000000"/>
          <w:sz w:val="36"/>
          <w:szCs w:val="36"/>
        </w:rPr>
      </w:pPr>
    </w:p>
    <w:p w14:paraId="191BCCA8" w14:textId="77777777" w:rsidR="00E82770" w:rsidRDefault="00E82770">
      <w:pPr>
        <w:pStyle w:val="Textbody"/>
        <w:jc w:val="center"/>
        <w:rPr>
          <w:b/>
          <w:bCs/>
          <w:i/>
          <w:iCs/>
          <w:color w:val="000000"/>
          <w:sz w:val="36"/>
          <w:szCs w:val="36"/>
        </w:rPr>
      </w:pPr>
    </w:p>
    <w:p w14:paraId="5A87099E" w14:textId="77777777" w:rsidR="00A51433" w:rsidRDefault="00A51433">
      <w:pPr>
        <w:pStyle w:val="Textbody"/>
        <w:jc w:val="center"/>
        <w:rPr>
          <w:b/>
          <w:bCs/>
          <w:i/>
          <w:iCs/>
          <w:color w:val="000000"/>
          <w:sz w:val="36"/>
          <w:szCs w:val="36"/>
        </w:rPr>
      </w:pPr>
    </w:p>
    <w:p w14:paraId="0988E245" w14:textId="77777777" w:rsidR="00A51433" w:rsidRDefault="00FA6B80">
      <w:pPr>
        <w:pStyle w:val="Standard"/>
        <w:spacing w:line="360" w:lineRule="auto"/>
        <w:jc w:val="center"/>
        <w:rPr>
          <w:b/>
          <w:bCs/>
          <w:i/>
          <w:iCs/>
          <w:color w:val="000000"/>
        </w:rPr>
      </w:pPr>
      <w:r>
        <w:rPr>
          <w:b/>
          <w:bCs/>
          <w:i/>
          <w:iCs/>
          <w:color w:val="000000"/>
        </w:rPr>
        <w:br/>
        <w:t>Symulacja ruchu drogowego z zastosowaniem algorytmów optymalizacji sterowania sygnalizacją świetlną.</w:t>
      </w:r>
    </w:p>
    <w:p w14:paraId="635D2BCF" w14:textId="77777777" w:rsidR="00A51433" w:rsidRDefault="00A51433">
      <w:pPr>
        <w:pStyle w:val="Textbody"/>
        <w:jc w:val="center"/>
        <w:rPr>
          <w:b/>
          <w:bCs/>
          <w:i/>
          <w:iCs/>
          <w:color w:val="000000"/>
          <w:sz w:val="36"/>
          <w:szCs w:val="36"/>
        </w:rPr>
      </w:pPr>
    </w:p>
    <w:p w14:paraId="08668DA1" w14:textId="77777777" w:rsidR="00A51433" w:rsidRDefault="00A51433">
      <w:pPr>
        <w:pStyle w:val="Textbody"/>
        <w:jc w:val="center"/>
        <w:rPr>
          <w:b/>
          <w:bCs/>
          <w:i/>
          <w:iCs/>
          <w:color w:val="000000"/>
          <w:sz w:val="36"/>
          <w:szCs w:val="36"/>
        </w:rPr>
      </w:pPr>
    </w:p>
    <w:p w14:paraId="6153FC67" w14:textId="77777777" w:rsidR="00A51433" w:rsidRDefault="00A51433">
      <w:pPr>
        <w:pStyle w:val="Textbody"/>
        <w:jc w:val="center"/>
        <w:rPr>
          <w:b/>
          <w:bCs/>
          <w:i/>
          <w:iCs/>
          <w:color w:val="000000"/>
          <w:sz w:val="36"/>
          <w:szCs w:val="36"/>
        </w:rPr>
      </w:pPr>
    </w:p>
    <w:p w14:paraId="6E06EDFB" w14:textId="77777777" w:rsidR="00A51433" w:rsidRDefault="00A51433">
      <w:pPr>
        <w:pStyle w:val="Textbody"/>
        <w:jc w:val="center"/>
        <w:rPr>
          <w:b/>
          <w:bCs/>
          <w:i/>
          <w:iCs/>
          <w:color w:val="000000"/>
          <w:sz w:val="36"/>
          <w:szCs w:val="36"/>
        </w:rPr>
      </w:pPr>
    </w:p>
    <w:p w14:paraId="1AE4ABF9" w14:textId="77777777" w:rsidR="00A51433" w:rsidRDefault="00A51433">
      <w:pPr>
        <w:pStyle w:val="Textbody"/>
        <w:jc w:val="center"/>
        <w:rPr>
          <w:b/>
          <w:bCs/>
          <w:i/>
          <w:iCs/>
          <w:color w:val="000000"/>
          <w:sz w:val="36"/>
          <w:szCs w:val="36"/>
        </w:rPr>
      </w:pPr>
    </w:p>
    <w:p w14:paraId="51A6379D" w14:textId="77777777" w:rsidR="00A51433" w:rsidRDefault="00A51433">
      <w:pPr>
        <w:pStyle w:val="Textbody"/>
        <w:jc w:val="center"/>
        <w:rPr>
          <w:b/>
          <w:bCs/>
          <w:i/>
          <w:iCs/>
          <w:color w:val="000000"/>
          <w:sz w:val="36"/>
          <w:szCs w:val="36"/>
        </w:rPr>
      </w:pPr>
    </w:p>
    <w:p w14:paraId="70B058CD" w14:textId="77777777" w:rsidR="00A51433" w:rsidRDefault="00A51433">
      <w:pPr>
        <w:pStyle w:val="Textbody"/>
        <w:jc w:val="center"/>
        <w:rPr>
          <w:b/>
          <w:bCs/>
          <w:i/>
          <w:iCs/>
          <w:color w:val="000000"/>
          <w:sz w:val="36"/>
          <w:szCs w:val="36"/>
        </w:rPr>
      </w:pPr>
    </w:p>
    <w:p w14:paraId="384B975A" w14:textId="77777777" w:rsidR="00A51433" w:rsidRDefault="00A51433">
      <w:pPr>
        <w:pStyle w:val="Textbody"/>
        <w:jc w:val="center"/>
        <w:rPr>
          <w:b/>
          <w:bCs/>
          <w:i/>
          <w:iCs/>
          <w:color w:val="000000"/>
          <w:sz w:val="36"/>
          <w:szCs w:val="36"/>
        </w:rPr>
      </w:pPr>
    </w:p>
    <w:p w14:paraId="46FA1A4E" w14:textId="77777777" w:rsidR="00A51433" w:rsidRDefault="00A51433">
      <w:pPr>
        <w:pStyle w:val="Textbody"/>
        <w:jc w:val="center"/>
        <w:rPr>
          <w:b/>
          <w:bCs/>
          <w:i/>
          <w:iCs/>
          <w:color w:val="000000"/>
          <w:sz w:val="36"/>
          <w:szCs w:val="36"/>
        </w:rPr>
      </w:pPr>
    </w:p>
    <w:p w14:paraId="03D00E89" w14:textId="77777777" w:rsidR="00A51433" w:rsidRDefault="00A51433">
      <w:pPr>
        <w:pStyle w:val="Textbody"/>
        <w:rPr>
          <w:i/>
          <w:iCs/>
          <w:color w:val="000000"/>
        </w:rPr>
      </w:pPr>
    </w:p>
    <w:p w14:paraId="5FCA5C55" w14:textId="77777777" w:rsidR="00A51433" w:rsidRDefault="00A51433">
      <w:pPr>
        <w:pStyle w:val="Textbody"/>
        <w:rPr>
          <w:i/>
          <w:iCs/>
          <w:color w:val="000000"/>
        </w:rPr>
      </w:pPr>
    </w:p>
    <w:p w14:paraId="71451C6A" w14:textId="77777777" w:rsidR="00A51433" w:rsidRDefault="00A51433">
      <w:pPr>
        <w:pStyle w:val="Textbody"/>
        <w:rPr>
          <w:i/>
          <w:iCs/>
          <w:color w:val="000000"/>
        </w:rPr>
      </w:pPr>
    </w:p>
    <w:p w14:paraId="03601229" w14:textId="77777777" w:rsidR="00A51433" w:rsidRPr="0046104F" w:rsidRDefault="00FA6B80">
      <w:pPr>
        <w:pStyle w:val="TableContents"/>
      </w:pPr>
      <w:r w:rsidRPr="0046104F">
        <w:rPr>
          <w:rStyle w:val="FootnoteSymbol"/>
        </w:rPr>
        <w:lastRenderedPageBreak/>
        <w:t>ITS (</w:t>
      </w:r>
      <w:bookmarkStart w:id="0" w:name="firstHeading1"/>
      <w:bookmarkEnd w:id="0"/>
      <w:proofErr w:type="spellStart"/>
      <w:r w:rsidRPr="0046104F">
        <w:rPr>
          <w:rStyle w:val="FootnoteSymbol"/>
        </w:rPr>
        <w:t>Intelligent</w:t>
      </w:r>
      <w:proofErr w:type="spellEnd"/>
      <w:r w:rsidRPr="0046104F">
        <w:rPr>
          <w:rStyle w:val="FootnoteSymbol"/>
        </w:rPr>
        <w:t xml:space="preserve"> </w:t>
      </w:r>
      <w:proofErr w:type="spellStart"/>
      <w:r w:rsidRPr="0046104F">
        <w:rPr>
          <w:rStyle w:val="FootnoteSymbol"/>
        </w:rPr>
        <w:t>transportation</w:t>
      </w:r>
      <w:proofErr w:type="spellEnd"/>
      <w:r w:rsidRPr="0046104F">
        <w:rPr>
          <w:rStyle w:val="FootnoteSymbol"/>
        </w:rPr>
        <w:t xml:space="preserve"> system)</w:t>
      </w:r>
      <w:r w:rsidRPr="0046104F">
        <w:br/>
        <w:t>RL</w:t>
      </w:r>
    </w:p>
    <w:p w14:paraId="17A567EB" w14:textId="77777777" w:rsidR="00A51433" w:rsidRPr="0046104F" w:rsidRDefault="00FA6B80">
      <w:pPr>
        <w:pStyle w:val="TableContents"/>
      </w:pPr>
      <w:proofErr w:type="spellStart"/>
      <w:r w:rsidRPr="0046104F">
        <w:rPr>
          <w:rStyle w:val="StrongEmphasis"/>
          <w:b w:val="0"/>
          <w:bCs w:val="0"/>
        </w:rPr>
        <w:t>Actor-Critic</w:t>
      </w:r>
      <w:proofErr w:type="spellEnd"/>
      <w:r w:rsidRPr="0046104F">
        <w:rPr>
          <w:rStyle w:val="StrongEmphasis"/>
          <w:b w:val="0"/>
          <w:bCs w:val="0"/>
        </w:rPr>
        <w:t xml:space="preserve"> (A2C),</w:t>
      </w:r>
    </w:p>
    <w:p w14:paraId="3F905E9D" w14:textId="77777777" w:rsidR="00A51433" w:rsidRPr="0046104F" w:rsidRDefault="00FA6B80">
      <w:pPr>
        <w:pStyle w:val="TableContents"/>
      </w:pPr>
      <w:r w:rsidRPr="0046104F">
        <w:rPr>
          <w:rStyle w:val="StrongEmphasis"/>
          <w:b w:val="0"/>
          <w:bCs w:val="0"/>
        </w:rPr>
        <w:t>SUMO (</w:t>
      </w:r>
      <w:proofErr w:type="spellStart"/>
      <w:r w:rsidRPr="0046104F">
        <w:rPr>
          <w:rStyle w:val="StrongEmphasis"/>
          <w:b w:val="0"/>
          <w:bCs w:val="0"/>
        </w:rPr>
        <w:t>Simulation</w:t>
      </w:r>
      <w:proofErr w:type="spellEnd"/>
      <w:r w:rsidRPr="0046104F">
        <w:rPr>
          <w:rStyle w:val="StrongEmphasis"/>
          <w:b w:val="0"/>
          <w:bCs w:val="0"/>
        </w:rPr>
        <w:t xml:space="preserve"> of Urban </w:t>
      </w:r>
      <w:proofErr w:type="spellStart"/>
      <w:r w:rsidRPr="0046104F">
        <w:rPr>
          <w:rStyle w:val="StrongEmphasis"/>
          <w:b w:val="0"/>
          <w:bCs w:val="0"/>
        </w:rPr>
        <w:t>Mobility</w:t>
      </w:r>
      <w:proofErr w:type="spellEnd"/>
      <w:r w:rsidRPr="0046104F">
        <w:rPr>
          <w:rStyle w:val="StrongEmphasis"/>
          <w:b w:val="0"/>
          <w:bCs w:val="0"/>
        </w:rPr>
        <w:t>)</w:t>
      </w:r>
    </w:p>
    <w:p w14:paraId="208A8860" w14:textId="77777777" w:rsidR="00A51433" w:rsidRPr="0046104F" w:rsidRDefault="00FA6B80">
      <w:pPr>
        <w:pStyle w:val="TableContents"/>
      </w:pPr>
      <w:proofErr w:type="spellStart"/>
      <w:r w:rsidRPr="0046104F">
        <w:rPr>
          <w:rStyle w:val="StrongEmphasis"/>
          <w:b w:val="0"/>
          <w:bCs w:val="0"/>
        </w:rPr>
        <w:t>Deep</w:t>
      </w:r>
      <w:proofErr w:type="spellEnd"/>
      <w:r w:rsidRPr="0046104F">
        <w:rPr>
          <w:rStyle w:val="StrongEmphasis"/>
          <w:b w:val="0"/>
          <w:bCs w:val="0"/>
        </w:rPr>
        <w:t xml:space="preserve"> </w:t>
      </w:r>
      <w:proofErr w:type="spellStart"/>
      <w:r w:rsidRPr="0046104F">
        <w:rPr>
          <w:rStyle w:val="StrongEmphasis"/>
          <w:b w:val="0"/>
          <w:bCs w:val="0"/>
        </w:rPr>
        <w:t>Neural</w:t>
      </w:r>
      <w:proofErr w:type="spellEnd"/>
      <w:r w:rsidRPr="0046104F">
        <w:rPr>
          <w:rStyle w:val="StrongEmphasis"/>
          <w:b w:val="0"/>
          <w:bCs w:val="0"/>
        </w:rPr>
        <w:t xml:space="preserve"> Network, DNN, sieci </w:t>
      </w:r>
      <w:proofErr w:type="spellStart"/>
      <w:r w:rsidRPr="0046104F">
        <w:rPr>
          <w:rStyle w:val="StrongEmphasis"/>
          <w:b w:val="0"/>
          <w:bCs w:val="0"/>
        </w:rPr>
        <w:t>głebokie</w:t>
      </w:r>
      <w:proofErr w:type="spellEnd"/>
    </w:p>
    <w:p w14:paraId="7D9E8E75" w14:textId="1C255714" w:rsidR="00A51433" w:rsidRDefault="00A96570">
      <w:pPr>
        <w:pStyle w:val="TableContents"/>
      </w:pPr>
      <w:r w:rsidRPr="00A96570">
        <w:t>δ</w:t>
      </w:r>
      <w:r>
        <w:t>,</w:t>
      </w:r>
      <w:r>
        <w:rPr>
          <w:rFonts w:cs="Times New Roman"/>
        </w:rPr>
        <w:t xml:space="preserve"> Δ</w:t>
      </w:r>
      <w:r>
        <w:t xml:space="preserve"> - </w:t>
      </w:r>
      <w:r w:rsidRPr="00A96570">
        <w:t>delta</w:t>
      </w:r>
    </w:p>
    <w:p w14:paraId="46CC1890" w14:textId="77777777" w:rsidR="00A51433" w:rsidRDefault="00A51433">
      <w:pPr>
        <w:pStyle w:val="TableContents"/>
      </w:pPr>
    </w:p>
    <w:p w14:paraId="1ED7221C" w14:textId="77777777" w:rsidR="00A51433" w:rsidRDefault="00A51433">
      <w:pPr>
        <w:pStyle w:val="TableContents"/>
      </w:pPr>
    </w:p>
    <w:p w14:paraId="3E443ED3" w14:textId="77777777" w:rsidR="00A51433" w:rsidRDefault="00A51433">
      <w:pPr>
        <w:pStyle w:val="TableContents"/>
      </w:pPr>
    </w:p>
    <w:p w14:paraId="5B2AF666" w14:textId="77777777" w:rsidR="00A51433" w:rsidRDefault="00A51433">
      <w:pPr>
        <w:pStyle w:val="TableContents"/>
      </w:pPr>
    </w:p>
    <w:p w14:paraId="1A3B876A" w14:textId="77777777" w:rsidR="00A51433" w:rsidRDefault="00A51433">
      <w:pPr>
        <w:pStyle w:val="TableContents"/>
      </w:pPr>
    </w:p>
    <w:p w14:paraId="78C6B79C" w14:textId="77777777" w:rsidR="00A51433" w:rsidRDefault="00A51433">
      <w:pPr>
        <w:pStyle w:val="TableContents"/>
      </w:pPr>
    </w:p>
    <w:p w14:paraId="7A7ECE29" w14:textId="77777777" w:rsidR="00A51433" w:rsidRDefault="00A51433">
      <w:pPr>
        <w:pStyle w:val="TableContents"/>
      </w:pPr>
    </w:p>
    <w:p w14:paraId="6DB7E9B6" w14:textId="77777777" w:rsidR="00A51433" w:rsidRDefault="00A51433">
      <w:pPr>
        <w:pStyle w:val="TableContents"/>
      </w:pPr>
    </w:p>
    <w:p w14:paraId="438DDDD5" w14:textId="77777777" w:rsidR="00A51433" w:rsidRDefault="00A51433">
      <w:pPr>
        <w:pStyle w:val="TableContents"/>
      </w:pPr>
    </w:p>
    <w:p w14:paraId="348411D1" w14:textId="77777777" w:rsidR="00A51433" w:rsidRDefault="00A51433">
      <w:pPr>
        <w:pStyle w:val="TableContents"/>
      </w:pPr>
    </w:p>
    <w:p w14:paraId="49AC45CF" w14:textId="77777777" w:rsidR="00A51433" w:rsidRDefault="00A51433">
      <w:pPr>
        <w:pStyle w:val="TableContents"/>
      </w:pPr>
    </w:p>
    <w:p w14:paraId="70FEE997" w14:textId="77777777" w:rsidR="00A51433" w:rsidRDefault="00A51433">
      <w:pPr>
        <w:pStyle w:val="TableContents"/>
      </w:pPr>
    </w:p>
    <w:p w14:paraId="7E544C6C" w14:textId="77777777" w:rsidR="00A51433" w:rsidRDefault="00A51433">
      <w:pPr>
        <w:pStyle w:val="TableContents"/>
      </w:pPr>
    </w:p>
    <w:p w14:paraId="0304D422" w14:textId="77777777" w:rsidR="00A51433" w:rsidRDefault="00A51433">
      <w:pPr>
        <w:pStyle w:val="TableContents"/>
      </w:pPr>
    </w:p>
    <w:p w14:paraId="6B4ACA6E" w14:textId="77777777" w:rsidR="00A51433" w:rsidRDefault="00A51433">
      <w:pPr>
        <w:pStyle w:val="TableContents"/>
      </w:pPr>
    </w:p>
    <w:p w14:paraId="2F44D301" w14:textId="77777777" w:rsidR="00A51433" w:rsidRDefault="00A51433">
      <w:pPr>
        <w:pStyle w:val="TableContents"/>
      </w:pPr>
    </w:p>
    <w:p w14:paraId="7E5F8D46" w14:textId="77777777" w:rsidR="00A51433" w:rsidRDefault="00A51433">
      <w:pPr>
        <w:pStyle w:val="TableContents"/>
      </w:pPr>
    </w:p>
    <w:p w14:paraId="32BBB44F" w14:textId="77777777" w:rsidR="00A51433" w:rsidRDefault="00A51433">
      <w:pPr>
        <w:pStyle w:val="TableContents"/>
      </w:pPr>
    </w:p>
    <w:p w14:paraId="66011A88" w14:textId="77777777" w:rsidR="00A51433" w:rsidRDefault="00A51433">
      <w:pPr>
        <w:pStyle w:val="TableContents"/>
      </w:pPr>
    </w:p>
    <w:p w14:paraId="5363B975" w14:textId="77777777" w:rsidR="00A51433" w:rsidRDefault="00A51433">
      <w:pPr>
        <w:pStyle w:val="TableContents"/>
      </w:pPr>
    </w:p>
    <w:p w14:paraId="33CEA67B" w14:textId="77777777" w:rsidR="00A51433" w:rsidRDefault="00A51433">
      <w:pPr>
        <w:pStyle w:val="TableContents"/>
      </w:pPr>
    </w:p>
    <w:p w14:paraId="19D58285" w14:textId="77777777" w:rsidR="00A51433" w:rsidRDefault="00A51433">
      <w:pPr>
        <w:pStyle w:val="TableContents"/>
      </w:pPr>
    </w:p>
    <w:p w14:paraId="2EFCE6E2" w14:textId="77777777" w:rsidR="00A51433" w:rsidRDefault="00A51433">
      <w:pPr>
        <w:pStyle w:val="TableContents"/>
      </w:pPr>
    </w:p>
    <w:p w14:paraId="37323947" w14:textId="77777777" w:rsidR="00A51433" w:rsidRDefault="00A51433">
      <w:pPr>
        <w:pStyle w:val="TableContents"/>
      </w:pPr>
    </w:p>
    <w:p w14:paraId="1CCC3615" w14:textId="77777777" w:rsidR="00A51433" w:rsidRDefault="00A51433">
      <w:pPr>
        <w:pStyle w:val="TableContents"/>
      </w:pPr>
    </w:p>
    <w:p w14:paraId="61437C93" w14:textId="77777777" w:rsidR="00A51433" w:rsidRDefault="00A51433">
      <w:pPr>
        <w:pStyle w:val="TableContents"/>
      </w:pPr>
    </w:p>
    <w:p w14:paraId="750EEF09" w14:textId="77777777" w:rsidR="00A51433" w:rsidRDefault="00A51433">
      <w:pPr>
        <w:pStyle w:val="TableContents"/>
      </w:pPr>
    </w:p>
    <w:p w14:paraId="58F53217" w14:textId="77777777" w:rsidR="00A51433" w:rsidRDefault="00A51433">
      <w:pPr>
        <w:pStyle w:val="TableContents"/>
      </w:pPr>
    </w:p>
    <w:p w14:paraId="518F8614" w14:textId="77777777" w:rsidR="00A51433" w:rsidRDefault="00A51433">
      <w:pPr>
        <w:pStyle w:val="TableContents"/>
      </w:pPr>
    </w:p>
    <w:p w14:paraId="0A17926C" w14:textId="77777777" w:rsidR="00A51433" w:rsidRDefault="00A51433">
      <w:pPr>
        <w:pStyle w:val="TableContents"/>
      </w:pPr>
    </w:p>
    <w:p w14:paraId="4558F4F4" w14:textId="77777777" w:rsidR="00A51433" w:rsidRDefault="00A51433">
      <w:pPr>
        <w:pStyle w:val="TableContents"/>
      </w:pPr>
    </w:p>
    <w:p w14:paraId="00BA0591" w14:textId="77777777" w:rsidR="00A51433" w:rsidRDefault="00A51433">
      <w:pPr>
        <w:pStyle w:val="TableContents"/>
      </w:pPr>
    </w:p>
    <w:p w14:paraId="7B7445BE" w14:textId="77777777" w:rsidR="00A51433" w:rsidRDefault="00A51433">
      <w:pPr>
        <w:pStyle w:val="TableContents"/>
      </w:pPr>
    </w:p>
    <w:p w14:paraId="36A48176" w14:textId="77777777" w:rsidR="00A51433" w:rsidRDefault="00A51433">
      <w:pPr>
        <w:pStyle w:val="TableContents"/>
      </w:pPr>
    </w:p>
    <w:p w14:paraId="60075F69" w14:textId="77777777" w:rsidR="00A51433" w:rsidRDefault="00A51433">
      <w:pPr>
        <w:pStyle w:val="TableContents"/>
      </w:pPr>
    </w:p>
    <w:p w14:paraId="15E42D4B" w14:textId="77777777" w:rsidR="00A51433" w:rsidRDefault="00A51433">
      <w:pPr>
        <w:pStyle w:val="TableContents"/>
      </w:pPr>
    </w:p>
    <w:p w14:paraId="6DAA4A2B" w14:textId="77777777" w:rsidR="00A51433" w:rsidRDefault="00A51433">
      <w:pPr>
        <w:pStyle w:val="TableContents"/>
      </w:pPr>
    </w:p>
    <w:p w14:paraId="38EC4F1B" w14:textId="77777777" w:rsidR="00A51433" w:rsidRDefault="00A51433">
      <w:pPr>
        <w:pStyle w:val="TableContents"/>
      </w:pPr>
    </w:p>
    <w:p w14:paraId="5CA37F78" w14:textId="77777777" w:rsidR="00A51433" w:rsidRDefault="00A51433">
      <w:pPr>
        <w:pStyle w:val="TableContents"/>
      </w:pPr>
    </w:p>
    <w:p w14:paraId="075E156F" w14:textId="77777777" w:rsidR="00A51433" w:rsidRDefault="00A51433">
      <w:pPr>
        <w:pStyle w:val="TableContents"/>
      </w:pPr>
    </w:p>
    <w:p w14:paraId="3F68F9F3" w14:textId="77777777" w:rsidR="00A51433" w:rsidRDefault="00A51433">
      <w:pPr>
        <w:pStyle w:val="TableContents"/>
      </w:pPr>
    </w:p>
    <w:p w14:paraId="3949A2B7" w14:textId="77777777" w:rsidR="00A51433" w:rsidRDefault="00A51433">
      <w:pPr>
        <w:pStyle w:val="TableContents"/>
      </w:pPr>
    </w:p>
    <w:p w14:paraId="58F40C3D" w14:textId="77777777" w:rsidR="00A51433" w:rsidRDefault="00A51433">
      <w:pPr>
        <w:pStyle w:val="TableContents"/>
      </w:pPr>
    </w:p>
    <w:p w14:paraId="25865E1F" w14:textId="77777777" w:rsidR="00A51433" w:rsidRDefault="00A51433">
      <w:pPr>
        <w:pStyle w:val="TableContents"/>
      </w:pPr>
    </w:p>
    <w:p w14:paraId="2ED59C8F" w14:textId="77777777" w:rsidR="00A51433" w:rsidRDefault="00FA6B80" w:rsidP="003569E6">
      <w:pPr>
        <w:pStyle w:val="NN1"/>
      </w:pPr>
      <w:r w:rsidRPr="003569E6">
        <w:lastRenderedPageBreak/>
        <w:t>Wstęp</w:t>
      </w:r>
      <w:r>
        <w:br/>
      </w:r>
    </w:p>
    <w:p w14:paraId="53E3F6DC" w14:textId="5F41CCB5" w:rsidR="00A51433" w:rsidRDefault="00FA6B80">
      <w:pPr>
        <w:pStyle w:val="Textbody"/>
      </w:pPr>
      <w:r>
        <w:tab/>
        <w:t xml:space="preserve">Ruch drogowy odgrywa kluczową rolę w funkcjonowaniu wysoko zurbanizowanych społeczności, stanowiąc fundament ich gospodarki i życia społecznego. Dynamiczny wzrost liczby pojazdów wywiera ciągłą presję na istniejącą infrastrukturę transportową.  Kongestia drogowa </w:t>
      </w:r>
      <w:r>
        <w:rPr>
          <w:color w:val="000000"/>
        </w:rPr>
        <w:t xml:space="preserve">generują wymierne straty finansowe, przyczynia się do zwiększonej emisji spalin, pogarsza jakość środowiska. W sposób pośredni </w:t>
      </w:r>
      <w:r w:rsidR="0046104F">
        <w:rPr>
          <w:color w:val="000000"/>
        </w:rPr>
        <w:t xml:space="preserve">utrudnia i </w:t>
      </w:r>
      <w:r>
        <w:rPr>
          <w:color w:val="000000"/>
        </w:rPr>
        <w:t>obniżają poziom życia mieszkańców aglomeracji. Zatory drogowe wpływają na czas reakcji służb ratunkowych (straż pożarna, policja, służba zdrowia) co może mieć tragiczne konsekwencje. Wraz ze wzrostem obciążenia infrastruktury drogowej, rośnie zapotrzebowanie na efektywne metody kontroli ruchu. Ponieważ fizyczna rozbudowy dróg, jest bardzo kosztowna, a często niemożliwa, jednym z kluczowych narzędzi poprawy dynamiki ruchu są sygnalizatory świetlne a ich optymalizacja jest kluczow</w:t>
      </w:r>
      <w:r w:rsidR="00176B19">
        <w:rPr>
          <w:color w:val="000000"/>
        </w:rPr>
        <w:t>a</w:t>
      </w:r>
      <w:r>
        <w:rPr>
          <w:color w:val="000000"/>
        </w:rPr>
        <w:t xml:space="preserve"> dla minimalizowania opóźnień drogowych.</w:t>
      </w:r>
    </w:p>
    <w:p w14:paraId="6B8238C0" w14:textId="501FA636" w:rsidR="00A51433" w:rsidRDefault="00FA6B80">
      <w:pPr>
        <w:pStyle w:val="Textbody"/>
      </w:pPr>
      <w:r>
        <w:rPr>
          <w:color w:val="000000"/>
        </w:rPr>
        <w:tab/>
      </w:r>
      <w:r>
        <w:t>Nowoczesne systemy transportowe (ITS)</w:t>
      </w:r>
      <w:r>
        <w:rPr>
          <w:rStyle w:val="Odwoanieprzypisudolnego"/>
        </w:rPr>
        <w:footnoteReference w:id="1"/>
      </w:r>
      <w:r>
        <w:t>, oferują szereg usprawnie</w:t>
      </w:r>
      <w:r w:rsidR="0046104F">
        <w:t>ń</w:t>
      </w:r>
      <w:r>
        <w:t xml:space="preserve"> po</w:t>
      </w:r>
      <w:r w:rsidR="000F6D17">
        <w:t>dnoszących</w:t>
      </w:r>
      <w:r>
        <w:t xml:space="preserve"> płynność ruchu drogowego w porównaniu do systemów </w:t>
      </w:r>
      <w:r w:rsidR="000F6D17">
        <w:t xml:space="preserve">statycznych, </w:t>
      </w:r>
      <w:r>
        <w:t>nie uwzględniających dynamicznie zmieniających się warunków środowiska. Systemy takie jak SCATS, SCOOT czy RHODES, pozwalają na adaptacyjne dostosowywanie cykli sygnałów do bieżących warunków drogowych. Mimo ich skuteczności, wciąż istnieje przestrzeń do ich udoskonaleń</w:t>
      </w:r>
      <w:r>
        <w:rPr>
          <w:color w:val="339966"/>
        </w:rPr>
        <w:t>.</w:t>
      </w:r>
    </w:p>
    <w:p w14:paraId="7DC80DFD" w14:textId="7CF9CABA" w:rsidR="00A51433" w:rsidRDefault="00FA6B80">
      <w:pPr>
        <w:pStyle w:val="Textbody"/>
      </w:pPr>
      <w:r>
        <w:rPr>
          <w:color w:val="339966"/>
        </w:rPr>
        <w:tab/>
      </w:r>
      <w:r>
        <w:t>Nagroda Nobla z</w:t>
      </w:r>
      <w:r>
        <w:rPr>
          <w:color w:val="339966"/>
        </w:rPr>
        <w:t xml:space="preserve"> dziedzinie fizyki w 2024 roku, </w:t>
      </w:r>
      <w:r>
        <w:t xml:space="preserve">jest dowodem, że badania nad algorytmami sztucznej inteligencji pozostają w centrum zainteresowana świata nauki. John J. </w:t>
      </w:r>
      <w:proofErr w:type="spellStart"/>
      <w:r>
        <w:t>Hopfield</w:t>
      </w:r>
      <w:proofErr w:type="spellEnd"/>
      <w:r>
        <w:t xml:space="preserve"> i Geoffrey E. </w:t>
      </w:r>
      <w:proofErr w:type="spellStart"/>
      <w:r>
        <w:t>Hinton</w:t>
      </w:r>
      <w:proofErr w:type="spellEnd"/>
      <w:r>
        <w:t xml:space="preserve"> otrzymali to najwyższe naukowe wyróżnienie za „fundamentalne odkrycia i wynalazki umożliwiające uczenie maszynowe przy użyciu sztucznych sieci neuronowych”</w:t>
      </w:r>
      <w:r>
        <w:rPr>
          <w:rStyle w:val="Odwoanieprzypisudolnego"/>
        </w:rPr>
        <w:footnoteReference w:id="2"/>
      </w:r>
      <w:r>
        <w:t xml:space="preserve">. Ich prace przyczyniły się do stworzenia mechanizmu wstecznej propagacja błędów, co dało impuls do rozwinięcie </w:t>
      </w:r>
      <w:r w:rsidR="000F6D17">
        <w:t xml:space="preserve">neuronowych </w:t>
      </w:r>
      <w:r>
        <w:t>sieci wielowarstwowych, które s</w:t>
      </w:r>
      <w:r w:rsidR="000F6D17">
        <w:t>tały</w:t>
      </w:r>
      <w:r>
        <w:t xml:space="preserve"> </w:t>
      </w:r>
      <w:r w:rsidR="000F6D17">
        <w:t xml:space="preserve">się </w:t>
      </w:r>
      <w:r>
        <w:t>podwaliną współczesnych systemów uczenia maszynowego.</w:t>
      </w:r>
    </w:p>
    <w:p w14:paraId="7ECDA701" w14:textId="48AFEE13" w:rsidR="003569E6" w:rsidRDefault="00FA6B80">
      <w:pPr>
        <w:pStyle w:val="Textbody"/>
      </w:pPr>
      <w:r>
        <w:tab/>
        <w:t>Sukces finansowy takich projektów jak CHAT GPT,</w:t>
      </w:r>
      <w:r>
        <w:rPr>
          <w:rStyle w:val="Odwoanieprzypisudolnego"/>
        </w:rPr>
        <w:footnoteReference w:id="3"/>
      </w:r>
      <w:r>
        <w:t xml:space="preserve">  </w:t>
      </w:r>
      <w:proofErr w:type="spellStart"/>
      <w:r>
        <w:t>AlphaFold</w:t>
      </w:r>
      <w:proofErr w:type="spellEnd"/>
      <w:r>
        <w:t>,</w:t>
      </w:r>
      <w:r w:rsidR="000F6D17">
        <w:t xml:space="preserve"> </w:t>
      </w:r>
      <w:r>
        <w:rPr>
          <w:rStyle w:val="StrongEmphasis"/>
          <w:b w:val="0"/>
          <w:bCs w:val="0"/>
        </w:rPr>
        <w:t xml:space="preserve">Tesla </w:t>
      </w:r>
      <w:proofErr w:type="gramStart"/>
      <w:r>
        <w:rPr>
          <w:rStyle w:val="StrongEmphasis"/>
          <w:b w:val="0"/>
          <w:bCs w:val="0"/>
        </w:rPr>
        <w:t>Autopilot,</w:t>
      </w:r>
      <w:r>
        <w:t xml:space="preserve">  powoduje</w:t>
      </w:r>
      <w:proofErr w:type="gramEnd"/>
      <w:r>
        <w:t xml:space="preserve"> że ta dyscyplina wiedzy przeżywa kolejny renesans.</w:t>
      </w:r>
      <w:r>
        <w:br/>
      </w:r>
    </w:p>
    <w:p w14:paraId="328CDA8F" w14:textId="77777777" w:rsidR="003569E6" w:rsidRPr="003569E6" w:rsidRDefault="00FA6B80" w:rsidP="003569E6">
      <w:pPr>
        <w:pStyle w:val="NN1"/>
        <w:rPr>
          <w:rStyle w:val="NN1Znak"/>
          <w:b/>
        </w:rPr>
      </w:pPr>
      <w:r w:rsidRPr="003569E6">
        <w:rPr>
          <w:rStyle w:val="NN1Znak"/>
          <w:b/>
        </w:rPr>
        <w:lastRenderedPageBreak/>
        <w:t>Uzasadnienie wyboru tematu</w:t>
      </w:r>
    </w:p>
    <w:p w14:paraId="151354A6" w14:textId="624FD46F" w:rsidR="004260F3" w:rsidRDefault="00FA6B80">
      <w:pPr>
        <w:pStyle w:val="Textbody"/>
      </w:pPr>
      <w:r>
        <w:br/>
      </w:r>
      <w:r>
        <w:tab/>
        <w:t>Obecnie jesteśmy świadkami rewolucji AI.  Powstają nowe typy jednostek obliczeniowych TPU v6 o prędkości 1836 TOPS (</w:t>
      </w:r>
      <w:proofErr w:type="spellStart"/>
      <w:r>
        <w:t>Tera</w:t>
      </w:r>
      <w:proofErr w:type="spellEnd"/>
      <w:r>
        <w:t xml:space="preserve"> Operations Per Second).</w:t>
      </w:r>
      <w:r>
        <w:rPr>
          <w:rStyle w:val="Odwoanieprzypisudolnego"/>
        </w:rPr>
        <w:footnoteReference w:id="4"/>
      </w:r>
      <w:r>
        <w:t xml:space="preserve"> Rozwój</w:t>
      </w:r>
      <w:r w:rsidR="000F6D17">
        <w:t xml:space="preserve"> </w:t>
      </w:r>
      <w:r>
        <w:t>technolog</w:t>
      </w:r>
      <w:r w:rsidR="000F6D17">
        <w:t>i</w:t>
      </w:r>
      <w:r>
        <w:t xml:space="preserve">i </w:t>
      </w:r>
      <w:r w:rsidR="00174592">
        <w:t xml:space="preserve">AI </w:t>
      </w:r>
      <w:r>
        <w:t xml:space="preserve">zaczyna być blokowany przez ograniczoną ilość danych niezbędnych do trenowania modeli. </w:t>
      </w:r>
      <w:r>
        <w:br/>
      </w:r>
      <w:r>
        <w:tab/>
        <w:t xml:space="preserve">Systemy takie jak </w:t>
      </w:r>
      <w:proofErr w:type="spellStart"/>
      <w:r w:rsidRPr="000F6D17">
        <w:rPr>
          <w:rStyle w:val="StrongEmphasis"/>
          <w:b w:val="0"/>
          <w:bCs w:val="0"/>
        </w:rPr>
        <w:t>AlphaGo</w:t>
      </w:r>
      <w:proofErr w:type="spellEnd"/>
      <w:r w:rsidR="000F6D17">
        <w:rPr>
          <w:b/>
          <w:bCs/>
        </w:rPr>
        <w:t xml:space="preserve">, </w:t>
      </w:r>
      <w:r>
        <w:t xml:space="preserve">opracowane przez </w:t>
      </w:r>
      <w:proofErr w:type="spellStart"/>
      <w:r>
        <w:t>DeepMind</w:t>
      </w:r>
      <w:proofErr w:type="spellEnd"/>
      <w:r>
        <w:t>,</w:t>
      </w:r>
      <w:r w:rsidR="000F6D17">
        <w:t xml:space="preserve"> </w:t>
      </w:r>
      <w:proofErr w:type="gramStart"/>
      <w:r>
        <w:t>pokazuj</w:t>
      </w:r>
      <w:r w:rsidR="000F6D17">
        <w:t>ą</w:t>
      </w:r>
      <w:proofErr w:type="gramEnd"/>
      <w:r>
        <w:t xml:space="preserve"> że maszyny mogą przekroczyć poziom ludzkich umiejętności. System </w:t>
      </w:r>
      <w:proofErr w:type="spellStart"/>
      <w:r>
        <w:rPr>
          <w:rStyle w:val="StrongEmphasis"/>
        </w:rPr>
        <w:t>AlphaGo</w:t>
      </w:r>
      <w:proofErr w:type="spellEnd"/>
      <w:r>
        <w:rPr>
          <w:rStyle w:val="StrongEmphasis"/>
        </w:rPr>
        <w:t xml:space="preserve"> Zero</w:t>
      </w:r>
      <w:r>
        <w:t xml:space="preserve">, </w:t>
      </w:r>
      <w:r>
        <w:rPr>
          <w:rStyle w:val="Odwoanieprzypisudolnego"/>
        </w:rPr>
        <w:footnoteReference w:id="5"/>
      </w:r>
      <w:r>
        <w:t>osiągnął po 3 godzinach treningu mistrzowski poziom w grze w Go, a po 70 godzinach nauki zaproponował rozwiązania przekraczające dotychczasowe ludzkie doświadczenie.</w:t>
      </w:r>
    </w:p>
    <w:p w14:paraId="1235C52A" w14:textId="40796E4C" w:rsidR="004260F3" w:rsidRDefault="004260F3" w:rsidP="000D1729">
      <w:pPr>
        <w:pStyle w:val="Textbody"/>
        <w:ind w:firstLine="709"/>
      </w:pPr>
      <w:r w:rsidRPr="004260F3">
        <w:t xml:space="preserve">Tradycyjne metody sterowania ruchem drogowym, mimo swojej skuteczności, nadal mają potencjał do rozwoju i optymalizacji. Nowoczesne systemy </w:t>
      </w:r>
      <w:r w:rsidR="000D1729">
        <w:t>drogowe</w:t>
      </w:r>
      <w:r w:rsidRPr="004260F3">
        <w:t xml:space="preserve">, </w:t>
      </w:r>
      <w:r>
        <w:t>w połączeniu z technologią</w:t>
      </w:r>
      <w:r w:rsidRPr="004260F3">
        <w:t xml:space="preserve"> autonomiczn</w:t>
      </w:r>
      <w:r>
        <w:t>ych</w:t>
      </w:r>
      <w:r w:rsidRPr="004260F3">
        <w:t xml:space="preserve"> pojazd</w:t>
      </w:r>
      <w:r>
        <w:t>ów</w:t>
      </w:r>
      <w:r w:rsidRPr="004260F3">
        <w:t xml:space="preserve">, mogą znacząco poprawić efektywność i adaptacyjność </w:t>
      </w:r>
      <w:r w:rsidR="000D1729">
        <w:t>sterowania</w:t>
      </w:r>
      <w:r w:rsidRPr="004260F3">
        <w:t xml:space="preserve">. Informacje generowane przez </w:t>
      </w:r>
      <w:r w:rsidR="004C1DEF">
        <w:t xml:space="preserve">te </w:t>
      </w:r>
      <w:r w:rsidRPr="004260F3">
        <w:t>pojazdy</w:t>
      </w:r>
      <w:r w:rsidR="00261098">
        <w:t xml:space="preserve"> oraz inne efektory</w:t>
      </w:r>
      <w:r w:rsidRPr="004260F3">
        <w:t xml:space="preserve">, </w:t>
      </w:r>
      <w:r w:rsidR="00B17720">
        <w:t xml:space="preserve">mogą </w:t>
      </w:r>
      <w:r w:rsidRPr="004260F3">
        <w:t>stanowi</w:t>
      </w:r>
      <w:r w:rsidR="00B17720">
        <w:t>ć</w:t>
      </w:r>
      <w:r w:rsidRPr="004260F3">
        <w:t xml:space="preserve"> źródło danych do tworzenia zaawansowanych </w:t>
      </w:r>
      <w:r>
        <w:t xml:space="preserve">strategii </w:t>
      </w:r>
      <w:r w:rsidRPr="004260F3">
        <w:t>zarządzania ruchem, zwiększając płynność i bezpieczeństwo na drogach</w:t>
      </w:r>
      <w:r w:rsidR="00B17720">
        <w:t>.</w:t>
      </w:r>
    </w:p>
    <w:p w14:paraId="7A9D4765" w14:textId="42ED7CA6" w:rsidR="004C1DEF" w:rsidRDefault="004C1DEF" w:rsidP="000D1729">
      <w:pPr>
        <w:pStyle w:val="Textbody"/>
        <w:ind w:firstLine="709"/>
      </w:pPr>
      <w:r w:rsidRPr="00174592">
        <w:t xml:space="preserve">Wybór tematu </w:t>
      </w:r>
      <w:r>
        <w:t xml:space="preserve">pracy </w:t>
      </w:r>
      <w:r w:rsidRPr="00174592">
        <w:t xml:space="preserve">jest uzasadniony aktualnymi trendami w dziedzinie AI, potencjałem technologii </w:t>
      </w:r>
      <w:r>
        <w:t xml:space="preserve">sieci neuronowych oraz próbą wykorzystania wiedzy </w:t>
      </w:r>
      <w:r w:rsidR="00261098">
        <w:t xml:space="preserve">z zakresu </w:t>
      </w:r>
      <w:r w:rsidR="00855095">
        <w:t>algorytmów uczenia maszynowego</w:t>
      </w:r>
      <w:r w:rsidRPr="00174592">
        <w:t>.</w:t>
      </w:r>
    </w:p>
    <w:p w14:paraId="694FBA6C" w14:textId="7B160242" w:rsidR="00B17720" w:rsidRDefault="00174592" w:rsidP="00B17720">
      <w:pPr>
        <w:pStyle w:val="Textbody"/>
        <w:ind w:firstLine="709"/>
      </w:pPr>
      <w:r>
        <w:t>.</w:t>
      </w:r>
      <w:r w:rsidR="00B17720">
        <w:br/>
      </w:r>
    </w:p>
    <w:p w14:paraId="4BBEA862" w14:textId="3E0E050D" w:rsidR="00A51433" w:rsidRDefault="00A51433">
      <w:pPr>
        <w:pStyle w:val="Textbody"/>
      </w:pPr>
    </w:p>
    <w:p w14:paraId="6C4EA4D8" w14:textId="77777777" w:rsidR="00A51433" w:rsidRDefault="00A51433">
      <w:pPr>
        <w:pStyle w:val="Textbody"/>
      </w:pPr>
    </w:p>
    <w:p w14:paraId="57B15F31" w14:textId="77777777" w:rsidR="00A51433" w:rsidRDefault="00A51433">
      <w:pPr>
        <w:pStyle w:val="Textbody"/>
      </w:pPr>
    </w:p>
    <w:p w14:paraId="41FC1DD7" w14:textId="77777777" w:rsidR="00855095" w:rsidRDefault="00855095">
      <w:pPr>
        <w:pStyle w:val="Textbody"/>
      </w:pPr>
    </w:p>
    <w:p w14:paraId="248EF142" w14:textId="77777777" w:rsidR="004C1DEF" w:rsidRDefault="004C1DEF">
      <w:pPr>
        <w:pStyle w:val="Textbody"/>
      </w:pPr>
    </w:p>
    <w:p w14:paraId="4A9DD169" w14:textId="77777777" w:rsidR="00A51433" w:rsidRDefault="00A51433">
      <w:pPr>
        <w:pStyle w:val="Textbody"/>
      </w:pPr>
    </w:p>
    <w:p w14:paraId="23779797" w14:textId="77777777" w:rsidR="003569E6" w:rsidRPr="003569E6" w:rsidRDefault="00FA6B80" w:rsidP="003569E6">
      <w:pPr>
        <w:pStyle w:val="NN1"/>
        <w:rPr>
          <w:rStyle w:val="NN1Znak"/>
          <w:b/>
        </w:rPr>
      </w:pPr>
      <w:r w:rsidRPr="003569E6">
        <w:rPr>
          <w:rStyle w:val="NN1Znak"/>
          <w:b/>
        </w:rPr>
        <w:lastRenderedPageBreak/>
        <w:t>Cel pracy</w:t>
      </w:r>
    </w:p>
    <w:p w14:paraId="3DFF4BA8" w14:textId="55D0A47E" w:rsidR="00A51433" w:rsidRDefault="00FA6B80">
      <w:pPr>
        <w:pStyle w:val="Textbody"/>
      </w:pPr>
      <w:r>
        <w:br/>
      </w:r>
      <w:r>
        <w:tab/>
        <w:t xml:space="preserve">Celem pracy jest zbadanie, w jaki sposób algorytmy RL, takie jak </w:t>
      </w:r>
      <w:r>
        <w:rPr>
          <w:rStyle w:val="StrongEmphasis"/>
        </w:rPr>
        <w:t xml:space="preserve">Advantage </w:t>
      </w:r>
      <w:proofErr w:type="spellStart"/>
      <w:r>
        <w:rPr>
          <w:rStyle w:val="StrongEmphasis"/>
        </w:rPr>
        <w:t>Actor-Critic</w:t>
      </w:r>
      <w:proofErr w:type="spellEnd"/>
      <w:r>
        <w:rPr>
          <w:rStyle w:val="StrongEmphasis"/>
        </w:rPr>
        <w:t xml:space="preserve"> (A2C)</w:t>
      </w:r>
      <w:r>
        <w:t xml:space="preserve">, mogą zostać wykorzystane do sterowania sygnalizacją świetlną na obszarach o dużym natężeniu ruchu. Symulacje przeprowadzone w środowisku </w:t>
      </w:r>
      <w:r>
        <w:rPr>
          <w:rStyle w:val="StrongEmphasis"/>
        </w:rPr>
        <w:t>SUMO</w:t>
      </w:r>
      <w:r>
        <w:t xml:space="preserve"> pozwolą na ocenę potencjału oraz efektywności rozwiązania.  </w:t>
      </w:r>
    </w:p>
    <w:p w14:paraId="060630AB" w14:textId="77777777" w:rsidR="00A51433" w:rsidRDefault="00A51433">
      <w:pPr>
        <w:pStyle w:val="Textbody"/>
      </w:pPr>
    </w:p>
    <w:p w14:paraId="3685D249" w14:textId="77777777" w:rsidR="003569E6" w:rsidRDefault="00FA6B80" w:rsidP="003569E6">
      <w:pPr>
        <w:pStyle w:val="NN2"/>
      </w:pPr>
      <w:r w:rsidRPr="003569E6">
        <w:rPr>
          <w:rStyle w:val="NN2Char"/>
        </w:rPr>
        <w:t>Zakres pracy</w:t>
      </w:r>
    </w:p>
    <w:p w14:paraId="46E0FCE8" w14:textId="77777777" w:rsidR="00A51433" w:rsidRDefault="00FA6B80">
      <w:pPr>
        <w:pStyle w:val="Textbody"/>
      </w:pPr>
      <w:r>
        <w:t>Zakres pracy obejmuje:</w:t>
      </w:r>
    </w:p>
    <w:p w14:paraId="40532793" w14:textId="0000E0A6" w:rsidR="00A51433" w:rsidRDefault="00FA6B80">
      <w:pPr>
        <w:pStyle w:val="Textbody"/>
        <w:numPr>
          <w:ilvl w:val="0"/>
          <w:numId w:val="1"/>
        </w:numPr>
        <w:spacing w:after="0"/>
      </w:pPr>
      <w:r>
        <w:rPr>
          <w:rStyle w:val="StrongEmphasis"/>
        </w:rPr>
        <w:t>Przedmiotowy</w:t>
      </w:r>
      <w:r>
        <w:t xml:space="preserve">: Optymalizacja sterowania sygnalizacją świetlną na skrzyżowaniach przy użyciu algorytmu </w:t>
      </w:r>
      <w:proofErr w:type="spellStart"/>
      <w:r>
        <w:t>Actor-Critic</w:t>
      </w:r>
      <w:proofErr w:type="spellEnd"/>
      <w:r>
        <w:t xml:space="preserve">. </w:t>
      </w:r>
      <w:r>
        <w:br/>
        <w:t>Analiza zgromadzonych danych wyników symulacji.</w:t>
      </w:r>
    </w:p>
    <w:p w14:paraId="5121FD54" w14:textId="77777777" w:rsidR="00A51433" w:rsidRDefault="00FA6B80">
      <w:pPr>
        <w:pStyle w:val="Textbody"/>
        <w:numPr>
          <w:ilvl w:val="0"/>
          <w:numId w:val="1"/>
        </w:numPr>
        <w:spacing w:after="0"/>
      </w:pPr>
      <w:r>
        <w:rPr>
          <w:rStyle w:val="StrongEmphasis"/>
        </w:rPr>
        <w:t>Czasowy</w:t>
      </w:r>
      <w:r>
        <w:t xml:space="preserve">: </w:t>
      </w:r>
      <w:r>
        <w:br/>
        <w:t>- Analizę literatury i istniejących rozwiązań w marca semestr 5.</w:t>
      </w:r>
      <w:r>
        <w:br/>
        <w:t>- Projektowanie i implementację algorytmu semestr 6.</w:t>
      </w:r>
      <w:r>
        <w:br/>
        <w:t>- Testowanie i analizę wyników w środowisku symulacyjnym SUMO semestr 7.</w:t>
      </w:r>
    </w:p>
    <w:p w14:paraId="200071EF" w14:textId="6DBC29EC" w:rsidR="00A51433" w:rsidRDefault="00FA6B80">
      <w:pPr>
        <w:pStyle w:val="Textbody"/>
        <w:numPr>
          <w:ilvl w:val="0"/>
          <w:numId w:val="1"/>
        </w:numPr>
      </w:pPr>
      <w:proofErr w:type="gramStart"/>
      <w:r>
        <w:rPr>
          <w:rStyle w:val="StrongEmphasis"/>
        </w:rPr>
        <w:t>Przestrzenny</w:t>
      </w:r>
      <w:r>
        <w:t xml:space="preserve">: </w:t>
      </w:r>
      <w:r w:rsidR="009D2084">
        <w:t xml:space="preserve"> </w:t>
      </w:r>
      <w:r>
        <w:t>Symulacje</w:t>
      </w:r>
      <w:proofErr w:type="gramEnd"/>
      <w:r>
        <w:t xml:space="preserve"> zostan</w:t>
      </w:r>
      <w:r w:rsidR="009D2084">
        <w:t>ie</w:t>
      </w:r>
      <w:r>
        <w:t xml:space="preserve"> przeprowadzon</w:t>
      </w:r>
      <w:r w:rsidR="009D2084">
        <w:t>a</w:t>
      </w:r>
      <w:r>
        <w:t xml:space="preserve"> w wirtualnym środowisku </w:t>
      </w:r>
      <w:r>
        <w:rPr>
          <w:b/>
          <w:bCs/>
        </w:rPr>
        <w:t>SUMO</w:t>
      </w:r>
      <w:r>
        <w:t xml:space="preserve">. Ruch drogowy będzie generowany w sposób syntetyczny, z uwzględnieniem scenariuszy, które koncentrują się na tworzeniu zatorów </w:t>
      </w:r>
      <w:r w:rsidR="009D2084">
        <w:t>drogowych.</w:t>
      </w:r>
    </w:p>
    <w:p w14:paraId="4C1F9F50" w14:textId="77777777" w:rsidR="00A51433" w:rsidRDefault="00A51433">
      <w:pPr>
        <w:pStyle w:val="Textbody"/>
      </w:pPr>
    </w:p>
    <w:p w14:paraId="742F9075" w14:textId="77777777" w:rsidR="003569E6" w:rsidRDefault="00FA6B80" w:rsidP="003569E6">
      <w:pPr>
        <w:pStyle w:val="NN2"/>
        <w:rPr>
          <w:rStyle w:val="NN2Char"/>
        </w:rPr>
      </w:pPr>
      <w:r w:rsidRPr="003569E6">
        <w:rPr>
          <w:rStyle w:val="NN2Char"/>
        </w:rPr>
        <w:t>Stosowane metody</w:t>
      </w:r>
    </w:p>
    <w:p w14:paraId="5FC5D4E2" w14:textId="77777777" w:rsidR="00A51433" w:rsidRPr="003569E6" w:rsidRDefault="00FA6B80">
      <w:pPr>
        <w:pStyle w:val="Textbody"/>
        <w:rPr>
          <w:b/>
          <w:bCs/>
          <w:sz w:val="28"/>
          <w:szCs w:val="36"/>
        </w:rPr>
      </w:pPr>
      <w:r>
        <w:br/>
        <w:t>W pracy zastosowane zostaną następujące metody:</w:t>
      </w:r>
    </w:p>
    <w:p w14:paraId="4384D005" w14:textId="77777777" w:rsidR="00A51433" w:rsidRDefault="00FA6B80">
      <w:pPr>
        <w:pStyle w:val="Textbody"/>
        <w:numPr>
          <w:ilvl w:val="0"/>
          <w:numId w:val="2"/>
        </w:numPr>
        <w:spacing w:after="0"/>
      </w:pPr>
      <w:r>
        <w:rPr>
          <w:rStyle w:val="StrongEmphasis"/>
        </w:rPr>
        <w:t>Analiza źródeł</w:t>
      </w:r>
      <w:r>
        <w:t>: Przegląd istniejących systemów sterowania ruchem oraz prac naukowych związanych z zastosowaniem sztucznej inteligencji w tej dziedzinie.</w:t>
      </w:r>
    </w:p>
    <w:p w14:paraId="592D3B90" w14:textId="77777777" w:rsidR="00A51433" w:rsidRDefault="00FA6B80">
      <w:pPr>
        <w:pStyle w:val="Textbody"/>
        <w:numPr>
          <w:ilvl w:val="0"/>
          <w:numId w:val="2"/>
        </w:numPr>
        <w:spacing w:after="0"/>
      </w:pPr>
      <w:r>
        <w:rPr>
          <w:rStyle w:val="StrongEmphasis"/>
        </w:rPr>
        <w:t>Modelowanie i symulacja</w:t>
      </w:r>
      <w:r>
        <w:t>: Implementacja algorytmu AC w środowisku SUMO, pozwalająca na symulację sterowania sygnalizacją świetlną w dynamicznych warunkach ruchu.</w:t>
      </w:r>
    </w:p>
    <w:p w14:paraId="3752E4CC" w14:textId="1196A57D" w:rsidR="00A51433" w:rsidRDefault="00FA6B80">
      <w:pPr>
        <w:pStyle w:val="Textbody"/>
        <w:numPr>
          <w:ilvl w:val="0"/>
          <w:numId w:val="2"/>
        </w:numPr>
      </w:pPr>
      <w:r>
        <w:rPr>
          <w:rStyle w:val="StrongEmphasis"/>
        </w:rPr>
        <w:t>Metody oceny efektywności</w:t>
      </w:r>
      <w:r>
        <w:t>: Analiza wyników symulacji, w tym pomiar opóźnień, czasu oczekiwania pojazdów oraz przepustowości, iloś</w:t>
      </w:r>
      <w:r w:rsidR="00823CE7">
        <w:t>ć</w:t>
      </w:r>
      <w:r>
        <w:t xml:space="preserve"> zużytego paliwa i wyemitowanego CO2.</w:t>
      </w:r>
    </w:p>
    <w:p w14:paraId="022025A7" w14:textId="77777777" w:rsidR="00A51433" w:rsidRDefault="00A51433">
      <w:pPr>
        <w:pStyle w:val="Textbody"/>
      </w:pPr>
    </w:p>
    <w:p w14:paraId="26512C58" w14:textId="77777777" w:rsidR="00A51433" w:rsidRDefault="00FA6B80" w:rsidP="003569E6">
      <w:pPr>
        <w:pStyle w:val="NN2"/>
        <w:rPr>
          <w:rStyle w:val="StrongEmphasis"/>
        </w:rPr>
      </w:pPr>
      <w:r>
        <w:rPr>
          <w:rStyle w:val="StrongEmphasis"/>
        </w:rPr>
        <w:t>Opis zawartości poszczególnych rozdziałów pracy</w:t>
      </w:r>
    </w:p>
    <w:p w14:paraId="131EFA0D" w14:textId="77777777" w:rsidR="003569E6" w:rsidRDefault="003569E6">
      <w:pPr>
        <w:pStyle w:val="Textbody"/>
      </w:pPr>
    </w:p>
    <w:p w14:paraId="266B732E" w14:textId="7FC92A93" w:rsidR="00A51433" w:rsidRPr="00823CE7" w:rsidRDefault="00FA6B80">
      <w:pPr>
        <w:pStyle w:val="Textbody"/>
        <w:numPr>
          <w:ilvl w:val="0"/>
          <w:numId w:val="3"/>
        </w:numPr>
        <w:spacing w:after="0"/>
        <w:rPr>
          <w:color w:val="00B050"/>
        </w:rPr>
      </w:pPr>
      <w:r w:rsidRPr="00823CE7">
        <w:rPr>
          <w:rStyle w:val="StrongEmphasis"/>
          <w:color w:val="00B050"/>
        </w:rPr>
        <w:t xml:space="preserve">Rozdział </w:t>
      </w:r>
      <w:r w:rsidR="009D2084">
        <w:rPr>
          <w:rStyle w:val="StrongEmphasis"/>
          <w:color w:val="00B050"/>
        </w:rPr>
        <w:t>4</w:t>
      </w:r>
      <w:r w:rsidRPr="00823CE7">
        <w:rPr>
          <w:color w:val="00B050"/>
        </w:rPr>
        <w:t xml:space="preserve">: </w:t>
      </w:r>
      <w:r w:rsidR="009D2084">
        <w:rPr>
          <w:color w:val="00B050"/>
        </w:rPr>
        <w:t>Sterowanie ruchem świetlnym</w:t>
      </w:r>
      <w:r w:rsidRPr="00823CE7">
        <w:rPr>
          <w:color w:val="00B050"/>
        </w:rPr>
        <w:t>, omówienie podstaw zarządzania ruchem drogowym oraz metod sterowania sygnalizacją świetlną.</w:t>
      </w:r>
    </w:p>
    <w:p w14:paraId="032E76DE" w14:textId="09841582" w:rsidR="00A51433" w:rsidRPr="00823CE7" w:rsidRDefault="00FA6B80">
      <w:pPr>
        <w:pStyle w:val="Textbody"/>
        <w:numPr>
          <w:ilvl w:val="0"/>
          <w:numId w:val="3"/>
        </w:numPr>
        <w:spacing w:after="0"/>
        <w:rPr>
          <w:color w:val="00B050"/>
        </w:rPr>
      </w:pPr>
      <w:r w:rsidRPr="00823CE7">
        <w:rPr>
          <w:rStyle w:val="StrongEmphasis"/>
          <w:color w:val="00B050"/>
        </w:rPr>
        <w:t xml:space="preserve">Rozdział </w:t>
      </w:r>
      <w:proofErr w:type="gramStart"/>
      <w:r w:rsidR="009D2084">
        <w:rPr>
          <w:rStyle w:val="StrongEmphasis"/>
          <w:color w:val="00B050"/>
        </w:rPr>
        <w:t xml:space="preserve">5 </w:t>
      </w:r>
      <w:r w:rsidRPr="00823CE7">
        <w:rPr>
          <w:color w:val="00B050"/>
        </w:rPr>
        <w:t>:</w:t>
      </w:r>
      <w:proofErr w:type="gramEnd"/>
      <w:r w:rsidRPr="00823CE7">
        <w:rPr>
          <w:color w:val="00B050"/>
        </w:rPr>
        <w:t xml:space="preserve"> </w:t>
      </w:r>
      <w:r w:rsidR="009D2084">
        <w:rPr>
          <w:color w:val="00B050"/>
        </w:rPr>
        <w:t>Uczenie maszynowe; a</w:t>
      </w:r>
      <w:r w:rsidRPr="00823CE7">
        <w:rPr>
          <w:color w:val="00B050"/>
        </w:rPr>
        <w:t>naliza literatury naukowej, opis procesów RL, AC.</w:t>
      </w:r>
    </w:p>
    <w:p w14:paraId="2892DD3E" w14:textId="38593D87" w:rsidR="00A51433" w:rsidRPr="00823CE7" w:rsidRDefault="00FA6B80">
      <w:pPr>
        <w:pStyle w:val="Textbody"/>
        <w:numPr>
          <w:ilvl w:val="0"/>
          <w:numId w:val="3"/>
        </w:numPr>
        <w:spacing w:after="0"/>
        <w:rPr>
          <w:color w:val="00B050"/>
        </w:rPr>
      </w:pPr>
      <w:r w:rsidRPr="00823CE7">
        <w:rPr>
          <w:rStyle w:val="StrongEmphasis"/>
          <w:color w:val="00B050"/>
        </w:rPr>
        <w:t xml:space="preserve">Rozdział </w:t>
      </w:r>
      <w:r w:rsidR="009D2084">
        <w:rPr>
          <w:rStyle w:val="StrongEmphasis"/>
          <w:color w:val="00B050"/>
        </w:rPr>
        <w:t>6</w:t>
      </w:r>
      <w:r w:rsidRPr="00823CE7">
        <w:rPr>
          <w:color w:val="00B050"/>
        </w:rPr>
        <w:t xml:space="preserve">: </w:t>
      </w:r>
      <w:r w:rsidR="009D2084">
        <w:rPr>
          <w:color w:val="00B050"/>
        </w:rPr>
        <w:t>Pakiet symulatora SUMO</w:t>
      </w:r>
      <w:r w:rsidRPr="00823CE7">
        <w:rPr>
          <w:color w:val="00B050"/>
        </w:rPr>
        <w:t>.</w:t>
      </w:r>
    </w:p>
    <w:p w14:paraId="6735AE9D" w14:textId="77777777" w:rsidR="00A51433" w:rsidRDefault="00A51433">
      <w:pPr>
        <w:pStyle w:val="Textbody"/>
      </w:pPr>
    </w:p>
    <w:p w14:paraId="1178A5CA" w14:textId="77777777" w:rsidR="00A51433" w:rsidRDefault="00FA6B80" w:rsidP="003569E6">
      <w:pPr>
        <w:pStyle w:val="NN2"/>
        <w:rPr>
          <w:rStyle w:val="StrongEmphasis"/>
        </w:rPr>
      </w:pPr>
      <w:r>
        <w:rPr>
          <w:rStyle w:val="StrongEmphasis"/>
        </w:rPr>
        <w:t>Podsumowanie</w:t>
      </w:r>
    </w:p>
    <w:p w14:paraId="5C7CE74F" w14:textId="77777777" w:rsidR="003569E6" w:rsidRDefault="003569E6">
      <w:pPr>
        <w:pStyle w:val="Textbody"/>
      </w:pPr>
    </w:p>
    <w:p w14:paraId="3EC2B2FE" w14:textId="3ED18AB2" w:rsidR="00A51433" w:rsidRDefault="00FA6B80">
      <w:pPr>
        <w:pStyle w:val="Textbody"/>
      </w:pPr>
      <w:r>
        <w:rPr>
          <w:color w:val="000000"/>
        </w:rPr>
        <w:t xml:space="preserve">Praca stanowi połączenie teorii algorytmów sztucznej inteligencji z praktycznym ich zastosowaniem. Celem jest </w:t>
      </w:r>
      <w:r w:rsidR="009D2084">
        <w:rPr>
          <w:color w:val="000000"/>
        </w:rPr>
        <w:t>implementacja</w:t>
      </w:r>
      <w:r>
        <w:rPr>
          <w:color w:val="000000"/>
        </w:rPr>
        <w:t xml:space="preserve"> algorytmu </w:t>
      </w:r>
      <w:r>
        <w:rPr>
          <w:b/>
          <w:bCs/>
          <w:color w:val="000000"/>
        </w:rPr>
        <w:t>AC</w:t>
      </w:r>
      <w:r>
        <w:rPr>
          <w:color w:val="000000"/>
        </w:rPr>
        <w:t xml:space="preserve"> do sterowania sygnalizacją świetlną, w </w:t>
      </w:r>
      <w:r w:rsidR="00823CE7">
        <w:rPr>
          <w:color w:val="000000"/>
        </w:rPr>
        <w:t>modelo</w:t>
      </w:r>
      <w:r w:rsidR="006214E5">
        <w:rPr>
          <w:color w:val="000000"/>
        </w:rPr>
        <w:t>w</w:t>
      </w:r>
      <w:r w:rsidR="009208B9">
        <w:rPr>
          <w:color w:val="000000"/>
        </w:rPr>
        <w:t>anym</w:t>
      </w:r>
      <w:r w:rsidR="00823CE7">
        <w:rPr>
          <w:color w:val="000000"/>
        </w:rPr>
        <w:t xml:space="preserve"> </w:t>
      </w:r>
      <w:r>
        <w:rPr>
          <w:color w:val="000000"/>
        </w:rPr>
        <w:t>środowisku SUMO.</w:t>
      </w:r>
    </w:p>
    <w:p w14:paraId="4E598653" w14:textId="0349557D" w:rsidR="00A51433" w:rsidRDefault="00FA6B80">
      <w:pPr>
        <w:pStyle w:val="Textbody"/>
      </w:pPr>
      <w:r>
        <w:rPr>
          <w:color w:val="000000"/>
        </w:rPr>
        <w:tab/>
      </w:r>
      <w:r>
        <w:t xml:space="preserve">Przeprowadzone prace i symulacje stanowią doświadczenie edukacyjne, wprowadzające w tematykę algorytmów uczenia ze wzmacnianiem, modelowania systemów transportowych oraz wykorzystania intermodalnego symulatora </w:t>
      </w:r>
      <w:r w:rsidR="00823CE7">
        <w:t xml:space="preserve">ruchu drogowego </w:t>
      </w:r>
      <w:r>
        <w:t>SUMO.</w:t>
      </w:r>
    </w:p>
    <w:p w14:paraId="5B830600" w14:textId="77777777" w:rsidR="00A51433" w:rsidRDefault="00FA6B80">
      <w:pPr>
        <w:pStyle w:val="Textbody"/>
      </w:pPr>
      <w:r>
        <w:tab/>
        <w:t>Uzyskane wnioski mogą stać się podstawą dla dalszego pogłębiania wiedzy w zakresie ITS.</w:t>
      </w:r>
    </w:p>
    <w:p w14:paraId="4C8A24C3" w14:textId="77777777" w:rsidR="00A51433" w:rsidRDefault="00A51433">
      <w:pPr>
        <w:pStyle w:val="Textbody"/>
        <w:rPr>
          <w:i/>
          <w:iCs/>
          <w:color w:val="000000"/>
        </w:rPr>
      </w:pPr>
    </w:p>
    <w:p w14:paraId="6AB122DB" w14:textId="77777777" w:rsidR="00A51433" w:rsidRDefault="00A51433">
      <w:pPr>
        <w:pStyle w:val="Textbody"/>
        <w:rPr>
          <w:i/>
          <w:iCs/>
          <w:color w:val="000000"/>
        </w:rPr>
      </w:pPr>
    </w:p>
    <w:p w14:paraId="2893197B" w14:textId="77777777" w:rsidR="00A51433" w:rsidRDefault="00A51433">
      <w:pPr>
        <w:pStyle w:val="Textbody"/>
        <w:rPr>
          <w:i/>
          <w:iCs/>
          <w:color w:val="000000"/>
        </w:rPr>
      </w:pPr>
    </w:p>
    <w:p w14:paraId="2E454912" w14:textId="77777777" w:rsidR="00A51433" w:rsidRDefault="00A51433">
      <w:pPr>
        <w:pStyle w:val="Textbody"/>
        <w:rPr>
          <w:i/>
          <w:iCs/>
          <w:color w:val="000000"/>
        </w:rPr>
      </w:pPr>
    </w:p>
    <w:p w14:paraId="4B76107C" w14:textId="77777777" w:rsidR="00C767EA" w:rsidRDefault="00C767EA">
      <w:pPr>
        <w:pStyle w:val="Textbody"/>
        <w:rPr>
          <w:i/>
          <w:iCs/>
          <w:color w:val="000000"/>
        </w:rPr>
      </w:pPr>
    </w:p>
    <w:p w14:paraId="798FFAB6" w14:textId="77777777" w:rsidR="00C767EA" w:rsidRDefault="00C767EA">
      <w:pPr>
        <w:pStyle w:val="Textbody"/>
        <w:rPr>
          <w:i/>
          <w:iCs/>
          <w:color w:val="000000"/>
        </w:rPr>
      </w:pPr>
    </w:p>
    <w:p w14:paraId="3310F2A9" w14:textId="77777777" w:rsidR="00A51433" w:rsidRDefault="00A51433">
      <w:pPr>
        <w:pStyle w:val="Textbody"/>
        <w:rPr>
          <w:i/>
          <w:iCs/>
          <w:color w:val="000000"/>
        </w:rPr>
      </w:pPr>
    </w:p>
    <w:p w14:paraId="2C39FCEF" w14:textId="77777777" w:rsidR="00A51433" w:rsidRDefault="00A51433">
      <w:pPr>
        <w:pStyle w:val="Textbody"/>
        <w:rPr>
          <w:i/>
          <w:iCs/>
          <w:color w:val="000000"/>
        </w:rPr>
      </w:pPr>
    </w:p>
    <w:p w14:paraId="47A937DD" w14:textId="77777777" w:rsidR="00A51433" w:rsidRDefault="00A51433">
      <w:pPr>
        <w:pStyle w:val="Textbody"/>
        <w:rPr>
          <w:i/>
          <w:iCs/>
          <w:color w:val="000000"/>
        </w:rPr>
      </w:pPr>
    </w:p>
    <w:p w14:paraId="2A13202B" w14:textId="3FED2F17" w:rsidR="00A51433" w:rsidRPr="0000551A" w:rsidRDefault="003569E6" w:rsidP="0000551A">
      <w:pPr>
        <w:pStyle w:val="NN1"/>
      </w:pPr>
      <w:r>
        <w:lastRenderedPageBreak/>
        <w:t xml:space="preserve">Sterowanie ruchem świetlnym </w:t>
      </w:r>
    </w:p>
    <w:p w14:paraId="2DA2ED41" w14:textId="77777777" w:rsidR="0000551A" w:rsidRDefault="0000551A">
      <w:pPr>
        <w:pStyle w:val="Textbody"/>
      </w:pPr>
    </w:p>
    <w:p w14:paraId="3D714603" w14:textId="376F822E" w:rsidR="0000551A" w:rsidRDefault="0000551A" w:rsidP="0000551A">
      <w:pPr>
        <w:ind w:firstLine="360"/>
      </w:pPr>
      <w:r w:rsidRPr="0000551A">
        <w:t xml:space="preserve">Pierwsze zastosowanie sygnalizacji świetlnej w sterowaniu ruchem drogowym miało miejsce w 1868 roku w Londynie. Latarnie wyposażone były w lampy gazowe. Elektryczna sygnalizacja została po raz pierwszy zastosowana w 1914 roku w </w:t>
      </w:r>
      <w:r>
        <w:t>Cleveland.</w:t>
      </w:r>
      <w:r>
        <w:rPr>
          <w:rStyle w:val="Odwoanieprzypisudolnego"/>
        </w:rPr>
        <w:footnoteReference w:id="6"/>
      </w:r>
      <w:r w:rsidRPr="0000551A">
        <w:t xml:space="preserve"> Do roku 1918 sygnalizatory były dwukolorowe, tj. wyposażone w światło czerwone i zielone. </w:t>
      </w:r>
      <w:r>
        <w:t>T</w:t>
      </w:r>
      <w:r w:rsidRPr="0000551A">
        <w:t xml:space="preserve">rójkolorową, </w:t>
      </w:r>
      <w:r>
        <w:t xml:space="preserve">sygnalizacja </w:t>
      </w:r>
      <w:r w:rsidRPr="0000551A">
        <w:t xml:space="preserve">zawierającą również światło żółte, </w:t>
      </w:r>
      <w:r>
        <w:t xml:space="preserve">zainicjował </w:t>
      </w:r>
      <w:r w:rsidRPr="0000551A">
        <w:t>Londynie.</w:t>
      </w:r>
    </w:p>
    <w:p w14:paraId="37618152" w14:textId="562B2046" w:rsidR="00A51433" w:rsidRDefault="00FA6B80">
      <w:pPr>
        <w:pStyle w:val="Textbody"/>
      </w:pPr>
      <w:r>
        <w:tab/>
        <w:t xml:space="preserve">Sterowanie sygnalizacją ewoluowało od systemów </w:t>
      </w:r>
      <w:proofErr w:type="spellStart"/>
      <w:r>
        <w:t>stałoczasowych</w:t>
      </w:r>
      <w:proofErr w:type="spellEnd"/>
      <w:r>
        <w:t xml:space="preserve"> do systemów </w:t>
      </w:r>
      <w:proofErr w:type="spellStart"/>
      <w:r>
        <w:t>zmiennoczasowych</w:t>
      </w:r>
      <w:proofErr w:type="spellEnd"/>
      <w:r>
        <w:t xml:space="preserve">. Systemy </w:t>
      </w:r>
      <w:proofErr w:type="spellStart"/>
      <w:r>
        <w:t>stałoczasowe</w:t>
      </w:r>
      <w:proofErr w:type="spellEnd"/>
      <w:r>
        <w:t xml:space="preserve"> </w:t>
      </w:r>
      <w:proofErr w:type="spellStart"/>
      <w:r>
        <w:t>działał</w:t>
      </w:r>
      <w:r w:rsidR="0000551A">
        <w:t>aką</w:t>
      </w:r>
      <w:proofErr w:type="spellEnd"/>
      <w:r>
        <w:t xml:space="preserve"> na podstawie historycznych danych, bez sprzężenia zwrotnego</w:t>
      </w:r>
      <w:r w:rsidR="0000551A">
        <w:t>,</w:t>
      </w:r>
      <w:r>
        <w:t xml:space="preserve"> </w:t>
      </w:r>
      <w:proofErr w:type="spellStart"/>
      <w:r>
        <w:t>zmiennoczasowe</w:t>
      </w:r>
      <w:proofErr w:type="spellEnd"/>
      <w:r w:rsidR="0000551A">
        <w:t xml:space="preserve"> </w:t>
      </w:r>
      <w:r>
        <w:t>dopasowują długość faz lub zmieniając sekwencje faz sygnalizacji do parametrów ruchu.</w:t>
      </w:r>
    </w:p>
    <w:p w14:paraId="32AAEE1F" w14:textId="4F0638A0" w:rsidR="00A51433" w:rsidRDefault="00FA6B80">
      <w:pPr>
        <w:pStyle w:val="Textbody"/>
      </w:pPr>
      <w:r>
        <w:tab/>
        <w:t>Nowoczesne systemy obejmują nie tylko pojedyncze skrzyżowania, ale także całe sieci drogowe. Lokalne sterowniki</w:t>
      </w:r>
      <w:r w:rsidR="0000551A">
        <w:t xml:space="preserve"> świetlne</w:t>
      </w:r>
      <w:r>
        <w:t>, działające w zdecentralizowany sposób, są wystarczające w warunkach niskiego ruchu, jednak przy większej gęstości ruchu</w:t>
      </w:r>
      <w:r w:rsidR="0000551A">
        <w:t xml:space="preserve"> ich wydajność jest niewystarczająca</w:t>
      </w:r>
      <w:r>
        <w:t xml:space="preserve">. Skuteczność lokalnych decyzji nie zawsze przekłada się na globalną optymalizację. Obecne trendy </w:t>
      </w:r>
      <w:r w:rsidR="00DD5AD0">
        <w:t>to</w:t>
      </w:r>
      <w:r>
        <w:t xml:space="preserve"> tworzeni</w:t>
      </w:r>
      <w:r w:rsidR="00DD5AD0">
        <w:t>e</w:t>
      </w:r>
      <w:r>
        <w:t xml:space="preserve"> scentralizowanych i hierarchicznych systemów sterowania, uwzględniających współpracę między skrzyżowaniami.</w:t>
      </w:r>
    </w:p>
    <w:p w14:paraId="627DF21A" w14:textId="77777777" w:rsidR="00A51433" w:rsidRDefault="00FA6B80">
      <w:pPr>
        <w:pStyle w:val="Textbody"/>
      </w:pPr>
      <w:r>
        <w:tab/>
        <w:t xml:space="preserve"> Najnowsze metody, oparte na modelach predykcyjnych, nie tylko dopasowują sterowanie do bieżących warunków, ale także starają się przewidywać przyszłe sytuacje, co pozwala na lepsze planowanie i podejmowanie decyzji.</w:t>
      </w:r>
    </w:p>
    <w:p w14:paraId="14BDBD4B" w14:textId="77777777" w:rsidR="00A51433" w:rsidRDefault="00A51433">
      <w:pPr>
        <w:pStyle w:val="Textbody"/>
      </w:pPr>
    </w:p>
    <w:p w14:paraId="4E13A4A9" w14:textId="77777777" w:rsidR="00E82770" w:rsidRDefault="00E82770">
      <w:pPr>
        <w:pStyle w:val="Textbody"/>
      </w:pPr>
    </w:p>
    <w:p w14:paraId="62A0CCFF" w14:textId="77777777" w:rsidR="00E82770" w:rsidRDefault="00E82770">
      <w:pPr>
        <w:pStyle w:val="Textbody"/>
      </w:pPr>
    </w:p>
    <w:p w14:paraId="4DE5382A" w14:textId="77777777" w:rsidR="00E82770" w:rsidRDefault="00E82770">
      <w:pPr>
        <w:pStyle w:val="Textbody"/>
      </w:pPr>
    </w:p>
    <w:p w14:paraId="6DA881D1" w14:textId="77777777" w:rsidR="00E82770" w:rsidRDefault="00E82770">
      <w:pPr>
        <w:pStyle w:val="Textbody"/>
      </w:pPr>
    </w:p>
    <w:p w14:paraId="7489119A" w14:textId="77777777" w:rsidR="00E82770" w:rsidRDefault="00E82770">
      <w:pPr>
        <w:pStyle w:val="Textbody"/>
      </w:pPr>
    </w:p>
    <w:p w14:paraId="497549B0" w14:textId="77777777" w:rsidR="00A51433" w:rsidRDefault="00A51433">
      <w:pPr>
        <w:pStyle w:val="Textbody"/>
      </w:pPr>
    </w:p>
    <w:p w14:paraId="3398D1CF" w14:textId="77777777" w:rsidR="003569E6" w:rsidRDefault="00FA6B80" w:rsidP="003569E6">
      <w:pPr>
        <w:pStyle w:val="NN2"/>
      </w:pPr>
      <w:r>
        <w:lastRenderedPageBreak/>
        <w:t>Sterowanie Ruchem Drogowym: Szczegółowy Podział Systemów</w:t>
      </w:r>
    </w:p>
    <w:p w14:paraId="08B5C91F" w14:textId="77777777" w:rsidR="00A51433" w:rsidRDefault="00FA6B80">
      <w:pPr>
        <w:pStyle w:val="Textbody"/>
      </w:pPr>
      <w:r>
        <w:tab/>
        <w:t>Zaawansowane technologie i różnorodne podejścia do sterowania sygnalizacją świetlną pozwalają na zwiększenie przepustowości, redukcję opóźnień oraz minimalizację wpływu na środowisko. Poniżej przedstawiono podział systemów sterowania ruchem drogowym.</w:t>
      </w:r>
    </w:p>
    <w:p w14:paraId="40F15259" w14:textId="77777777" w:rsidR="00A51433" w:rsidRDefault="00FA6B80" w:rsidP="003569E6">
      <w:pPr>
        <w:pStyle w:val="NN3"/>
      </w:pPr>
      <w:r>
        <w:rPr>
          <w:rStyle w:val="StrongEmphasis"/>
        </w:rPr>
        <w:t>1. Podział według struktury sterowania:</w:t>
      </w:r>
    </w:p>
    <w:p w14:paraId="04F100FE" w14:textId="77777777" w:rsidR="00A51433" w:rsidRDefault="00FA6B80" w:rsidP="00DD5AD0">
      <w:pPr>
        <w:pStyle w:val="Textbody"/>
        <w:ind w:firstLine="709"/>
      </w:pPr>
      <w:r>
        <w:rPr>
          <w:rStyle w:val="StrongEmphasis"/>
        </w:rPr>
        <w:t>Systemy zdecentralizowane:</w:t>
      </w:r>
    </w:p>
    <w:p w14:paraId="2CBFCFE4" w14:textId="77777777" w:rsidR="00A51433" w:rsidRDefault="00FA6B80">
      <w:pPr>
        <w:pStyle w:val="Textbody"/>
        <w:numPr>
          <w:ilvl w:val="1"/>
          <w:numId w:val="5"/>
        </w:numPr>
        <w:spacing w:after="0"/>
      </w:pPr>
      <w:r>
        <w:t>Lokalne sterowniki sterują ruchem na pojedynczym skrzyżowaniu.</w:t>
      </w:r>
    </w:p>
    <w:p w14:paraId="55971978" w14:textId="77777777" w:rsidR="00A51433" w:rsidRDefault="00FA6B80">
      <w:pPr>
        <w:pStyle w:val="Textbody"/>
        <w:numPr>
          <w:ilvl w:val="1"/>
          <w:numId w:val="5"/>
        </w:numPr>
        <w:spacing w:after="0"/>
      </w:pPr>
      <w:r>
        <w:t>Brak koordynacji między skrzyżowaniami, co ogranicza ich skuteczność w zarządzaniu ruchem w dużych obszarach.</w:t>
      </w:r>
    </w:p>
    <w:p w14:paraId="20B900EA" w14:textId="77777777" w:rsidR="00A51433" w:rsidRDefault="00FA6B80">
      <w:pPr>
        <w:pStyle w:val="Textbody"/>
        <w:numPr>
          <w:ilvl w:val="1"/>
          <w:numId w:val="5"/>
        </w:numPr>
        <w:spacing w:after="0"/>
      </w:pPr>
      <w:r>
        <w:t>Zastosowanie: Mniejsze miasta lub obszary o niskim natężeniu ruchu, gdzie nie jest konieczna synchronizacja sygnalizacji.</w:t>
      </w:r>
    </w:p>
    <w:p w14:paraId="7464CF32" w14:textId="77777777" w:rsidR="00A51433" w:rsidRDefault="00FA6B80" w:rsidP="00DD5AD0">
      <w:pPr>
        <w:pStyle w:val="Textbody"/>
        <w:ind w:firstLine="709"/>
      </w:pPr>
      <w:r>
        <w:rPr>
          <w:rStyle w:val="StrongEmphasis"/>
        </w:rPr>
        <w:t>Systemy scentralizowane:</w:t>
      </w:r>
    </w:p>
    <w:p w14:paraId="5A6DA839" w14:textId="77777777" w:rsidR="00A51433" w:rsidRDefault="00FA6B80">
      <w:pPr>
        <w:pStyle w:val="Textbody"/>
        <w:numPr>
          <w:ilvl w:val="1"/>
          <w:numId w:val="5"/>
        </w:numPr>
        <w:spacing w:after="0"/>
      </w:pPr>
      <w:r>
        <w:t>Zarządzanie ruchem z jednego centralnego punktu, gdzie zbierane i analizowane są dane z całej sieci drogowej.</w:t>
      </w:r>
    </w:p>
    <w:p w14:paraId="3BDB84AC" w14:textId="77777777" w:rsidR="00A51433" w:rsidRDefault="00FA6B80">
      <w:pPr>
        <w:pStyle w:val="Textbody"/>
        <w:numPr>
          <w:ilvl w:val="1"/>
          <w:numId w:val="5"/>
        </w:numPr>
        <w:spacing w:after="0"/>
      </w:pPr>
      <w:r>
        <w:t>Centralny komputer optymalizuje sygnalizację świetlną w czasie rzeczywistym, synchronizując działanie wielu skrzyżowań.</w:t>
      </w:r>
    </w:p>
    <w:p w14:paraId="6F7D9EE3" w14:textId="77777777" w:rsidR="00A51433" w:rsidRDefault="00FA6B80">
      <w:pPr>
        <w:pStyle w:val="Textbody"/>
        <w:numPr>
          <w:ilvl w:val="1"/>
          <w:numId w:val="5"/>
        </w:numPr>
        <w:spacing w:after="0"/>
      </w:pPr>
      <w:r>
        <w:t>Zalety: Globalna optymalizacja, efektywne zarządzanie ruchem w skali całej sieci.</w:t>
      </w:r>
    </w:p>
    <w:p w14:paraId="41455397" w14:textId="77777777" w:rsidR="00A51433" w:rsidRDefault="00FA6B80">
      <w:pPr>
        <w:pStyle w:val="Textbody"/>
        <w:numPr>
          <w:ilvl w:val="1"/>
          <w:numId w:val="5"/>
        </w:numPr>
        <w:spacing w:after="0"/>
      </w:pPr>
      <w:r>
        <w:t>Wady: Wysokie wymagania infrastrukturalne i obliczeniowe.</w:t>
      </w:r>
    </w:p>
    <w:p w14:paraId="1BA49BB4" w14:textId="77777777" w:rsidR="00A51433" w:rsidRDefault="00FA6B80">
      <w:pPr>
        <w:pStyle w:val="Textbody"/>
        <w:numPr>
          <w:ilvl w:val="1"/>
          <w:numId w:val="5"/>
        </w:numPr>
        <w:spacing w:after="0"/>
      </w:pPr>
      <w:r>
        <w:t>Przykład: Systemy w dużych miastach.</w:t>
      </w:r>
    </w:p>
    <w:p w14:paraId="14F605AF" w14:textId="77777777" w:rsidR="00A51433" w:rsidRDefault="00FA6B80" w:rsidP="00DD5AD0">
      <w:pPr>
        <w:pStyle w:val="Textbody"/>
        <w:ind w:firstLine="709"/>
      </w:pPr>
      <w:r>
        <w:rPr>
          <w:rStyle w:val="StrongEmphasis"/>
        </w:rPr>
        <w:t>Systemy hierarchiczne:</w:t>
      </w:r>
    </w:p>
    <w:p w14:paraId="3D44D461" w14:textId="77777777" w:rsidR="00A51433" w:rsidRDefault="00FA6B80">
      <w:pPr>
        <w:pStyle w:val="Textbody"/>
        <w:numPr>
          <w:ilvl w:val="1"/>
          <w:numId w:val="5"/>
        </w:numPr>
        <w:spacing w:after="0"/>
      </w:pPr>
      <w:r>
        <w:t>Struktura wielopoziomowa, w której każdy poziom odpowiada za inne aspekty sterowania ruchem.</w:t>
      </w:r>
    </w:p>
    <w:p w14:paraId="149463DC" w14:textId="77777777" w:rsidR="00A51433" w:rsidRDefault="00FA6B80">
      <w:pPr>
        <w:pStyle w:val="Textbody"/>
        <w:numPr>
          <w:ilvl w:val="1"/>
          <w:numId w:val="5"/>
        </w:numPr>
        <w:spacing w:after="0"/>
      </w:pPr>
      <w:r>
        <w:t>Przykład: Lokalny poziom zarządza sygnalizacją na pojedynczych skrzyżowaniach, a poziom nadrzędny koordynuje większe obszary.</w:t>
      </w:r>
    </w:p>
    <w:p w14:paraId="1BC7A180" w14:textId="77777777" w:rsidR="00A51433" w:rsidRDefault="00FA6B80">
      <w:pPr>
        <w:pStyle w:val="Textbody"/>
        <w:numPr>
          <w:ilvl w:val="1"/>
          <w:numId w:val="5"/>
        </w:numPr>
      </w:pPr>
      <w:r>
        <w:t>Zastosowanie: Rozległe sieci miejskie z różnymi poziomami złożoności ruchu.</w:t>
      </w:r>
      <w:r>
        <w:rPr>
          <w:rStyle w:val="StrongEmphasis"/>
        </w:rPr>
        <w:br/>
      </w:r>
      <w:r>
        <w:rPr>
          <w:rStyle w:val="StrongEmphasis"/>
        </w:rPr>
        <w:br/>
      </w:r>
    </w:p>
    <w:p w14:paraId="5CCA959F" w14:textId="77777777" w:rsidR="00DD5AD0" w:rsidRDefault="00DD5AD0">
      <w:pPr>
        <w:pStyle w:val="Textbody"/>
        <w:numPr>
          <w:ilvl w:val="1"/>
          <w:numId w:val="5"/>
        </w:numPr>
      </w:pPr>
    </w:p>
    <w:p w14:paraId="548B7647" w14:textId="77777777" w:rsidR="00A51433" w:rsidRDefault="00FA6B80" w:rsidP="003569E6">
      <w:pPr>
        <w:pStyle w:val="NN3"/>
      </w:pPr>
      <w:r>
        <w:rPr>
          <w:rStyle w:val="StrongEmphasis"/>
        </w:rPr>
        <w:lastRenderedPageBreak/>
        <w:t>2. Podział według rodzaju sterowania:</w:t>
      </w:r>
    </w:p>
    <w:p w14:paraId="05456647" w14:textId="77777777" w:rsidR="00A51433" w:rsidRDefault="00FA6B80" w:rsidP="00DD5AD0">
      <w:pPr>
        <w:pStyle w:val="Textbody"/>
        <w:ind w:firstLine="709"/>
      </w:pPr>
      <w:proofErr w:type="spellStart"/>
      <w:r>
        <w:rPr>
          <w:rStyle w:val="StrongEmphasis"/>
        </w:rPr>
        <w:t>Stałoczasowe</w:t>
      </w:r>
      <w:proofErr w:type="spellEnd"/>
      <w:r>
        <w:rPr>
          <w:rStyle w:val="StrongEmphasis"/>
        </w:rPr>
        <w:t xml:space="preserve"> systemy sterowania:</w:t>
      </w:r>
    </w:p>
    <w:p w14:paraId="52715529" w14:textId="77777777" w:rsidR="00A51433" w:rsidRDefault="00FA6B80">
      <w:pPr>
        <w:pStyle w:val="Textbody"/>
        <w:numPr>
          <w:ilvl w:val="1"/>
          <w:numId w:val="9"/>
        </w:numPr>
        <w:spacing w:after="0"/>
      </w:pPr>
      <w:r>
        <w:t>Działają w oparciu o ustalone cykle sygnałów świetlnych, niezależne od aktualnego natężenia ruchu.</w:t>
      </w:r>
    </w:p>
    <w:p w14:paraId="60DCD58B" w14:textId="77777777" w:rsidR="00A51433" w:rsidRDefault="00FA6B80">
      <w:pPr>
        <w:pStyle w:val="Textbody"/>
        <w:numPr>
          <w:ilvl w:val="1"/>
          <w:numId w:val="9"/>
        </w:numPr>
        <w:spacing w:after="0"/>
      </w:pPr>
      <w:r>
        <w:t>Zalety: Prostota implementacji i niski koszt wdrożenia.</w:t>
      </w:r>
    </w:p>
    <w:p w14:paraId="12F9128F" w14:textId="77777777" w:rsidR="00A51433" w:rsidRDefault="00FA6B80">
      <w:pPr>
        <w:pStyle w:val="Textbody"/>
        <w:numPr>
          <w:ilvl w:val="1"/>
          <w:numId w:val="9"/>
        </w:numPr>
        <w:spacing w:after="0"/>
      </w:pPr>
      <w:r>
        <w:t>Wady: Brak elastyczności, szczególnie w warunkach zmiennego ruchu.</w:t>
      </w:r>
    </w:p>
    <w:p w14:paraId="7849C25A" w14:textId="77777777" w:rsidR="00A51433" w:rsidRDefault="00FA6B80">
      <w:pPr>
        <w:pStyle w:val="Textbody"/>
        <w:numPr>
          <w:ilvl w:val="1"/>
          <w:numId w:val="9"/>
        </w:numPr>
        <w:spacing w:after="0"/>
      </w:pPr>
      <w:r>
        <w:t>Przykład: Proste sygnalizacje świetlne w małych miastach lub na mniej uczęszczanych drogach.</w:t>
      </w:r>
    </w:p>
    <w:p w14:paraId="40B1DEB2" w14:textId="77777777" w:rsidR="00A51433" w:rsidRDefault="00FA6B80">
      <w:pPr>
        <w:pStyle w:val="Textbody"/>
        <w:numPr>
          <w:ilvl w:val="0"/>
          <w:numId w:val="10"/>
        </w:numPr>
      </w:pPr>
      <w:proofErr w:type="spellStart"/>
      <w:r>
        <w:rPr>
          <w:rStyle w:val="StrongEmphasis"/>
        </w:rPr>
        <w:t>Zmiennoczasowe</w:t>
      </w:r>
      <w:proofErr w:type="spellEnd"/>
      <w:r>
        <w:rPr>
          <w:rStyle w:val="StrongEmphasis"/>
        </w:rPr>
        <w:t xml:space="preserve"> systemy sterowania:</w:t>
      </w:r>
    </w:p>
    <w:p w14:paraId="02B93101" w14:textId="77777777" w:rsidR="00A51433" w:rsidRDefault="00FA6B80">
      <w:pPr>
        <w:pStyle w:val="Textbody"/>
        <w:numPr>
          <w:ilvl w:val="1"/>
          <w:numId w:val="9"/>
        </w:numPr>
        <w:spacing w:after="0"/>
      </w:pPr>
      <w:r>
        <w:rPr>
          <w:rStyle w:val="StrongEmphasis"/>
        </w:rPr>
        <w:t>Systemy akomodacyjne:</w:t>
      </w:r>
    </w:p>
    <w:p w14:paraId="15999AC7" w14:textId="77777777" w:rsidR="00A51433" w:rsidRDefault="00FA6B80">
      <w:pPr>
        <w:pStyle w:val="Textbody"/>
        <w:numPr>
          <w:ilvl w:val="2"/>
          <w:numId w:val="9"/>
        </w:numPr>
        <w:spacing w:after="0"/>
      </w:pPr>
      <w:r>
        <w:t>Zmienna długość faz sygnalizacji bez zmiany ich kolejności.</w:t>
      </w:r>
    </w:p>
    <w:p w14:paraId="40D38C9A" w14:textId="77777777" w:rsidR="00A51433" w:rsidRDefault="00FA6B80">
      <w:pPr>
        <w:pStyle w:val="Textbody"/>
        <w:numPr>
          <w:ilvl w:val="2"/>
          <w:numId w:val="9"/>
        </w:numPr>
        <w:spacing w:after="0"/>
      </w:pPr>
      <w:r>
        <w:t>Dostosowują się do lokalnych warunków ruchu, ale nie synchronizują z innymi skrzyżowaniami.</w:t>
      </w:r>
    </w:p>
    <w:p w14:paraId="0EC5C54B" w14:textId="77777777" w:rsidR="00A51433" w:rsidRDefault="00FA6B80">
      <w:pPr>
        <w:pStyle w:val="Textbody"/>
        <w:numPr>
          <w:ilvl w:val="1"/>
          <w:numId w:val="9"/>
        </w:numPr>
        <w:spacing w:after="0"/>
      </w:pPr>
      <w:r>
        <w:rPr>
          <w:rStyle w:val="StrongEmphasis"/>
        </w:rPr>
        <w:t>Systemy adaptacyjne:</w:t>
      </w:r>
    </w:p>
    <w:p w14:paraId="542E7D73" w14:textId="77777777" w:rsidR="00A51433" w:rsidRDefault="00FA6B80">
      <w:pPr>
        <w:pStyle w:val="Textbody"/>
        <w:numPr>
          <w:ilvl w:val="2"/>
          <w:numId w:val="9"/>
        </w:numPr>
        <w:spacing w:after="0"/>
      </w:pPr>
      <w:r>
        <w:t>Dynamicznie dostosowują zarówno długość, jak i sekwencję faz sygnalizacji.</w:t>
      </w:r>
    </w:p>
    <w:p w14:paraId="168F8F41" w14:textId="77777777" w:rsidR="00A51433" w:rsidRDefault="00FA6B80">
      <w:pPr>
        <w:pStyle w:val="Textbody"/>
        <w:numPr>
          <w:ilvl w:val="2"/>
          <w:numId w:val="9"/>
        </w:numPr>
        <w:spacing w:after="0"/>
      </w:pPr>
      <w:r>
        <w:t>Wykorzystują dane z czujników w czasie rzeczywistym, co pozwala na optymalizację w zmieniających się warunkach.</w:t>
      </w:r>
    </w:p>
    <w:p w14:paraId="1C77685D" w14:textId="77777777" w:rsidR="00A51433" w:rsidRDefault="00FA6B80">
      <w:pPr>
        <w:pStyle w:val="Textbody"/>
        <w:numPr>
          <w:ilvl w:val="2"/>
          <w:numId w:val="9"/>
        </w:numPr>
        <w:spacing w:after="0"/>
      </w:pPr>
      <w:r>
        <w:t>SCATS: System stosowany w Sydney, który dynamicznie dostosowuje sygnalizację w oparciu o lokalne dane ruchowe.</w:t>
      </w:r>
    </w:p>
    <w:p w14:paraId="2BEB70A8" w14:textId="77777777" w:rsidR="00A51433" w:rsidRDefault="00FA6B80">
      <w:pPr>
        <w:pStyle w:val="Textbody"/>
        <w:numPr>
          <w:ilvl w:val="2"/>
          <w:numId w:val="9"/>
        </w:numPr>
      </w:pPr>
      <w:r>
        <w:t>SCOOT: System używany w Wielkiej Brytanii, optymalizujący sygnalizację w czasie rzeczywistym na podstawie prognoz ruchu.</w:t>
      </w:r>
    </w:p>
    <w:p w14:paraId="024DB1B4" w14:textId="77777777" w:rsidR="00A51433" w:rsidRDefault="00FA6B80" w:rsidP="003569E6">
      <w:pPr>
        <w:pStyle w:val="NN3"/>
      </w:pPr>
      <w:r>
        <w:rPr>
          <w:rStyle w:val="StrongEmphasis"/>
        </w:rPr>
        <w:t xml:space="preserve">3. Podział według </w:t>
      </w:r>
      <w:r>
        <w:rPr>
          <w:rStyle w:val="StrongEmphasis"/>
          <w:noProof/>
        </w:rPr>
        <w:t>technologii</w:t>
      </w:r>
      <w:r>
        <w:rPr>
          <w:rStyle w:val="StrongEmphasis"/>
        </w:rPr>
        <w:t xml:space="preserve"> i metod działania:</w:t>
      </w:r>
    </w:p>
    <w:p w14:paraId="79A7039B" w14:textId="77777777" w:rsidR="00A51433" w:rsidRDefault="00FA6B80" w:rsidP="00DD5AD0">
      <w:pPr>
        <w:pStyle w:val="Textbody"/>
        <w:ind w:firstLine="709"/>
      </w:pPr>
      <w:r>
        <w:rPr>
          <w:rStyle w:val="StrongEmphasis"/>
        </w:rPr>
        <w:t>Systemy heurystyczne:</w:t>
      </w:r>
    </w:p>
    <w:p w14:paraId="17423A83" w14:textId="77777777" w:rsidR="00A51433" w:rsidRDefault="00FA6B80">
      <w:pPr>
        <w:pStyle w:val="Textbody"/>
        <w:numPr>
          <w:ilvl w:val="1"/>
          <w:numId w:val="12"/>
        </w:numPr>
        <w:spacing w:after="0"/>
      </w:pPr>
      <w:r>
        <w:t>Wykorzystują reguły oparte na doświadczeniu lub wcześniej zdefiniowane algorytmy zarządzania ruchem.</w:t>
      </w:r>
    </w:p>
    <w:p w14:paraId="62CB7F0A" w14:textId="77777777" w:rsidR="00A51433" w:rsidRDefault="00FA6B80">
      <w:pPr>
        <w:pStyle w:val="Textbody"/>
        <w:numPr>
          <w:ilvl w:val="1"/>
          <w:numId w:val="12"/>
        </w:numPr>
        <w:spacing w:after="0"/>
      </w:pPr>
      <w:r>
        <w:t>Zalety: Łatwe do implementacji i zrozumienia.</w:t>
      </w:r>
    </w:p>
    <w:p w14:paraId="33D59F77" w14:textId="77777777" w:rsidR="00A51433" w:rsidRDefault="00FA6B80">
      <w:pPr>
        <w:pStyle w:val="Textbody"/>
        <w:numPr>
          <w:ilvl w:val="1"/>
          <w:numId w:val="12"/>
        </w:numPr>
        <w:spacing w:after="0"/>
      </w:pPr>
      <w:r>
        <w:t>Wady: Ograniczone możliwości optymalizacji w złożonych warunkach ruchu.</w:t>
      </w:r>
    </w:p>
    <w:p w14:paraId="2553633C" w14:textId="77777777" w:rsidR="00A51433" w:rsidRDefault="00FA6B80" w:rsidP="00DD5AD0">
      <w:pPr>
        <w:pStyle w:val="Textbody"/>
        <w:ind w:firstLine="709"/>
      </w:pPr>
      <w:r>
        <w:rPr>
          <w:rStyle w:val="StrongEmphasis"/>
        </w:rPr>
        <w:t>Systemy optymalizacyjne:</w:t>
      </w:r>
    </w:p>
    <w:p w14:paraId="0B12C7D2" w14:textId="77777777" w:rsidR="00A51433" w:rsidRDefault="00FA6B80">
      <w:pPr>
        <w:pStyle w:val="Textbody"/>
        <w:numPr>
          <w:ilvl w:val="1"/>
          <w:numId w:val="12"/>
        </w:numPr>
        <w:spacing w:after="0"/>
      </w:pPr>
      <w:r>
        <w:t>Stosują modele matematyczne i algorytmy optymalizacyjne, takie jak programowanie dynamiczne, algorytmy genetyczne czy metody Monte Carlo.</w:t>
      </w:r>
    </w:p>
    <w:p w14:paraId="6A8880A7" w14:textId="77777777" w:rsidR="00A51433" w:rsidRDefault="00FA6B80">
      <w:pPr>
        <w:pStyle w:val="Textbody"/>
        <w:numPr>
          <w:ilvl w:val="1"/>
          <w:numId w:val="12"/>
        </w:numPr>
        <w:spacing w:after="0"/>
      </w:pPr>
      <w:r>
        <w:t xml:space="preserve">Mogą uwzględniać różne kryteria optymalizacji, np. minimalizację opóźnień, </w:t>
      </w:r>
      <w:r>
        <w:lastRenderedPageBreak/>
        <w:t>długości kolejek czy emisji spalin.</w:t>
      </w:r>
    </w:p>
    <w:p w14:paraId="11BC7DCF" w14:textId="77777777" w:rsidR="00A51433" w:rsidRDefault="00FA6B80" w:rsidP="00DD5AD0">
      <w:pPr>
        <w:pStyle w:val="Textbody"/>
        <w:ind w:firstLine="709"/>
      </w:pPr>
      <w:r>
        <w:rPr>
          <w:rStyle w:val="StrongEmphasis"/>
        </w:rPr>
        <w:t>Systemy bazujące na sztucznej inteligencji:</w:t>
      </w:r>
    </w:p>
    <w:p w14:paraId="07331A56" w14:textId="77777777" w:rsidR="00A51433" w:rsidRDefault="00FA6B80" w:rsidP="00DD5AD0">
      <w:pPr>
        <w:pStyle w:val="Textbody"/>
        <w:spacing w:after="0"/>
        <w:ind w:left="1414" w:firstLine="4"/>
      </w:pPr>
      <w:r>
        <w:t>Wykorzystują metody uczenia maszynowego, takie jak:</w:t>
      </w:r>
    </w:p>
    <w:p w14:paraId="4E860831" w14:textId="77777777" w:rsidR="00A51433" w:rsidRDefault="00FA6B80">
      <w:pPr>
        <w:pStyle w:val="Textbody"/>
        <w:numPr>
          <w:ilvl w:val="2"/>
          <w:numId w:val="12"/>
        </w:numPr>
        <w:spacing w:after="0"/>
      </w:pPr>
      <w:r>
        <w:rPr>
          <w:rStyle w:val="StrongEmphasis"/>
        </w:rPr>
        <w:t>Uczenie przez wzmacnianie (</w:t>
      </w:r>
      <w:proofErr w:type="spellStart"/>
      <w:r>
        <w:rPr>
          <w:rStyle w:val="StrongEmphasis"/>
        </w:rPr>
        <w:t>Reinforcement</w:t>
      </w:r>
      <w:proofErr w:type="spellEnd"/>
      <w:r>
        <w:rPr>
          <w:rStyle w:val="StrongEmphasis"/>
        </w:rPr>
        <w:t xml:space="preserve"> Learning, RL):</w:t>
      </w:r>
      <w:r>
        <w:br/>
        <w:t>Algorytmy uczą się optymalnych strategii sterowania na podstawie interakcji z rzeczywistym środowiskiem.</w:t>
      </w:r>
    </w:p>
    <w:p w14:paraId="06F52D6D" w14:textId="77777777" w:rsidR="00A51433" w:rsidRDefault="00FA6B80">
      <w:pPr>
        <w:pStyle w:val="Textbody"/>
        <w:numPr>
          <w:ilvl w:val="2"/>
          <w:numId w:val="12"/>
        </w:numPr>
        <w:spacing w:after="0"/>
      </w:pPr>
      <w:r>
        <w:rPr>
          <w:rStyle w:val="StrongEmphasis"/>
        </w:rPr>
        <w:t>Sieci neuronowe:</w:t>
      </w:r>
      <w:r>
        <w:br/>
        <w:t>Pozwalają na analizę złożonych zależności w danych o ruchu drogowym.</w:t>
      </w:r>
    </w:p>
    <w:p w14:paraId="06DC581D" w14:textId="77777777" w:rsidR="00A51433" w:rsidRDefault="00FA6B80">
      <w:pPr>
        <w:pStyle w:val="Textbody"/>
        <w:numPr>
          <w:ilvl w:val="2"/>
          <w:numId w:val="12"/>
        </w:numPr>
        <w:spacing w:after="0"/>
      </w:pPr>
      <w:r>
        <w:t>Programowanie dynamiczne.</w:t>
      </w:r>
    </w:p>
    <w:p w14:paraId="4E2CF5C6" w14:textId="77777777" w:rsidR="00A51433" w:rsidRDefault="00FA6B80" w:rsidP="00DD5AD0">
      <w:pPr>
        <w:pStyle w:val="Textbody"/>
        <w:spacing w:after="0"/>
        <w:ind w:left="1414" w:firstLine="4"/>
      </w:pPr>
      <w:r>
        <w:t>Przykłady:</w:t>
      </w:r>
    </w:p>
    <w:p w14:paraId="2DDD9156" w14:textId="77777777" w:rsidR="00A51433" w:rsidRDefault="00FA6B80">
      <w:pPr>
        <w:pStyle w:val="Textbody"/>
        <w:numPr>
          <w:ilvl w:val="2"/>
          <w:numId w:val="12"/>
        </w:numPr>
        <w:spacing w:after="0"/>
      </w:pPr>
      <w:r>
        <w:t xml:space="preserve">Systemy adaptacyjne wykorzystujące algorytmy Q-learning lub Advantage </w:t>
      </w:r>
      <w:proofErr w:type="spellStart"/>
      <w:r>
        <w:t>Actor-Critic</w:t>
      </w:r>
      <w:proofErr w:type="spellEnd"/>
      <w:r>
        <w:t xml:space="preserve"> (A2C).</w:t>
      </w:r>
    </w:p>
    <w:p w14:paraId="281D5301" w14:textId="250AADD6" w:rsidR="00A51433" w:rsidRDefault="00FA6B80" w:rsidP="00CF3CBC">
      <w:pPr>
        <w:pStyle w:val="Textbody"/>
        <w:numPr>
          <w:ilvl w:val="2"/>
          <w:numId w:val="12"/>
        </w:numPr>
      </w:pPr>
      <w:r>
        <w:t xml:space="preserve">Metody </w:t>
      </w:r>
      <w:proofErr w:type="spellStart"/>
      <w:r>
        <w:t>multi</w:t>
      </w:r>
      <w:proofErr w:type="spellEnd"/>
      <w:r>
        <w:t>-agentowe, gdzie różne skrzyżowania zarządzane są przez współpracując</w:t>
      </w:r>
      <w:r w:rsidR="00823CE7">
        <w:t>ych</w:t>
      </w:r>
      <w:r>
        <w:t xml:space="preserve"> agent</w:t>
      </w:r>
      <w:r w:rsidR="00823CE7">
        <w:t>ów</w:t>
      </w:r>
      <w:r>
        <w:t>.</w:t>
      </w:r>
    </w:p>
    <w:p w14:paraId="08062123" w14:textId="25BBBC57" w:rsidR="00A51433" w:rsidRDefault="00FA6B80" w:rsidP="003569E6">
      <w:pPr>
        <w:pStyle w:val="NN2"/>
      </w:pPr>
      <w:r>
        <w:rPr>
          <w:rStyle w:val="StrongEmphasis"/>
        </w:rPr>
        <w:t>Krótki opis dz</w:t>
      </w:r>
      <w:r w:rsidR="00823CE7">
        <w:rPr>
          <w:rStyle w:val="StrongEmphasis"/>
        </w:rPr>
        <w:t>i</w:t>
      </w:r>
      <w:r>
        <w:rPr>
          <w:rStyle w:val="StrongEmphasis"/>
        </w:rPr>
        <w:t>ałających systemów sterowania ruchem</w:t>
      </w:r>
    </w:p>
    <w:p w14:paraId="6E31F209" w14:textId="77777777" w:rsidR="00A51433" w:rsidRDefault="00A51433">
      <w:pPr>
        <w:pStyle w:val="Textbody"/>
      </w:pPr>
    </w:p>
    <w:p w14:paraId="0D1F3790" w14:textId="77777777" w:rsidR="00A51433" w:rsidRDefault="00FA6B80">
      <w:pPr>
        <w:pStyle w:val="Textbody"/>
        <w:ind w:left="709"/>
      </w:pPr>
      <w:r>
        <w:rPr>
          <w:rStyle w:val="StrongEmphasis"/>
        </w:rPr>
        <w:t xml:space="preserve">Urban </w:t>
      </w:r>
      <w:proofErr w:type="spellStart"/>
      <w:r>
        <w:rPr>
          <w:rStyle w:val="StrongEmphasis"/>
        </w:rPr>
        <w:t>Traffic</w:t>
      </w:r>
      <w:proofErr w:type="spellEnd"/>
      <w:r>
        <w:rPr>
          <w:rStyle w:val="StrongEmphasis"/>
        </w:rPr>
        <w:t xml:space="preserve"> Control System (UTCS)</w:t>
      </w:r>
      <w:r>
        <w:rPr>
          <w:rStyle w:val="StrongEmphasis"/>
          <w:b w:val="0"/>
          <w:bCs w:val="0"/>
        </w:rPr>
        <w:t xml:space="preserve"> to inicjatywa Departamentu Transportu USA, rozwijana od lat 70. XX wieku, obejmująca cztery generacje strategii sterowania ruchem drogowym</w:t>
      </w:r>
      <w:r>
        <w:rPr>
          <w:rStyle w:val="StrongEmphasis"/>
          <w:b w:val="0"/>
          <w:bCs w:val="0"/>
        </w:rPr>
        <w:footnoteReference w:id="7"/>
      </w:r>
      <w:r>
        <w:rPr>
          <w:rStyle w:val="StrongEmphasis"/>
          <w:b w:val="0"/>
          <w:bCs w:val="0"/>
        </w:rPr>
        <w:t>:</w:t>
      </w:r>
    </w:p>
    <w:p w14:paraId="01A33F32" w14:textId="77777777" w:rsidR="00A51433" w:rsidRDefault="00FA6B80">
      <w:pPr>
        <w:pStyle w:val="Textbody"/>
        <w:numPr>
          <w:ilvl w:val="0"/>
          <w:numId w:val="15"/>
        </w:numPr>
        <w:ind w:left="1418" w:hanging="360"/>
      </w:pPr>
      <w:r>
        <w:rPr>
          <w:rStyle w:val="StrongEmphasis"/>
          <w:b w:val="0"/>
          <w:bCs w:val="0"/>
        </w:rPr>
        <w:t>Pierwsza generacja:</w:t>
      </w:r>
      <w:r>
        <w:t xml:space="preserve"> Oparta na historycznych danych o ruchu, z planami sterowania zmienianymi co 15 minut.</w:t>
      </w:r>
    </w:p>
    <w:p w14:paraId="6EBC1743" w14:textId="77777777" w:rsidR="00A51433" w:rsidRDefault="00FA6B80">
      <w:pPr>
        <w:pStyle w:val="Textbody"/>
        <w:numPr>
          <w:ilvl w:val="0"/>
          <w:numId w:val="15"/>
        </w:numPr>
        <w:ind w:left="1418" w:hanging="360"/>
      </w:pPr>
      <w:r>
        <w:rPr>
          <w:rStyle w:val="StrongEmphasis"/>
          <w:b w:val="0"/>
          <w:bCs w:val="0"/>
        </w:rPr>
        <w:t>Druga generacja:</w:t>
      </w:r>
      <w:r>
        <w:t xml:space="preserve"> Wykorzystuje prognozowane dane ruchowe, aktualizując plany co 5 minut.</w:t>
      </w:r>
    </w:p>
    <w:p w14:paraId="40D544BA" w14:textId="77777777" w:rsidR="00A51433" w:rsidRDefault="00FA6B80">
      <w:pPr>
        <w:pStyle w:val="Textbody"/>
        <w:numPr>
          <w:ilvl w:val="0"/>
          <w:numId w:val="15"/>
        </w:numPr>
        <w:ind w:left="1418" w:hanging="360"/>
      </w:pPr>
      <w:r>
        <w:rPr>
          <w:rStyle w:val="StrongEmphasis"/>
          <w:b w:val="0"/>
          <w:bCs w:val="0"/>
        </w:rPr>
        <w:t>Trzecia generacja:</w:t>
      </w:r>
      <w:r>
        <w:t xml:space="preserve"> Skraca czas aktualizacji do 3-5 minut i optymalizuje dodatkowo długość cyklu.</w:t>
      </w:r>
    </w:p>
    <w:p w14:paraId="50BA5B6D" w14:textId="77777777" w:rsidR="00A51433" w:rsidRDefault="00FA6B80">
      <w:pPr>
        <w:pStyle w:val="Textbody"/>
        <w:numPr>
          <w:ilvl w:val="0"/>
          <w:numId w:val="15"/>
        </w:numPr>
        <w:ind w:left="1418" w:hanging="360"/>
      </w:pPr>
      <w:r>
        <w:rPr>
          <w:rStyle w:val="StrongEmphasis"/>
          <w:b w:val="0"/>
          <w:bCs w:val="0"/>
        </w:rPr>
        <w:t>Czwarta generacja:</w:t>
      </w:r>
      <w:r>
        <w:t xml:space="preserve"> Oparta na aktualizacjach w czasie rzeczywistym, obliczając moment zmiany fazy sygnalizacji w każdym cyklu.</w:t>
      </w:r>
    </w:p>
    <w:p w14:paraId="185245DB" w14:textId="77777777" w:rsidR="00A51433" w:rsidRDefault="00FA6B80">
      <w:pPr>
        <w:pStyle w:val="Textbody"/>
        <w:ind w:left="709"/>
      </w:pPr>
      <w:r>
        <w:t xml:space="preserve">Ewolucja tych strategii zmierzała od statycznego do dynamicznego dostosowywania </w:t>
      </w:r>
      <w:r>
        <w:lastRenderedPageBreak/>
        <w:t>sterowania ruchem, umożliwiając lepszą reakcję na bieżące warunki ruchowe.</w:t>
      </w:r>
    </w:p>
    <w:p w14:paraId="274EB38F" w14:textId="77777777" w:rsidR="00A51433" w:rsidRDefault="00A51433">
      <w:pPr>
        <w:pStyle w:val="Textbody"/>
      </w:pPr>
    </w:p>
    <w:p w14:paraId="114B35FD" w14:textId="77777777" w:rsidR="00A51433" w:rsidRDefault="00FA6B80">
      <w:pPr>
        <w:pStyle w:val="Textbody"/>
        <w:numPr>
          <w:ilvl w:val="0"/>
          <w:numId w:val="16"/>
        </w:numPr>
      </w:pPr>
      <w:r>
        <w:rPr>
          <w:rStyle w:val="StrongEmphasis"/>
        </w:rPr>
        <w:t xml:space="preserve">SCATS (Sydney </w:t>
      </w:r>
      <w:proofErr w:type="spellStart"/>
      <w:r>
        <w:rPr>
          <w:rStyle w:val="StrongEmphasis"/>
        </w:rPr>
        <w:t>Coordinated</w:t>
      </w:r>
      <w:proofErr w:type="spellEnd"/>
      <w:r>
        <w:rPr>
          <w:rStyle w:val="StrongEmphasis"/>
        </w:rPr>
        <w:t xml:space="preserve"> </w:t>
      </w:r>
      <w:proofErr w:type="spellStart"/>
      <w:r>
        <w:rPr>
          <w:rStyle w:val="StrongEmphasis"/>
        </w:rPr>
        <w:t>Adaptive</w:t>
      </w:r>
      <w:proofErr w:type="spellEnd"/>
      <w:r>
        <w:rPr>
          <w:rStyle w:val="StrongEmphasis"/>
        </w:rPr>
        <w:t xml:space="preserve"> </w:t>
      </w:r>
      <w:proofErr w:type="spellStart"/>
      <w:r>
        <w:rPr>
          <w:rStyle w:val="StrongEmphasis"/>
        </w:rPr>
        <w:t>Traffic</w:t>
      </w:r>
      <w:proofErr w:type="spellEnd"/>
      <w:r>
        <w:rPr>
          <w:rStyle w:val="StrongEmphasis"/>
        </w:rPr>
        <w:t xml:space="preserve"> System):</w:t>
      </w:r>
    </w:p>
    <w:p w14:paraId="0D62F7DD" w14:textId="77777777" w:rsidR="00A51433" w:rsidRDefault="00FA6B80">
      <w:pPr>
        <w:pStyle w:val="Textbody"/>
        <w:ind w:left="709"/>
      </w:pPr>
      <w:r>
        <w:t xml:space="preserve">SCATS (Sydney </w:t>
      </w:r>
      <w:proofErr w:type="spellStart"/>
      <w:r>
        <w:t>Coordinated</w:t>
      </w:r>
      <w:proofErr w:type="spellEnd"/>
      <w:r>
        <w:t xml:space="preserve"> </w:t>
      </w:r>
      <w:proofErr w:type="spellStart"/>
      <w:r>
        <w:t>Adaptive</w:t>
      </w:r>
      <w:proofErr w:type="spellEnd"/>
      <w:r>
        <w:t xml:space="preserve"> </w:t>
      </w:r>
      <w:proofErr w:type="spellStart"/>
      <w:r>
        <w:t>Traffic</w:t>
      </w:r>
      <w:proofErr w:type="spellEnd"/>
      <w:r>
        <w:t xml:space="preserve"> System), opracowany przez australijskich naukowców, to adaptacyjny system sterowania ruchem zaliczany do metod trzeciej generacji. W przeciwieństwie do SCOOT, SCATS nie korzysta z modelu ruchu ani optymalizatora planów sterowania, ale wybiera najlepszy plan sterowania na podstawie bieżących warunków ruchu. Struktura systemu jest hierarchiczna, obejmując trzy poziomy: lokalne sterowniki, urządzenia regionalne oraz centralne centrum sterowania odpowiedzialne za monitorowanie całego systemu.</w:t>
      </w:r>
    </w:p>
    <w:p w14:paraId="28CBA1AB" w14:textId="77777777" w:rsidR="00A51433" w:rsidRDefault="00FA6B80">
      <w:pPr>
        <w:pStyle w:val="Textbody"/>
        <w:ind w:left="709"/>
      </w:pPr>
      <w:r>
        <w:t xml:space="preserve">SCATS dostosowuje długość cyklu, </w:t>
      </w:r>
      <w:proofErr w:type="spellStart"/>
      <w:r>
        <w:t>split</w:t>
      </w:r>
      <w:proofErr w:type="spellEnd"/>
      <w:r>
        <w:t xml:space="preserve"> i offset sygnałów świetlnych, wykorzystując dane z detektorów. Zmiany parametrów, takie jak długość sygnału zielonego, odbywają się w małych krokach co ±6 sekund, co pozwala na dynamiczną adaptację do warunków ruchu. System stosuje mechanizmy głosowania do wyboru odpowiednich planów offsetów i koordynacji między podsystemami.</w:t>
      </w:r>
    </w:p>
    <w:p w14:paraId="2705E26E" w14:textId="77777777" w:rsidR="00A51433" w:rsidRDefault="00FA6B80">
      <w:pPr>
        <w:pStyle w:val="Textbody"/>
        <w:ind w:left="709"/>
      </w:pPr>
      <w:r>
        <w:t>SCATS jest stosowany w wielu miastach, w tym w Polsce, gdzie został wdrożony w Rzeszowie, Łodzi i Olsztynie</w:t>
      </w:r>
      <w:r>
        <w:rPr>
          <w:rStyle w:val="Odwoanieprzypisudolnego"/>
        </w:rPr>
        <w:footnoteReference w:id="8"/>
      </w:r>
      <w:r>
        <w:t>.</w:t>
      </w:r>
    </w:p>
    <w:p w14:paraId="27CC707A" w14:textId="77777777" w:rsidR="00A51433" w:rsidRDefault="00A51433">
      <w:pPr>
        <w:pStyle w:val="Textbody"/>
      </w:pPr>
    </w:p>
    <w:p w14:paraId="6903BBFA" w14:textId="77777777" w:rsidR="00A51433" w:rsidRDefault="00FA6B80">
      <w:pPr>
        <w:pStyle w:val="Textbody"/>
        <w:numPr>
          <w:ilvl w:val="0"/>
          <w:numId w:val="16"/>
        </w:numPr>
      </w:pPr>
      <w:r>
        <w:rPr>
          <w:rStyle w:val="StrongEmphasis"/>
        </w:rPr>
        <w:t xml:space="preserve">SCOOT (Split </w:t>
      </w:r>
      <w:proofErr w:type="spellStart"/>
      <w:r>
        <w:rPr>
          <w:rStyle w:val="StrongEmphasis"/>
        </w:rPr>
        <w:t>Cycle</w:t>
      </w:r>
      <w:proofErr w:type="spellEnd"/>
      <w:r>
        <w:rPr>
          <w:rStyle w:val="StrongEmphasis"/>
        </w:rPr>
        <w:t xml:space="preserve"> Offset </w:t>
      </w:r>
      <w:proofErr w:type="spellStart"/>
      <w:r>
        <w:rPr>
          <w:rStyle w:val="StrongEmphasis"/>
        </w:rPr>
        <w:t>Optimization</w:t>
      </w:r>
      <w:proofErr w:type="spellEnd"/>
      <w:r>
        <w:rPr>
          <w:rStyle w:val="StrongEmphasis"/>
        </w:rPr>
        <w:t xml:space="preserve"> </w:t>
      </w:r>
      <w:proofErr w:type="spellStart"/>
      <w:r>
        <w:rPr>
          <w:rStyle w:val="StrongEmphasis"/>
        </w:rPr>
        <w:t>Technique</w:t>
      </w:r>
      <w:proofErr w:type="spellEnd"/>
      <w:r>
        <w:rPr>
          <w:rStyle w:val="StrongEmphasis"/>
        </w:rPr>
        <w:t>):</w:t>
      </w:r>
      <w:r>
        <w:rPr>
          <w:rStyle w:val="StrongEmphasis"/>
        </w:rPr>
        <w:br/>
      </w:r>
      <w:r>
        <w:t xml:space="preserve">SCOOT (Split </w:t>
      </w:r>
      <w:proofErr w:type="spellStart"/>
      <w:r>
        <w:t>Cycle</w:t>
      </w:r>
      <w:proofErr w:type="spellEnd"/>
      <w:r>
        <w:t xml:space="preserve"> and Offset </w:t>
      </w:r>
      <w:proofErr w:type="spellStart"/>
      <w:r>
        <w:t>Optimization</w:t>
      </w:r>
      <w:proofErr w:type="spellEnd"/>
      <w:r>
        <w:t xml:space="preserve"> </w:t>
      </w:r>
      <w:proofErr w:type="spellStart"/>
      <w:r>
        <w:t>Technique</w:t>
      </w:r>
      <w:proofErr w:type="spellEnd"/>
      <w:r>
        <w:t>) to metoda sterowania ruchem czwartej generacji, zaprojektowana do dynamicznej optymalizacji sygnalizacji świetlnej w oparciu o aktualne dane o ruchu. W systemie tym skrzyżowania są grupowane w pod obszary, a sterowniki w każdym pod obszarze operują na wspólnym cyklu. System dokonuje częstych, niewielkich zmian parametrów, takich jak długość sygnałów, czas trwania faz i offset, w celu minimalizacji opóźnień i zatrzymań.</w:t>
      </w:r>
      <w:r>
        <w:br/>
        <w:t>SCOOT korzysta z trzech procedur optymalizacyjnych:</w:t>
      </w:r>
    </w:p>
    <w:p w14:paraId="4F4F66D9" w14:textId="77777777" w:rsidR="00A51433" w:rsidRDefault="00FA6B80">
      <w:pPr>
        <w:pStyle w:val="Textbody"/>
        <w:spacing w:after="0"/>
        <w:ind w:left="709"/>
      </w:pPr>
      <w:r>
        <w:rPr>
          <w:rStyle w:val="StrongEmphasis"/>
        </w:rPr>
        <w:t xml:space="preserve">Optymalizatora </w:t>
      </w:r>
      <w:proofErr w:type="spellStart"/>
      <w:r>
        <w:rPr>
          <w:rStyle w:val="StrongEmphasis"/>
        </w:rPr>
        <w:t>splitów</w:t>
      </w:r>
      <w:proofErr w:type="spellEnd"/>
      <w:r>
        <w:t>, który analizuje czas sygnałów czerwonych i zielonych, dostosowując ich długość w krokach co 1-4 sekundy.</w:t>
      </w:r>
    </w:p>
    <w:p w14:paraId="3429646E" w14:textId="77777777" w:rsidR="00A51433" w:rsidRDefault="00FA6B80">
      <w:pPr>
        <w:pStyle w:val="Textbody"/>
        <w:spacing w:after="0"/>
        <w:ind w:left="709"/>
      </w:pPr>
      <w:r>
        <w:rPr>
          <w:rStyle w:val="StrongEmphasis"/>
        </w:rPr>
        <w:t>Optymalizatora długości cyklu</w:t>
      </w:r>
      <w:r>
        <w:t xml:space="preserve">, który raz na 5 minut zmienia czas cyklu w </w:t>
      </w:r>
      <w:r>
        <w:lastRenderedPageBreak/>
        <w:t>zależności od nasycenia skrzyżowań w regionie.</w:t>
      </w:r>
    </w:p>
    <w:p w14:paraId="32FEA262" w14:textId="77777777" w:rsidR="00A51433" w:rsidRDefault="00FA6B80">
      <w:pPr>
        <w:pStyle w:val="Textbody"/>
        <w:ind w:left="709"/>
      </w:pPr>
      <w:r>
        <w:rPr>
          <w:rStyle w:val="StrongEmphasis"/>
        </w:rPr>
        <w:t>Optymalizatora offsetu</w:t>
      </w:r>
      <w:r>
        <w:t>, pracującego raz na cykl dla każdego skrzyżowania, w celu zapewnienia płynności ruchu.</w:t>
      </w:r>
      <w:r>
        <w:br/>
      </w:r>
      <w:r>
        <w:br/>
        <w:t>System jest szeroko stosowany w Wielkiej Brytanii i na świecie, a jego najnowsza wersja, SCOOT MC3</w:t>
      </w:r>
      <w:r>
        <w:rPr>
          <w:rStyle w:val="Odwoanieprzypisudolnego"/>
        </w:rPr>
        <w:footnoteReference w:id="9"/>
      </w:r>
      <w:r>
        <w:t>, wprowadza priorytety dla autobusów i inne udoskonalenia​.</w:t>
      </w:r>
    </w:p>
    <w:p w14:paraId="6DA85BF2" w14:textId="77777777" w:rsidR="00A51433" w:rsidRDefault="00A51433">
      <w:pPr>
        <w:pStyle w:val="Textbody"/>
      </w:pPr>
    </w:p>
    <w:p w14:paraId="6EDC44A7" w14:textId="77777777" w:rsidR="00A51433" w:rsidRDefault="00FA6B80">
      <w:pPr>
        <w:pStyle w:val="Textbody"/>
        <w:numPr>
          <w:ilvl w:val="0"/>
          <w:numId w:val="16"/>
        </w:numPr>
      </w:pPr>
      <w:r>
        <w:rPr>
          <w:rStyle w:val="StrongEmphasis"/>
        </w:rPr>
        <w:t xml:space="preserve">RHODES (Real-Time </w:t>
      </w:r>
      <w:proofErr w:type="spellStart"/>
      <w:r>
        <w:rPr>
          <w:rStyle w:val="StrongEmphasis"/>
        </w:rPr>
        <w:t>Hierarchical</w:t>
      </w:r>
      <w:proofErr w:type="spellEnd"/>
      <w:r>
        <w:rPr>
          <w:rStyle w:val="StrongEmphasis"/>
        </w:rPr>
        <w:t xml:space="preserve"> </w:t>
      </w:r>
      <w:proofErr w:type="spellStart"/>
      <w:r>
        <w:rPr>
          <w:rStyle w:val="StrongEmphasis"/>
        </w:rPr>
        <w:t>Optimized</w:t>
      </w:r>
      <w:proofErr w:type="spellEnd"/>
      <w:r>
        <w:rPr>
          <w:rStyle w:val="StrongEmphasis"/>
        </w:rPr>
        <w:t xml:space="preserve"> Distributed </w:t>
      </w:r>
      <w:proofErr w:type="spellStart"/>
      <w:r>
        <w:rPr>
          <w:rStyle w:val="StrongEmphasis"/>
        </w:rPr>
        <w:t>Effective</w:t>
      </w:r>
      <w:proofErr w:type="spellEnd"/>
      <w:r>
        <w:rPr>
          <w:rStyle w:val="StrongEmphasis"/>
        </w:rPr>
        <w:t xml:space="preserve"> System):</w:t>
      </w:r>
    </w:p>
    <w:p w14:paraId="1342B0AF" w14:textId="77777777" w:rsidR="00A51433" w:rsidRDefault="00FA6B80">
      <w:pPr>
        <w:pStyle w:val="Textbody"/>
        <w:ind w:left="709"/>
      </w:pPr>
      <w:r>
        <w:t>Hierarchiczny system sterowania, który dynamicznie dostosowuje sygnalizację w czasie rzeczywistym, wykorzystując dane z czujników.</w:t>
      </w:r>
    </w:p>
    <w:p w14:paraId="0080E05A" w14:textId="77777777" w:rsidR="00A51433" w:rsidRDefault="00FA6B80">
      <w:pPr>
        <w:pStyle w:val="Textbody"/>
        <w:ind w:left="709"/>
      </w:pPr>
      <w:r>
        <w:t xml:space="preserve">Algorytm ten został nazwany sterowaną optymalizacją faz (COP – </w:t>
      </w:r>
      <w:proofErr w:type="spellStart"/>
      <w:r>
        <w:t>Controlled</w:t>
      </w:r>
      <w:proofErr w:type="spellEnd"/>
      <w:r>
        <w:t xml:space="preserve"> </w:t>
      </w:r>
      <w:proofErr w:type="spellStart"/>
      <w:r>
        <w:t>Optimization</w:t>
      </w:r>
      <w:proofErr w:type="spellEnd"/>
      <w:r>
        <w:t xml:space="preserve"> of </w:t>
      </w:r>
      <w:proofErr w:type="spellStart"/>
      <w:r>
        <w:t>Phases</w:t>
      </w:r>
      <w:proofErr w:type="spellEnd"/>
      <w:r>
        <w:t xml:space="preserve">). Podobnie jak systemy </w:t>
      </w:r>
      <w:r>
        <w:rPr>
          <w:b/>
          <w:bCs/>
        </w:rPr>
        <w:t xml:space="preserve">DYPIC </w:t>
      </w:r>
      <w:proofErr w:type="gramStart"/>
      <w:r>
        <w:rPr>
          <w:b/>
          <w:bCs/>
        </w:rPr>
        <w:t>PRODYN,  OPAC</w:t>
      </w:r>
      <w:proofErr w:type="gramEnd"/>
      <w:r>
        <w:t xml:space="preserve"> jest oparty na metodzie programowania dynamicznego.</w:t>
      </w:r>
    </w:p>
    <w:p w14:paraId="6B2B87B4" w14:textId="58EF5C5B" w:rsidR="00A51433" w:rsidRDefault="00FA6B80">
      <w:pPr>
        <w:pStyle w:val="Textbody"/>
        <w:numPr>
          <w:ilvl w:val="0"/>
          <w:numId w:val="16"/>
        </w:numPr>
      </w:pPr>
      <w:r>
        <w:rPr>
          <w:b/>
          <w:bCs/>
        </w:rPr>
        <w:t>GASCAP,</w:t>
      </w:r>
      <w:r w:rsidR="000C3CED">
        <w:rPr>
          <w:b/>
          <w:bCs/>
        </w:rPr>
        <w:t xml:space="preserve"> </w:t>
      </w:r>
      <w:r>
        <w:rPr>
          <w:b/>
          <w:bCs/>
        </w:rPr>
        <w:t>SPPORT</w:t>
      </w:r>
      <w:r>
        <w:rPr>
          <w:rStyle w:val="Odwoanieprzypisudolnego"/>
        </w:rPr>
        <w:footnoteReference w:id="10"/>
      </w:r>
      <w:r>
        <w:t xml:space="preserve"> Sterowanie ruchem drogowym z wykorzystaniem logiki rozmytej opiera się na analizie długości kolejek i napływu ruchu, które są przekształcane na wartości przynależności do zbiorów rozmytych, takich jak Krótka, Średnia czy Długa. Decyzje sterujące, np. przedłużenie fazy zielonej, wynikają z reguł rozmytych, które uwzględniają siłę aktywacji (FS) dla każdego przypadku.</w:t>
      </w:r>
      <w:r w:rsidR="000C3CED">
        <w:t xml:space="preserve"> </w:t>
      </w:r>
      <w:r>
        <w:t xml:space="preserve">Zaletą logiki rozmytej jest niski koszt obliczeniowy i zdolność lepszego odzwierciedlenia aktualnych warunków ruchu w porównaniu do metod </w:t>
      </w:r>
      <w:proofErr w:type="spellStart"/>
      <w:r>
        <w:t>stałoczasowych</w:t>
      </w:r>
      <w:proofErr w:type="spellEnd"/>
      <w:r>
        <w:t xml:space="preserve"> czy </w:t>
      </w:r>
      <w:proofErr w:type="spellStart"/>
      <w:r>
        <w:t>zmiennoczasowych</w:t>
      </w:r>
      <w:proofErr w:type="spellEnd"/>
      <w:r>
        <w:t>. Przykładowo, długość kolejki o wartości 7 może należeć jednocześnie do zbiorów Średnia i Długa z przynależnością 0,6, co zwiększa możliwości generalizacji. Dzięki temu logika rozmyta jest skuteczną i elastyczną metodą sterowania ruchem drogowym.</w:t>
      </w:r>
    </w:p>
    <w:p w14:paraId="0001E847" w14:textId="77777777" w:rsidR="00A51433" w:rsidRDefault="00FA6B80">
      <w:pPr>
        <w:pStyle w:val="Textbody"/>
        <w:numPr>
          <w:ilvl w:val="0"/>
          <w:numId w:val="16"/>
        </w:numPr>
      </w:pPr>
      <w:r>
        <w:rPr>
          <w:rStyle w:val="StrongEmphasis"/>
        </w:rPr>
        <w:t>PIACON</w:t>
      </w:r>
      <w:r>
        <w:rPr>
          <w:rStyle w:val="StrongEmphasis"/>
          <w:b w:val="0"/>
          <w:bCs w:val="0"/>
        </w:rPr>
        <w:t xml:space="preserve"> </w:t>
      </w:r>
      <w:r>
        <w:rPr>
          <w:rStyle w:val="StrongEmphasis"/>
          <w:b w:val="0"/>
          <w:bCs w:val="0"/>
        </w:rPr>
        <w:footnoteReference w:id="11"/>
      </w:r>
      <w:r>
        <w:rPr>
          <w:rStyle w:val="StrongEmphasis"/>
          <w:b w:val="0"/>
          <w:bCs w:val="0"/>
        </w:rPr>
        <w:t xml:space="preserve">to metoda inteligentnego sterowania ruchem drogowym, opracowana w 2008 roku przez AGH i holenderskiego producenta sterowników, wdrożona w Lubinie. Bazuje na systemach ekspertowych oraz algorytmach optymalizacyjnych i działa na trzech poziomach: lokalnym, arterialnym i sieciowym. Wykorzystując dane z </w:t>
      </w:r>
      <w:r>
        <w:rPr>
          <w:rStyle w:val="StrongEmphasis"/>
          <w:b w:val="0"/>
          <w:bCs w:val="0"/>
        </w:rPr>
        <w:lastRenderedPageBreak/>
        <w:t>detektorów ruchu, takie jak liczba pojazdów czy długość kolejek. Uwzględnia wielokryterialne podejście, analizując m.in. straty czasu, zatory i emisję zanieczyszczeń, by dynamicznie dostosowywać sygnalizację świetlną do aktualnych warunków drogowych.</w:t>
      </w:r>
    </w:p>
    <w:p w14:paraId="64388963" w14:textId="77777777" w:rsidR="00A51433" w:rsidRDefault="00FA6B80">
      <w:pPr>
        <w:pStyle w:val="Textbody"/>
        <w:numPr>
          <w:ilvl w:val="0"/>
          <w:numId w:val="16"/>
        </w:numPr>
      </w:pPr>
      <w:r>
        <w:rPr>
          <w:rStyle w:val="StrongEmphasis"/>
        </w:rPr>
        <w:t>Systemy oparte na AI:</w:t>
      </w:r>
    </w:p>
    <w:p w14:paraId="67FB9180" w14:textId="77777777" w:rsidR="00A51433" w:rsidRDefault="00FA6B80">
      <w:pPr>
        <w:pStyle w:val="Textbody"/>
        <w:numPr>
          <w:ilvl w:val="1"/>
          <w:numId w:val="16"/>
        </w:numPr>
      </w:pPr>
      <w:r>
        <w:rPr>
          <w:rStyle w:val="StrongEmphasis"/>
        </w:rPr>
        <w:t>DRL (</w:t>
      </w:r>
      <w:proofErr w:type="spellStart"/>
      <w:r>
        <w:rPr>
          <w:rStyle w:val="StrongEmphasis"/>
        </w:rPr>
        <w:t>Deep</w:t>
      </w:r>
      <w:proofErr w:type="spellEnd"/>
      <w:r>
        <w:rPr>
          <w:rStyle w:val="StrongEmphasis"/>
        </w:rPr>
        <w:t xml:space="preserve"> </w:t>
      </w:r>
      <w:proofErr w:type="spellStart"/>
      <w:r>
        <w:rPr>
          <w:rStyle w:val="StrongEmphasis"/>
        </w:rPr>
        <w:t>Reinforcement</w:t>
      </w:r>
      <w:proofErr w:type="spellEnd"/>
      <w:r>
        <w:rPr>
          <w:rStyle w:val="StrongEmphasis"/>
        </w:rPr>
        <w:t xml:space="preserve"> Learning):</w:t>
      </w:r>
      <w:r>
        <w:t xml:space="preserve"> Wykorzystywane do sterowania sygnalizacją świetlną w oparciu o rzeczywiste dane ruchowe.</w:t>
      </w:r>
    </w:p>
    <w:p w14:paraId="3909D0D7" w14:textId="77777777" w:rsidR="00A51433" w:rsidRDefault="00FA6B80">
      <w:pPr>
        <w:pStyle w:val="Textbody"/>
        <w:numPr>
          <w:ilvl w:val="1"/>
          <w:numId w:val="16"/>
        </w:numPr>
      </w:pPr>
      <w:r>
        <w:rPr>
          <w:rStyle w:val="StrongEmphasis"/>
        </w:rPr>
        <w:t xml:space="preserve">Metody </w:t>
      </w:r>
      <w:proofErr w:type="spellStart"/>
      <w:r>
        <w:rPr>
          <w:rStyle w:val="StrongEmphasis"/>
        </w:rPr>
        <w:t>multi</w:t>
      </w:r>
      <w:proofErr w:type="spellEnd"/>
      <w:r>
        <w:rPr>
          <w:rStyle w:val="StrongEmphasis"/>
        </w:rPr>
        <w:t>-agentowe:</w:t>
      </w:r>
      <w:r>
        <w:t xml:space="preserve"> Agenci zarządzający poszczególnymi skrzyżowaniami uczą się współpracy w celu optymalizacji globalnego ruchu.</w:t>
      </w:r>
    </w:p>
    <w:p w14:paraId="489D8CD1" w14:textId="77777777" w:rsidR="00A51433" w:rsidRDefault="00A51433">
      <w:pPr>
        <w:pStyle w:val="Textbody"/>
      </w:pPr>
    </w:p>
    <w:p w14:paraId="5F2FF70E" w14:textId="545B4517" w:rsidR="00A51433" w:rsidRDefault="00FA6B80">
      <w:pPr>
        <w:pStyle w:val="Textbody"/>
      </w:pPr>
      <w:r>
        <w:t>Metody adaptacyjnego sterowania ruchem często mają złożoną hierarchiczną budowę i wymagają skomplikowanych algorytmów o dużej złożoności czasowej. Systemy takie jak SCATS i SCOOT są rozwijane i skutecznie sterują ruchem w miejskich sieciach liczących tysiące skrzyżowań. Obecnie dąży się do tworzenia systemów zdolnych do przetwarzania dużych ilości danych w krótkim czasie, które zapewni</w:t>
      </w:r>
      <w:r w:rsidR="00DD5AD0">
        <w:t xml:space="preserve">łyby </w:t>
      </w:r>
      <w:r>
        <w:t xml:space="preserve">płynność ruchu </w:t>
      </w:r>
      <w:r w:rsidR="00DD5AD0">
        <w:t xml:space="preserve">uwzględniając </w:t>
      </w:r>
      <w:r>
        <w:t>nietypow</w:t>
      </w:r>
      <w:r w:rsidR="00DD5AD0">
        <w:t>e</w:t>
      </w:r>
      <w:r>
        <w:t xml:space="preserve"> sytuacj</w:t>
      </w:r>
      <w:r w:rsidR="00DD5AD0">
        <w:t>e takiej jak</w:t>
      </w:r>
      <w:r>
        <w:t xml:space="preserve"> kolizje czy remonty</w:t>
      </w:r>
      <w:r w:rsidR="00DD5AD0">
        <w:t>.</w:t>
      </w:r>
    </w:p>
    <w:p w14:paraId="4E25B8B7" w14:textId="77777777" w:rsidR="00A51433" w:rsidRDefault="00A51433">
      <w:pPr>
        <w:pStyle w:val="Textbody"/>
      </w:pPr>
    </w:p>
    <w:p w14:paraId="120AB108" w14:textId="61CF5653" w:rsidR="000C3CED" w:rsidRPr="000C3CED" w:rsidRDefault="000C3CED" w:rsidP="000C3CED">
      <w:pPr>
        <w:pStyle w:val="Textbody"/>
        <w:rPr>
          <w:color w:val="AECF00"/>
        </w:rPr>
      </w:pPr>
      <w:r w:rsidRPr="000C3CED">
        <w:rPr>
          <w:color w:val="AECF00"/>
        </w:rPr>
        <w:t>Przedstawione metody optymalizacji koncentrują się na poprawie efektywności i bezpieczeństwa transportu</w:t>
      </w:r>
      <w:r w:rsidR="00DD5AD0">
        <w:rPr>
          <w:color w:val="AECF00"/>
        </w:rPr>
        <w:t>.</w:t>
      </w:r>
      <w:r w:rsidRPr="000C3CED">
        <w:rPr>
          <w:color w:val="AECF00"/>
        </w:rPr>
        <w:t xml:space="preserve"> </w:t>
      </w:r>
      <w:r w:rsidR="00DD5AD0">
        <w:rPr>
          <w:color w:val="AECF00"/>
        </w:rPr>
        <w:t xml:space="preserve">Oto korzyści płynące </w:t>
      </w:r>
      <w:proofErr w:type="gramStart"/>
      <w:r w:rsidR="00DD5AD0">
        <w:rPr>
          <w:color w:val="AECF00"/>
        </w:rPr>
        <w:t xml:space="preserve">z </w:t>
      </w:r>
      <w:r w:rsidRPr="000C3CED">
        <w:rPr>
          <w:color w:val="AECF00"/>
        </w:rPr>
        <w:t>:</w:t>
      </w:r>
      <w:proofErr w:type="gramEnd"/>
    </w:p>
    <w:p w14:paraId="3F3631E2" w14:textId="77777777" w:rsidR="000C3CED" w:rsidRPr="000C3CED" w:rsidRDefault="000C3CED" w:rsidP="000C3CED">
      <w:pPr>
        <w:pStyle w:val="Textbody"/>
        <w:numPr>
          <w:ilvl w:val="0"/>
          <w:numId w:val="32"/>
        </w:numPr>
        <w:rPr>
          <w:color w:val="AECF00"/>
        </w:rPr>
      </w:pPr>
      <w:r w:rsidRPr="000C3CED">
        <w:rPr>
          <w:b/>
          <w:bCs/>
          <w:color w:val="AECF00"/>
        </w:rPr>
        <w:t>Skrócenie czasu przejazdu</w:t>
      </w:r>
      <w:r w:rsidRPr="000C3CED">
        <w:rPr>
          <w:color w:val="AECF00"/>
        </w:rPr>
        <w:t xml:space="preserve"> – Optymalizacja ruchu drogowego pozwala zmniejszyć czas potrzebny na pokonanie określonej trasy, co ma istotne znaczenie dla zarówno kierowców, jak i użytkowników komunikacji zbiorowej.</w:t>
      </w:r>
    </w:p>
    <w:p w14:paraId="1D248ADD" w14:textId="77777777" w:rsidR="000C3CED" w:rsidRPr="000C3CED" w:rsidRDefault="000C3CED" w:rsidP="000C3CED">
      <w:pPr>
        <w:pStyle w:val="Textbody"/>
        <w:numPr>
          <w:ilvl w:val="0"/>
          <w:numId w:val="32"/>
        </w:numPr>
        <w:rPr>
          <w:color w:val="AECF00"/>
        </w:rPr>
      </w:pPr>
      <w:r w:rsidRPr="000C3CED">
        <w:rPr>
          <w:b/>
          <w:bCs/>
          <w:color w:val="AECF00"/>
        </w:rPr>
        <w:t>Większa płynność ruchu</w:t>
      </w:r>
      <w:r w:rsidRPr="000C3CED">
        <w:rPr>
          <w:color w:val="AECF00"/>
        </w:rPr>
        <w:t xml:space="preserve"> – Lepsze zarządzanie ruchem eliminuje korki i zmniejsza liczbę nieprzewidzianych zatrzymań pojazdów.</w:t>
      </w:r>
    </w:p>
    <w:p w14:paraId="1DEFF902" w14:textId="77777777" w:rsidR="000C3CED" w:rsidRPr="000C3CED" w:rsidRDefault="000C3CED" w:rsidP="000C3CED">
      <w:pPr>
        <w:pStyle w:val="Textbody"/>
        <w:numPr>
          <w:ilvl w:val="0"/>
          <w:numId w:val="32"/>
        </w:numPr>
        <w:rPr>
          <w:color w:val="AECF00"/>
        </w:rPr>
      </w:pPr>
      <w:r w:rsidRPr="000C3CED">
        <w:rPr>
          <w:b/>
          <w:bCs/>
          <w:color w:val="AECF00"/>
        </w:rPr>
        <w:t>Zwiększenie bezpieczeństwa</w:t>
      </w:r>
      <w:r w:rsidRPr="000C3CED">
        <w:rPr>
          <w:color w:val="AECF00"/>
        </w:rPr>
        <w:t xml:space="preserve"> – Poprawa organizacji ruchu zmniejsza ryzyko kolizji i wypadków drogowych.</w:t>
      </w:r>
    </w:p>
    <w:p w14:paraId="1A308876" w14:textId="77777777" w:rsidR="000C3CED" w:rsidRPr="000C3CED" w:rsidRDefault="000C3CED" w:rsidP="000C3CED">
      <w:pPr>
        <w:pStyle w:val="Textbody"/>
        <w:numPr>
          <w:ilvl w:val="0"/>
          <w:numId w:val="32"/>
        </w:numPr>
        <w:rPr>
          <w:color w:val="AECF00"/>
        </w:rPr>
      </w:pPr>
      <w:r w:rsidRPr="000C3CED">
        <w:rPr>
          <w:b/>
          <w:bCs/>
          <w:color w:val="AECF00"/>
        </w:rPr>
        <w:t>Monitorowanie ruchu</w:t>
      </w:r>
      <w:r w:rsidRPr="000C3CED">
        <w:rPr>
          <w:color w:val="AECF00"/>
        </w:rPr>
        <w:t xml:space="preserve"> – Systemy zarządzania ruchem umożliwiają bieżące śledzenie sytuacji na drogach, co wspiera podejmowanie szybkich decyzji w razie utrudnień.</w:t>
      </w:r>
    </w:p>
    <w:p w14:paraId="52EFDC53" w14:textId="77777777" w:rsidR="000C3CED" w:rsidRPr="000C3CED" w:rsidRDefault="000C3CED" w:rsidP="000C3CED">
      <w:pPr>
        <w:pStyle w:val="Textbody"/>
        <w:numPr>
          <w:ilvl w:val="0"/>
          <w:numId w:val="32"/>
        </w:numPr>
        <w:rPr>
          <w:color w:val="AECF00"/>
        </w:rPr>
      </w:pPr>
      <w:r w:rsidRPr="000C3CED">
        <w:rPr>
          <w:b/>
          <w:bCs/>
          <w:color w:val="AECF00"/>
        </w:rPr>
        <w:t>Priorytet dla pojazdów uprzywilejowanych i komunikacji zbiorowej</w:t>
      </w:r>
      <w:r w:rsidRPr="000C3CED">
        <w:rPr>
          <w:color w:val="AECF00"/>
        </w:rPr>
        <w:t xml:space="preserve"> – Nadanie priorytetu odpowiednim pojazdom skraca ich czas przejazdu, co ma szczególne </w:t>
      </w:r>
      <w:r w:rsidRPr="000C3CED">
        <w:rPr>
          <w:color w:val="AECF00"/>
        </w:rPr>
        <w:lastRenderedPageBreak/>
        <w:t>znaczenie dla służb ratunkowych i komunikacji miejskiej.</w:t>
      </w:r>
    </w:p>
    <w:p w14:paraId="56E4449A" w14:textId="77777777" w:rsidR="000C3CED" w:rsidRPr="000C3CED" w:rsidRDefault="000C3CED" w:rsidP="000C3CED">
      <w:pPr>
        <w:pStyle w:val="Textbody"/>
        <w:numPr>
          <w:ilvl w:val="0"/>
          <w:numId w:val="32"/>
        </w:numPr>
        <w:rPr>
          <w:color w:val="AECF00"/>
        </w:rPr>
      </w:pPr>
      <w:r w:rsidRPr="000C3CED">
        <w:rPr>
          <w:b/>
          <w:bCs/>
          <w:color w:val="AECF00"/>
        </w:rPr>
        <w:t>Ograniczenie zużycia paliwa i emisji spalin</w:t>
      </w:r>
      <w:r w:rsidRPr="000C3CED">
        <w:rPr>
          <w:color w:val="AECF00"/>
        </w:rPr>
        <w:t xml:space="preserve"> – Płynniejszy ruch i skrócone postoje zmniejszają zapotrzebowanie na paliwo oraz ograniczają emisję zanieczyszczeń do atmosfery.</w:t>
      </w:r>
    </w:p>
    <w:p w14:paraId="0E28A9BB" w14:textId="77777777" w:rsidR="000C3CED" w:rsidRPr="000C3CED" w:rsidRDefault="000C3CED" w:rsidP="000C3CED">
      <w:pPr>
        <w:pStyle w:val="Textbody"/>
        <w:numPr>
          <w:ilvl w:val="0"/>
          <w:numId w:val="32"/>
        </w:numPr>
        <w:rPr>
          <w:color w:val="AECF00"/>
        </w:rPr>
      </w:pPr>
      <w:r w:rsidRPr="000C3CED">
        <w:rPr>
          <w:b/>
          <w:bCs/>
          <w:color w:val="AECF00"/>
        </w:rPr>
        <w:t>Personalizowane planowanie trasy</w:t>
      </w:r>
      <w:r w:rsidRPr="000C3CED">
        <w:rPr>
          <w:color w:val="AECF00"/>
        </w:rPr>
        <w:t xml:space="preserve"> – Dzięki bieżącym informacjom o ruchu, dostarczanym za pośrednictwem znaków zmiennej treści (VMS) czy aplikacji internetowych, użytkownicy mogą wybierać optymalne trasy.</w:t>
      </w:r>
    </w:p>
    <w:p w14:paraId="49041FFC" w14:textId="77777777" w:rsidR="000C3CED" w:rsidRPr="000C3CED" w:rsidRDefault="000C3CED" w:rsidP="000C3CED">
      <w:pPr>
        <w:pStyle w:val="Textbody"/>
        <w:numPr>
          <w:ilvl w:val="0"/>
          <w:numId w:val="32"/>
        </w:numPr>
        <w:rPr>
          <w:color w:val="AECF00"/>
        </w:rPr>
      </w:pPr>
      <w:r w:rsidRPr="000C3CED">
        <w:rPr>
          <w:b/>
          <w:bCs/>
          <w:color w:val="AECF00"/>
        </w:rPr>
        <w:t>Dostęp do danych statystycznych</w:t>
      </w:r>
      <w:r w:rsidRPr="000C3CED">
        <w:rPr>
          <w:color w:val="AECF00"/>
        </w:rPr>
        <w:t xml:space="preserve"> – Systemy te umożliwiają gromadzenie danych o ruchu, co wspiera analizę i dalsze usprawnienia.</w:t>
      </w:r>
    </w:p>
    <w:p w14:paraId="3E4BD11A" w14:textId="77777777" w:rsidR="000C3CED" w:rsidRPr="000C3CED" w:rsidRDefault="000C3CED" w:rsidP="000C3CED">
      <w:pPr>
        <w:pStyle w:val="Textbody"/>
        <w:rPr>
          <w:color w:val="AECF00"/>
        </w:rPr>
      </w:pPr>
      <w:r w:rsidRPr="000C3CED">
        <w:rPr>
          <w:color w:val="AECF00"/>
        </w:rPr>
        <w:t>Z badań i wdrożeń przeprowadzonych w różnych aglomeracjach wynika, że zastosowanie zaawansowanych systemów zarządzania ruchem jest korzystne zarówno dla kierowców, pieszych, jak i środowiska naturalnego. Jednocześnie wdrażanie takich rozwiązań wpływa pozytywnie na postrzeganie skuteczności działań władz lokalnych w zakresie poprawy bezpieczeństwa ruchu drogowego.</w:t>
      </w:r>
    </w:p>
    <w:p w14:paraId="7DA1A204" w14:textId="77777777" w:rsidR="000C3CED" w:rsidRPr="000C3CED" w:rsidRDefault="000C3CED" w:rsidP="000C3CED">
      <w:pPr>
        <w:pStyle w:val="Textbody"/>
        <w:rPr>
          <w:color w:val="AECF00"/>
        </w:rPr>
      </w:pPr>
      <w:r w:rsidRPr="000C3CED">
        <w:rPr>
          <w:color w:val="AECF00"/>
        </w:rPr>
        <w:t xml:space="preserve">Głównym celem systemów ATMS (Advanced </w:t>
      </w:r>
      <w:proofErr w:type="spellStart"/>
      <w:r w:rsidRPr="000C3CED">
        <w:rPr>
          <w:color w:val="AECF00"/>
        </w:rPr>
        <w:t>Traffic</w:t>
      </w:r>
      <w:proofErr w:type="spellEnd"/>
      <w:r w:rsidRPr="000C3CED">
        <w:rPr>
          <w:color w:val="AECF00"/>
        </w:rPr>
        <w:t xml:space="preserve"> Management Systems) jest maksymalizacja bezpieczeństwa i efektywności ruchu, co obejmuje zmniejszenie liczby wypadków, czasu podróży oraz poziomu emisji spalin i hałasu.</w:t>
      </w:r>
    </w:p>
    <w:p w14:paraId="3CD16FE9" w14:textId="77777777" w:rsidR="000C3CED" w:rsidRPr="000C3CED" w:rsidRDefault="000C3CED" w:rsidP="000C3CED">
      <w:pPr>
        <w:pStyle w:val="Textbody"/>
        <w:rPr>
          <w:color w:val="AECF00"/>
        </w:rPr>
      </w:pPr>
      <w:r w:rsidRPr="000C3CED">
        <w:rPr>
          <w:color w:val="AECF00"/>
        </w:rPr>
        <w:t>4o</w:t>
      </w:r>
    </w:p>
    <w:p w14:paraId="2F58B2F7" w14:textId="77777777" w:rsidR="00A51433" w:rsidRDefault="00A51433">
      <w:pPr>
        <w:pStyle w:val="Textbody"/>
        <w:rPr>
          <w:i/>
          <w:iCs/>
          <w:color w:val="000000"/>
        </w:rPr>
      </w:pPr>
    </w:p>
    <w:p w14:paraId="78D6677F" w14:textId="77777777" w:rsidR="00A51433" w:rsidRDefault="00A51433">
      <w:pPr>
        <w:pStyle w:val="Textbody"/>
        <w:rPr>
          <w:i/>
          <w:iCs/>
          <w:color w:val="000000"/>
        </w:rPr>
      </w:pPr>
    </w:p>
    <w:p w14:paraId="544D7510" w14:textId="77777777" w:rsidR="00A51433" w:rsidRDefault="00A51433">
      <w:pPr>
        <w:pStyle w:val="Textbody"/>
        <w:rPr>
          <w:i/>
          <w:iCs/>
          <w:color w:val="000000"/>
        </w:rPr>
      </w:pPr>
    </w:p>
    <w:p w14:paraId="3A90BF74" w14:textId="77777777" w:rsidR="00A51433" w:rsidRDefault="00A51433">
      <w:pPr>
        <w:pStyle w:val="Textbody"/>
        <w:rPr>
          <w:i/>
          <w:iCs/>
          <w:color w:val="000000"/>
        </w:rPr>
      </w:pPr>
    </w:p>
    <w:p w14:paraId="5E0D9A68" w14:textId="77777777" w:rsidR="00A51433" w:rsidRDefault="00FA6B80" w:rsidP="00E23F89">
      <w:pPr>
        <w:pStyle w:val="NN1"/>
      </w:pPr>
      <w:r>
        <w:t>Uczenie maszynowe</w:t>
      </w:r>
    </w:p>
    <w:p w14:paraId="4AE97CBE" w14:textId="77777777" w:rsidR="00A51433" w:rsidRDefault="00FA6B80">
      <w:pPr>
        <w:pStyle w:val="Textbody"/>
      </w:pPr>
      <w:r>
        <w:rPr>
          <w:rStyle w:val="EndnoteSymbol"/>
          <w:i/>
          <w:iCs/>
          <w:color w:val="000000"/>
        </w:rPr>
        <w:tab/>
      </w:r>
    </w:p>
    <w:p w14:paraId="7A63739D" w14:textId="20562560" w:rsidR="00A51433" w:rsidRDefault="00FA6B80">
      <w:pPr>
        <w:pStyle w:val="Textbody"/>
      </w:pPr>
      <w:r>
        <w:rPr>
          <w:rStyle w:val="EndnoteSymbol"/>
          <w:i/>
          <w:iCs/>
          <w:color w:val="000000"/>
        </w:rPr>
        <w:tab/>
      </w:r>
      <w:r>
        <w:t>Sztuczna inteligencja (AI)</w:t>
      </w:r>
      <w:r w:rsidR="009C1530">
        <w:t xml:space="preserve">, </w:t>
      </w:r>
      <w:r>
        <w:t>uczenie maszynowe (ML) to dynamicznie rozwijające się dziedziny, które odgrywają kluczową rolę w dzisiejszym świecie technologii</w:t>
      </w:r>
      <w:r w:rsidR="006214E5">
        <w:t xml:space="preserve"> informatycznych</w:t>
      </w:r>
      <w:r>
        <w:t>. Za ojca sztucznej inteligencji i informatyki uzn</w:t>
      </w:r>
      <w:r w:rsidR="000C3CED">
        <w:t>a</w:t>
      </w:r>
      <w:r>
        <w:t>j</w:t>
      </w:r>
      <w:r w:rsidR="000C3CED">
        <w:t>e</w:t>
      </w:r>
      <w:r>
        <w:t xml:space="preserve"> się Alana Turing, który w 1943 roku postawił fundamentalne pytanie: "Czy maszyny mogą myśleć?". Jego prace nad maszynami obliczeniowymi zapoczątkowały ideę tworzenia inteligentnych systemów</w:t>
      </w:r>
      <w:r w:rsidR="009C1530">
        <w:t xml:space="preserve"> informatycznych</w:t>
      </w:r>
      <w:r>
        <w:t xml:space="preserve">. </w:t>
      </w:r>
      <w:r>
        <w:br/>
        <w:t xml:space="preserve">Kilka lat później, w 1956 roku, John </w:t>
      </w:r>
      <w:proofErr w:type="spellStart"/>
      <w:r>
        <w:t>McCarthy</w:t>
      </w:r>
      <w:proofErr w:type="spellEnd"/>
      <w:r>
        <w:t xml:space="preserve"> ukuł termin "sztuczna inteligencja" podczas </w:t>
      </w:r>
      <w:r>
        <w:lastRenderedPageBreak/>
        <w:t xml:space="preserve">legendarnej konferencji w </w:t>
      </w:r>
      <w:proofErr w:type="spellStart"/>
      <w:r>
        <w:t>Dartmouth</w:t>
      </w:r>
      <w:proofErr w:type="spellEnd"/>
      <w:r>
        <w:t xml:space="preserve"> College, która formalnie rozpoczęła badania nad AI.</w:t>
      </w:r>
    </w:p>
    <w:p w14:paraId="54575222" w14:textId="5BFC32FA" w:rsidR="00A51433" w:rsidRDefault="00FA6B80">
      <w:pPr>
        <w:pStyle w:val="Textbody"/>
        <w:rPr>
          <w:color w:val="000000"/>
        </w:rPr>
      </w:pPr>
      <w:r>
        <w:rPr>
          <w:color w:val="000000"/>
        </w:rPr>
        <w:tab/>
        <w:t>Rozwój uczenia maszynowego</w:t>
      </w:r>
      <w:r w:rsidR="006214E5">
        <w:rPr>
          <w:color w:val="000000"/>
        </w:rPr>
        <w:t xml:space="preserve"> </w:t>
      </w:r>
      <w:r>
        <w:rPr>
          <w:color w:val="000000"/>
        </w:rPr>
        <w:t>został zainicjowany przez Arthura Samuela w 1959 roku. Samuel wprowadził termin "</w:t>
      </w:r>
      <w:proofErr w:type="spellStart"/>
      <w:r>
        <w:rPr>
          <w:color w:val="000000"/>
        </w:rPr>
        <w:t>machine</w:t>
      </w:r>
      <w:proofErr w:type="spellEnd"/>
      <w:r>
        <w:rPr>
          <w:color w:val="000000"/>
        </w:rPr>
        <w:t xml:space="preserve"> learning" w kontekście programowania komputerów zdolnych do uczenia się na podstawie danych. Jest on również autorem jednego z pierwszych samodzielnie uczących się systemów, program</w:t>
      </w:r>
      <w:r w:rsidR="009C1530">
        <w:rPr>
          <w:color w:val="000000"/>
        </w:rPr>
        <w:t>u</w:t>
      </w:r>
      <w:r>
        <w:rPr>
          <w:color w:val="000000"/>
        </w:rPr>
        <w:t xml:space="preserve"> grającego w warcaby.</w:t>
      </w:r>
    </w:p>
    <w:p w14:paraId="34F6C52F" w14:textId="4A430BC7" w:rsidR="00A51433" w:rsidRDefault="00FA6B80">
      <w:pPr>
        <w:pStyle w:val="Textbody"/>
        <w:rPr>
          <w:color w:val="000000"/>
        </w:rPr>
      </w:pPr>
      <w:r>
        <w:rPr>
          <w:color w:val="000000"/>
        </w:rPr>
        <w:tab/>
        <w:t>Uczenie maszynowe dzieli się na trzy główne typy</w:t>
      </w:r>
      <w:r w:rsidR="009C1530">
        <w:rPr>
          <w:color w:val="000000"/>
        </w:rPr>
        <w:t>;</w:t>
      </w:r>
      <w:r>
        <w:rPr>
          <w:color w:val="000000"/>
        </w:rPr>
        <w:t xml:space="preserve"> uczenie nadzorowane, uczenie bez nadzoru oraz uczenie ze wzmocnieniem</w:t>
      </w:r>
      <w:r>
        <w:rPr>
          <w:rStyle w:val="Odwoanieprzypisudolnego"/>
          <w:color w:val="000000"/>
        </w:rPr>
        <w:footnoteReference w:id="12"/>
      </w:r>
      <w:r>
        <w:rPr>
          <w:color w:val="000000"/>
        </w:rPr>
        <w:t>. W uczeniu nadzorowanym model uczy się na danych z oznaczonymi etykietami, co pozwala na realizację zadań takich jak klasyfikacja czy regresja. W uczeniu bez nadzoru system analizuje nieoznakowane dane, odkrywając ukryte wzorce, na przykład poprzez klasteryzację lub redukcję wymiarowości. Natomiast uczenie ze wzmocnieniem polega na interakcji modelu z otoczeniem, gdzie agent uczy się podejmować decyzje optymalizujące przyszłe nagrody.</w:t>
      </w:r>
    </w:p>
    <w:p w14:paraId="79F765F3" w14:textId="77777777" w:rsidR="00A51433" w:rsidRDefault="00A51433">
      <w:pPr>
        <w:pStyle w:val="Textbody"/>
      </w:pPr>
    </w:p>
    <w:p w14:paraId="230F1F3A" w14:textId="77777777" w:rsidR="00A51433" w:rsidRDefault="00A51433">
      <w:pPr>
        <w:pStyle w:val="Textbody"/>
      </w:pPr>
    </w:p>
    <w:p w14:paraId="162DC8F8" w14:textId="77777777" w:rsidR="00A51433" w:rsidRDefault="00A51433">
      <w:pPr>
        <w:pStyle w:val="Textbody"/>
      </w:pPr>
    </w:p>
    <w:p w14:paraId="75837DD9" w14:textId="77777777" w:rsidR="00A51433" w:rsidRDefault="00A51433">
      <w:pPr>
        <w:pStyle w:val="Textbody"/>
      </w:pPr>
    </w:p>
    <w:p w14:paraId="507FF108" w14:textId="77777777" w:rsidR="00A51433" w:rsidRDefault="00A51433">
      <w:pPr>
        <w:pStyle w:val="Textbody"/>
        <w:rPr>
          <w:i/>
          <w:iCs/>
          <w:color w:val="800000"/>
        </w:rPr>
      </w:pPr>
    </w:p>
    <w:p w14:paraId="574E9BD8" w14:textId="77777777" w:rsidR="00A51433" w:rsidRDefault="00A51433">
      <w:pPr>
        <w:pStyle w:val="Textbody"/>
        <w:rPr>
          <w:i/>
          <w:iCs/>
          <w:color w:val="800000"/>
        </w:rPr>
      </w:pPr>
    </w:p>
    <w:p w14:paraId="7DBD826F" w14:textId="77777777" w:rsidR="00A51433" w:rsidRPr="00570848" w:rsidRDefault="00FA6B80" w:rsidP="00E23F89">
      <w:pPr>
        <w:pStyle w:val="NN2"/>
      </w:pPr>
      <w:r w:rsidRPr="00570848">
        <w:rPr>
          <w:rStyle w:val="Nagwek7Znak"/>
          <w:rFonts w:eastAsia="SimSun" w:cs="Arial"/>
          <w:bCs/>
          <w:iCs w:val="0"/>
          <w:color w:val="auto"/>
          <w:szCs w:val="36"/>
        </w:rPr>
        <w:t>1. Wprowadzenie do uczenia ze wzmocnieniem (RL</w:t>
      </w:r>
      <w:r w:rsidRPr="00570848">
        <w:rPr>
          <w:rStyle w:val="StrongEmphasis"/>
          <w:b/>
          <w:bCs/>
        </w:rPr>
        <w:t>)</w:t>
      </w:r>
    </w:p>
    <w:p w14:paraId="6A41DBC6" w14:textId="77777777" w:rsidR="00A51433" w:rsidRDefault="00A51433">
      <w:pPr>
        <w:pStyle w:val="Textbody"/>
      </w:pPr>
    </w:p>
    <w:p w14:paraId="7B993A14" w14:textId="6256003C" w:rsidR="00A51433" w:rsidRDefault="0087623B" w:rsidP="0087623B">
      <w:pPr>
        <w:pStyle w:val="Textbody"/>
        <w:ind w:firstLine="709"/>
      </w:pPr>
      <w:r>
        <w:rPr>
          <w:rStyle w:val="StrongEmphasis"/>
          <w:b w:val="0"/>
          <w:bCs w:val="0"/>
          <w:color w:val="000000"/>
        </w:rPr>
        <w:t>Uczenie ze</w:t>
      </w:r>
      <w:r w:rsidR="00FA6B80">
        <w:rPr>
          <w:rStyle w:val="StrongEmphasis"/>
          <w:b w:val="0"/>
          <w:bCs w:val="0"/>
          <w:color w:val="000000"/>
        </w:rPr>
        <w:t xml:space="preserve"> wzmacnianie</w:t>
      </w:r>
      <w:r>
        <w:rPr>
          <w:rStyle w:val="StrongEmphasis"/>
          <w:b w:val="0"/>
          <w:bCs w:val="0"/>
          <w:color w:val="000000"/>
        </w:rPr>
        <w:t>m</w:t>
      </w:r>
      <w:r w:rsidR="00FA6B80">
        <w:rPr>
          <w:rStyle w:val="StrongEmphasis"/>
          <w:b w:val="0"/>
          <w:bCs w:val="0"/>
          <w:color w:val="000000"/>
        </w:rPr>
        <w:t xml:space="preserve"> to rodzaj technik stosowanych w systemach uczących się, w których agent podejmuje w środowisku działania prowadzące do zmaksymalizowania nagrody</w:t>
      </w:r>
      <w:r w:rsidR="00F73475">
        <w:rPr>
          <w:rStyle w:val="StrongEmphasis"/>
          <w:b w:val="0"/>
          <w:bCs w:val="0"/>
          <w:color w:val="000000"/>
        </w:rPr>
        <w:t xml:space="preserve"> płynącej ze środowiska,</w:t>
      </w:r>
      <w:r>
        <w:rPr>
          <w:rStyle w:val="StrongEmphasis"/>
          <w:b w:val="0"/>
          <w:bCs w:val="0"/>
          <w:color w:val="000000"/>
        </w:rPr>
        <w:t xml:space="preserve"> poprzez</w:t>
      </w:r>
      <w:r w:rsidR="00FA6B80">
        <w:rPr>
          <w:rStyle w:val="StrongEmphasis"/>
          <w:b w:val="0"/>
          <w:bCs w:val="0"/>
          <w:color w:val="000000"/>
        </w:rPr>
        <w:t xml:space="preserve"> wykon</w:t>
      </w:r>
      <w:r>
        <w:rPr>
          <w:rStyle w:val="StrongEmphasis"/>
          <w:b w:val="0"/>
          <w:bCs w:val="0"/>
          <w:color w:val="000000"/>
        </w:rPr>
        <w:t>ywanie</w:t>
      </w:r>
      <w:r w:rsidR="00FA6B80">
        <w:rPr>
          <w:rStyle w:val="StrongEmphasis"/>
          <w:b w:val="0"/>
          <w:bCs w:val="0"/>
          <w:color w:val="000000"/>
        </w:rPr>
        <w:t xml:space="preserve"> określo</w:t>
      </w:r>
      <w:r w:rsidR="006214E5">
        <w:rPr>
          <w:rStyle w:val="StrongEmphasis"/>
          <w:b w:val="0"/>
          <w:bCs w:val="0"/>
          <w:color w:val="000000"/>
        </w:rPr>
        <w:t>nej</w:t>
      </w:r>
      <w:r w:rsidR="00FA6B80">
        <w:rPr>
          <w:rStyle w:val="StrongEmphasis"/>
          <w:b w:val="0"/>
          <w:bCs w:val="0"/>
          <w:color w:val="000000"/>
        </w:rPr>
        <w:t xml:space="preserve"> sekwencję kroków.</w:t>
      </w:r>
    </w:p>
    <w:p w14:paraId="40561AD6" w14:textId="77777777" w:rsidR="00A51433" w:rsidRDefault="00FA6B80" w:rsidP="0087623B">
      <w:pPr>
        <w:pStyle w:val="Textbody"/>
        <w:ind w:firstLine="709"/>
      </w:pPr>
      <w:r>
        <w:t xml:space="preserve">Początki uczenia przez wzmacnianie sięgają lat 50. XX wieku. </w:t>
      </w:r>
      <w:r w:rsidR="00F73475">
        <w:t>Są silnie zakorzenione w badaniach nad zachowaniem adaptacyjnym, dynamicznym programowaniem i Procesami Decyzyjnymi Markowa.</w:t>
      </w:r>
      <w:r w:rsidR="00160B35">
        <w:t xml:space="preserve"> Istnieje wiele obszarów, które są związane z uczeniem przez wzmacnianie.</w:t>
      </w:r>
      <w:r w:rsidR="00E12700">
        <w:t xml:space="preserve"> </w:t>
      </w:r>
      <w:r w:rsidR="00DE2E6C">
        <w:t xml:space="preserve">Najistotniejsze </w:t>
      </w:r>
      <w:r w:rsidR="00E12700" w:rsidRPr="00E12700">
        <w:t>przedstawi</w:t>
      </w:r>
      <w:r w:rsidR="00E12700">
        <w:t xml:space="preserve">one są </w:t>
      </w:r>
      <w:r w:rsidR="00E12700" w:rsidRPr="00E12700">
        <w:t>na rysunku 1.3</w:t>
      </w:r>
    </w:p>
    <w:p w14:paraId="42504A1A" w14:textId="6A3817E7" w:rsidR="00E12700" w:rsidRPr="00E82770" w:rsidRDefault="00E12700" w:rsidP="00E82770">
      <w:pPr>
        <w:pStyle w:val="Cytat"/>
      </w:pPr>
      <w:r w:rsidRPr="00E82770">
        <w:rPr>
          <w:rStyle w:val="Wyrnieniedelikatne"/>
          <w:i/>
          <w:iCs/>
          <w:noProof/>
          <w:lang w:eastAsia="pl-PL" w:bidi="ar-SA"/>
        </w:rPr>
        <w:lastRenderedPageBreak/>
        <w:drawing>
          <wp:anchor distT="0" distB="0" distL="114300" distR="114300" simplePos="0" relativeHeight="251659264" behindDoc="0" locked="0" layoutInCell="1" allowOverlap="1" wp14:anchorId="38AD26A9" wp14:editId="65B100ED">
            <wp:simplePos x="0" y="0"/>
            <wp:positionH relativeFrom="column">
              <wp:posOffset>840740</wp:posOffset>
            </wp:positionH>
            <wp:positionV relativeFrom="paragraph">
              <wp:posOffset>8890</wp:posOffset>
            </wp:positionV>
            <wp:extent cx="3601720" cy="3615690"/>
            <wp:effectExtent l="0" t="0" r="0" b="3810"/>
            <wp:wrapTopAndBottom/>
            <wp:docPr id="2"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601720" cy="3615690"/>
                    </a:xfrm>
                    <a:prstGeom prst="rect">
                      <a:avLst/>
                    </a:prstGeom>
                  </pic:spPr>
                </pic:pic>
              </a:graphicData>
            </a:graphic>
            <wp14:sizeRelH relativeFrom="margin">
              <wp14:pctWidth>0</wp14:pctWidth>
            </wp14:sizeRelH>
            <wp14:sizeRelV relativeFrom="margin">
              <wp14:pctHeight>0</wp14:pctHeight>
            </wp14:sizeRelV>
          </wp:anchor>
        </w:drawing>
      </w:r>
      <w:r w:rsidR="00114FF4" w:rsidRPr="00E82770">
        <w:rPr>
          <w:rStyle w:val="Wyrnieniedelikatne"/>
          <w:i/>
          <w:iCs/>
        </w:rPr>
        <w:t>Źródło: schemat pochodzi z ksią</w:t>
      </w:r>
      <w:r w:rsidR="0043091C">
        <w:rPr>
          <w:rStyle w:val="Wyrnieniedelikatne"/>
          <w:i/>
          <w:iCs/>
        </w:rPr>
        <w:t>ż</w:t>
      </w:r>
      <w:r w:rsidR="00114FF4" w:rsidRPr="00E82770">
        <w:rPr>
          <w:rStyle w:val="Wyrnieniedelikatne"/>
          <w:i/>
          <w:iCs/>
        </w:rPr>
        <w:t xml:space="preserve">ki </w:t>
      </w:r>
      <w:r w:rsidR="00114FF4" w:rsidRPr="00E82770">
        <w:t xml:space="preserve">Głębokie uczenie przez wzmacnianie. Praca z </w:t>
      </w:r>
      <w:proofErr w:type="spellStart"/>
      <w:r w:rsidR="00114FF4" w:rsidRPr="00E82770">
        <w:t>chatbotami</w:t>
      </w:r>
      <w:proofErr w:type="spellEnd"/>
      <w:r w:rsidR="00114FF4" w:rsidRPr="00E82770">
        <w:t xml:space="preserve"> oraz robotyka, optymalizacja dyskretna i automatyzacja sieciowa w praktyce.</w:t>
      </w:r>
      <w:r w:rsidR="00E82770" w:rsidRPr="00E82770">
        <w:t xml:space="preserve"> S.31.</w:t>
      </w:r>
    </w:p>
    <w:p w14:paraId="1D37906E" w14:textId="77777777" w:rsidR="00E82770" w:rsidRDefault="00E82770">
      <w:pPr>
        <w:pStyle w:val="Textbody"/>
      </w:pPr>
    </w:p>
    <w:p w14:paraId="77AC7C49" w14:textId="44D15DCC" w:rsidR="00A51433" w:rsidRPr="008C03F5" w:rsidRDefault="00DE2E6C" w:rsidP="00E82770">
      <w:pPr>
        <w:pStyle w:val="Textbody"/>
        <w:ind w:firstLine="709"/>
      </w:pPr>
      <w:r>
        <w:t>Podstawowy model RL (</w:t>
      </w:r>
      <w:proofErr w:type="spellStart"/>
      <w:r>
        <w:t>Reinforcement</w:t>
      </w:r>
      <w:proofErr w:type="spellEnd"/>
      <w:r>
        <w:t xml:space="preserve"> Learning) </w:t>
      </w:r>
      <w:r w:rsidR="00E82770">
        <w:t>posiada dużo analo</w:t>
      </w:r>
      <w:r w:rsidR="00AA584B">
        <w:t>g</w:t>
      </w:r>
      <w:r w:rsidR="00E82770">
        <w:t>ii do</w:t>
      </w:r>
      <w:r>
        <w:t xml:space="preserve"> </w:t>
      </w:r>
      <w:r w:rsidR="00AA584B">
        <w:t>modeli</w:t>
      </w:r>
      <w:r>
        <w:t xml:space="preserve"> psychologicznych </w:t>
      </w:r>
      <w:r w:rsidR="00AA584B">
        <w:t>z dziedziny</w:t>
      </w:r>
      <w:r>
        <w:t xml:space="preserve"> warunkowani</w:t>
      </w:r>
      <w:r w:rsidR="00AA584B">
        <w:t>a</w:t>
      </w:r>
      <w:r>
        <w:t xml:space="preserve"> klasyczn</w:t>
      </w:r>
      <w:r w:rsidR="00AA584B">
        <w:t>ego</w:t>
      </w:r>
      <w:r>
        <w:t xml:space="preserve">. Eksperymenty Ivana Pawłowa z psami wykazały, że zwierzęta potrafią kojarzyć sygnały środowiskowe, takie jak dźwięk dzwonka, z nagrodami, np. jedzeniem. </w:t>
      </w:r>
      <w:r w:rsidR="0043091C">
        <w:t xml:space="preserve">Pawłow nazwał to </w:t>
      </w:r>
      <w:r w:rsidR="00E82770">
        <w:t>t</w:t>
      </w:r>
      <w:r>
        <w:t>ermin</w:t>
      </w:r>
      <w:r w:rsidR="0043091C">
        <w:t>em</w:t>
      </w:r>
      <w:r>
        <w:t xml:space="preserve"> „wzmocnienie” </w:t>
      </w:r>
      <w:r w:rsidR="00E82770">
        <w:t>któr</w:t>
      </w:r>
      <w:r w:rsidR="0043091C">
        <w:t>e</w:t>
      </w:r>
      <w:r w:rsidR="00E82770">
        <w:t xml:space="preserve"> </w:t>
      </w:r>
      <w:r>
        <w:t>odnosi się do nagrody, któr</w:t>
      </w:r>
      <w:r w:rsidR="0043091C">
        <w:t>a</w:t>
      </w:r>
      <w:r>
        <w:t xml:space="preserve"> wzmacnia</w:t>
      </w:r>
      <w:r w:rsidR="0043091C">
        <w:t>ła</w:t>
      </w:r>
      <w:r>
        <w:t xml:space="preserve"> pożądane działania</w:t>
      </w:r>
      <w:r w:rsidR="00E82770">
        <w:t xml:space="preserve"> </w:t>
      </w:r>
      <w:r w:rsidR="0043091C">
        <w:t>psa</w:t>
      </w:r>
      <w:r w:rsidR="00AA584B">
        <w:t xml:space="preserve"> (</w:t>
      </w:r>
      <w:r w:rsidR="0043091C">
        <w:t>agenta</w:t>
      </w:r>
      <w:r w:rsidR="00AA584B">
        <w:t>)</w:t>
      </w:r>
      <w:r>
        <w:t>.</w:t>
      </w:r>
      <w:r w:rsidRPr="008C03F5">
        <w:rPr>
          <w:rStyle w:val="Odwoanieprzypisudolnego"/>
        </w:rPr>
        <w:t xml:space="preserve"> </w:t>
      </w:r>
      <w:r w:rsidR="00FA6B80" w:rsidRPr="008C03F5">
        <w:rPr>
          <w:rStyle w:val="Odwoanieprzypisudolnego"/>
        </w:rPr>
        <w:footnoteReference w:id="13"/>
      </w:r>
    </w:p>
    <w:p w14:paraId="535CEC67" w14:textId="5311BA9C" w:rsidR="00F73475" w:rsidRPr="008C03F5" w:rsidRDefault="00B53338" w:rsidP="008C03F5">
      <w:pPr>
        <w:pStyle w:val="Textbody"/>
        <w:ind w:firstLine="709"/>
      </w:pPr>
      <w:r w:rsidRPr="008C03F5">
        <w:t xml:space="preserve">Współcześnie algorytmy RL to wariacie na temat </w:t>
      </w:r>
      <w:r w:rsidR="00F73475" w:rsidRPr="008C03F5">
        <w:t>sie</w:t>
      </w:r>
      <w:r w:rsidRPr="008C03F5">
        <w:t>ci</w:t>
      </w:r>
      <w:r w:rsidR="00F73475" w:rsidRPr="008C03F5">
        <w:t xml:space="preserve"> </w:t>
      </w:r>
      <w:proofErr w:type="spellStart"/>
      <w:r w:rsidR="00F73475" w:rsidRPr="008C03F5">
        <w:t>deep</w:t>
      </w:r>
      <w:proofErr w:type="spellEnd"/>
      <w:r w:rsidR="00F73475" w:rsidRPr="008C03F5">
        <w:t>-Q (</w:t>
      </w:r>
      <w:proofErr w:type="spellStart"/>
      <w:r w:rsidR="00F73475" w:rsidRPr="008C03F5">
        <w:t>deep</w:t>
      </w:r>
      <w:proofErr w:type="spellEnd"/>
      <w:r w:rsidR="00F73475" w:rsidRPr="008C03F5">
        <w:t xml:space="preserve"> Q-network, DQN) oraz </w:t>
      </w:r>
      <w:proofErr w:type="spellStart"/>
      <w:r w:rsidR="00F73475" w:rsidRPr="008C03F5">
        <w:t>deep</w:t>
      </w:r>
      <w:proofErr w:type="spellEnd"/>
      <w:r w:rsidR="00F73475" w:rsidRPr="008C03F5">
        <w:t xml:space="preserve"> </w:t>
      </w:r>
      <w:proofErr w:type="spellStart"/>
      <w:r w:rsidR="00F73475" w:rsidRPr="008C03F5">
        <w:t>deterministic</w:t>
      </w:r>
      <w:proofErr w:type="spellEnd"/>
      <w:r w:rsidR="00F73475" w:rsidRPr="008C03F5">
        <w:t xml:space="preserve"> policy gradient (DDPG). Oba </w:t>
      </w:r>
      <w:r w:rsidRPr="008C03F5">
        <w:t xml:space="preserve">algorytmy </w:t>
      </w:r>
      <w:r w:rsidR="00F73475" w:rsidRPr="008C03F5">
        <w:t>są łatwe do wdrożenia, a jednocześnie oferują bardzo duże możliwości</w:t>
      </w:r>
      <w:r w:rsidRPr="008C03F5">
        <w:t xml:space="preserve"> adaptacjo do </w:t>
      </w:r>
      <w:r w:rsidR="008C03F5" w:rsidRPr="008C03F5">
        <w:t>środowiska</w:t>
      </w:r>
      <w:r w:rsidR="00F73475" w:rsidRPr="008C03F5">
        <w:t xml:space="preserve">. </w:t>
      </w:r>
      <w:r w:rsidR="00F73475" w:rsidRPr="008C03F5">
        <w:rPr>
          <w:rStyle w:val="Odwoanieprzypisudolnego"/>
        </w:rPr>
        <w:footnoteReference w:id="14"/>
      </w:r>
    </w:p>
    <w:p w14:paraId="2EE61046" w14:textId="6C5B3532" w:rsidR="00A51433" w:rsidRDefault="00FA6B80">
      <w:pPr>
        <w:pStyle w:val="Textbody"/>
      </w:pPr>
      <w:r>
        <w:tab/>
      </w:r>
      <w:r w:rsidR="00AA584B">
        <w:t>Na rysunku p</w:t>
      </w:r>
      <w:r>
        <w:t xml:space="preserve">oniżej znajduje się </w:t>
      </w:r>
      <w:proofErr w:type="spellStart"/>
      <w:r w:rsidR="00AA584B">
        <w:t>taksometria</w:t>
      </w:r>
      <w:proofErr w:type="spellEnd"/>
      <w:r>
        <w:t xml:space="preserve"> współczesnych algorytmów RL, </w:t>
      </w:r>
      <w:r w:rsidR="00AA584B">
        <w:t xml:space="preserve">korzystających z różnych technik predykcji </w:t>
      </w:r>
      <w:r w:rsidR="008C03F5">
        <w:t>podejmowanych akcji</w:t>
      </w:r>
      <w:r>
        <w:t>.</w:t>
      </w:r>
    </w:p>
    <w:p w14:paraId="4B0B13A3" w14:textId="77777777" w:rsidR="00A51433" w:rsidRDefault="00FA6B80">
      <w:pPr>
        <w:pStyle w:val="Textbody"/>
      </w:pPr>
      <w:r>
        <w:rPr>
          <w:noProof/>
          <w:lang w:eastAsia="pl-PL" w:bidi="ar-SA"/>
        </w:rPr>
        <w:lastRenderedPageBreak/>
        <w:drawing>
          <wp:anchor distT="0" distB="0" distL="114300" distR="114300" simplePos="0" relativeHeight="8" behindDoc="0" locked="0" layoutInCell="1" allowOverlap="1" wp14:anchorId="527D74A4" wp14:editId="31F08AAD">
            <wp:simplePos x="0" y="0"/>
            <wp:positionH relativeFrom="column">
              <wp:posOffset>42480</wp:posOffset>
            </wp:positionH>
            <wp:positionV relativeFrom="paragraph">
              <wp:posOffset>-3240</wp:posOffset>
            </wp:positionV>
            <wp:extent cx="5354280" cy="2641680"/>
            <wp:effectExtent l="0" t="0" r="0" b="6270"/>
            <wp:wrapTopAndBottom/>
            <wp:docPr id="1" name="grafik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354280" cy="2641680"/>
                    </a:xfrm>
                    <a:prstGeom prst="rect">
                      <a:avLst/>
                    </a:prstGeom>
                  </pic:spPr>
                </pic:pic>
              </a:graphicData>
            </a:graphic>
          </wp:anchor>
        </w:drawing>
      </w:r>
      <w:r>
        <w:t>(rysunek)</w:t>
      </w:r>
      <w:r>
        <w:rPr>
          <w:rStyle w:val="Odwoanieprzypisudolnego"/>
        </w:rPr>
        <w:footnoteReference w:id="15"/>
      </w:r>
    </w:p>
    <w:p w14:paraId="02FD35A0" w14:textId="77777777" w:rsidR="00A51433" w:rsidRDefault="00A51433">
      <w:pPr>
        <w:pStyle w:val="Textbody"/>
      </w:pPr>
    </w:p>
    <w:p w14:paraId="46FEF3B2" w14:textId="77777777" w:rsidR="00A51433" w:rsidRDefault="00A51433">
      <w:pPr>
        <w:pStyle w:val="Textbody"/>
      </w:pPr>
    </w:p>
    <w:p w14:paraId="3DD7D2D3" w14:textId="77777777" w:rsidR="00A51433" w:rsidRDefault="00A51433">
      <w:pPr>
        <w:pStyle w:val="Textbody"/>
      </w:pPr>
    </w:p>
    <w:p w14:paraId="1BBFCD5C" w14:textId="77777777" w:rsidR="00A51433" w:rsidRDefault="00A51433">
      <w:pPr>
        <w:pStyle w:val="Textbody"/>
      </w:pPr>
    </w:p>
    <w:p w14:paraId="2835FAB2" w14:textId="77777777" w:rsidR="00A51433" w:rsidRDefault="00A51433">
      <w:pPr>
        <w:pStyle w:val="Textbody"/>
      </w:pPr>
    </w:p>
    <w:p w14:paraId="39DF41F3" w14:textId="77777777" w:rsidR="00A51433" w:rsidRDefault="00A51433">
      <w:pPr>
        <w:pStyle w:val="Textbody"/>
      </w:pPr>
    </w:p>
    <w:p w14:paraId="44F1E576" w14:textId="77777777" w:rsidR="00A51433" w:rsidRDefault="00A51433">
      <w:pPr>
        <w:pStyle w:val="Textbody"/>
      </w:pPr>
    </w:p>
    <w:p w14:paraId="0EFCC613" w14:textId="77777777" w:rsidR="00A51433" w:rsidRDefault="00A51433">
      <w:pPr>
        <w:pStyle w:val="Textbody"/>
      </w:pPr>
    </w:p>
    <w:p w14:paraId="12477117" w14:textId="77777777" w:rsidR="00A51433" w:rsidRDefault="00A51433">
      <w:pPr>
        <w:pStyle w:val="Textbody"/>
      </w:pPr>
    </w:p>
    <w:p w14:paraId="59CA3CF2" w14:textId="77777777" w:rsidR="00A51433" w:rsidRDefault="00A51433">
      <w:pPr>
        <w:pStyle w:val="Textbody"/>
      </w:pPr>
    </w:p>
    <w:p w14:paraId="3E90F598" w14:textId="77777777" w:rsidR="00A51433" w:rsidRDefault="00A51433">
      <w:pPr>
        <w:pStyle w:val="Textbody"/>
      </w:pPr>
    </w:p>
    <w:p w14:paraId="5A2A8E5A" w14:textId="77777777" w:rsidR="00E82770" w:rsidRDefault="00E82770">
      <w:pPr>
        <w:pStyle w:val="Textbody"/>
      </w:pPr>
    </w:p>
    <w:p w14:paraId="2DA3ED23" w14:textId="77777777" w:rsidR="00E82770" w:rsidRDefault="00E82770">
      <w:pPr>
        <w:pStyle w:val="Textbody"/>
      </w:pPr>
    </w:p>
    <w:p w14:paraId="710CAA2C" w14:textId="77777777" w:rsidR="008C03F5" w:rsidRDefault="008C03F5">
      <w:pPr>
        <w:pStyle w:val="Textbody"/>
      </w:pPr>
    </w:p>
    <w:p w14:paraId="490E1087" w14:textId="77777777" w:rsidR="008C03F5" w:rsidRDefault="008C03F5">
      <w:pPr>
        <w:pStyle w:val="Textbody"/>
      </w:pPr>
    </w:p>
    <w:p w14:paraId="04CD1469" w14:textId="77777777" w:rsidR="00A51433" w:rsidRDefault="00086DA4" w:rsidP="00E23F89">
      <w:pPr>
        <w:pStyle w:val="NN3"/>
      </w:pPr>
      <w:r>
        <w:lastRenderedPageBreak/>
        <w:t xml:space="preserve">1. </w:t>
      </w:r>
      <w:r w:rsidR="00570848">
        <w:t xml:space="preserve">1 </w:t>
      </w:r>
      <w:r w:rsidR="00FA6B80">
        <w:t>Formalne podstawy i terminologia</w:t>
      </w:r>
    </w:p>
    <w:p w14:paraId="4A94B891" w14:textId="77777777" w:rsidR="00A51433" w:rsidRDefault="00A51433">
      <w:pPr>
        <w:pStyle w:val="Textbody"/>
      </w:pPr>
    </w:p>
    <w:p w14:paraId="467963E6" w14:textId="7D0DAFCC" w:rsidR="00A51433" w:rsidRDefault="00FA6B80">
      <w:pPr>
        <w:pStyle w:val="Textbody"/>
      </w:pPr>
      <w:r>
        <w:tab/>
        <w:t>Głównymi elementy uczenia przez wzmacnianie są; agent (Agent) i środowisko (</w:t>
      </w:r>
      <w:proofErr w:type="spellStart"/>
      <w:r>
        <w:t>Enviroment</w:t>
      </w:r>
      <w:proofErr w:type="spellEnd"/>
      <w:r>
        <w:t>), kanały interakcji — akcje (</w:t>
      </w:r>
      <w:proofErr w:type="spellStart"/>
      <w:r>
        <w:t>action</w:t>
      </w:r>
      <w:proofErr w:type="spellEnd"/>
      <w:r>
        <w:t>), nagrod</w:t>
      </w:r>
      <w:r w:rsidR="00E420D5">
        <w:t>y</w:t>
      </w:r>
      <w:r>
        <w:t xml:space="preserve"> (</w:t>
      </w:r>
      <w:proofErr w:type="spellStart"/>
      <w:r>
        <w:t>reward</w:t>
      </w:r>
      <w:proofErr w:type="spellEnd"/>
      <w:r>
        <w:t>) i stan</w:t>
      </w:r>
      <w:r w:rsidR="00E420D5">
        <w:t>y</w:t>
      </w:r>
      <w:r>
        <w:t xml:space="preserve"> (</w:t>
      </w:r>
      <w:proofErr w:type="spellStart"/>
      <w:r>
        <w:t>state</w:t>
      </w:r>
      <w:proofErr w:type="spellEnd"/>
      <w:r>
        <w:t>).</w:t>
      </w:r>
    </w:p>
    <w:p w14:paraId="39FA4480" w14:textId="0753B9B9" w:rsidR="00A51433" w:rsidRDefault="00FA6B80">
      <w:pPr>
        <w:pStyle w:val="Drawing"/>
      </w:pPr>
      <w:r>
        <w:t>Rysunek 1. S</w:t>
      </w:r>
      <w:r w:rsidR="000041CF">
        <w:t>c</w:t>
      </w:r>
      <w:r>
        <w:t>hemat blokowy algorytmu RL</w:t>
      </w:r>
    </w:p>
    <w:p w14:paraId="5122A316" w14:textId="77777777" w:rsidR="00A51433" w:rsidRDefault="00FA6B80" w:rsidP="00E82770">
      <w:pPr>
        <w:pStyle w:val="Cytat"/>
      </w:pPr>
      <w:r>
        <w:rPr>
          <w:noProof/>
          <w:lang w:eastAsia="pl-PL" w:bidi="ar-SA"/>
        </w:rPr>
        <w:drawing>
          <wp:anchor distT="0" distB="0" distL="114300" distR="114300" simplePos="0" relativeHeight="10" behindDoc="0" locked="0" layoutInCell="1" allowOverlap="1" wp14:anchorId="7404D32E" wp14:editId="78267EB9">
            <wp:simplePos x="0" y="0"/>
            <wp:positionH relativeFrom="column">
              <wp:align>center</wp:align>
            </wp:positionH>
            <wp:positionV relativeFrom="paragraph">
              <wp:align>top</wp:align>
            </wp:positionV>
            <wp:extent cx="4642560" cy="1842840"/>
            <wp:effectExtent l="0" t="0" r="5640" b="5010"/>
            <wp:wrapTopAndBottom/>
            <wp:docPr id="3"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642560" cy="1842840"/>
                    </a:xfrm>
                    <a:prstGeom prst="rect">
                      <a:avLst/>
                    </a:prstGeom>
                  </pic:spPr>
                </pic:pic>
              </a:graphicData>
            </a:graphic>
          </wp:anchor>
        </w:drawing>
      </w:r>
      <w:proofErr w:type="spellStart"/>
      <w:r>
        <w:t>Żródło</w:t>
      </w:r>
      <w:proofErr w:type="spellEnd"/>
      <w:r>
        <w:t xml:space="preserve">: Schemat pochodzi z </w:t>
      </w:r>
      <w:proofErr w:type="spellStart"/>
      <w:r>
        <w:t>ksiązki</w:t>
      </w:r>
      <w:proofErr w:type="spellEnd"/>
      <w:r>
        <w:t xml:space="preserve"> „</w:t>
      </w:r>
      <w:proofErr w:type="spellStart"/>
      <w:r>
        <w:t>Reinforcement</w:t>
      </w:r>
      <w:proofErr w:type="spellEnd"/>
      <w:r>
        <w:t xml:space="preserve"> Learning: </w:t>
      </w:r>
      <w:proofErr w:type="spellStart"/>
      <w:r>
        <w:t>An</w:t>
      </w:r>
      <w:proofErr w:type="spellEnd"/>
      <w:r>
        <w:t xml:space="preserve"> </w:t>
      </w:r>
      <w:proofErr w:type="spellStart"/>
      <w:r>
        <w:t>Introduction</w:t>
      </w:r>
      <w:proofErr w:type="spellEnd"/>
      <w:r>
        <w:t xml:space="preserve">” Second </w:t>
      </w:r>
      <w:proofErr w:type="spellStart"/>
      <w:r>
        <w:t>edition</w:t>
      </w:r>
      <w:proofErr w:type="spellEnd"/>
      <w:r>
        <w:t xml:space="preserve">, in </w:t>
      </w:r>
      <w:proofErr w:type="spellStart"/>
      <w:r>
        <w:t>progress</w:t>
      </w:r>
      <w:proofErr w:type="spellEnd"/>
    </w:p>
    <w:p w14:paraId="38D772DC" w14:textId="77777777" w:rsidR="00A51433" w:rsidRDefault="00FA6B80" w:rsidP="00E82770">
      <w:pPr>
        <w:pStyle w:val="Cytat"/>
      </w:pPr>
      <w:proofErr w:type="spellStart"/>
      <w:r>
        <w:t>November</w:t>
      </w:r>
      <w:proofErr w:type="spellEnd"/>
      <w:r>
        <w:t xml:space="preserve"> 5, 2017, stron 38 </w:t>
      </w:r>
      <w:r>
        <w:rPr>
          <w:rStyle w:val="Odwoanieprzypisudolnego"/>
        </w:rPr>
        <w:footnoteReference w:id="16"/>
      </w:r>
    </w:p>
    <w:p w14:paraId="3C5E4308" w14:textId="77777777" w:rsidR="00A51433" w:rsidRDefault="00A51433">
      <w:pPr>
        <w:pStyle w:val="Textbody"/>
        <w:spacing w:after="0"/>
        <w:rPr>
          <w:color w:val="999999"/>
        </w:rPr>
      </w:pPr>
    </w:p>
    <w:p w14:paraId="073E4CF9" w14:textId="77777777" w:rsidR="00A51433" w:rsidRDefault="00A51433">
      <w:pPr>
        <w:pStyle w:val="Textbody"/>
        <w:spacing w:after="0"/>
        <w:rPr>
          <w:color w:val="000000"/>
        </w:rPr>
      </w:pPr>
    </w:p>
    <w:p w14:paraId="2C45BC38" w14:textId="77777777" w:rsidR="008C03F5" w:rsidRDefault="00FA6B80" w:rsidP="008C03F5">
      <w:pPr>
        <w:pStyle w:val="NN4"/>
        <w:rPr>
          <w:rStyle w:val="NN4Char"/>
          <w:b/>
          <w:bCs/>
        </w:rPr>
      </w:pPr>
      <w:r w:rsidRPr="00E23F89">
        <w:rPr>
          <w:rStyle w:val="NN4Char"/>
          <w:b/>
          <w:bCs/>
        </w:rPr>
        <w:t>Agent i środowisko</w:t>
      </w:r>
    </w:p>
    <w:p w14:paraId="48582214" w14:textId="7E52098F" w:rsidR="00AF60E4" w:rsidRPr="008C03F5" w:rsidRDefault="00FA6B80" w:rsidP="008C03F5">
      <w:pPr>
        <w:rPr>
          <w:rStyle w:val="StrongEmphasis"/>
          <w:b w:val="0"/>
          <w:bCs w:val="0"/>
        </w:rPr>
      </w:pPr>
      <w:r>
        <w:rPr>
          <w:rStyle w:val="StrongEmphasis"/>
          <w:b w:val="0"/>
          <w:bCs w:val="0"/>
          <w:color w:val="000000"/>
        </w:rPr>
        <w:br/>
      </w:r>
      <w:r>
        <w:rPr>
          <w:rStyle w:val="StrongEmphasis"/>
          <w:b w:val="0"/>
          <w:bCs w:val="0"/>
          <w:color w:val="000000"/>
        </w:rPr>
        <w:tab/>
        <w:t xml:space="preserve">Agent to podmiot, który wchodzi w interakcję ze środowiskiem w dyskretnych krokach czasowych </w:t>
      </w:r>
      <w:r>
        <w:rPr>
          <w:rStyle w:val="StrongEmphasis"/>
          <w:b w:val="0"/>
          <w:bCs w:val="0"/>
          <w:i/>
          <w:iCs/>
          <w:color w:val="000000"/>
          <w:sz w:val="28"/>
          <w:szCs w:val="28"/>
        </w:rPr>
        <w:t xml:space="preserve">t, </w:t>
      </w:r>
      <w:r>
        <w:rPr>
          <w:rStyle w:val="StrongEmphasis"/>
          <w:b w:val="0"/>
          <w:bCs w:val="0"/>
          <w:color w:val="000000"/>
        </w:rPr>
        <w:t xml:space="preserve">agent znajduje się </w:t>
      </w:r>
      <w:r w:rsidRPr="003E5DA8">
        <w:rPr>
          <w:rStyle w:val="StrongEmphasis"/>
          <w:rFonts w:cs="Times New Roman"/>
          <w:b w:val="0"/>
          <w:bCs w:val="0"/>
          <w:color w:val="000000"/>
        </w:rPr>
        <w:t>w stanie</w:t>
      </w:r>
      <w:r w:rsidRPr="003E5DA8">
        <w:rPr>
          <w:rStyle w:val="StrongEmphasis"/>
          <w:rFonts w:cs="Times New Roman"/>
          <w:b w:val="0"/>
          <w:bCs w:val="0"/>
          <w:i/>
          <w:iCs/>
          <w:color w:val="000000"/>
        </w:rPr>
        <w:t xml:space="preserve"> </w:t>
      </w:r>
      <w:proofErr w:type="spellStart"/>
      <w:r w:rsidRPr="003E5DA8">
        <w:rPr>
          <w:rStyle w:val="StrongEmphasis"/>
          <w:rFonts w:cs="Times New Roman"/>
          <w:b w:val="0"/>
          <w:bCs w:val="0"/>
          <w:i/>
          <w:iCs/>
          <w:color w:val="000000"/>
          <w:sz w:val="28"/>
          <w:szCs w:val="28"/>
        </w:rPr>
        <w:t>s</w:t>
      </w:r>
      <w:r w:rsidRPr="003E5DA8">
        <w:rPr>
          <w:rStyle w:val="StrongEmphasis"/>
          <w:rFonts w:cs="Times New Roman"/>
          <w:b w:val="0"/>
          <w:bCs w:val="0"/>
          <w:i/>
          <w:iCs/>
          <w:color w:val="000000"/>
          <w:sz w:val="28"/>
          <w:szCs w:val="28"/>
          <w:vertAlign w:val="subscript"/>
        </w:rPr>
        <w:t>t</w:t>
      </w:r>
      <w:r w:rsidRPr="003E5DA8">
        <w:rPr>
          <w:rStyle w:val="StrongEmphasis"/>
          <w:rFonts w:ascii="Cambria Math" w:hAnsi="Cambria Math" w:cs="Cambria Math"/>
          <w:b w:val="0"/>
          <w:bCs w:val="0"/>
          <w:i/>
          <w:iCs/>
          <w:color w:val="000000"/>
          <w:sz w:val="28"/>
          <w:szCs w:val="28"/>
        </w:rPr>
        <w:t>∈</w:t>
      </w:r>
      <w:proofErr w:type="gramStart"/>
      <w:r w:rsidRPr="003E5DA8">
        <w:rPr>
          <w:rStyle w:val="StrongEmphasis"/>
          <w:rFonts w:cs="Times New Roman"/>
          <w:b w:val="0"/>
          <w:bCs w:val="0"/>
          <w:i/>
          <w:iCs/>
          <w:color w:val="000000"/>
          <w:sz w:val="28"/>
          <w:szCs w:val="28"/>
        </w:rPr>
        <w:t>S</w:t>
      </w:r>
      <w:proofErr w:type="spellEnd"/>
      <w:r w:rsidR="00FD0C47">
        <w:rPr>
          <w:rStyle w:val="StrongEmphasis"/>
          <w:rFonts w:cs="Times New Roman"/>
          <w:b w:val="0"/>
          <w:bCs w:val="0"/>
          <w:i/>
          <w:iCs/>
          <w:color w:val="000000"/>
        </w:rPr>
        <w:t xml:space="preserve"> </w:t>
      </w:r>
      <w:r w:rsidRPr="003E5DA8">
        <w:rPr>
          <w:rStyle w:val="StrongEmphasis"/>
          <w:rFonts w:cs="Times New Roman"/>
          <w:b w:val="0"/>
          <w:bCs w:val="0"/>
          <w:i/>
          <w:iCs/>
          <w:color w:val="000000"/>
        </w:rPr>
        <w:t>,</w:t>
      </w:r>
      <w:proofErr w:type="gramEnd"/>
      <w:r w:rsidRPr="003E5DA8">
        <w:rPr>
          <w:rStyle w:val="StrongEmphasis"/>
          <w:rFonts w:cs="Times New Roman"/>
          <w:b w:val="0"/>
          <w:bCs w:val="0"/>
          <w:i/>
          <w:iCs/>
          <w:color w:val="000000"/>
        </w:rPr>
        <w:t xml:space="preserve"> </w:t>
      </w:r>
      <w:r w:rsidRPr="003E5DA8">
        <w:rPr>
          <w:rStyle w:val="StrongEmphasis"/>
          <w:rFonts w:cs="Times New Roman"/>
          <w:b w:val="0"/>
          <w:bCs w:val="0"/>
          <w:color w:val="000000"/>
        </w:rPr>
        <w:t xml:space="preserve">gdzie </w:t>
      </w:r>
      <w:r w:rsidRPr="003E5DA8">
        <w:rPr>
          <w:rStyle w:val="StrongEmphasis"/>
          <w:rFonts w:cs="Times New Roman"/>
          <w:b w:val="0"/>
          <w:bCs w:val="0"/>
          <w:i/>
          <w:iCs/>
          <w:color w:val="000000"/>
        </w:rPr>
        <w:t>S</w:t>
      </w:r>
      <w:r w:rsidRPr="003E5DA8">
        <w:rPr>
          <w:rStyle w:val="StrongEmphasis"/>
          <w:rFonts w:cs="Times New Roman"/>
          <w:b w:val="0"/>
          <w:bCs w:val="0"/>
          <w:color w:val="000000"/>
        </w:rPr>
        <w:t xml:space="preserve"> jest</w:t>
      </w:r>
      <w:r>
        <w:rPr>
          <w:rStyle w:val="StrongEmphasis"/>
          <w:b w:val="0"/>
          <w:bCs w:val="0"/>
          <w:color w:val="000000"/>
        </w:rPr>
        <w:t xml:space="preserve"> zbiorem wszystkich możliwych stanów środowiska</w:t>
      </w:r>
      <w:r>
        <w:rPr>
          <w:rStyle w:val="StrongEmphasis"/>
          <w:b w:val="0"/>
          <w:bCs w:val="0"/>
          <w:i/>
          <w:iCs/>
          <w:color w:val="000000"/>
          <w:sz w:val="28"/>
          <w:szCs w:val="28"/>
        </w:rPr>
        <w:t xml:space="preserve">. </w:t>
      </w:r>
      <w:r>
        <w:rPr>
          <w:rStyle w:val="StrongEmphasis"/>
          <w:b w:val="0"/>
          <w:bCs w:val="0"/>
          <w:color w:val="000000"/>
        </w:rPr>
        <w:t xml:space="preserve">W każdym kroku </w:t>
      </w:r>
      <w:r>
        <w:rPr>
          <w:rStyle w:val="StrongEmphasis"/>
          <w:b w:val="0"/>
          <w:bCs w:val="0"/>
          <w:i/>
          <w:iCs/>
          <w:color w:val="000000"/>
          <w:sz w:val="28"/>
          <w:szCs w:val="28"/>
        </w:rPr>
        <w:t>t</w:t>
      </w:r>
      <w:r>
        <w:rPr>
          <w:rStyle w:val="StrongEmphasis"/>
          <w:b w:val="0"/>
          <w:bCs w:val="0"/>
          <w:color w:val="000000"/>
        </w:rPr>
        <w:t xml:space="preserve"> agent wykonuje akcję </w:t>
      </w:r>
      <w:proofErr w:type="spellStart"/>
      <w:r>
        <w:rPr>
          <w:rStyle w:val="StrongEmphasis"/>
          <w:b w:val="0"/>
          <w:bCs w:val="0"/>
          <w:i/>
          <w:iCs/>
          <w:color w:val="000000"/>
          <w:sz w:val="28"/>
          <w:szCs w:val="28"/>
        </w:rPr>
        <w:t>a</w:t>
      </w:r>
      <w:r>
        <w:rPr>
          <w:rStyle w:val="StrongEmphasis"/>
          <w:b w:val="0"/>
          <w:bCs w:val="0"/>
          <w:i/>
          <w:iCs/>
          <w:color w:val="000000"/>
          <w:sz w:val="28"/>
          <w:szCs w:val="28"/>
          <w:vertAlign w:val="subscript"/>
        </w:rPr>
        <w:t>t</w:t>
      </w:r>
      <w:r w:rsidRPr="0037250E">
        <w:rPr>
          <w:rStyle w:val="StrongEmphasis"/>
          <w:rFonts w:ascii="Cambria Math" w:hAnsi="Cambria Math" w:cs="Cambria Math"/>
          <w:b w:val="0"/>
          <w:bCs w:val="0"/>
          <w:i/>
          <w:iCs/>
          <w:color w:val="000000"/>
        </w:rPr>
        <w:t>∈</w:t>
      </w:r>
      <w:r>
        <w:rPr>
          <w:rStyle w:val="StrongEmphasis"/>
          <w:b w:val="0"/>
          <w:bCs w:val="0"/>
          <w:i/>
          <w:iCs/>
          <w:color w:val="000000"/>
          <w:sz w:val="28"/>
          <w:szCs w:val="28"/>
        </w:rPr>
        <w:t>A</w:t>
      </w:r>
      <w:proofErr w:type="spellEnd"/>
      <w:r>
        <w:rPr>
          <w:rStyle w:val="StrongEmphasis"/>
          <w:b w:val="0"/>
          <w:bCs w:val="0"/>
          <w:color w:val="000000"/>
        </w:rPr>
        <w:t xml:space="preserve">, odbiera obserwację stanu </w:t>
      </w:r>
      <w:r>
        <w:rPr>
          <w:rStyle w:val="StrongEmphasis"/>
          <w:b w:val="0"/>
          <w:bCs w:val="0"/>
          <w:i/>
          <w:iCs/>
          <w:color w:val="000000"/>
          <w:sz w:val="28"/>
          <w:szCs w:val="28"/>
        </w:rPr>
        <w:t>s</w:t>
      </w:r>
      <w:r>
        <w:rPr>
          <w:rStyle w:val="StrongEmphasis"/>
          <w:b w:val="0"/>
          <w:bCs w:val="0"/>
          <w:i/>
          <w:iCs/>
          <w:color w:val="000000"/>
          <w:sz w:val="28"/>
          <w:szCs w:val="28"/>
          <w:vertAlign w:val="subscript"/>
        </w:rPr>
        <w:t>t+1</w:t>
      </w:r>
      <w:r>
        <w:rPr>
          <w:rStyle w:val="StrongEmphasis"/>
          <w:b w:val="0"/>
          <w:bCs w:val="0"/>
          <w:i/>
          <w:iCs/>
          <w:color w:val="000000"/>
          <w:vertAlign w:val="subscript"/>
        </w:rPr>
        <w:t xml:space="preserve"> </w:t>
      </w:r>
      <w:r>
        <w:rPr>
          <w:rStyle w:val="StrongEmphasis"/>
          <w:b w:val="0"/>
          <w:bCs w:val="0"/>
          <w:color w:val="000000"/>
        </w:rPr>
        <w:t xml:space="preserve">oraz otrzymuje nagrodę </w:t>
      </w:r>
      <w:r>
        <w:rPr>
          <w:rStyle w:val="StrongEmphasis"/>
          <w:b w:val="0"/>
          <w:bCs w:val="0"/>
          <w:i/>
          <w:iCs/>
          <w:color w:val="000000"/>
          <w:sz w:val="28"/>
          <w:szCs w:val="28"/>
        </w:rPr>
        <w:t>r</w:t>
      </w:r>
      <w:r>
        <w:rPr>
          <w:rStyle w:val="StrongEmphasis"/>
          <w:b w:val="0"/>
          <w:bCs w:val="0"/>
          <w:i/>
          <w:iCs/>
          <w:color w:val="000000"/>
          <w:sz w:val="28"/>
          <w:szCs w:val="28"/>
          <w:vertAlign w:val="subscript"/>
        </w:rPr>
        <w:t>t+1</w:t>
      </w:r>
      <w:r w:rsidRPr="0037250E">
        <w:rPr>
          <w:rStyle w:val="StrongEmphasis"/>
          <w:rFonts w:ascii="Cambria Math" w:hAnsi="Cambria Math" w:cs="Cambria Math"/>
          <w:b w:val="0"/>
          <w:bCs w:val="0"/>
          <w:i/>
          <w:iCs/>
          <w:color w:val="000000"/>
          <w:sz w:val="28"/>
          <w:szCs w:val="28"/>
        </w:rPr>
        <w:t>∈</w:t>
      </w:r>
      <w:r>
        <w:rPr>
          <w:rStyle w:val="StrongEmphasis"/>
          <w:b w:val="0"/>
          <w:bCs w:val="0"/>
          <w:i/>
          <w:iCs/>
          <w:color w:val="000000"/>
          <w:sz w:val="28"/>
          <w:szCs w:val="28"/>
        </w:rPr>
        <w:t>R</w:t>
      </w:r>
      <w:r>
        <w:rPr>
          <w:rStyle w:val="StrongEmphasis"/>
          <w:b w:val="0"/>
          <w:bCs w:val="0"/>
          <w:color w:val="000000"/>
        </w:rPr>
        <w:t xml:space="preserve">, gdzie </w:t>
      </w:r>
      <w:r>
        <w:rPr>
          <w:rStyle w:val="StrongEmphasis"/>
          <w:b w:val="0"/>
          <w:bCs w:val="0"/>
          <w:i/>
          <w:iCs/>
          <w:color w:val="000000"/>
          <w:sz w:val="28"/>
          <w:szCs w:val="28"/>
        </w:rPr>
        <w:t>A</w:t>
      </w:r>
      <w:r>
        <w:rPr>
          <w:rStyle w:val="StrongEmphasis"/>
          <w:b w:val="0"/>
          <w:bCs w:val="0"/>
          <w:color w:val="000000"/>
        </w:rPr>
        <w:t xml:space="preserve"> jest zbiorem dostępnych akcji, a </w:t>
      </w:r>
      <w:r>
        <w:rPr>
          <w:rStyle w:val="StrongEmphasis"/>
          <w:b w:val="0"/>
          <w:bCs w:val="0"/>
          <w:i/>
          <w:iCs/>
          <w:color w:val="000000"/>
          <w:sz w:val="28"/>
          <w:szCs w:val="28"/>
        </w:rPr>
        <w:t>R</w:t>
      </w:r>
      <w:r>
        <w:rPr>
          <w:rStyle w:val="StrongEmphasis"/>
          <w:b w:val="0"/>
          <w:bCs w:val="0"/>
          <w:color w:val="000000"/>
        </w:rPr>
        <w:t xml:space="preserve"> zbiorem możliwych nagród. </w:t>
      </w:r>
      <w:r w:rsidR="008C03F5">
        <w:rPr>
          <w:rStyle w:val="StrongEmphasis"/>
          <w:b w:val="0"/>
          <w:bCs w:val="0"/>
          <w:color w:val="000000"/>
        </w:rPr>
        <w:br/>
      </w:r>
      <w:r>
        <w:rPr>
          <w:rStyle w:val="StrongEmphasis"/>
          <w:b w:val="0"/>
          <w:bCs w:val="0"/>
          <w:color w:val="000000"/>
        </w:rPr>
        <w:t xml:space="preserve">Środowisko reprezentuje wszystko, co otacza agenta, dostarcza mu informacji </w:t>
      </w:r>
      <w:r>
        <w:rPr>
          <w:rStyle w:val="StrongEmphasis"/>
          <w:b w:val="0"/>
          <w:bCs w:val="0"/>
          <w:color w:val="000000"/>
          <w:sz w:val="28"/>
          <w:szCs w:val="28"/>
        </w:rPr>
        <w:t>s</w:t>
      </w:r>
      <w:r>
        <w:rPr>
          <w:rStyle w:val="StrongEmphasis"/>
          <w:b w:val="0"/>
          <w:bCs w:val="0"/>
          <w:color w:val="000000"/>
          <w:sz w:val="28"/>
          <w:szCs w:val="28"/>
          <w:vertAlign w:val="subscript"/>
        </w:rPr>
        <w:t xml:space="preserve">t+1 </w:t>
      </w:r>
      <w:r>
        <w:rPr>
          <w:rStyle w:val="StrongEmphasis"/>
          <w:b w:val="0"/>
          <w:bCs w:val="0"/>
          <w:color w:val="000000"/>
        </w:rPr>
        <w:t xml:space="preserve">i reagując na jego działania </w:t>
      </w:r>
      <w:r>
        <w:rPr>
          <w:rStyle w:val="StrongEmphasis"/>
          <w:b w:val="0"/>
          <w:bCs w:val="0"/>
          <w:color w:val="000000"/>
          <w:sz w:val="28"/>
          <w:szCs w:val="28"/>
        </w:rPr>
        <w:t>a</w:t>
      </w:r>
      <w:r>
        <w:rPr>
          <w:rStyle w:val="StrongEmphasis"/>
          <w:b w:val="0"/>
          <w:bCs w:val="0"/>
          <w:color w:val="000000"/>
          <w:sz w:val="28"/>
          <w:szCs w:val="28"/>
          <w:vertAlign w:val="subscript"/>
        </w:rPr>
        <w:t>t</w:t>
      </w:r>
      <w:r>
        <w:rPr>
          <w:rStyle w:val="StrongEmphasis"/>
          <w:b w:val="0"/>
          <w:bCs w:val="0"/>
          <w:color w:val="000000"/>
        </w:rPr>
        <w:t>.</w:t>
      </w:r>
    </w:p>
    <w:p w14:paraId="1776B2AA" w14:textId="77777777" w:rsidR="008C03F5" w:rsidRPr="00AF60E4" w:rsidRDefault="008C03F5" w:rsidP="00AF60E4">
      <w:pPr>
        <w:pStyle w:val="Textbody"/>
        <w:ind w:left="360"/>
        <w:rPr>
          <w:rStyle w:val="NN4Char"/>
          <w:b w:val="0"/>
          <w:bCs w:val="0"/>
        </w:rPr>
      </w:pPr>
    </w:p>
    <w:p w14:paraId="04C8B655" w14:textId="04E2ACD4" w:rsidR="00AF60E4" w:rsidRDefault="00FA6B80" w:rsidP="008C03F5">
      <w:pPr>
        <w:pStyle w:val="NN4"/>
      </w:pPr>
      <w:r w:rsidRPr="00FD0C47">
        <w:rPr>
          <w:rStyle w:val="NN4Char"/>
          <w:b/>
          <w:bCs/>
        </w:rPr>
        <w:t>Akcje</w:t>
      </w:r>
    </w:p>
    <w:p w14:paraId="45D3389B" w14:textId="110AF280" w:rsidR="000D0736" w:rsidRDefault="00FA6B80" w:rsidP="000D0736">
      <w:pPr>
        <w:ind w:firstLine="709"/>
      </w:pPr>
      <w:r w:rsidRPr="00E23F89">
        <w:t>Akcje to działania, jakie agent może wykonywać w środowisku, np. ruchy w grze</w:t>
      </w:r>
      <w:r w:rsidR="003E5DA8" w:rsidRPr="00E23F89">
        <w:t>.</w:t>
      </w:r>
      <w:r w:rsidRPr="00E23F89">
        <w:t xml:space="preserve"> </w:t>
      </w:r>
      <w:r w:rsidR="003E5DA8" w:rsidRPr="00E23F89">
        <w:t>D</w:t>
      </w:r>
      <w:r w:rsidRPr="00E23F89">
        <w:t xml:space="preserve">ecyzje podejmowane </w:t>
      </w:r>
      <w:r w:rsidR="003E5DA8" w:rsidRPr="00E23F89">
        <w:t>m</w:t>
      </w:r>
      <w:r w:rsidRPr="00E23F89">
        <w:t xml:space="preserve">ogą być dyskretne (np. ruch w lewo) lub ciągłe (ustaw czas </w:t>
      </w:r>
      <w:r w:rsidRPr="00E23F89">
        <w:lastRenderedPageBreak/>
        <w:t>świecenia światła zielonego na sygnalizatorze na [10,60] s).</w:t>
      </w:r>
      <w:r w:rsidR="000D0736">
        <w:br/>
        <w:t>A</w:t>
      </w:r>
      <w:r w:rsidR="000D0736" w:rsidRPr="000D0736">
        <w:t>kcje są częścią trajektorii, czyli sekwencji stanów, akcji i nagród, którą agent generuje podczas eksploracji środowiska. Trajektoria zaczyna się od początkowego stanu i kończy się, gdy agent osiągnie stan końcowy lub gdy epizod zostanie przerwany po ustalonej liczbie kroków.</w:t>
      </w:r>
    </w:p>
    <w:p w14:paraId="72D91725" w14:textId="77777777" w:rsidR="00AF60E4" w:rsidRDefault="00AF60E4" w:rsidP="00AF60E4"/>
    <w:p w14:paraId="41044AB1" w14:textId="77777777" w:rsidR="00C7031A" w:rsidRDefault="00FA6B80" w:rsidP="00C7031A">
      <w:pPr>
        <w:pStyle w:val="NN4"/>
        <w:rPr>
          <w:color w:val="000000"/>
        </w:rPr>
      </w:pPr>
      <w:r w:rsidRPr="00AF60E4">
        <w:rPr>
          <w:rStyle w:val="NN4Char"/>
          <w:b/>
          <w:bCs/>
        </w:rPr>
        <w:t>Obserwacje</w:t>
      </w:r>
    </w:p>
    <w:p w14:paraId="48ED07FD" w14:textId="715E12CE" w:rsidR="00A51433" w:rsidRPr="00C7031A" w:rsidRDefault="00FA6B80" w:rsidP="00C7031A">
      <w:pPr>
        <w:ind w:firstLine="709"/>
      </w:pPr>
      <w:r w:rsidRPr="00C7031A">
        <w:t>Obserwacje to informacje przekazywane agen</w:t>
      </w:r>
      <w:r w:rsidR="003935CF" w:rsidRPr="00C7031A">
        <w:t>towi przez środowisko, opisują</w:t>
      </w:r>
      <w:r w:rsidRPr="00C7031A">
        <w:t xml:space="preserve"> aktualny stan. Mogą być użyteczne do przewidywania przyszłych nagród.</w:t>
      </w:r>
    </w:p>
    <w:p w14:paraId="48584070" w14:textId="77777777" w:rsidR="00AF60E4" w:rsidRDefault="00AF60E4">
      <w:pPr>
        <w:pStyle w:val="Textbody"/>
      </w:pPr>
    </w:p>
    <w:p w14:paraId="7CACE61F" w14:textId="753FE7E2" w:rsidR="00AF60E4" w:rsidRPr="00FD0C47" w:rsidRDefault="00FA6B80" w:rsidP="00AF60E4">
      <w:pPr>
        <w:pStyle w:val="NN4"/>
        <w:rPr>
          <w:b w:val="0"/>
          <w:bCs w:val="0"/>
          <w:color w:val="000000"/>
        </w:rPr>
      </w:pPr>
      <w:r w:rsidRPr="00FD0C47">
        <w:rPr>
          <w:rStyle w:val="NN4Char"/>
          <w:b/>
          <w:bCs/>
        </w:rPr>
        <w:t>Nagroda</w:t>
      </w:r>
    </w:p>
    <w:p w14:paraId="2FBCEEC6" w14:textId="2FAFB5AD" w:rsidR="00A51433" w:rsidRPr="00C7031A" w:rsidRDefault="00FA6B80" w:rsidP="00C7031A">
      <w:pPr>
        <w:pStyle w:val="Textbody"/>
        <w:spacing w:after="0"/>
        <w:rPr>
          <w:color w:val="999999"/>
        </w:rPr>
      </w:pPr>
      <w:r>
        <w:rPr>
          <w:color w:val="000000"/>
        </w:rPr>
        <w:tab/>
        <w:t xml:space="preserve">Nagroda w uczeniu przez wzmacnianie to skalarna wartość, którą agent okresowo otrzymuje ze środowiska jako informację zwrotną o jakości swoich działań. Może być pozytywna lub negatywna, ale zawsze ma charakter lokalny, odzwierciedlając niedawne działania agenta, a nie całokształt jego sukcesów. Celem nagrody jest wzmocnienie pożądanych </w:t>
      </w:r>
      <w:proofErr w:type="spellStart"/>
      <w:r>
        <w:rPr>
          <w:color w:val="000000"/>
        </w:rPr>
        <w:t>zachowań</w:t>
      </w:r>
      <w:proofErr w:type="spellEnd"/>
      <w:r>
        <w:rPr>
          <w:color w:val="000000"/>
        </w:rPr>
        <w:t xml:space="preserve"> agenta.</w:t>
      </w:r>
    </w:p>
    <w:p w14:paraId="7E20E9B5" w14:textId="77777777" w:rsidR="00A51433" w:rsidRDefault="00FA6B80">
      <w:pPr>
        <w:pStyle w:val="Textbody"/>
        <w:rPr>
          <w:color w:val="000000"/>
        </w:rPr>
      </w:pPr>
      <w:r>
        <w:rPr>
          <w:color w:val="000000"/>
        </w:rPr>
        <w:t>Nagrody pozostają kluczowym elementem procesu uczenia, napędzającym postępy agenta.</w:t>
      </w:r>
    </w:p>
    <w:p w14:paraId="4FB2C568" w14:textId="77777777" w:rsidR="00A51433" w:rsidRDefault="00A51433">
      <w:pPr>
        <w:pStyle w:val="Textbody"/>
        <w:rPr>
          <w:color w:val="000000"/>
        </w:rPr>
      </w:pPr>
    </w:p>
    <w:p w14:paraId="184BFBFA" w14:textId="77777777" w:rsidR="00A51433" w:rsidRPr="00CE60A6" w:rsidRDefault="003460DD" w:rsidP="00AF60E4">
      <w:pPr>
        <w:pStyle w:val="NN3"/>
      </w:pPr>
      <w:r>
        <w:t>1.</w:t>
      </w:r>
      <w:r w:rsidR="00FA6B80" w:rsidRPr="00CE60A6">
        <w:t xml:space="preserve">2 </w:t>
      </w:r>
      <w:r w:rsidR="00FA6B80" w:rsidRPr="00CE60A6">
        <w:rPr>
          <w:rStyle w:val="StrongEmphasis"/>
          <w:b/>
        </w:rPr>
        <w:t>Procesy Decyzyjne Markowa (MDP)</w:t>
      </w:r>
    </w:p>
    <w:p w14:paraId="360E6D74" w14:textId="77777777" w:rsidR="00A51433" w:rsidRDefault="00A51433">
      <w:pPr>
        <w:pStyle w:val="Textbody"/>
      </w:pPr>
    </w:p>
    <w:p w14:paraId="6289C77E" w14:textId="077A581F" w:rsidR="00A51433" w:rsidRDefault="00FA6B80">
      <w:pPr>
        <w:pStyle w:val="Textbody"/>
      </w:pPr>
      <w:r>
        <w:rPr>
          <w:rStyle w:val="StrongEmphasis"/>
          <w:b w:val="0"/>
          <w:bCs w:val="0"/>
          <w:color w:val="000000"/>
        </w:rPr>
        <w:tab/>
        <w:t xml:space="preserve">Procesy Decyzyjne Markowa (MDP) </w:t>
      </w:r>
      <w:r w:rsidR="00FD0C47">
        <w:rPr>
          <w:rStyle w:val="StrongEmphasis"/>
          <w:b w:val="0"/>
          <w:bCs w:val="0"/>
          <w:color w:val="000000"/>
        </w:rPr>
        <w:t xml:space="preserve">to </w:t>
      </w:r>
      <w:r>
        <w:rPr>
          <w:rStyle w:val="StrongEmphasis"/>
          <w:b w:val="0"/>
          <w:bCs w:val="0"/>
          <w:color w:val="000000"/>
        </w:rPr>
        <w:t>model matematycznym używany w uczeni</w:t>
      </w:r>
      <w:r w:rsidR="00C60CCB">
        <w:rPr>
          <w:rStyle w:val="StrongEmphasis"/>
          <w:b w:val="0"/>
          <w:bCs w:val="0"/>
          <w:color w:val="000000"/>
        </w:rPr>
        <w:t>u przez wzmacnianie. Umożliwia</w:t>
      </w:r>
      <w:r>
        <w:rPr>
          <w:rStyle w:val="StrongEmphasis"/>
          <w:b w:val="0"/>
          <w:bCs w:val="0"/>
          <w:color w:val="000000"/>
        </w:rPr>
        <w:t xml:space="preserve"> formalne modelowanie </w:t>
      </w:r>
      <w:r w:rsidR="00B55C0A">
        <w:rPr>
          <w:rStyle w:val="StrongEmphasis"/>
          <w:b w:val="0"/>
          <w:bCs w:val="0"/>
          <w:color w:val="000000"/>
        </w:rPr>
        <w:t xml:space="preserve">środowiska oraz </w:t>
      </w:r>
      <w:r>
        <w:rPr>
          <w:rStyle w:val="StrongEmphasis"/>
          <w:b w:val="0"/>
          <w:bCs w:val="0"/>
          <w:color w:val="000000"/>
        </w:rPr>
        <w:t xml:space="preserve">interakcji </w:t>
      </w:r>
      <w:r w:rsidR="00B55C0A">
        <w:rPr>
          <w:rStyle w:val="StrongEmphasis"/>
          <w:b w:val="0"/>
          <w:bCs w:val="0"/>
          <w:color w:val="000000"/>
        </w:rPr>
        <w:t xml:space="preserve">środowiska z </w:t>
      </w:r>
      <w:r>
        <w:rPr>
          <w:rStyle w:val="StrongEmphasis"/>
          <w:b w:val="0"/>
          <w:bCs w:val="0"/>
          <w:color w:val="000000"/>
        </w:rPr>
        <w:t>agent</w:t>
      </w:r>
      <w:r w:rsidR="00B55C0A">
        <w:rPr>
          <w:rStyle w:val="StrongEmphasis"/>
          <w:b w:val="0"/>
          <w:bCs w:val="0"/>
          <w:color w:val="000000"/>
        </w:rPr>
        <w:t>em</w:t>
      </w:r>
      <w:r>
        <w:rPr>
          <w:rStyle w:val="StrongEmphasis"/>
          <w:b w:val="0"/>
          <w:bCs w:val="0"/>
          <w:color w:val="000000"/>
        </w:rPr>
        <w:t xml:space="preserve">. </w:t>
      </w:r>
      <w:r w:rsidR="00FD0C47">
        <w:rPr>
          <w:rStyle w:val="StrongEmphasis"/>
          <w:b w:val="0"/>
          <w:bCs w:val="0"/>
          <w:color w:val="000000"/>
        </w:rPr>
        <w:t>Jest on</w:t>
      </w:r>
      <w:r>
        <w:rPr>
          <w:rStyle w:val="StrongEmphasis"/>
          <w:b w:val="0"/>
          <w:bCs w:val="0"/>
          <w:color w:val="000000"/>
        </w:rPr>
        <w:t xml:space="preserve"> rozszerz</w:t>
      </w:r>
      <w:r w:rsidR="00FD0C47">
        <w:rPr>
          <w:rStyle w:val="StrongEmphasis"/>
          <w:b w:val="0"/>
          <w:bCs w:val="0"/>
          <w:color w:val="000000"/>
        </w:rPr>
        <w:t>eniem</w:t>
      </w:r>
      <w:r>
        <w:rPr>
          <w:rStyle w:val="StrongEmphasis"/>
          <w:b w:val="0"/>
          <w:bCs w:val="0"/>
          <w:color w:val="000000"/>
        </w:rPr>
        <w:t xml:space="preserve"> </w:t>
      </w:r>
      <w:r w:rsidRPr="00C60CCB">
        <w:rPr>
          <w:rStyle w:val="StrongEmphasis"/>
          <w:b w:val="0"/>
          <w:bCs w:val="0"/>
          <w:i/>
          <w:color w:val="000000"/>
        </w:rPr>
        <w:t>klasyczn</w:t>
      </w:r>
      <w:r w:rsidR="00FD0C47">
        <w:rPr>
          <w:rStyle w:val="StrongEmphasis"/>
          <w:b w:val="0"/>
          <w:bCs w:val="0"/>
          <w:i/>
          <w:color w:val="000000"/>
        </w:rPr>
        <w:t>ego</w:t>
      </w:r>
      <w:r w:rsidRPr="00C60CCB">
        <w:rPr>
          <w:rStyle w:val="StrongEmphasis"/>
          <w:b w:val="0"/>
          <w:bCs w:val="0"/>
          <w:i/>
          <w:color w:val="000000"/>
        </w:rPr>
        <w:t xml:space="preserve"> proces</w:t>
      </w:r>
      <w:r w:rsidR="00416A2A">
        <w:rPr>
          <w:rStyle w:val="StrongEmphasis"/>
          <w:b w:val="0"/>
          <w:bCs w:val="0"/>
          <w:i/>
          <w:color w:val="000000"/>
        </w:rPr>
        <w:t>u</w:t>
      </w:r>
      <w:r w:rsidRPr="00C60CCB">
        <w:rPr>
          <w:rStyle w:val="StrongEmphasis"/>
          <w:b w:val="0"/>
          <w:bCs w:val="0"/>
          <w:i/>
          <w:color w:val="000000"/>
        </w:rPr>
        <w:t xml:space="preserve"> Markowa</w:t>
      </w:r>
      <w:r>
        <w:rPr>
          <w:rStyle w:val="StrongEmphasis"/>
          <w:b w:val="0"/>
          <w:bCs w:val="0"/>
          <w:color w:val="000000"/>
        </w:rPr>
        <w:t xml:space="preserve"> </w:t>
      </w:r>
      <w:r w:rsidR="00FD0C47">
        <w:rPr>
          <w:rStyle w:val="StrongEmphasis"/>
          <w:b w:val="0"/>
          <w:bCs w:val="0"/>
          <w:color w:val="000000"/>
        </w:rPr>
        <w:t xml:space="preserve">dodając do niego </w:t>
      </w:r>
      <w:r>
        <w:rPr>
          <w:rStyle w:val="StrongEmphasis"/>
          <w:b w:val="0"/>
          <w:bCs w:val="0"/>
          <w:color w:val="000000"/>
        </w:rPr>
        <w:t>akcje i nagrody.</w:t>
      </w:r>
    </w:p>
    <w:p w14:paraId="5AB70A22" w14:textId="77777777" w:rsidR="00A51433" w:rsidRDefault="00FA6B80">
      <w:pPr>
        <w:pStyle w:val="Textbody"/>
      </w:pPr>
      <w:r>
        <w:rPr>
          <w:rStyle w:val="StrongEmphasis"/>
          <w:b w:val="0"/>
          <w:bCs w:val="0"/>
          <w:color w:val="000000"/>
        </w:rPr>
        <w:t>MDP można zdefiniować jako 5-eleentową krotkę:</w:t>
      </w:r>
    </w:p>
    <w:p w14:paraId="3B0CA0A1" w14:textId="77777777" w:rsidR="00A51433" w:rsidRDefault="00FA6B80">
      <w:pPr>
        <w:pStyle w:val="Textbody"/>
        <w:rPr>
          <w:rFonts w:ascii="Courier New" w:hAnsi="Courier New"/>
        </w:rPr>
      </w:pPr>
      <w:r w:rsidRPr="00AB2E84">
        <w:rPr>
          <w:rFonts w:asciiTheme="majorHAnsi" w:hAnsiTheme="majorHAnsi" w:cs="Times New Roman"/>
          <w:i/>
          <w:iCs/>
        </w:rPr>
        <w:t>MDP = (</w:t>
      </w:r>
      <w:proofErr w:type="spellStart"/>
      <w:proofErr w:type="gramStart"/>
      <w:r w:rsidRPr="00AB2E84">
        <w:rPr>
          <w:rFonts w:asciiTheme="majorHAnsi" w:hAnsiTheme="majorHAnsi" w:cs="Times New Roman"/>
          <w:i/>
          <w:iCs/>
        </w:rPr>
        <w:t>S,A</w:t>
      </w:r>
      <w:proofErr w:type="gramEnd"/>
      <w:r w:rsidRPr="00AB2E84">
        <w:rPr>
          <w:rFonts w:asciiTheme="majorHAnsi" w:hAnsiTheme="majorHAnsi" w:cs="Times New Roman"/>
          <w:i/>
          <w:iCs/>
        </w:rPr>
        <w:t>,P,R,γ</w:t>
      </w:r>
      <w:proofErr w:type="spellEnd"/>
      <w:r w:rsidRPr="00AB2E84">
        <w:rPr>
          <w:rFonts w:asciiTheme="majorHAnsi" w:hAnsiTheme="majorHAnsi" w:cs="Times New Roman"/>
          <w:i/>
          <w:iCs/>
        </w:rPr>
        <w:t>)</w:t>
      </w:r>
      <w:r w:rsidRPr="00AB2E84">
        <w:rPr>
          <w:rFonts w:asciiTheme="majorHAnsi" w:hAnsiTheme="majorHAnsi" w:cs="Times New Roman"/>
          <w:i/>
          <w:iCs/>
          <w:sz w:val="28"/>
          <w:szCs w:val="28"/>
        </w:rPr>
        <w:tab/>
      </w:r>
      <w:r w:rsidRPr="00AB2E84">
        <w:rPr>
          <w:rFonts w:cs="Times New Roman"/>
          <w:i/>
          <w:iCs/>
          <w:sz w:val="28"/>
          <w:szCs w:val="28"/>
        </w:rPr>
        <w:tab/>
      </w:r>
      <w:r>
        <w:rPr>
          <w:rFonts w:ascii="Courier New" w:hAnsi="Courier New"/>
          <w:i/>
          <w:iCs/>
          <w:sz w:val="28"/>
          <w:szCs w:val="28"/>
        </w:rPr>
        <w:tab/>
      </w:r>
      <w:r>
        <w:rPr>
          <w:rFonts w:ascii="Courier New" w:hAnsi="Courier New"/>
          <w:i/>
          <w:iCs/>
          <w:sz w:val="28"/>
          <w:szCs w:val="28"/>
        </w:rPr>
        <w:tab/>
      </w:r>
      <w:r>
        <w:rPr>
          <w:rFonts w:ascii="Courier New" w:hAnsi="Courier New"/>
          <w:i/>
          <w:iCs/>
          <w:sz w:val="28"/>
          <w:szCs w:val="28"/>
        </w:rPr>
        <w:tab/>
      </w:r>
      <w:r w:rsidRPr="00416A2A">
        <w:rPr>
          <w:rFonts w:ascii="Courier New" w:hAnsi="Courier New"/>
          <w:i/>
          <w:iCs/>
          <w:sz w:val="20"/>
          <w:szCs w:val="20"/>
          <w:vertAlign w:val="superscript"/>
        </w:rPr>
        <w:t>(1)</w:t>
      </w:r>
    </w:p>
    <w:p w14:paraId="6E7B1801" w14:textId="002AF032" w:rsidR="00A51433" w:rsidRDefault="003935CF" w:rsidP="00416A2A">
      <w:pPr>
        <w:pStyle w:val="Cytatintensywny"/>
        <w:framePr w:wrap="around"/>
      </w:pPr>
      <w:r>
        <w:t>gdzie:</w:t>
      </w:r>
      <w:r>
        <w:br/>
      </w:r>
      <w:r w:rsidR="00FA6B80" w:rsidRPr="004933BC">
        <w:t>S: zbiór stanów środowiska,</w:t>
      </w:r>
      <w:r w:rsidR="00FA6B80" w:rsidRPr="004933BC">
        <w:br/>
        <w:t>A: zbiór działań agenta,</w:t>
      </w:r>
      <w:r w:rsidR="00FA6B80" w:rsidRPr="004933BC">
        <w:br/>
        <w:t>P(s′</w:t>
      </w:r>
      <w:r w:rsidR="00FA6B80" w:rsidRPr="004933BC">
        <w:rPr>
          <w:rFonts w:ascii="Cambria Math" w:hAnsi="Cambria Math" w:cs="Cambria Math"/>
        </w:rPr>
        <w:t>∣</w:t>
      </w:r>
      <w:proofErr w:type="spellStart"/>
      <w:proofErr w:type="gramStart"/>
      <w:r w:rsidR="00FA6B80" w:rsidRPr="004933BC">
        <w:t>s,a</w:t>
      </w:r>
      <w:proofErr w:type="spellEnd"/>
      <w:proofErr w:type="gramEnd"/>
      <w:r w:rsidR="00FA6B80" w:rsidRPr="004933BC">
        <w:t>) : prawdopodobieństwo przejścia z s do s' po wykona</w:t>
      </w:r>
      <w:r w:rsidRPr="004933BC">
        <w:t xml:space="preserve">niu </w:t>
      </w:r>
      <w:r w:rsidR="00FA6B80" w:rsidRPr="004933BC">
        <w:t>akcji a,</w:t>
      </w:r>
      <w:r w:rsidR="00FA6B80" w:rsidRPr="004933BC">
        <w:br/>
        <w:t>R(</w:t>
      </w:r>
      <w:proofErr w:type="spellStart"/>
      <w:r w:rsidR="00FA6B80" w:rsidRPr="004933BC">
        <w:t>s,a</w:t>
      </w:r>
      <w:proofErr w:type="spellEnd"/>
      <w:r w:rsidR="00FA6B80" w:rsidRPr="004933BC">
        <w:t>): funkcja nagród, określająca wartość</w:t>
      </w:r>
      <w:r w:rsidRPr="004933BC">
        <w:t xml:space="preserve"> nagrody dla stanu s i akcji a, </w:t>
      </w:r>
      <w:r w:rsidR="004933BC" w:rsidRPr="004933BC">
        <w:br/>
      </w:r>
      <w:r w:rsidR="00FA6B80" w:rsidRPr="004933BC">
        <w:t>γ</w:t>
      </w:r>
      <w:r w:rsidR="00FA6B80" w:rsidRPr="004933BC">
        <w:rPr>
          <w:rFonts w:ascii="Cambria Math" w:hAnsi="Cambria Math" w:cs="Cambria Math"/>
        </w:rPr>
        <w:t>∈</w:t>
      </w:r>
      <w:r w:rsidR="00FA6B80" w:rsidRPr="004933BC">
        <w:t>[0,1): współczynnik dyskontowania, który ko</w:t>
      </w:r>
      <w:r w:rsidRPr="004933BC">
        <w:t xml:space="preserve">ntroluje znaczenie przyszłych </w:t>
      </w:r>
      <w:r w:rsidR="00FA6B80" w:rsidRPr="004933BC">
        <w:t>nagród.</w:t>
      </w:r>
    </w:p>
    <w:p w14:paraId="0354BE33" w14:textId="77777777" w:rsidR="003935CF" w:rsidRPr="003935CF" w:rsidRDefault="003935CF" w:rsidP="003935CF"/>
    <w:p w14:paraId="65116A4A" w14:textId="2D856EA8" w:rsidR="00A51433" w:rsidRDefault="00FA6B80">
      <w:pPr>
        <w:pStyle w:val="Textbody"/>
      </w:pPr>
      <w:r>
        <w:t xml:space="preserve">MDP opisuje, jak działania agenta wpływają na zmiany stanu środowiska oraz na otrzymywane nagrody. </w:t>
      </w:r>
      <w:r w:rsidR="004C6836">
        <w:t xml:space="preserve">Kluczowe na tym etapie są dwie </w:t>
      </w:r>
      <w:r>
        <w:t>funkcj</w:t>
      </w:r>
      <w:r w:rsidR="004C6836">
        <w:t>e</w:t>
      </w:r>
      <w:r>
        <w:t>:</w:t>
      </w:r>
    </w:p>
    <w:p w14:paraId="682788D3" w14:textId="77777777" w:rsidR="00A51433" w:rsidRPr="003460DD" w:rsidRDefault="003460DD" w:rsidP="00AF60E4">
      <w:pPr>
        <w:pStyle w:val="NN3"/>
      </w:pPr>
      <w:r>
        <w:rPr>
          <w:rStyle w:val="StrongEmphasis"/>
          <w:b/>
        </w:rPr>
        <w:t>1</w:t>
      </w:r>
      <w:r w:rsidR="00086DA4" w:rsidRPr="003460DD">
        <w:rPr>
          <w:rStyle w:val="StrongEmphasis"/>
          <w:b/>
        </w:rPr>
        <w:t>.</w:t>
      </w:r>
      <w:r>
        <w:rPr>
          <w:rStyle w:val="StrongEmphasis"/>
          <w:b/>
        </w:rPr>
        <w:t>3</w:t>
      </w:r>
      <w:r w:rsidR="00FA6B80" w:rsidRPr="003460DD">
        <w:rPr>
          <w:rStyle w:val="StrongEmphasis"/>
          <w:b/>
        </w:rPr>
        <w:t xml:space="preserve">. Funkcja przejścia </w:t>
      </w:r>
      <w:r w:rsidR="00FA6B80" w:rsidRPr="003460DD">
        <w:rPr>
          <w:rStyle w:val="StrongEmphasis"/>
          <w:b/>
          <w:i/>
          <w:iCs/>
        </w:rPr>
        <w:t>P(s′</w:t>
      </w:r>
      <w:r w:rsidR="00086DA4" w:rsidRPr="003460DD">
        <w:rPr>
          <w:rStyle w:val="StrongEmphasis"/>
          <w:b/>
          <w:i/>
          <w:iCs/>
        </w:rPr>
        <w:t>|</w:t>
      </w:r>
      <w:proofErr w:type="spellStart"/>
      <w:proofErr w:type="gramStart"/>
      <w:r w:rsidR="00FA6B80" w:rsidRPr="003460DD">
        <w:rPr>
          <w:rStyle w:val="StrongEmphasis"/>
          <w:b/>
          <w:i/>
          <w:iCs/>
        </w:rPr>
        <w:t>s,a</w:t>
      </w:r>
      <w:proofErr w:type="spellEnd"/>
      <w:proofErr w:type="gramEnd"/>
      <w:r w:rsidR="00FA6B80" w:rsidRPr="003460DD">
        <w:rPr>
          <w:rStyle w:val="StrongEmphasis"/>
          <w:b/>
          <w:i/>
          <w:iCs/>
        </w:rPr>
        <w:t>)</w:t>
      </w:r>
      <w:r w:rsidR="00FA6B80" w:rsidRPr="003460DD">
        <w:rPr>
          <w:rStyle w:val="StrongEmphasis"/>
          <w:b/>
        </w:rPr>
        <w:t>:</w:t>
      </w:r>
    </w:p>
    <w:p w14:paraId="4FB905BB" w14:textId="77777777" w:rsidR="00A51433" w:rsidRPr="003470E4" w:rsidRDefault="00FA6B80">
      <w:pPr>
        <w:pStyle w:val="Textbody"/>
        <w:rPr>
          <w:rFonts w:cs="Times New Roman"/>
        </w:rPr>
      </w:pPr>
      <w:r w:rsidRPr="003470E4">
        <w:rPr>
          <w:rFonts w:cs="Times New Roman"/>
        </w:rPr>
        <w:tab/>
        <w:t xml:space="preserve">Funkcja ta definiuje prawdopodobieństwo, przejścia do stanu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 xml:space="preserve"> po wykonaniu akcji </w:t>
      </w:r>
      <w:r w:rsidR="00D67823" w:rsidRPr="003470E4">
        <w:rPr>
          <w:rFonts w:cs="Times New Roman"/>
        </w:rPr>
        <w:t>(</w:t>
      </w:r>
      <w:r w:rsidRPr="003470E4">
        <w:rPr>
          <w:rFonts w:cs="Times New Roman"/>
        </w:rPr>
        <w:t>a</w:t>
      </w:r>
      <w:r w:rsidR="00D67823" w:rsidRPr="003470E4">
        <w:rPr>
          <w:rFonts w:cs="Times New Roman"/>
        </w:rPr>
        <w:t>)</w:t>
      </w:r>
      <w:r w:rsidRPr="003470E4">
        <w:rPr>
          <w:rFonts w:cs="Times New Roman"/>
        </w:rPr>
        <w:t xml:space="preserve"> w stanie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w:t>
      </w:r>
    </w:p>
    <w:p w14:paraId="081DB32D" w14:textId="47B48779" w:rsidR="00A51433" w:rsidRPr="00416A2A" w:rsidRDefault="00FA6B80">
      <w:pPr>
        <w:pStyle w:val="Textbody"/>
      </w:pPr>
      <w:r>
        <w:tab/>
      </w:r>
      <m:oMath>
        <m:r>
          <w:rPr>
            <w:rFonts w:ascii="Cambria Math" w:hAnsi="Cambria Math"/>
          </w:rPr>
          <m:t>P</m:t>
        </m:r>
        <m:d>
          <m:dPr>
            <m:ctrlPr>
              <w:rPr>
                <w:rFonts w:ascii="Cambria Math" w:hAnsi="Cambria Math"/>
                <w:i/>
              </w:rPr>
            </m:ctrlPr>
          </m:dPr>
          <m:e>
            <m:sSup>
              <m:sSupPr>
                <m:ctrlPr>
                  <w:rPr>
                    <w:rFonts w:ascii="Cambria Math" w:hAnsi="Cambria Math"/>
                  </w:rPr>
                </m:ctrlPr>
              </m:sSupPr>
              <m:e>
                <m:r>
                  <w:rPr>
                    <w:rFonts w:ascii="Cambria Math" w:hAnsi="Cambria Math"/>
                  </w:rPr>
                  <m:t>s</m:t>
                </m:r>
                <m:ctrlPr>
                  <w:rPr>
                    <w:rFonts w:ascii="Cambria Math" w:hAnsi="Cambria Math"/>
                    <w:i/>
                  </w:rPr>
                </m:ctrlPr>
              </m:e>
              <m:sup>
                <m:r>
                  <m:rPr>
                    <m:sty m:val="p"/>
                  </m:rPr>
                  <w:rPr>
                    <w:rFonts w:ascii="Cambria Math" w:hAnsi="Cambria Math"/>
                  </w:rPr>
                  <m:t>'</m:t>
                </m:r>
              </m:sup>
            </m:sSup>
            <m:r>
              <w:rPr>
                <w:rFonts w:ascii="Cambria Math" w:hAnsi="Cambria Math"/>
              </w:rPr>
              <m:t>|s,a</m:t>
            </m: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rPr>
                </m:ctrlPr>
              </m:sSupPr>
              <m:e>
                <m:r>
                  <w:rPr>
                    <w:rFonts w:ascii="Cambria Math" w:hAnsi="Cambria Math"/>
                  </w:rPr>
                  <m:t>s</m:t>
                </m:r>
                <m:ctrlPr>
                  <w:rPr>
                    <w:rFonts w:ascii="Cambria Math" w:hAnsi="Cambria Math"/>
                    <w:i/>
                  </w:rPr>
                </m:ctrlP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e>
        </m:d>
      </m:oMath>
      <w:r w:rsidR="00416A2A">
        <w:t xml:space="preserve">   </w:t>
      </w:r>
      <w:r w:rsidRPr="00416A2A">
        <w:rPr>
          <w:vertAlign w:val="superscript"/>
        </w:rPr>
        <w:t>(2)</w:t>
      </w:r>
      <w:r w:rsidR="00416A2A" w:rsidRPr="00416A2A">
        <w:rPr>
          <w:rFonts w:ascii="Courier New" w:hAnsi="Courier New" w:cs="Courier New"/>
          <w:color w:val="0C0C14"/>
          <w:sz w:val="60"/>
          <w:szCs w:val="60"/>
          <w:shd w:val="clear" w:color="auto" w:fill="FFFFFF"/>
        </w:rPr>
        <w:t xml:space="preserve"> </w:t>
      </w:r>
    </w:p>
    <w:p w14:paraId="766F6976" w14:textId="77777777" w:rsidR="00A51433" w:rsidRDefault="00FA6B80">
      <w:pPr>
        <w:pStyle w:val="Textbody"/>
      </w:pPr>
      <w:r>
        <w:t xml:space="preserve">Funkcja przejścia </w:t>
      </w:r>
      <w:r w:rsidR="00086DA4">
        <w:t>opisuje</w:t>
      </w:r>
      <w:r>
        <w:t xml:space="preserve"> dynamik</w:t>
      </w:r>
      <w:r w:rsidR="00086DA4">
        <w:t>ę</w:t>
      </w:r>
      <w:r>
        <w:t xml:space="preserve"> środowiska oraz określenie wpływu działań agenta na przyszłe stany.</w:t>
      </w:r>
    </w:p>
    <w:p w14:paraId="2B2DC2D6" w14:textId="77777777" w:rsidR="00CE60A6" w:rsidRDefault="00CE60A6">
      <w:pPr>
        <w:pStyle w:val="Textbody"/>
      </w:pPr>
    </w:p>
    <w:p w14:paraId="15986609" w14:textId="77777777" w:rsidR="00A51433" w:rsidRPr="003460DD" w:rsidRDefault="003460DD" w:rsidP="00AF60E4">
      <w:pPr>
        <w:pStyle w:val="NN3"/>
      </w:pPr>
      <w:r w:rsidRPr="003460DD">
        <w:rPr>
          <w:rStyle w:val="StrongEmphasis"/>
          <w:b/>
        </w:rPr>
        <w:t>1.4</w:t>
      </w:r>
      <w:r w:rsidR="00FA6B80" w:rsidRPr="003460DD">
        <w:rPr>
          <w:rStyle w:val="StrongEmphasis"/>
          <w:b/>
        </w:rPr>
        <w:t xml:space="preserve"> Funkcja nagrody </w:t>
      </w:r>
      <w:r w:rsidR="00FA6B80" w:rsidRPr="003460DD">
        <w:rPr>
          <w:rStyle w:val="StrongEmphasis"/>
          <w:b/>
          <w:i/>
          <w:iCs/>
        </w:rPr>
        <w:t>R(</w:t>
      </w:r>
      <w:proofErr w:type="spellStart"/>
      <w:proofErr w:type="gramStart"/>
      <w:r w:rsidR="00FA6B80" w:rsidRPr="003460DD">
        <w:rPr>
          <w:rStyle w:val="StrongEmphasis"/>
          <w:b/>
          <w:i/>
          <w:iCs/>
        </w:rPr>
        <w:t>s,a</w:t>
      </w:r>
      <w:proofErr w:type="spellEnd"/>
      <w:proofErr w:type="gramEnd"/>
      <w:r w:rsidR="00FA6B80" w:rsidRPr="003460DD">
        <w:rPr>
          <w:rStyle w:val="StrongEmphasis"/>
          <w:b/>
          <w:i/>
          <w:iCs/>
        </w:rPr>
        <w:t>)</w:t>
      </w:r>
      <w:r w:rsidR="00FA6B80" w:rsidRPr="003460DD">
        <w:rPr>
          <w:rStyle w:val="StrongEmphasis"/>
          <w:b/>
        </w:rPr>
        <w:t>:</w:t>
      </w:r>
    </w:p>
    <w:p w14:paraId="128F1607" w14:textId="77777777" w:rsidR="00A51433" w:rsidRDefault="00FA6B80">
      <w:pPr>
        <w:pStyle w:val="Textbody"/>
      </w:pPr>
      <w:r>
        <w:tab/>
        <w:t xml:space="preserve">Funkcja </w:t>
      </w:r>
      <w:r w:rsidRPr="00C43FD7">
        <w:rPr>
          <w:rFonts w:cs="Times New Roman"/>
        </w:rPr>
        <w:t xml:space="preserve">nagrody </w:t>
      </w:r>
      <w:r w:rsidRPr="00C43FD7">
        <w:rPr>
          <w:rFonts w:cs="Times New Roman"/>
          <w:i/>
          <w:iCs/>
        </w:rPr>
        <w:t>R(</w:t>
      </w:r>
      <w:proofErr w:type="spellStart"/>
      <w:proofErr w:type="gramStart"/>
      <w:r w:rsidRPr="00C43FD7">
        <w:rPr>
          <w:rFonts w:cs="Times New Roman"/>
          <w:i/>
          <w:iCs/>
        </w:rPr>
        <w:t>s,a</w:t>
      </w:r>
      <w:proofErr w:type="spellEnd"/>
      <w:proofErr w:type="gramEnd"/>
      <w:r w:rsidRPr="00C43FD7">
        <w:rPr>
          <w:rFonts w:cs="Times New Roman"/>
          <w:i/>
          <w:iCs/>
        </w:rPr>
        <w:t>)</w:t>
      </w:r>
      <w:r w:rsidRPr="00C43FD7">
        <w:rPr>
          <w:rFonts w:cs="Times New Roman"/>
        </w:rPr>
        <w:t xml:space="preserve"> określa</w:t>
      </w:r>
      <w:r>
        <w:t xml:space="preserve"> oczekiwaną wartość nagrody </w:t>
      </w:r>
      <w:r>
        <w:rPr>
          <w:rFonts w:ascii="Verdana" w:hAnsi="Verdana"/>
        </w:rPr>
        <w:t>r</w:t>
      </w:r>
      <w:r>
        <w:rPr>
          <w:rFonts w:ascii="Verdana" w:hAnsi="Verdana"/>
          <w:vertAlign w:val="subscript"/>
        </w:rPr>
        <w:t>t+1</w:t>
      </w:r>
      <w:r>
        <w:t xml:space="preserve">, którą agent otrzymuje po </w:t>
      </w:r>
      <w:r w:rsidRPr="00C43FD7">
        <w:rPr>
          <w:rFonts w:cs="Times New Roman"/>
        </w:rPr>
        <w:t xml:space="preserve">podjęciu akcji </w:t>
      </w:r>
      <w:r w:rsidR="003470E4">
        <w:rPr>
          <w:rFonts w:cs="Times New Roman"/>
        </w:rPr>
        <w:t>(</w:t>
      </w:r>
      <w:r w:rsidRPr="003470E4">
        <w:rPr>
          <w:rFonts w:cs="Times New Roman"/>
          <w:i/>
        </w:rPr>
        <w:t>a</w:t>
      </w:r>
      <w:r w:rsidR="003470E4">
        <w:rPr>
          <w:rFonts w:cs="Times New Roman"/>
        </w:rPr>
        <w:t>)</w:t>
      </w:r>
      <w:r w:rsidRPr="00C43FD7">
        <w:rPr>
          <w:rFonts w:cs="Times New Roman"/>
        </w:rPr>
        <w:t xml:space="preserve"> w stanie </w:t>
      </w:r>
      <w:r w:rsidR="003470E4">
        <w:rPr>
          <w:rFonts w:cs="Times New Roman"/>
        </w:rPr>
        <w:t>(</w:t>
      </w:r>
      <w:r w:rsidRPr="003470E4">
        <w:rPr>
          <w:rFonts w:cs="Times New Roman"/>
          <w:i/>
        </w:rPr>
        <w:t>s</w:t>
      </w:r>
      <w:r w:rsidR="003470E4">
        <w:rPr>
          <w:rFonts w:cs="Times New Roman"/>
        </w:rPr>
        <w:t>)</w:t>
      </w:r>
      <w:r w:rsidRPr="00C43FD7">
        <w:rPr>
          <w:rFonts w:cs="Times New Roman"/>
        </w:rPr>
        <w:t>. Jest to</w:t>
      </w:r>
      <w:r>
        <w:t xml:space="preserve"> wartość średnia, uwzględniająca wszystkie możliwe wyniki (nagrody), jakie mogą wystąpić w przyszłości po tej decyzji.</w:t>
      </w:r>
    </w:p>
    <w:p w14:paraId="164CCB35" w14:textId="77777777" w:rsidR="00A51433" w:rsidRPr="00BE23B6" w:rsidRDefault="00FA6B80">
      <w:pPr>
        <w:pStyle w:val="Textbody"/>
      </w:pPr>
      <m:oMath>
        <m:r>
          <w:rPr>
            <w:rFonts w:ascii="Cambria Math" w:hAnsi="Cambria Math"/>
          </w:rPr>
          <m:t>R(s,a)=</m:t>
        </m:r>
        <m:r>
          <m:rPr>
            <m:scr m:val="double-struck"/>
          </m:rP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oMath>
      <w:r w:rsidR="00C43FD7">
        <w:t xml:space="preserve"> </w:t>
      </w:r>
      <w:r w:rsidR="00C43FD7">
        <w:tab/>
      </w:r>
      <w:r w:rsidR="00C43FD7">
        <w:tab/>
      </w:r>
      <w:r w:rsidR="00C43FD7">
        <w:tab/>
      </w:r>
      <w:r w:rsidRPr="00416A2A">
        <w:rPr>
          <w:vertAlign w:val="superscript"/>
        </w:rPr>
        <w:t>(3)</w:t>
      </w:r>
    </w:p>
    <w:p w14:paraId="1B1C80BB" w14:textId="77777777" w:rsidR="00A51433" w:rsidRDefault="00C43FD7" w:rsidP="00C43FD7">
      <w:pPr>
        <w:pStyle w:val="Cytatintensywny"/>
        <w:framePr w:wrap="around"/>
      </w:pPr>
      <w:r w:rsidRPr="00C43FD7">
        <w:t xml:space="preserve">gdzie </w:t>
      </w:r>
      <w:r w:rsidRPr="00C43FD7">
        <w:br/>
      </w:r>
      <m:oMath>
        <m:r>
          <m:rPr>
            <m:scr m:val="double-struck"/>
          </m:rPr>
          <w:rPr>
            <w:rFonts w:ascii="Cambria Math" w:hAnsi="Cambria Math"/>
          </w:rPr>
          <m:t>E</m:t>
        </m:r>
      </m:oMath>
      <w:r w:rsidR="00CE60A6" w:rsidRPr="00C43FD7">
        <w:t xml:space="preserve"> </w:t>
      </w:r>
      <w:r w:rsidR="00FA6B80" w:rsidRPr="00C43FD7">
        <w:t>[</w:t>
      </w:r>
      <w:r w:rsidR="00FA6B80" w:rsidRPr="00C43FD7">
        <w:rPr>
          <w:rFonts w:ascii="Cambria Math" w:hAnsi="Cambria Math" w:cs="Cambria Math"/>
        </w:rPr>
        <w:t>⋅</w:t>
      </w:r>
      <w:r w:rsidR="00FA6B80" w:rsidRPr="00C43FD7">
        <w:t>]: Operator wartości oczekiwanej, obliczający średnią ważoną wszystkich</w:t>
      </w:r>
      <w:r w:rsidRPr="00C43FD7">
        <w:t xml:space="preserve"> </w:t>
      </w:r>
      <w:r w:rsidR="00FA6B80" w:rsidRPr="00C43FD7">
        <w:t>możliwych wyników</w:t>
      </w:r>
      <w:r w:rsidR="00FA6B80">
        <w:t>.</w:t>
      </w:r>
    </w:p>
    <w:p w14:paraId="2F833C8F" w14:textId="77777777" w:rsidR="00A51433" w:rsidRDefault="00FA6B80">
      <w:pPr>
        <w:pStyle w:val="Legenda"/>
      </w:pPr>
      <w:r>
        <w:t xml:space="preserve"> </w:t>
      </w:r>
    </w:p>
    <w:p w14:paraId="58B6FD62" w14:textId="77777777" w:rsidR="00CE60A6" w:rsidRDefault="00FA6B80">
      <w:pPr>
        <w:pStyle w:val="Textbody"/>
      </w:pPr>
      <w:r>
        <w:t>Nagroda jest kluczowym elementem kierującym działaniami agenta, ponieważ określa, które stany i akcje są pożądane.</w:t>
      </w:r>
    </w:p>
    <w:p w14:paraId="7F2384B8" w14:textId="77777777" w:rsidR="005A0DB1" w:rsidRDefault="005A0DB1">
      <w:pPr>
        <w:pStyle w:val="Textbody"/>
      </w:pPr>
    </w:p>
    <w:p w14:paraId="10A78B2C" w14:textId="77777777" w:rsidR="00A51433" w:rsidRPr="003460DD" w:rsidRDefault="003460DD" w:rsidP="00AF60E4">
      <w:pPr>
        <w:pStyle w:val="NN3"/>
      </w:pPr>
      <w:r w:rsidRPr="003460DD">
        <w:rPr>
          <w:rStyle w:val="StrongEmphasis"/>
          <w:b/>
          <w:bCs/>
        </w:rPr>
        <w:t>1.5</w:t>
      </w:r>
      <w:r w:rsidR="00FA6B80" w:rsidRPr="003460DD">
        <w:rPr>
          <w:rStyle w:val="StrongEmphasis"/>
          <w:b/>
          <w:bCs/>
        </w:rPr>
        <w:t xml:space="preserve"> Współczynnik dyskontowania nagród γ (gamma).</w:t>
      </w:r>
    </w:p>
    <w:p w14:paraId="0692C212" w14:textId="77777777" w:rsidR="00A51433" w:rsidRDefault="00FA6B80">
      <w:pPr>
        <w:pStyle w:val="Textbody"/>
      </w:pPr>
      <w:r>
        <w:rPr>
          <w:rStyle w:val="StrongEmphasis"/>
          <w:b w:val="0"/>
          <w:bCs w:val="0"/>
          <w:color w:val="000000"/>
        </w:rPr>
        <w:tab/>
        <w:t xml:space="preserve">Współczynnik określa, jak bardzo agent ceni przyszłe nagrody w porównaniu z bieżącymi. Jeśli </w:t>
      </w:r>
      <w:r>
        <w:rPr>
          <w:rStyle w:val="StrongEmphasis"/>
          <w:rFonts w:ascii="Verdana" w:hAnsi="Verdana"/>
          <w:b w:val="0"/>
          <w:bCs w:val="0"/>
          <w:color w:val="000000"/>
        </w:rPr>
        <w:t>γ</w:t>
      </w:r>
      <w:r>
        <w:rPr>
          <w:rStyle w:val="StrongEmphasis"/>
          <w:b w:val="0"/>
          <w:bCs w:val="0"/>
          <w:color w:val="000000"/>
        </w:rPr>
        <w:t xml:space="preserve"> jest bliskie 0, agent skupia się na natychmiastowych nagrodach, ignorując długoterminowe konsekwencje. Gdy </w:t>
      </w:r>
      <w:r>
        <w:rPr>
          <w:rStyle w:val="StrongEmphasis"/>
          <w:rFonts w:ascii="Verdana" w:hAnsi="Verdana"/>
          <w:b w:val="0"/>
          <w:bCs w:val="0"/>
          <w:color w:val="000000"/>
        </w:rPr>
        <w:t xml:space="preserve">γ </w:t>
      </w:r>
      <w:r>
        <w:rPr>
          <w:rStyle w:val="StrongEmphasis"/>
          <w:b w:val="0"/>
          <w:bCs w:val="0"/>
          <w:color w:val="000000"/>
        </w:rPr>
        <w:t>jest bliskie 1, przyszłe nagrody są równie ważne jak bieżące, co pozwala na bardziej strategiczne podejmowanie decyzji.”</w:t>
      </w:r>
    </w:p>
    <w:p w14:paraId="472BF106" w14:textId="77777777" w:rsidR="00A51433" w:rsidRDefault="00FA6B80">
      <w:pPr>
        <w:pStyle w:val="Textbody"/>
      </w:pPr>
      <w:r>
        <w:rPr>
          <w:rStyle w:val="StrongEmphasis"/>
          <w:b w:val="0"/>
          <w:bCs w:val="0"/>
          <w:color w:val="000000"/>
        </w:rPr>
        <w:tab/>
      </w:r>
      <w:r w:rsidR="00C43FD7" w:rsidRPr="00C43FD7">
        <w:rPr>
          <w:rStyle w:val="StrongEmphasis"/>
          <w:b w:val="0"/>
          <w:bCs w:val="0"/>
          <w:color w:val="000000"/>
        </w:rPr>
        <w:t>A</w:t>
      </w:r>
      <w:r w:rsidRPr="00C43FD7">
        <w:rPr>
          <w:rStyle w:val="StrongEmphasis"/>
          <w:b w:val="0"/>
          <w:bCs w:val="0"/>
          <w:color w:val="000000"/>
        </w:rPr>
        <w:t xml:space="preserve">gent wybiera akcje tak, aby zmaksymalizować </w:t>
      </w:r>
      <w:r w:rsidRPr="00C43FD7">
        <w:rPr>
          <w:rStyle w:val="StrongEmphasis"/>
          <w:b w:val="0"/>
          <w:color w:val="000000"/>
        </w:rPr>
        <w:t>skumulowaną zdyskontowaną nagrodę</w:t>
      </w:r>
      <w:r w:rsidR="005A0DB1">
        <w:rPr>
          <w:rStyle w:val="StrongEmphasis"/>
          <w:b w:val="0"/>
          <w:color w:val="000000"/>
        </w:rPr>
        <w:t xml:space="preserve"> (G)</w:t>
      </w:r>
      <w:r w:rsidRPr="00C43FD7">
        <w:rPr>
          <w:rStyle w:val="StrongEmphasis"/>
          <w:b w:val="0"/>
          <w:bCs w:val="0"/>
          <w:color w:val="000000"/>
        </w:rPr>
        <w:t xml:space="preserve"> otrzymywaną w przyszłości. Skumulowana nagroda (lub zdyskontowany zwrot) jest definiowana jako:</w:t>
      </w:r>
      <w:r w:rsidR="00C43FD7">
        <w:br/>
      </w:r>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rPr>
                </m:ctrlPr>
              </m:sSupPr>
              <m:e>
                <m:r>
                  <w:rPr>
                    <w:rFonts w:ascii="Cambria Math" w:hAnsi="Cambria Math"/>
                  </w:rPr>
                  <m:t>γ</m:t>
                </m:r>
              </m:e>
              <m:sup>
                <m:r>
                  <w:rPr>
                    <w:rFonts w:ascii="Cambria Math" w:hAnsi="Cambria Math"/>
                  </w:rPr>
                  <m:t>k</m:t>
                </m:r>
              </m:sup>
            </m:sSup>
            <m:sSub>
              <m:sSubPr>
                <m:ctrlPr>
                  <w:rPr>
                    <w:rFonts w:ascii="Cambria Math" w:hAnsi="Cambria Math"/>
                  </w:rPr>
                </m:ctrlPr>
              </m:sSubPr>
              <m:e>
                <m:r>
                  <w:rPr>
                    <w:rFonts w:ascii="Cambria Math" w:hAnsi="Cambria Math"/>
                  </w:rPr>
                  <m:t>R</m:t>
                </m:r>
              </m:e>
              <m:sub>
                <m:r>
                  <w:rPr>
                    <w:rFonts w:ascii="Cambria Math" w:hAnsi="Cambria Math"/>
                  </w:rPr>
                  <m:t>t+k+1</m:t>
                </m:r>
              </m:sub>
            </m:sSub>
          </m:e>
        </m:nary>
      </m:oMath>
      <w:r>
        <w:rPr>
          <w:rStyle w:val="Odwoanieprzypisudolnego"/>
        </w:rPr>
        <w:footnoteReference w:id="17"/>
      </w:r>
      <w:r w:rsidR="00600C47">
        <w:tab/>
      </w:r>
      <w:r w:rsidR="00600C47">
        <w:tab/>
      </w:r>
      <w:r w:rsidR="00600C47">
        <w:tab/>
      </w:r>
      <w:r w:rsidRPr="00416A2A">
        <w:rPr>
          <w:vertAlign w:val="superscript"/>
        </w:rPr>
        <w:t>(4</w:t>
      </w:r>
      <w:r w:rsidR="00600C47" w:rsidRPr="00416A2A">
        <w:rPr>
          <w:vertAlign w:val="superscript"/>
        </w:rPr>
        <w:t xml:space="preserve"> </w:t>
      </w:r>
      <w:r w:rsidR="00600C47" w:rsidRPr="00416A2A">
        <w:rPr>
          <w:color w:val="FF0000"/>
          <w:vertAlign w:val="superscript"/>
        </w:rPr>
        <w:t>można pominąć</w:t>
      </w:r>
      <w:r w:rsidRPr="00416A2A">
        <w:rPr>
          <w:vertAlign w:val="superscript"/>
        </w:rPr>
        <w:t>)</w:t>
      </w:r>
    </w:p>
    <w:p w14:paraId="7BCA4DC4" w14:textId="63DE0ECC" w:rsidR="00A51433" w:rsidRPr="00C43FD7" w:rsidRDefault="00FA6B80" w:rsidP="00C14B20">
      <w:pPr>
        <w:pStyle w:val="Cytatintensywny"/>
        <w:framePr w:wrap="around"/>
      </w:pPr>
      <w:r w:rsidRPr="00C43FD7">
        <w:t>gdzie:</w:t>
      </w:r>
      <w:r w:rsidRPr="00C43FD7">
        <w:br/>
      </w:r>
      <w:proofErr w:type="spellStart"/>
      <w:r w:rsidRPr="00C43FD7">
        <w:t>G</w:t>
      </w:r>
      <w:r w:rsidRPr="00416A2A">
        <w:rPr>
          <w:vertAlign w:val="subscript"/>
        </w:rPr>
        <w:t>t</w:t>
      </w:r>
      <w:proofErr w:type="spellEnd"/>
      <w:r w:rsidRPr="00C43FD7">
        <w:t xml:space="preserve">: </w:t>
      </w:r>
      <w:r w:rsidRPr="00C14B20">
        <w:t>skumulowana</w:t>
      </w:r>
      <w:r w:rsidRPr="00C43FD7">
        <w:t xml:space="preserve"> zdyskontowana nagroda począwszy od chwili t,</w:t>
      </w:r>
      <w:r w:rsidRPr="00C43FD7">
        <w:br/>
        <w:t>R</w:t>
      </w:r>
      <w:r w:rsidRPr="00416A2A">
        <w:rPr>
          <w:vertAlign w:val="subscript"/>
        </w:rPr>
        <w:t>t</w:t>
      </w:r>
      <w:r w:rsidRPr="00C43FD7">
        <w:t>+k+1R: nagroda otrzymana w kroku t+k+1t+k+1t+k+1,</w:t>
      </w:r>
      <w:r w:rsidRPr="00C43FD7">
        <w:br/>
        <w:t>γ: współczynnik dyskontowania, który zmniejsza z</w:t>
      </w:r>
      <w:r w:rsidR="00C43FD7">
        <w:t xml:space="preserve">naczenie nagród otrzymanych w </w:t>
      </w:r>
      <w:r w:rsidRPr="00C43FD7">
        <w:t>odległej przyszłości.</w:t>
      </w:r>
    </w:p>
    <w:p w14:paraId="1B164933" w14:textId="77777777" w:rsidR="00A51433" w:rsidRDefault="00A51433">
      <w:pPr>
        <w:pStyle w:val="Textbody"/>
      </w:pPr>
    </w:p>
    <w:p w14:paraId="4102D9B5" w14:textId="77777777" w:rsidR="00A51433" w:rsidRPr="003460DD" w:rsidRDefault="003460DD" w:rsidP="00AF60E4">
      <w:pPr>
        <w:pStyle w:val="NN3"/>
      </w:pPr>
      <w:r w:rsidRPr="003460DD">
        <w:rPr>
          <w:rStyle w:val="Nagwek8Znak"/>
          <w:b/>
        </w:rPr>
        <w:t>1.6</w:t>
      </w:r>
      <w:r w:rsidR="00FA6B80" w:rsidRPr="003460DD">
        <w:rPr>
          <w:rStyle w:val="Nagwek8Znak"/>
          <w:b/>
        </w:rPr>
        <w:t xml:space="preserve"> Polityka</w:t>
      </w:r>
      <w:r w:rsidR="00FA6B80" w:rsidRPr="003460DD">
        <w:rPr>
          <w:rStyle w:val="StrongEmphasis"/>
          <w:b/>
          <w:bCs/>
          <w:szCs w:val="24"/>
        </w:rPr>
        <w:t>.</w:t>
      </w:r>
    </w:p>
    <w:p w14:paraId="2566C6BA" w14:textId="1B54313F" w:rsidR="00A51433" w:rsidRDefault="00FA6B80" w:rsidP="00C43FD7">
      <w:pPr>
        <w:pStyle w:val="Textbody"/>
        <w:ind w:firstLine="709"/>
      </w:pPr>
      <w:r w:rsidRPr="00D67823">
        <w:rPr>
          <w:rStyle w:val="StrongEmphasis"/>
          <w:rFonts w:cs="Times New Roman"/>
          <w:b w:val="0"/>
          <w:bCs w:val="0"/>
          <w:color w:val="000000"/>
        </w:rPr>
        <w:t>Polityka (π) definiuje</w:t>
      </w:r>
      <w:r>
        <w:rPr>
          <w:rStyle w:val="StrongEmphasis"/>
          <w:b w:val="0"/>
          <w:bCs w:val="0"/>
          <w:color w:val="000000"/>
        </w:rPr>
        <w:t xml:space="preserve"> sposób, w jaki agent podejmuje decyzje w środowisk</w:t>
      </w:r>
      <w:r w:rsidR="00C43FD7">
        <w:rPr>
          <w:rStyle w:val="StrongEmphasis"/>
          <w:b w:val="0"/>
          <w:bCs w:val="0"/>
          <w:color w:val="000000"/>
        </w:rPr>
        <w:t>u</w:t>
      </w:r>
      <w:r>
        <w:rPr>
          <w:rStyle w:val="StrongEmphasis"/>
          <w:b w:val="0"/>
          <w:bCs w:val="0"/>
          <w:color w:val="000000"/>
        </w:rPr>
        <w:t xml:space="preserve">. Jest to funkcja określająca prawdopodobieństwo </w:t>
      </w:r>
      <w:r w:rsidRPr="00C43FD7">
        <w:rPr>
          <w:rStyle w:val="StrongEmphasis"/>
          <w:rFonts w:cs="Times New Roman"/>
          <w:b w:val="0"/>
          <w:bCs w:val="0"/>
          <w:color w:val="000000"/>
        </w:rPr>
        <w:t xml:space="preserve">wyboru akcji </w:t>
      </w:r>
      <w:r w:rsidR="00CC0B42">
        <w:rPr>
          <w:rStyle w:val="StrongEmphasis"/>
          <w:rFonts w:cs="Times New Roman"/>
          <w:b w:val="0"/>
          <w:bCs w:val="0"/>
          <w:color w:val="000000"/>
        </w:rPr>
        <w:t>(</w:t>
      </w:r>
      <w:r w:rsidRPr="00C43FD7">
        <w:rPr>
          <w:rStyle w:val="StrongEmphasis"/>
          <w:rFonts w:cs="Times New Roman"/>
          <w:b w:val="0"/>
          <w:bCs w:val="0"/>
          <w:i/>
          <w:color w:val="000000"/>
        </w:rPr>
        <w:t>a</w:t>
      </w:r>
      <w:r w:rsidR="00CC0B42">
        <w:rPr>
          <w:rStyle w:val="StrongEmphasis"/>
          <w:rFonts w:cs="Times New Roman"/>
          <w:b w:val="0"/>
          <w:bCs w:val="0"/>
          <w:i/>
          <w:color w:val="000000"/>
        </w:rPr>
        <w:t>)</w:t>
      </w:r>
      <w:r w:rsidRPr="00C43FD7">
        <w:rPr>
          <w:rStyle w:val="StrongEmphasis"/>
          <w:rFonts w:cs="Times New Roman"/>
          <w:b w:val="0"/>
          <w:bCs w:val="0"/>
          <w:color w:val="000000"/>
        </w:rPr>
        <w:t xml:space="preserve"> w stanie </w:t>
      </w:r>
      <w:r w:rsidR="00CC0B42">
        <w:rPr>
          <w:rStyle w:val="StrongEmphasis"/>
          <w:rFonts w:cs="Times New Roman"/>
          <w:b w:val="0"/>
          <w:bCs w:val="0"/>
          <w:color w:val="000000"/>
        </w:rPr>
        <w:t>(</w:t>
      </w:r>
      <w:r w:rsidRPr="00C43FD7">
        <w:rPr>
          <w:rStyle w:val="StrongEmphasis"/>
          <w:rFonts w:cs="Times New Roman"/>
          <w:b w:val="0"/>
          <w:bCs w:val="0"/>
          <w:i/>
          <w:color w:val="000000"/>
        </w:rPr>
        <w:t>s</w:t>
      </w:r>
      <w:r w:rsidR="00CC0B42">
        <w:rPr>
          <w:rStyle w:val="StrongEmphasis"/>
          <w:rFonts w:cs="Times New Roman"/>
          <w:b w:val="0"/>
          <w:bCs w:val="0"/>
          <w:i/>
          <w:color w:val="000000"/>
        </w:rPr>
        <w:t>)</w:t>
      </w:r>
      <w:r w:rsidRPr="00C43FD7">
        <w:rPr>
          <w:rStyle w:val="StrongEmphasis"/>
          <w:rFonts w:cs="Times New Roman"/>
          <w:b w:val="0"/>
          <w:bCs w:val="0"/>
          <w:color w:val="000000"/>
        </w:rPr>
        <w:t>:</w:t>
      </w:r>
    </w:p>
    <w:p w14:paraId="72E29C78" w14:textId="606ED73A" w:rsidR="00A51433" w:rsidRDefault="00FA6B80">
      <w:pPr>
        <w:pStyle w:val="Textbody"/>
      </w:pPr>
      <w:r>
        <w:rPr>
          <w:rStyle w:val="StrongEmphasis"/>
          <w:color w:val="000000"/>
        </w:rPr>
        <w:tab/>
      </w:r>
      <m:oMath>
        <m:r>
          <w:rPr>
            <w:rFonts w:ascii="Cambria Math" w:hAnsi="Cambria Math"/>
          </w:rPr>
          <m:t>π(</m:t>
        </m:r>
        <m:r>
          <m:rPr>
            <m:sty m:val="p"/>
          </m:rPr>
          <w:rPr>
            <w:rFonts w:ascii="Cambria Math" w:hAnsi="Cambria Math"/>
          </w:rPr>
          <m:t>a|s</m:t>
        </m:r>
        <m:r>
          <w:rPr>
            <w:rFonts w:ascii="Cambria Math" w:hAnsi="Cambria Math"/>
          </w:rPr>
          <m:t>)=Pr(</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r>
          <m:rPr>
            <m:sty m:val="p"/>
          </m:rP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oMath>
      <w:r>
        <w:rPr>
          <w:rStyle w:val="StrongEmphasis"/>
          <w:color w:val="000000"/>
        </w:rPr>
        <w:tab/>
      </w:r>
      <w:r>
        <w:rPr>
          <w:rStyle w:val="StrongEmphasis"/>
          <w:color w:val="000000"/>
        </w:rPr>
        <w:tab/>
      </w:r>
      <w:r>
        <w:rPr>
          <w:rStyle w:val="StrongEmphasis"/>
          <w:color w:val="000000"/>
        </w:rPr>
        <w:tab/>
      </w:r>
      <w:r>
        <w:rPr>
          <w:rStyle w:val="StrongEmphasis"/>
          <w:color w:val="000000"/>
        </w:rPr>
        <w:tab/>
      </w:r>
      <w:r>
        <w:rPr>
          <w:rStyle w:val="StrongEmphasis"/>
          <w:b w:val="0"/>
          <w:bCs w:val="0"/>
          <w:color w:val="000000"/>
        </w:rPr>
        <w:tab/>
      </w:r>
      <w:r w:rsidRPr="006A0BCE">
        <w:rPr>
          <w:rStyle w:val="StrongEmphasis"/>
          <w:b w:val="0"/>
          <w:bCs w:val="0"/>
          <w:color w:val="000000"/>
          <w:vertAlign w:val="superscript"/>
        </w:rPr>
        <w:t>(5)</w:t>
      </w:r>
    </w:p>
    <w:p w14:paraId="7A998BB2" w14:textId="77777777" w:rsidR="00A51433" w:rsidRDefault="00890FDD">
      <w:pPr>
        <w:pStyle w:val="Textbody"/>
        <w:spacing w:after="0"/>
      </w:pPr>
      <w:r>
        <w:t>Polityka o</w:t>
      </w:r>
      <w:r w:rsidR="004A4C25">
        <w:t xml:space="preserve">kreśla strategię agenta, wpływając na osiąganie celu: maksymalizację skumulowanej nagrody. Polityka optymalna prowadzi do </w:t>
      </w:r>
      <w:r>
        <w:t>maksymalizacji oczekiwanej skumulowanej nagrody w długim horyzoncie czasowym</w:t>
      </w:r>
      <w:r w:rsidR="004A4C25">
        <w:t>.</w:t>
      </w:r>
    </w:p>
    <w:p w14:paraId="6F911F47" w14:textId="77777777" w:rsidR="00890FDD" w:rsidRDefault="00890FDD">
      <w:pPr>
        <w:pStyle w:val="Textbody"/>
        <w:spacing w:after="0"/>
      </w:pPr>
      <w:r>
        <w:t>Polityka może być;</w:t>
      </w:r>
    </w:p>
    <w:p w14:paraId="2D69CB20" w14:textId="77777777" w:rsidR="00A51433" w:rsidRPr="00890FDD" w:rsidRDefault="00890FDD" w:rsidP="00890FDD">
      <w:pPr>
        <w:pStyle w:val="Textbody"/>
      </w:pPr>
      <w:r>
        <w:rPr>
          <w:rStyle w:val="StrongEmphasis"/>
          <w:b w:val="0"/>
          <w:bCs w:val="0"/>
        </w:rPr>
        <w:t xml:space="preserve">- </w:t>
      </w:r>
      <w:r w:rsidR="00FA6B80">
        <w:rPr>
          <w:rStyle w:val="StrongEmphasis"/>
          <w:b w:val="0"/>
          <w:bCs w:val="0"/>
        </w:rPr>
        <w:t>Stochastyczna:</w:t>
      </w:r>
      <w:r w:rsidR="00FA6B80">
        <w:t xml:space="preserve"> Losowy wybór akcji z przypisanymi prawdopodobieństwami, np. eksploracja środowiska.</w:t>
      </w:r>
      <w:r>
        <w:br/>
      </w:r>
      <w:r>
        <w:rPr>
          <w:rStyle w:val="StrongEmphasis"/>
          <w:rFonts w:cs="Times New Roman"/>
          <w:b w:val="0"/>
          <w:bCs w:val="0"/>
        </w:rPr>
        <w:t xml:space="preserve">- </w:t>
      </w:r>
      <w:r w:rsidR="00FA6B80" w:rsidRPr="004A4C25">
        <w:rPr>
          <w:rStyle w:val="StrongEmphasis"/>
          <w:rFonts w:cs="Times New Roman"/>
          <w:b w:val="0"/>
          <w:bCs w:val="0"/>
        </w:rPr>
        <w:t>Deterministyczna:</w:t>
      </w:r>
      <w:r w:rsidR="00FA6B80" w:rsidRPr="004A4C25">
        <w:rPr>
          <w:rFonts w:cs="Times New Roman"/>
        </w:rPr>
        <w:t xml:space="preserve"> Zawsze wybiera tę samą akcję w danym stanie (π(</w:t>
      </w:r>
      <w:proofErr w:type="spellStart"/>
      <w:r w:rsidR="00FA6B80" w:rsidRPr="004A4C25">
        <w:rPr>
          <w:rFonts w:cs="Times New Roman"/>
        </w:rPr>
        <w:t>a</w:t>
      </w:r>
      <w:r w:rsidR="00FA6B80" w:rsidRPr="004A4C25">
        <w:rPr>
          <w:rFonts w:ascii="Cambria Math" w:hAnsi="Cambria Math" w:cs="Cambria Math"/>
        </w:rPr>
        <w:t>∣</w:t>
      </w:r>
      <w:proofErr w:type="gramStart"/>
      <w:r w:rsidR="00FA6B80" w:rsidRPr="004A4C25">
        <w:rPr>
          <w:rFonts w:cs="Times New Roman"/>
        </w:rPr>
        <w:t>s</w:t>
      </w:r>
      <w:proofErr w:type="spellEnd"/>
      <w:r w:rsidR="00FA6B80" w:rsidRPr="004A4C25">
        <w:rPr>
          <w:rFonts w:cs="Times New Roman"/>
        </w:rPr>
        <w:t>)=</w:t>
      </w:r>
      <w:proofErr w:type="gramEnd"/>
      <w:r w:rsidR="00FA6B80" w:rsidRPr="004A4C25">
        <w:rPr>
          <w:rFonts w:cs="Times New Roman"/>
        </w:rPr>
        <w:t>1).</w:t>
      </w:r>
    </w:p>
    <w:p w14:paraId="4EA2467E" w14:textId="77777777" w:rsidR="00A51433" w:rsidRDefault="00A51433">
      <w:pPr>
        <w:pStyle w:val="Textbody"/>
      </w:pPr>
    </w:p>
    <w:p w14:paraId="42772EA2" w14:textId="77777777" w:rsidR="00C9287A" w:rsidRDefault="00C9287A">
      <w:pPr>
        <w:pStyle w:val="Textbody"/>
      </w:pPr>
    </w:p>
    <w:p w14:paraId="7144D50A" w14:textId="77777777" w:rsidR="009A0F5F" w:rsidRPr="00ED7677" w:rsidRDefault="003460DD" w:rsidP="00AF60E4">
      <w:pPr>
        <w:pStyle w:val="NN3"/>
      </w:pPr>
      <w:r>
        <w:t>1.7</w:t>
      </w:r>
      <w:r w:rsidR="00ED7677">
        <w:t xml:space="preserve"> </w:t>
      </w:r>
      <w:r w:rsidR="009A0F5F" w:rsidRPr="00ED7677">
        <w:t>Równania Bellmana</w:t>
      </w:r>
    </w:p>
    <w:p w14:paraId="78ADD8D1" w14:textId="190DD792" w:rsidR="009A0F5F" w:rsidRPr="001662D1" w:rsidRDefault="009A0F5F" w:rsidP="001662D1">
      <w:pPr>
        <w:ind w:firstLine="709"/>
      </w:pPr>
      <w:r w:rsidRPr="001662D1">
        <w:t xml:space="preserve">Równania Bellmana są wykorzystywane do </w:t>
      </w:r>
      <w:r w:rsidRPr="001662D1">
        <w:rPr>
          <w:rStyle w:val="Pogrubienie"/>
          <w:b w:val="0"/>
        </w:rPr>
        <w:t>rekurencyjnego wyznaczania wartości stanu</w:t>
      </w:r>
      <w:r w:rsidRPr="001662D1">
        <w:t xml:space="preserve"> (V(s)) lub </w:t>
      </w:r>
      <w:r w:rsidRPr="001662D1">
        <w:rPr>
          <w:rStyle w:val="Pogrubienie"/>
          <w:b w:val="0"/>
        </w:rPr>
        <w:t>optymalnej polityki</w:t>
      </w:r>
      <w:r w:rsidRPr="001662D1">
        <w:t xml:space="preserve"> (π</w:t>
      </w:r>
      <w:r w:rsidRPr="006A0BCE">
        <w:rPr>
          <w:rFonts w:ascii="Cambria Math" w:hAnsi="Cambria Math" w:cs="Cambria Math"/>
          <w:vertAlign w:val="superscript"/>
        </w:rPr>
        <w:t>∗</w:t>
      </w:r>
      <w:r w:rsidRPr="001662D1">
        <w:t>(s)) w danym stanie. Ich uniwersalno</w:t>
      </w:r>
      <w:r w:rsidRPr="001662D1">
        <w:rPr>
          <w:rFonts w:cs="Times New Roman"/>
        </w:rPr>
        <w:t>ść</w:t>
      </w:r>
      <w:r w:rsidRPr="001662D1">
        <w:t xml:space="preserve"> polega na mo</w:t>
      </w:r>
      <w:r w:rsidRPr="001662D1">
        <w:rPr>
          <w:rFonts w:cs="Times New Roman"/>
        </w:rPr>
        <w:t>ż</w:t>
      </w:r>
      <w:r w:rsidRPr="001662D1">
        <w:t>liwo</w:t>
      </w:r>
      <w:r w:rsidRPr="001662D1">
        <w:rPr>
          <w:rFonts w:cs="Times New Roman"/>
        </w:rPr>
        <w:t>ś</w:t>
      </w:r>
      <w:r w:rsidRPr="001662D1">
        <w:t>ci zastosowania w r</w:t>
      </w:r>
      <w:r w:rsidRPr="001662D1">
        <w:rPr>
          <w:rFonts w:cs="Times New Roman"/>
        </w:rPr>
        <w:t>óż</w:t>
      </w:r>
      <w:r w:rsidRPr="001662D1">
        <w:t>nych technikach optymalizacyjnych, takich jak iteracja wartości, iteracja polityki czy Q-Learning.</w:t>
      </w:r>
    </w:p>
    <w:p w14:paraId="4063B141" w14:textId="77777777" w:rsidR="001662D1" w:rsidRDefault="001662D1" w:rsidP="0007148A"/>
    <w:p w14:paraId="4B93D0AC" w14:textId="77777777" w:rsidR="009A0F5F" w:rsidRPr="006753BF" w:rsidRDefault="009A0F5F" w:rsidP="0007148A">
      <w:r w:rsidRPr="006753BF">
        <w:rPr>
          <w:rStyle w:val="Pogrubienie"/>
          <w:bCs w:val="0"/>
        </w:rPr>
        <w:t>Równanie Bellmana dla wartości stanu (Vπ(s)):</w:t>
      </w:r>
    </w:p>
    <w:p w14:paraId="688305EB" w14:textId="713D14C3" w:rsidR="00571AED" w:rsidRPr="00B701AB" w:rsidRDefault="00000000" w:rsidP="0007148A">
      <m:oMathPara>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a~π,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~P</m:t>
              </m:r>
            </m:sub>
          </m:sSub>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m:t>
          </m:r>
          <m:r>
            <m:rPr>
              <m:sty m:val="p"/>
            </m:rPr>
            <w:rPr>
              <w:rFonts w:ascii="Cambria Math" w:hAnsi="Cambria Math" w:cs="Times New Roman"/>
            </w:rPr>
            <m:t>γ</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π</m:t>
              </m:r>
            </m:sup>
          </m:sSup>
          <m:r>
            <w:rPr>
              <w:rFonts w:ascii="Cambria Math" w:hAnsi="Cambria Math"/>
            </w:rPr>
            <m:t>(s')]</m:t>
          </m:r>
        </m:oMath>
      </m:oMathPara>
    </w:p>
    <w:p w14:paraId="50BE8C85" w14:textId="77777777" w:rsidR="00B701AB" w:rsidRPr="00B701AB" w:rsidRDefault="00B701AB" w:rsidP="00B701AB">
      <w:pPr>
        <w:rPr>
          <w:b/>
          <w:bCs/>
        </w:rPr>
      </w:pPr>
      <w:r w:rsidRPr="00B701AB">
        <w:rPr>
          <w:b/>
          <w:bCs/>
        </w:rPr>
        <w:t>Wyjaśnienie składników:</w:t>
      </w:r>
    </w:p>
    <w:p w14:paraId="3921A8CD" w14:textId="77777777" w:rsidR="00B701AB" w:rsidRPr="00B701AB" w:rsidRDefault="00B701AB" w:rsidP="00B701AB">
      <w:pPr>
        <w:numPr>
          <w:ilvl w:val="0"/>
          <w:numId w:val="34"/>
        </w:numPr>
        <w:rPr>
          <w:color w:val="BFBFBF" w:themeColor="background1" w:themeShade="BF"/>
        </w:rPr>
      </w:pPr>
      <w:r w:rsidRPr="00B701AB">
        <w:rPr>
          <w:b/>
          <w:bCs/>
          <w:color w:val="BFBFBF" w:themeColor="background1" w:themeShade="BF"/>
        </w:rPr>
        <w:t>Vπ(s)V^\pi(s)Vπ(s):</w:t>
      </w:r>
    </w:p>
    <w:p w14:paraId="5B559C2F" w14:textId="77777777" w:rsidR="00B701AB" w:rsidRPr="00B701AB" w:rsidRDefault="00B701AB" w:rsidP="00B701AB">
      <w:pPr>
        <w:numPr>
          <w:ilvl w:val="1"/>
          <w:numId w:val="34"/>
        </w:numPr>
        <w:rPr>
          <w:color w:val="BFBFBF" w:themeColor="background1" w:themeShade="BF"/>
        </w:rPr>
      </w:pPr>
      <w:r w:rsidRPr="00B701AB">
        <w:rPr>
          <w:color w:val="BFBFBF" w:themeColor="background1" w:themeShade="BF"/>
        </w:rPr>
        <w:lastRenderedPageBreak/>
        <w:t xml:space="preserve">Wartość stanu </w:t>
      </w:r>
      <w:proofErr w:type="spellStart"/>
      <w:r w:rsidRPr="00B701AB">
        <w:rPr>
          <w:color w:val="BFBFBF" w:themeColor="background1" w:themeShade="BF"/>
        </w:rPr>
        <w:t>sss</w:t>
      </w:r>
      <w:proofErr w:type="spellEnd"/>
      <w:r w:rsidRPr="00B701AB">
        <w:rPr>
          <w:color w:val="BFBFBF" w:themeColor="background1" w:themeShade="BF"/>
        </w:rPr>
        <w:t xml:space="preserve"> przy danej polityce π\piπ.</w:t>
      </w:r>
    </w:p>
    <w:p w14:paraId="7E559D7F" w14:textId="77777777" w:rsidR="00B701AB" w:rsidRPr="00B701AB" w:rsidRDefault="00B701AB" w:rsidP="00B701AB">
      <w:pPr>
        <w:numPr>
          <w:ilvl w:val="1"/>
          <w:numId w:val="34"/>
        </w:numPr>
        <w:rPr>
          <w:color w:val="BFBFBF" w:themeColor="background1" w:themeShade="BF"/>
        </w:rPr>
      </w:pPr>
      <w:r w:rsidRPr="00B701AB">
        <w:rPr>
          <w:color w:val="BFBFBF" w:themeColor="background1" w:themeShade="BF"/>
        </w:rPr>
        <w:t xml:space="preserve">Oznacza oczekiwaną sumę zdyskontowanych nagród, zaczynając od stanu </w:t>
      </w:r>
      <w:proofErr w:type="spellStart"/>
      <w:r w:rsidRPr="00B701AB">
        <w:rPr>
          <w:color w:val="BFBFBF" w:themeColor="background1" w:themeShade="BF"/>
        </w:rPr>
        <w:t>sss</w:t>
      </w:r>
      <w:proofErr w:type="spellEnd"/>
      <w:r w:rsidRPr="00B701AB">
        <w:rPr>
          <w:color w:val="BFBFBF" w:themeColor="background1" w:themeShade="BF"/>
        </w:rPr>
        <w:t xml:space="preserve"> i postępując zgodnie z polityką π\piπ.</w:t>
      </w:r>
    </w:p>
    <w:p w14:paraId="35881CF4" w14:textId="77777777" w:rsidR="00B701AB" w:rsidRPr="00B701AB" w:rsidRDefault="00B701AB" w:rsidP="00B701AB">
      <w:pPr>
        <w:numPr>
          <w:ilvl w:val="0"/>
          <w:numId w:val="34"/>
        </w:numPr>
        <w:rPr>
          <w:color w:val="BFBFBF" w:themeColor="background1" w:themeShade="BF"/>
        </w:rPr>
      </w:pPr>
      <w:proofErr w:type="spellStart"/>
      <w:r w:rsidRPr="00B701AB">
        <w:rPr>
          <w:b/>
          <w:bCs/>
          <w:color w:val="BFBFBF" w:themeColor="background1" w:themeShade="BF"/>
        </w:rPr>
        <w:t>Ea</w:t>
      </w:r>
      <w:proofErr w:type="spellEnd"/>
      <w:r w:rsidRPr="00B701AB">
        <w:rPr>
          <w:rFonts w:ascii="Cambria Math" w:hAnsi="Cambria Math" w:cs="Cambria Math"/>
          <w:b/>
          <w:bCs/>
          <w:color w:val="BFBFBF" w:themeColor="background1" w:themeShade="BF"/>
        </w:rPr>
        <w:t>∼</w:t>
      </w:r>
      <w:proofErr w:type="gramStart"/>
      <w:r w:rsidRPr="00B701AB">
        <w:rPr>
          <w:rFonts w:cs="Times New Roman"/>
          <w:b/>
          <w:bCs/>
          <w:color w:val="BFBFBF" w:themeColor="background1" w:themeShade="BF"/>
        </w:rPr>
        <w:t>π</w:t>
      </w:r>
      <w:r w:rsidRPr="00B701AB">
        <w:rPr>
          <w:b/>
          <w:bCs/>
          <w:color w:val="BFBFBF" w:themeColor="background1" w:themeShade="BF"/>
        </w:rPr>
        <w:t>,</w:t>
      </w:r>
      <w:proofErr w:type="spellStart"/>
      <w:r w:rsidRPr="00B701AB">
        <w:rPr>
          <w:b/>
          <w:bCs/>
          <w:color w:val="BFBFBF" w:themeColor="background1" w:themeShade="BF"/>
        </w:rPr>
        <w:t>s</w:t>
      </w:r>
      <w:proofErr w:type="gramEnd"/>
      <w:r w:rsidRPr="00B701AB">
        <w:rPr>
          <w:rFonts w:cs="Times New Roman"/>
          <w:b/>
          <w:bCs/>
          <w:color w:val="BFBFBF" w:themeColor="background1" w:themeShade="BF"/>
        </w:rPr>
        <w:t>′</w:t>
      </w:r>
      <w:r w:rsidRPr="00B701AB">
        <w:rPr>
          <w:rFonts w:ascii="Cambria Math" w:hAnsi="Cambria Math" w:cs="Cambria Math"/>
          <w:b/>
          <w:bCs/>
          <w:color w:val="BFBFBF" w:themeColor="background1" w:themeShade="BF"/>
        </w:rPr>
        <w:t>∼</w:t>
      </w:r>
      <w:r w:rsidRPr="00B701AB">
        <w:rPr>
          <w:b/>
          <w:bCs/>
          <w:color w:val="BFBFBF" w:themeColor="background1" w:themeShade="BF"/>
        </w:rPr>
        <w:t>P</w:t>
      </w:r>
      <w:proofErr w:type="spellEnd"/>
      <w:r w:rsidRPr="00B701AB">
        <w:rPr>
          <w:b/>
          <w:bCs/>
          <w:color w:val="BFBFBF" w:themeColor="background1" w:themeShade="BF"/>
        </w:rPr>
        <w:t>\</w:t>
      </w:r>
      <w:proofErr w:type="spellStart"/>
      <w:r w:rsidRPr="00B701AB">
        <w:rPr>
          <w:b/>
          <w:bCs/>
          <w:color w:val="BFBFBF" w:themeColor="background1" w:themeShade="BF"/>
        </w:rPr>
        <w:t>mathbb</w:t>
      </w:r>
      <w:proofErr w:type="spellEnd"/>
      <w:r w:rsidRPr="00B701AB">
        <w:rPr>
          <w:b/>
          <w:bCs/>
          <w:color w:val="BFBFBF" w:themeColor="background1" w:themeShade="BF"/>
        </w:rPr>
        <w:t>{E}_{a \sim \pi, s' \sim P}</w:t>
      </w:r>
      <w:proofErr w:type="spellStart"/>
      <w:r w:rsidRPr="00B701AB">
        <w:rPr>
          <w:b/>
          <w:bCs/>
          <w:color w:val="BFBFBF" w:themeColor="background1" w:themeShade="BF"/>
        </w:rPr>
        <w:t>Ea</w:t>
      </w:r>
      <w:proofErr w:type="spellEnd"/>
      <w:r w:rsidRPr="00B701AB">
        <w:rPr>
          <w:rFonts w:ascii="Cambria Math" w:hAnsi="Cambria Math" w:cs="Cambria Math"/>
          <w:b/>
          <w:bCs/>
          <w:color w:val="BFBFBF" w:themeColor="background1" w:themeShade="BF"/>
        </w:rPr>
        <w:t>∼</w:t>
      </w:r>
      <w:r w:rsidRPr="00B701AB">
        <w:rPr>
          <w:b/>
          <w:bCs/>
          <w:color w:val="BFBFBF" w:themeColor="background1" w:themeShade="BF"/>
        </w:rPr>
        <w:t>π,</w:t>
      </w:r>
      <w:proofErr w:type="spellStart"/>
      <w:r w:rsidRPr="00B701AB">
        <w:rPr>
          <w:b/>
          <w:bCs/>
          <w:color w:val="BFBFBF" w:themeColor="background1" w:themeShade="BF"/>
        </w:rPr>
        <w:t>s′</w:t>
      </w:r>
      <w:r w:rsidRPr="00B701AB">
        <w:rPr>
          <w:rFonts w:ascii="Cambria Math" w:hAnsi="Cambria Math" w:cs="Cambria Math"/>
          <w:b/>
          <w:bCs/>
          <w:color w:val="BFBFBF" w:themeColor="background1" w:themeShade="BF"/>
        </w:rPr>
        <w:t>∼</w:t>
      </w:r>
      <w:r w:rsidRPr="00B701AB">
        <w:rPr>
          <w:b/>
          <w:bCs/>
          <w:color w:val="BFBFBF" w:themeColor="background1" w:themeShade="BF"/>
        </w:rPr>
        <w:t>P</w:t>
      </w:r>
      <w:proofErr w:type="spellEnd"/>
      <w:r w:rsidRPr="00B701AB">
        <w:rPr>
          <w:b/>
          <w:bCs/>
          <w:color w:val="BFBFBF" w:themeColor="background1" w:themeShade="BF"/>
        </w:rPr>
        <w:t>​:</w:t>
      </w:r>
    </w:p>
    <w:p w14:paraId="41CB9462" w14:textId="77777777" w:rsidR="00B701AB" w:rsidRPr="00B701AB" w:rsidRDefault="00B701AB" w:rsidP="00B701AB">
      <w:pPr>
        <w:numPr>
          <w:ilvl w:val="1"/>
          <w:numId w:val="34"/>
        </w:numPr>
        <w:rPr>
          <w:color w:val="BFBFBF" w:themeColor="background1" w:themeShade="BF"/>
        </w:rPr>
      </w:pPr>
      <w:r w:rsidRPr="00B701AB">
        <w:rPr>
          <w:color w:val="BFBFBF" w:themeColor="background1" w:themeShade="BF"/>
        </w:rPr>
        <w:t>Oczekiwanie (średnia wartość) po losowych zmiennych:</w:t>
      </w:r>
    </w:p>
    <w:p w14:paraId="3A0841FA" w14:textId="77777777" w:rsidR="00B701AB" w:rsidRPr="00B701AB" w:rsidRDefault="00B701AB" w:rsidP="00B701AB">
      <w:pPr>
        <w:numPr>
          <w:ilvl w:val="2"/>
          <w:numId w:val="34"/>
        </w:numPr>
        <w:rPr>
          <w:color w:val="BFBFBF" w:themeColor="background1" w:themeShade="BF"/>
        </w:rPr>
      </w:pPr>
      <w:r w:rsidRPr="00B701AB">
        <w:rPr>
          <w:color w:val="BFBFBF" w:themeColor="background1" w:themeShade="BF"/>
        </w:rPr>
        <w:t>a</w:t>
      </w:r>
      <w:r w:rsidRPr="00B701AB">
        <w:rPr>
          <w:rFonts w:ascii="Cambria Math" w:hAnsi="Cambria Math" w:cs="Cambria Math"/>
          <w:color w:val="BFBFBF" w:themeColor="background1" w:themeShade="BF"/>
        </w:rPr>
        <w:t>∼</w:t>
      </w:r>
      <w:r w:rsidRPr="00B701AB">
        <w:rPr>
          <w:rFonts w:cs="Times New Roman"/>
          <w:color w:val="BFBFBF" w:themeColor="background1" w:themeShade="BF"/>
        </w:rPr>
        <w:t>π</w:t>
      </w:r>
      <w:r w:rsidRPr="00B701AB">
        <w:rPr>
          <w:color w:val="BFBFBF" w:themeColor="background1" w:themeShade="BF"/>
        </w:rPr>
        <w:t>a \sim \</w:t>
      </w:r>
      <w:proofErr w:type="spellStart"/>
      <w:r w:rsidRPr="00B701AB">
        <w:rPr>
          <w:color w:val="BFBFBF" w:themeColor="background1" w:themeShade="BF"/>
        </w:rPr>
        <w:t>pia</w:t>
      </w:r>
      <w:proofErr w:type="spellEnd"/>
      <w:r w:rsidRPr="00B701AB">
        <w:rPr>
          <w:rFonts w:ascii="Cambria Math" w:hAnsi="Cambria Math" w:cs="Cambria Math"/>
          <w:color w:val="BFBFBF" w:themeColor="background1" w:themeShade="BF"/>
        </w:rPr>
        <w:t>∼</w:t>
      </w:r>
      <w:r w:rsidRPr="00B701AB">
        <w:rPr>
          <w:color w:val="BFBFBF" w:themeColor="background1" w:themeShade="BF"/>
        </w:rPr>
        <w:t xml:space="preserve">π: Akcja </w:t>
      </w:r>
      <w:proofErr w:type="spellStart"/>
      <w:r w:rsidRPr="00B701AB">
        <w:rPr>
          <w:color w:val="BFBFBF" w:themeColor="background1" w:themeShade="BF"/>
        </w:rPr>
        <w:t>aaa</w:t>
      </w:r>
      <w:proofErr w:type="spellEnd"/>
      <w:r w:rsidRPr="00B701AB">
        <w:rPr>
          <w:color w:val="BFBFBF" w:themeColor="background1" w:themeShade="BF"/>
        </w:rPr>
        <w:t xml:space="preserve"> jest wybierana zgodnie z polityką π(</w:t>
      </w:r>
      <w:proofErr w:type="spellStart"/>
      <w:r w:rsidRPr="00B701AB">
        <w:rPr>
          <w:color w:val="BFBFBF" w:themeColor="background1" w:themeShade="BF"/>
        </w:rPr>
        <w:t>a</w:t>
      </w:r>
      <w:r w:rsidRPr="00B701AB">
        <w:rPr>
          <w:rFonts w:ascii="Cambria Math" w:hAnsi="Cambria Math" w:cs="Cambria Math"/>
          <w:color w:val="BFBFBF" w:themeColor="background1" w:themeShade="BF"/>
        </w:rPr>
        <w:t>∣</w:t>
      </w:r>
      <w:proofErr w:type="gramStart"/>
      <w:r w:rsidRPr="00B701AB">
        <w:rPr>
          <w:color w:val="BFBFBF" w:themeColor="background1" w:themeShade="BF"/>
        </w:rPr>
        <w:t>s</w:t>
      </w:r>
      <w:proofErr w:type="spellEnd"/>
      <w:r w:rsidRPr="00B701AB">
        <w:rPr>
          <w:color w:val="BFBFBF" w:themeColor="background1" w:themeShade="BF"/>
        </w:rPr>
        <w:t>)\</w:t>
      </w:r>
      <w:proofErr w:type="gramEnd"/>
      <w:r w:rsidRPr="00B701AB">
        <w:rPr>
          <w:color w:val="BFBFBF" w:themeColor="background1" w:themeShade="BF"/>
        </w:rPr>
        <w:t>pi(</w:t>
      </w:r>
      <w:proofErr w:type="spellStart"/>
      <w:r w:rsidRPr="00B701AB">
        <w:rPr>
          <w:color w:val="BFBFBF" w:themeColor="background1" w:themeShade="BF"/>
        </w:rPr>
        <w:t>a|s</w:t>
      </w:r>
      <w:proofErr w:type="spellEnd"/>
      <w:r w:rsidRPr="00B701AB">
        <w:rPr>
          <w:color w:val="BFBFBF" w:themeColor="background1" w:themeShade="BF"/>
        </w:rPr>
        <w:t>)π(</w:t>
      </w:r>
      <w:proofErr w:type="spellStart"/>
      <w:r w:rsidRPr="00B701AB">
        <w:rPr>
          <w:color w:val="BFBFBF" w:themeColor="background1" w:themeShade="BF"/>
        </w:rPr>
        <w:t>a</w:t>
      </w:r>
      <w:r w:rsidRPr="00B701AB">
        <w:rPr>
          <w:rFonts w:ascii="Cambria Math" w:hAnsi="Cambria Math" w:cs="Cambria Math"/>
          <w:color w:val="BFBFBF" w:themeColor="background1" w:themeShade="BF"/>
        </w:rPr>
        <w:t>∣</w:t>
      </w:r>
      <w:r w:rsidRPr="00B701AB">
        <w:rPr>
          <w:color w:val="BFBFBF" w:themeColor="background1" w:themeShade="BF"/>
        </w:rPr>
        <w:t>s</w:t>
      </w:r>
      <w:proofErr w:type="spellEnd"/>
      <w:r w:rsidRPr="00B701AB">
        <w:rPr>
          <w:color w:val="BFBFBF" w:themeColor="background1" w:themeShade="BF"/>
        </w:rPr>
        <w:t xml:space="preserve">), czyli prawdopodobieństwem wybrania akcji </w:t>
      </w:r>
      <w:proofErr w:type="spellStart"/>
      <w:r w:rsidRPr="00B701AB">
        <w:rPr>
          <w:color w:val="BFBFBF" w:themeColor="background1" w:themeShade="BF"/>
        </w:rPr>
        <w:t>aaa</w:t>
      </w:r>
      <w:proofErr w:type="spellEnd"/>
      <w:r w:rsidRPr="00B701AB">
        <w:rPr>
          <w:color w:val="BFBFBF" w:themeColor="background1" w:themeShade="BF"/>
        </w:rPr>
        <w:t xml:space="preserve"> w stanie </w:t>
      </w:r>
      <w:proofErr w:type="spellStart"/>
      <w:r w:rsidRPr="00B701AB">
        <w:rPr>
          <w:color w:val="BFBFBF" w:themeColor="background1" w:themeShade="BF"/>
        </w:rPr>
        <w:t>sss</w:t>
      </w:r>
      <w:proofErr w:type="spellEnd"/>
      <w:r w:rsidRPr="00B701AB">
        <w:rPr>
          <w:color w:val="BFBFBF" w:themeColor="background1" w:themeShade="BF"/>
        </w:rPr>
        <w:t>.</w:t>
      </w:r>
    </w:p>
    <w:p w14:paraId="69D7ED82" w14:textId="77777777" w:rsidR="00B701AB" w:rsidRPr="00B701AB" w:rsidRDefault="00B701AB" w:rsidP="00B701AB">
      <w:pPr>
        <w:numPr>
          <w:ilvl w:val="2"/>
          <w:numId w:val="34"/>
        </w:numPr>
        <w:rPr>
          <w:color w:val="BFBFBF" w:themeColor="background1" w:themeShade="BF"/>
        </w:rPr>
      </w:pPr>
      <w:r w:rsidRPr="00B701AB">
        <w:rPr>
          <w:color w:val="BFBFBF" w:themeColor="background1" w:themeShade="BF"/>
        </w:rPr>
        <w:t>s′</w:t>
      </w:r>
      <w:r w:rsidRPr="00B701AB">
        <w:rPr>
          <w:rFonts w:ascii="Cambria Math" w:hAnsi="Cambria Math" w:cs="Cambria Math"/>
          <w:color w:val="BFBFBF" w:themeColor="background1" w:themeShade="BF"/>
        </w:rPr>
        <w:t>∼</w:t>
      </w:r>
      <w:proofErr w:type="spellStart"/>
      <w:r w:rsidRPr="00B701AB">
        <w:rPr>
          <w:color w:val="BFBFBF" w:themeColor="background1" w:themeShade="BF"/>
        </w:rPr>
        <w:t>Ps</w:t>
      </w:r>
      <w:proofErr w:type="spellEnd"/>
      <w:r w:rsidRPr="00B701AB">
        <w:rPr>
          <w:color w:val="BFBFBF" w:themeColor="background1" w:themeShade="BF"/>
        </w:rPr>
        <w:t xml:space="preserve">' \sim </w:t>
      </w:r>
      <w:proofErr w:type="spellStart"/>
      <w:r w:rsidRPr="00B701AB">
        <w:rPr>
          <w:color w:val="BFBFBF" w:themeColor="background1" w:themeShade="BF"/>
        </w:rPr>
        <w:t>Ps</w:t>
      </w:r>
      <w:proofErr w:type="spellEnd"/>
      <w:r w:rsidRPr="00B701AB">
        <w:rPr>
          <w:color w:val="BFBFBF" w:themeColor="background1" w:themeShade="BF"/>
        </w:rPr>
        <w:t>′</w:t>
      </w:r>
      <w:r w:rsidRPr="00B701AB">
        <w:rPr>
          <w:rFonts w:ascii="Cambria Math" w:hAnsi="Cambria Math" w:cs="Cambria Math"/>
          <w:color w:val="BFBFBF" w:themeColor="background1" w:themeShade="BF"/>
        </w:rPr>
        <w:t>∼</w:t>
      </w:r>
      <w:r w:rsidRPr="00B701AB">
        <w:rPr>
          <w:color w:val="BFBFBF" w:themeColor="background1" w:themeShade="BF"/>
        </w:rPr>
        <w:t xml:space="preserve">P: Nowy stan </w:t>
      </w:r>
      <w:proofErr w:type="spellStart"/>
      <w:r w:rsidRPr="00B701AB">
        <w:rPr>
          <w:color w:val="BFBFBF" w:themeColor="background1" w:themeShade="BF"/>
        </w:rPr>
        <w:t>s′s's</w:t>
      </w:r>
      <w:proofErr w:type="spellEnd"/>
      <w:r w:rsidRPr="00B701AB">
        <w:rPr>
          <w:color w:val="BFBFBF" w:themeColor="background1" w:themeShade="BF"/>
        </w:rPr>
        <w:t>′ jest losowany z rozkładu P(s′</w:t>
      </w:r>
      <w:r w:rsidRPr="00B701AB">
        <w:rPr>
          <w:rFonts w:ascii="Cambria Math" w:hAnsi="Cambria Math" w:cs="Cambria Math"/>
          <w:color w:val="BFBFBF" w:themeColor="background1" w:themeShade="BF"/>
        </w:rPr>
        <w:t>∣</w:t>
      </w:r>
      <w:proofErr w:type="spellStart"/>
      <w:proofErr w:type="gramStart"/>
      <w:r w:rsidRPr="00B701AB">
        <w:rPr>
          <w:color w:val="BFBFBF" w:themeColor="background1" w:themeShade="BF"/>
        </w:rPr>
        <w:t>s,a</w:t>
      </w:r>
      <w:proofErr w:type="spellEnd"/>
      <w:proofErr w:type="gramEnd"/>
      <w:r w:rsidRPr="00B701AB">
        <w:rPr>
          <w:color w:val="BFBFBF" w:themeColor="background1" w:themeShade="BF"/>
        </w:rPr>
        <w:t>)P(s' | s, a)P(s′</w:t>
      </w:r>
      <w:r w:rsidRPr="00B701AB">
        <w:rPr>
          <w:rFonts w:ascii="Cambria Math" w:hAnsi="Cambria Math" w:cs="Cambria Math"/>
          <w:color w:val="BFBFBF" w:themeColor="background1" w:themeShade="BF"/>
        </w:rPr>
        <w:t>∣</w:t>
      </w:r>
      <w:proofErr w:type="spellStart"/>
      <w:r w:rsidRPr="00B701AB">
        <w:rPr>
          <w:color w:val="BFBFBF" w:themeColor="background1" w:themeShade="BF"/>
        </w:rPr>
        <w:t>s,a</w:t>
      </w:r>
      <w:proofErr w:type="spellEnd"/>
      <w:r w:rsidRPr="00B701AB">
        <w:rPr>
          <w:color w:val="BFBFBF" w:themeColor="background1" w:themeShade="BF"/>
        </w:rPr>
        <w:t>), który opisuje przejścia między stanami w środowisku.</w:t>
      </w:r>
    </w:p>
    <w:p w14:paraId="1BBF7E54" w14:textId="77777777" w:rsidR="00B701AB" w:rsidRPr="00B701AB" w:rsidRDefault="00B701AB" w:rsidP="00B701AB">
      <w:pPr>
        <w:numPr>
          <w:ilvl w:val="0"/>
          <w:numId w:val="34"/>
        </w:numPr>
        <w:rPr>
          <w:color w:val="BFBFBF" w:themeColor="background1" w:themeShade="BF"/>
        </w:rPr>
      </w:pPr>
      <w:r w:rsidRPr="00B701AB">
        <w:rPr>
          <w:b/>
          <w:bCs/>
          <w:color w:val="BFBFBF" w:themeColor="background1" w:themeShade="BF"/>
        </w:rPr>
        <w:t>r(</w:t>
      </w:r>
      <w:proofErr w:type="spellStart"/>
      <w:proofErr w:type="gramStart"/>
      <w:r w:rsidRPr="00B701AB">
        <w:rPr>
          <w:b/>
          <w:bCs/>
          <w:color w:val="BFBFBF" w:themeColor="background1" w:themeShade="BF"/>
        </w:rPr>
        <w:t>s,a</w:t>
      </w:r>
      <w:proofErr w:type="spellEnd"/>
      <w:proofErr w:type="gramEnd"/>
      <w:r w:rsidRPr="00B701AB">
        <w:rPr>
          <w:b/>
          <w:bCs/>
          <w:color w:val="BFBFBF" w:themeColor="background1" w:themeShade="BF"/>
        </w:rPr>
        <w:t>)r(s, a)r(</w:t>
      </w:r>
      <w:proofErr w:type="spellStart"/>
      <w:r w:rsidRPr="00B701AB">
        <w:rPr>
          <w:b/>
          <w:bCs/>
          <w:color w:val="BFBFBF" w:themeColor="background1" w:themeShade="BF"/>
        </w:rPr>
        <w:t>s,a</w:t>
      </w:r>
      <w:proofErr w:type="spellEnd"/>
      <w:r w:rsidRPr="00B701AB">
        <w:rPr>
          <w:b/>
          <w:bCs/>
          <w:color w:val="BFBFBF" w:themeColor="background1" w:themeShade="BF"/>
        </w:rPr>
        <w:t>):</w:t>
      </w:r>
    </w:p>
    <w:p w14:paraId="1C5E17C9" w14:textId="0BFEE47B" w:rsidR="00B701AB" w:rsidRPr="00B701AB" w:rsidRDefault="00B701AB" w:rsidP="00B701AB">
      <w:pPr>
        <w:numPr>
          <w:ilvl w:val="1"/>
          <w:numId w:val="34"/>
        </w:numPr>
        <w:rPr>
          <w:color w:val="BFBFBF" w:themeColor="background1" w:themeShade="BF"/>
        </w:rPr>
      </w:pPr>
      <w:r w:rsidRPr="00B701AB">
        <w:rPr>
          <w:color w:val="BFBFBF" w:themeColor="background1" w:themeShade="BF"/>
        </w:rPr>
        <w:t xml:space="preserve">Nagroda natychmiastowa za wykonanie akcji a w stanie </w:t>
      </w:r>
      <w:proofErr w:type="spellStart"/>
      <w:r w:rsidRPr="00B701AB">
        <w:rPr>
          <w:color w:val="BFBFBF" w:themeColor="background1" w:themeShade="BF"/>
        </w:rPr>
        <w:t>sss</w:t>
      </w:r>
      <w:proofErr w:type="spellEnd"/>
      <w:r w:rsidRPr="00B701AB">
        <w:rPr>
          <w:color w:val="BFBFBF" w:themeColor="background1" w:themeShade="BF"/>
        </w:rPr>
        <w:t>.</w:t>
      </w:r>
    </w:p>
    <w:p w14:paraId="60C3477E" w14:textId="77777777" w:rsidR="00B701AB" w:rsidRPr="00B701AB" w:rsidRDefault="00B701AB" w:rsidP="00B701AB">
      <w:pPr>
        <w:numPr>
          <w:ilvl w:val="0"/>
          <w:numId w:val="34"/>
        </w:numPr>
        <w:rPr>
          <w:color w:val="BFBFBF" w:themeColor="background1" w:themeShade="BF"/>
        </w:rPr>
      </w:pPr>
      <w:r w:rsidRPr="00B701AB">
        <w:rPr>
          <w:b/>
          <w:bCs/>
          <w:color w:val="BFBFBF" w:themeColor="background1" w:themeShade="BF"/>
        </w:rPr>
        <w:t>γ\</w:t>
      </w:r>
      <w:proofErr w:type="spellStart"/>
      <w:r w:rsidRPr="00B701AB">
        <w:rPr>
          <w:b/>
          <w:bCs/>
          <w:color w:val="BFBFBF" w:themeColor="background1" w:themeShade="BF"/>
        </w:rPr>
        <w:t>gammaγ</w:t>
      </w:r>
      <w:proofErr w:type="spellEnd"/>
      <w:r w:rsidRPr="00B701AB">
        <w:rPr>
          <w:b/>
          <w:bCs/>
          <w:color w:val="BFBFBF" w:themeColor="background1" w:themeShade="BF"/>
        </w:rPr>
        <w:t>:</w:t>
      </w:r>
    </w:p>
    <w:p w14:paraId="3E9AA5EF" w14:textId="77777777" w:rsidR="00B701AB" w:rsidRPr="00B701AB" w:rsidRDefault="00B701AB" w:rsidP="00B701AB">
      <w:pPr>
        <w:numPr>
          <w:ilvl w:val="1"/>
          <w:numId w:val="34"/>
        </w:numPr>
        <w:rPr>
          <w:color w:val="BFBFBF" w:themeColor="background1" w:themeShade="BF"/>
        </w:rPr>
      </w:pPr>
      <w:r w:rsidRPr="00B701AB">
        <w:rPr>
          <w:color w:val="BFBFBF" w:themeColor="background1" w:themeShade="BF"/>
        </w:rPr>
        <w:t>Współczynnik dyskontowania (0≤γ≤10 \</w:t>
      </w:r>
      <w:proofErr w:type="spellStart"/>
      <w:r w:rsidRPr="00B701AB">
        <w:rPr>
          <w:color w:val="BFBFBF" w:themeColor="background1" w:themeShade="BF"/>
        </w:rPr>
        <w:t>leq</w:t>
      </w:r>
      <w:proofErr w:type="spellEnd"/>
      <w:r w:rsidRPr="00B701AB">
        <w:rPr>
          <w:color w:val="BFBFBF" w:themeColor="background1" w:themeShade="BF"/>
        </w:rPr>
        <w:t xml:space="preserve"> \gamma \</w:t>
      </w:r>
      <w:proofErr w:type="spellStart"/>
      <w:r w:rsidRPr="00B701AB">
        <w:rPr>
          <w:color w:val="BFBFBF" w:themeColor="background1" w:themeShade="BF"/>
        </w:rPr>
        <w:t>leq</w:t>
      </w:r>
      <w:proofErr w:type="spellEnd"/>
      <w:r w:rsidRPr="00B701AB">
        <w:rPr>
          <w:color w:val="BFBFBF" w:themeColor="background1" w:themeShade="BF"/>
        </w:rPr>
        <w:t xml:space="preserve"> 10≤γ≤1).</w:t>
      </w:r>
    </w:p>
    <w:p w14:paraId="4DDC90A6" w14:textId="4E2F248C" w:rsidR="00B701AB" w:rsidRPr="00B701AB" w:rsidRDefault="00B701AB" w:rsidP="00B701AB">
      <w:pPr>
        <w:numPr>
          <w:ilvl w:val="1"/>
          <w:numId w:val="34"/>
        </w:numPr>
        <w:rPr>
          <w:color w:val="BFBFBF" w:themeColor="background1" w:themeShade="BF"/>
        </w:rPr>
      </w:pPr>
      <w:r w:rsidRPr="00B701AB">
        <w:rPr>
          <w:color w:val="BFBFBF" w:themeColor="background1" w:themeShade="BF"/>
        </w:rPr>
        <w:t>Określa, jak bardzo przyszłe nagrody są uwzględniane w obecnych decyzjach. Im mniejsze γ, tym mniej ważne są przyszłe nagrody.</w:t>
      </w:r>
    </w:p>
    <w:p w14:paraId="21A60D71" w14:textId="77777777" w:rsidR="00B701AB" w:rsidRPr="00B701AB" w:rsidRDefault="00B701AB" w:rsidP="00B701AB">
      <w:pPr>
        <w:numPr>
          <w:ilvl w:val="0"/>
          <w:numId w:val="34"/>
        </w:numPr>
        <w:rPr>
          <w:color w:val="BFBFBF" w:themeColor="background1" w:themeShade="BF"/>
        </w:rPr>
      </w:pPr>
      <w:r w:rsidRPr="00B701AB">
        <w:rPr>
          <w:b/>
          <w:bCs/>
          <w:color w:val="BFBFBF" w:themeColor="background1" w:themeShade="BF"/>
        </w:rPr>
        <w:t>Vπ(s</w:t>
      </w:r>
      <w:proofErr w:type="gramStart"/>
      <w:r w:rsidRPr="00B701AB">
        <w:rPr>
          <w:b/>
          <w:bCs/>
          <w:color w:val="BFBFBF" w:themeColor="background1" w:themeShade="BF"/>
        </w:rPr>
        <w:t>′)V</w:t>
      </w:r>
      <w:proofErr w:type="gramEnd"/>
      <w:r w:rsidRPr="00B701AB">
        <w:rPr>
          <w:b/>
          <w:bCs/>
          <w:color w:val="BFBFBF" w:themeColor="background1" w:themeShade="BF"/>
        </w:rPr>
        <w:t>^\pi(s')Vπ(s′):</w:t>
      </w:r>
    </w:p>
    <w:p w14:paraId="7A5E796B" w14:textId="14E2343C" w:rsidR="00B701AB" w:rsidRPr="00B701AB" w:rsidRDefault="00B701AB" w:rsidP="00B701AB">
      <w:pPr>
        <w:numPr>
          <w:ilvl w:val="1"/>
          <w:numId w:val="34"/>
        </w:numPr>
        <w:rPr>
          <w:color w:val="BFBFBF" w:themeColor="background1" w:themeShade="BF"/>
        </w:rPr>
      </w:pPr>
      <w:r w:rsidRPr="00B701AB">
        <w:rPr>
          <w:color w:val="BFBFBF" w:themeColor="background1" w:themeShade="BF"/>
        </w:rPr>
        <w:t xml:space="preserve">Wartość stanu s′, do którego przechodzi system po wykonaniu akcji </w:t>
      </w:r>
      <w:proofErr w:type="spellStart"/>
      <w:r w:rsidRPr="00B701AB">
        <w:rPr>
          <w:color w:val="BFBFBF" w:themeColor="background1" w:themeShade="BF"/>
        </w:rPr>
        <w:t>aaa</w:t>
      </w:r>
      <w:proofErr w:type="spellEnd"/>
      <w:r w:rsidRPr="00B701AB">
        <w:rPr>
          <w:color w:val="BFBFBF" w:themeColor="background1" w:themeShade="BF"/>
        </w:rPr>
        <w:t>.</w:t>
      </w:r>
    </w:p>
    <w:p w14:paraId="0FE82560" w14:textId="77777777" w:rsidR="00B701AB" w:rsidRDefault="00B701AB" w:rsidP="0007148A"/>
    <w:p w14:paraId="5A8B5CD1" w14:textId="3A36C1FD" w:rsidR="009A0F5F" w:rsidRDefault="009A0F5F" w:rsidP="0007148A">
      <w:r>
        <w:t>Określa wartość stanu s, gdy agent działa zgodnie z polityką π.</w:t>
      </w:r>
    </w:p>
    <w:p w14:paraId="2F749C57" w14:textId="77777777" w:rsidR="009A0F5F" w:rsidRDefault="009A0F5F" w:rsidP="0007148A">
      <w:r>
        <w:t>Nagroda (r(</w:t>
      </w:r>
      <w:proofErr w:type="spellStart"/>
      <w:proofErr w:type="gramStart"/>
      <w:r>
        <w:t>s,a</w:t>
      </w:r>
      <w:proofErr w:type="spellEnd"/>
      <w:proofErr w:type="gramEnd"/>
      <w:r>
        <w:t>)) za wykonanie akcji a w stanie s jest sumowana z wartością zdyskontowaną przyszłych stanów (</w:t>
      </w:r>
      <w:proofErr w:type="spellStart"/>
      <w:r>
        <w:t>γV</w:t>
      </w:r>
      <w:proofErr w:type="spellEnd"/>
      <w:r>
        <w:t>π(s′)).</w:t>
      </w:r>
    </w:p>
    <w:p w14:paraId="279E6F74" w14:textId="77777777" w:rsidR="009A0F5F" w:rsidRDefault="009A0F5F" w:rsidP="0007148A"/>
    <w:p w14:paraId="04267150" w14:textId="77777777" w:rsidR="009A0F5F" w:rsidRPr="006753BF" w:rsidRDefault="009A0F5F" w:rsidP="00AF60E4">
      <w:pPr>
        <w:pStyle w:val="NN4"/>
        <w:rPr>
          <w:b w:val="0"/>
        </w:rPr>
      </w:pPr>
      <w:r w:rsidRPr="006753BF">
        <w:rPr>
          <w:rStyle w:val="Pogrubienie"/>
          <w:b/>
        </w:rPr>
        <w:t>Równanie Bellmana dla optymalnej wartości stanu (V</w:t>
      </w:r>
      <w:r w:rsidRPr="006753BF">
        <w:rPr>
          <w:rStyle w:val="Pogrubienie"/>
          <w:rFonts w:ascii="Cambria Math" w:hAnsi="Cambria Math" w:cs="Cambria Math"/>
          <w:b/>
        </w:rPr>
        <w:t>∗</w:t>
      </w:r>
      <w:r w:rsidRPr="006753BF">
        <w:rPr>
          <w:rStyle w:val="Pogrubienie"/>
          <w:b/>
        </w:rPr>
        <w:t>(s)):</w:t>
      </w:r>
    </w:p>
    <w:p w14:paraId="7950B851" w14:textId="027EDD64" w:rsidR="00FD71D8" w:rsidRPr="00B701AB" w:rsidRDefault="00000000" w:rsidP="00FD71D8">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a</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s'~P</m:t>
              </m:r>
            </m:sub>
          </m:sSub>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m:t>
          </m:r>
          <m:r>
            <m:rPr>
              <m:sty m:val="p"/>
            </m:rPr>
            <w:rPr>
              <w:rFonts w:ascii="Cambria Math" w:hAnsi="Cambria Math" w:cs="Times New Roman"/>
            </w:rPr>
            <m:t>γ</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m:t>
              </m:r>
            </m:sup>
          </m:sSup>
          <m:r>
            <w:rPr>
              <w:rFonts w:ascii="Cambria Math" w:hAnsi="Cambria Math"/>
            </w:rPr>
            <m:t>(s')]</m:t>
          </m:r>
        </m:oMath>
      </m:oMathPara>
    </w:p>
    <w:p w14:paraId="5ABF55F0" w14:textId="77777777" w:rsidR="00FD71D8" w:rsidRDefault="00FD71D8" w:rsidP="0007148A"/>
    <w:p w14:paraId="0F035240" w14:textId="77777777" w:rsidR="009A0F5F" w:rsidRDefault="009A0F5F" w:rsidP="0007148A">
      <w:r>
        <w:t>Określa mak</w:t>
      </w:r>
      <w:r w:rsidR="006753BF">
        <w:t xml:space="preserve">symalną możliwą wartość stanu </w:t>
      </w:r>
      <w:r>
        <w:t>s, gdy agent działa w sposób optymalny.</w:t>
      </w:r>
    </w:p>
    <w:p w14:paraId="0D770E36" w14:textId="77777777" w:rsidR="009A0F5F" w:rsidRDefault="009A0F5F" w:rsidP="0007148A">
      <w:r>
        <w:t>W przeciwieństwie do wersji on-policy, tu dodany jest operator max⁡\</w:t>
      </w:r>
      <w:proofErr w:type="spellStart"/>
      <w:r>
        <w:t>maxmax</w:t>
      </w:r>
      <w:proofErr w:type="spellEnd"/>
      <w:r>
        <w:t xml:space="preserve">, który reprezentuje wybór akcji </w:t>
      </w:r>
      <w:proofErr w:type="spellStart"/>
      <w:r>
        <w:t>aaa</w:t>
      </w:r>
      <w:proofErr w:type="spellEnd"/>
      <w:r>
        <w:t xml:space="preserve"> maksymalizującej wartość.</w:t>
      </w:r>
    </w:p>
    <w:p w14:paraId="2B68E07F" w14:textId="77777777" w:rsidR="005B5FF1" w:rsidRDefault="005B5FF1" w:rsidP="0007148A">
      <w:pPr>
        <w:rPr>
          <w:rStyle w:val="Pogrubienie"/>
          <w:b w:val="0"/>
          <w:bCs w:val="0"/>
        </w:rPr>
      </w:pPr>
    </w:p>
    <w:p w14:paraId="7179286C" w14:textId="77777777" w:rsidR="00570848" w:rsidRDefault="009A0F5F" w:rsidP="0007148A">
      <w:r>
        <w:rPr>
          <w:rStyle w:val="Pogrubienie"/>
          <w:b w:val="0"/>
          <w:bCs w:val="0"/>
        </w:rPr>
        <w:t>Techniki wykorzystujące równania Bellmana</w:t>
      </w:r>
    </w:p>
    <w:p w14:paraId="5010B197" w14:textId="77777777" w:rsidR="009A0F5F" w:rsidRPr="00570848" w:rsidRDefault="009A0F5F" w:rsidP="00AF60E4">
      <w:pPr>
        <w:pStyle w:val="NN4"/>
      </w:pPr>
      <w:r w:rsidRPr="005B5FF1">
        <w:rPr>
          <w:rStyle w:val="Pogrubienie"/>
          <w:b/>
          <w:bCs/>
        </w:rPr>
        <w:lastRenderedPageBreak/>
        <w:t>Iteracja wartości</w:t>
      </w:r>
      <w:r w:rsidRPr="00570848">
        <w:rPr>
          <w:rStyle w:val="Pogrubienie"/>
          <w:bCs/>
        </w:rPr>
        <w:t>:</w:t>
      </w:r>
    </w:p>
    <w:p w14:paraId="2B79DF86" w14:textId="77777777" w:rsidR="009A0F5F" w:rsidRDefault="009A0F5F" w:rsidP="0007148A">
      <w:r>
        <w:t>Rekurencyjnie oblicza V(s) dla wszystkich stanów, aż do zbieżności.</w:t>
      </w:r>
    </w:p>
    <w:p w14:paraId="7D80E035" w14:textId="77777777" w:rsidR="009A0F5F" w:rsidRDefault="009A0F5F" w:rsidP="0007148A">
      <w:r>
        <w:t>Po zakończeniu procesu wyznacza optymalną politykę π</w:t>
      </w:r>
      <w:r>
        <w:rPr>
          <w:rFonts w:ascii="Cambria Math" w:hAnsi="Cambria Math" w:cs="Cambria Math"/>
        </w:rPr>
        <w:t>∗</w:t>
      </w:r>
      <w:r>
        <w:t>(s)\pi^*(s)</w:t>
      </w:r>
      <w:r>
        <w:rPr>
          <w:rFonts w:cs="Times New Roman"/>
        </w:rPr>
        <w:t>π</w:t>
      </w:r>
      <w:r>
        <w:rPr>
          <w:rFonts w:ascii="Cambria Math" w:hAnsi="Cambria Math" w:cs="Cambria Math"/>
        </w:rPr>
        <w:t>∗</w:t>
      </w:r>
      <w:r>
        <w:t>(s).</w:t>
      </w:r>
    </w:p>
    <w:p w14:paraId="54264ADD" w14:textId="77777777" w:rsidR="009A0F5F" w:rsidRPr="005B5FF1" w:rsidRDefault="009A0F5F" w:rsidP="006753BF">
      <w:pPr>
        <w:pStyle w:val="NN4"/>
        <w:rPr>
          <w:b w:val="0"/>
        </w:rPr>
      </w:pPr>
      <w:r w:rsidRPr="005B5FF1">
        <w:rPr>
          <w:rStyle w:val="Pogrubienie"/>
          <w:b/>
          <w:bCs/>
        </w:rPr>
        <w:t>Iteracja polityki:</w:t>
      </w:r>
    </w:p>
    <w:p w14:paraId="5C12D2A1" w14:textId="77777777" w:rsidR="009A0F5F" w:rsidRDefault="009A0F5F" w:rsidP="0007148A">
      <w:r>
        <w:t>Naprzemienne kroki oceny polityki (Vπ(s)V^\pi(s)Vπ(s)) i jej ulepszania (π′(s)\pi'(s)π′(s)).</w:t>
      </w:r>
    </w:p>
    <w:p w14:paraId="59275C3A" w14:textId="77777777" w:rsidR="009A0F5F" w:rsidRDefault="009A0F5F" w:rsidP="0007148A">
      <w:r>
        <w:t>Równania Bellmana są używane w obu etapach.</w:t>
      </w:r>
    </w:p>
    <w:p w14:paraId="1EA721ED" w14:textId="77777777" w:rsidR="009A0F5F" w:rsidRDefault="009A0F5F" w:rsidP="0007148A"/>
    <w:p w14:paraId="0CCD41FD" w14:textId="77777777" w:rsidR="009A0F5F" w:rsidRDefault="009A0F5F" w:rsidP="005B5FF1">
      <w:pPr>
        <w:ind w:firstLine="709"/>
      </w:pPr>
      <w:r>
        <w:t>Równania Bellmana są podstawą algorytmów uczenia przez wzmacnianie, ponieważ umożliwiają propagację informacji o nagrodach w czasie i ocenę długoterminowych</w:t>
      </w:r>
      <w:r w:rsidR="005B5FF1">
        <w:t xml:space="preserve"> </w:t>
      </w:r>
      <w:r>
        <w:t>konsekwencji działań agenta</w:t>
      </w:r>
    </w:p>
    <w:p w14:paraId="025CB948" w14:textId="77777777" w:rsidR="005F5077" w:rsidRDefault="005F5077" w:rsidP="005B5FF1">
      <w:pPr>
        <w:ind w:firstLine="709"/>
      </w:pPr>
    </w:p>
    <w:p w14:paraId="6718D8F7" w14:textId="77777777" w:rsidR="00F54010" w:rsidRDefault="00F54010" w:rsidP="005B5FF1">
      <w:pPr>
        <w:ind w:firstLine="709"/>
      </w:pPr>
    </w:p>
    <w:p w14:paraId="35D5DBA3" w14:textId="79C04D5F" w:rsidR="002267FC" w:rsidRDefault="005F5077" w:rsidP="005F5077">
      <w:pPr>
        <w:pStyle w:val="NN2"/>
      </w:pPr>
      <w:r>
        <w:t>1.</w:t>
      </w:r>
      <w:r>
        <w:t>9</w:t>
      </w:r>
      <w:r>
        <w:t xml:space="preserve"> </w:t>
      </w:r>
      <w:r>
        <w:t>Algorytm Aktor-Krytyk (</w:t>
      </w:r>
      <w:proofErr w:type="spellStart"/>
      <w:r>
        <w:t>Actor</w:t>
      </w:r>
      <w:r w:rsidR="00B52030">
        <w:t>-</w:t>
      </w:r>
      <w:r>
        <w:t>Critic</w:t>
      </w:r>
      <w:proofErr w:type="spellEnd"/>
      <w:r>
        <w:t>)</w:t>
      </w:r>
    </w:p>
    <w:p w14:paraId="2FE041EC" w14:textId="77777777" w:rsidR="00D3258A" w:rsidRDefault="002267FC" w:rsidP="00D3258A">
      <w:pPr>
        <w:pStyle w:val="NN2"/>
      </w:pPr>
      <w:r>
        <w:rPr>
          <w:noProof/>
        </w:rPr>
        <w:drawing>
          <wp:inline distT="0" distB="0" distL="0" distR="0" wp14:anchorId="330EDB8B" wp14:editId="4EBC7343">
            <wp:extent cx="5760720" cy="2209800"/>
            <wp:effectExtent l="0" t="0" r="0" b="0"/>
            <wp:docPr id="5036206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2067" name=""/>
                    <pic:cNvPicPr/>
                  </pic:nvPicPr>
                  <pic:blipFill>
                    <a:blip r:embed="rId11"/>
                    <a:stretch>
                      <a:fillRect/>
                    </a:stretch>
                  </pic:blipFill>
                  <pic:spPr>
                    <a:xfrm>
                      <a:off x="0" y="0"/>
                      <a:ext cx="5760720" cy="2209800"/>
                    </a:xfrm>
                    <a:prstGeom prst="rect">
                      <a:avLst/>
                    </a:prstGeom>
                  </pic:spPr>
                </pic:pic>
              </a:graphicData>
            </a:graphic>
          </wp:inline>
        </w:drawing>
      </w:r>
    </w:p>
    <w:p w14:paraId="65B0F944" w14:textId="3F8DC08B" w:rsidR="000C37BE" w:rsidRDefault="00D3258A" w:rsidP="00B47842">
      <w:pPr>
        <w:pStyle w:val="Cytat"/>
      </w:pPr>
      <w:r>
        <w:t xml:space="preserve">Rysunek   </w:t>
      </w:r>
      <w:r w:rsidRPr="00551C14">
        <w:t xml:space="preserve">A </w:t>
      </w:r>
      <w:proofErr w:type="spellStart"/>
      <w:r w:rsidRPr="00551C14">
        <w:t>brief</w:t>
      </w:r>
      <w:proofErr w:type="spellEnd"/>
      <w:r w:rsidRPr="00551C14">
        <w:t xml:space="preserve"> </w:t>
      </w:r>
      <w:proofErr w:type="spellStart"/>
      <w:r w:rsidRPr="00551C14">
        <w:t>review</w:t>
      </w:r>
      <w:proofErr w:type="spellEnd"/>
      <w:r w:rsidRPr="00551C14">
        <w:t xml:space="preserve"> of </w:t>
      </w:r>
      <w:proofErr w:type="spellStart"/>
      <w:r w:rsidRPr="00551C14">
        <w:t>Actor</w:t>
      </w:r>
      <w:proofErr w:type="spellEnd"/>
      <w:r w:rsidRPr="00551C14">
        <w:t xml:space="preserve"> </w:t>
      </w:r>
      <w:proofErr w:type="spellStart"/>
      <w:r w:rsidRPr="00551C14">
        <w:t>Critic</w:t>
      </w:r>
      <w:proofErr w:type="spellEnd"/>
      <w:r w:rsidRPr="00551C14">
        <w:t xml:space="preserve"> </w:t>
      </w:r>
      <w:proofErr w:type="spellStart"/>
      <w:r w:rsidRPr="00551C14">
        <w:t>Methods</w:t>
      </w:r>
      <w:proofErr w:type="spellEnd"/>
      <w:r>
        <w:t xml:space="preserve">, </w:t>
      </w:r>
      <w:hyperlink r:id="rId12" w:history="1">
        <w:r w:rsidR="000C37BE" w:rsidRPr="00C04602">
          <w:rPr>
            <w:rStyle w:val="Hipercze"/>
          </w:rPr>
          <w:t>https://www.youtube.com/watch?v=aODdNpihRwM</w:t>
        </w:r>
      </w:hyperlink>
    </w:p>
    <w:p w14:paraId="4C673E6B" w14:textId="77777777" w:rsidR="000C37BE" w:rsidRDefault="000C37BE" w:rsidP="00D3258A">
      <w:pPr>
        <w:pStyle w:val="Legenda"/>
      </w:pPr>
    </w:p>
    <w:p w14:paraId="68E4F4E5" w14:textId="5BC2DBC5" w:rsidR="00306672" w:rsidRPr="00306672" w:rsidRDefault="00306672" w:rsidP="00B47842">
      <w:pPr>
        <w:rPr>
          <w:lang w:eastAsia="pl-PL" w:bidi="ar-SA"/>
        </w:rPr>
      </w:pPr>
      <w:r w:rsidRPr="00306672">
        <w:rPr>
          <w:b/>
          <w:bCs/>
          <w:lang w:eastAsia="pl-PL" w:bidi="ar-SA"/>
        </w:rPr>
        <w:t xml:space="preserve">Algorytm </w:t>
      </w:r>
      <w:proofErr w:type="spellStart"/>
      <w:r w:rsidRPr="00306672">
        <w:rPr>
          <w:b/>
          <w:bCs/>
          <w:lang w:eastAsia="pl-PL" w:bidi="ar-SA"/>
        </w:rPr>
        <w:t>actor</w:t>
      </w:r>
      <w:proofErr w:type="spellEnd"/>
      <w:r w:rsidRPr="00306672">
        <w:rPr>
          <w:b/>
          <w:bCs/>
          <w:lang w:eastAsia="pl-PL" w:bidi="ar-SA"/>
        </w:rPr>
        <w:t>–</w:t>
      </w:r>
      <w:proofErr w:type="spellStart"/>
      <w:r w:rsidRPr="00306672">
        <w:rPr>
          <w:b/>
          <w:bCs/>
          <w:lang w:eastAsia="pl-PL" w:bidi="ar-SA"/>
        </w:rPr>
        <w:t>critic</w:t>
      </w:r>
      <w:proofErr w:type="spellEnd"/>
      <w:r w:rsidRPr="00306672">
        <w:rPr>
          <w:lang w:eastAsia="pl-PL" w:bidi="ar-SA"/>
        </w:rPr>
        <w:t xml:space="preserve"> </w:t>
      </w:r>
      <w:r>
        <w:rPr>
          <w:lang w:eastAsia="pl-PL" w:bidi="ar-SA"/>
        </w:rPr>
        <w:t>jest połączeniem</w:t>
      </w:r>
      <w:r w:rsidRPr="00306672">
        <w:rPr>
          <w:lang w:eastAsia="pl-PL" w:bidi="ar-SA"/>
        </w:rPr>
        <w:t xml:space="preserve"> </w:t>
      </w:r>
      <w:r w:rsidR="00F54010">
        <w:rPr>
          <w:lang w:eastAsia="pl-PL" w:bidi="ar-SA"/>
        </w:rPr>
        <w:t xml:space="preserve">algorytmów </w:t>
      </w:r>
      <w:r w:rsidRPr="00306672">
        <w:rPr>
          <w:lang w:eastAsia="pl-PL" w:bidi="ar-SA"/>
        </w:rPr>
        <w:t xml:space="preserve">aproksymacji zarówno funkcji polityki (policy </w:t>
      </w:r>
      <w:proofErr w:type="spellStart"/>
      <w:r w:rsidRPr="00306672">
        <w:rPr>
          <w:lang w:eastAsia="pl-PL" w:bidi="ar-SA"/>
        </w:rPr>
        <w:t>function</w:t>
      </w:r>
      <w:proofErr w:type="spellEnd"/>
      <w:r w:rsidRPr="00306672">
        <w:rPr>
          <w:lang w:eastAsia="pl-PL" w:bidi="ar-SA"/>
        </w:rPr>
        <w:t>), jak i funkcji wartości (</w:t>
      </w:r>
      <w:proofErr w:type="spellStart"/>
      <w:r w:rsidRPr="00306672">
        <w:rPr>
          <w:lang w:eastAsia="pl-PL" w:bidi="ar-SA"/>
        </w:rPr>
        <w:t>value</w:t>
      </w:r>
      <w:proofErr w:type="spellEnd"/>
      <w:r w:rsidRPr="00306672">
        <w:rPr>
          <w:lang w:eastAsia="pl-PL" w:bidi="ar-SA"/>
        </w:rPr>
        <w:t xml:space="preserve"> </w:t>
      </w:r>
      <w:proofErr w:type="spellStart"/>
      <w:r w:rsidRPr="00306672">
        <w:rPr>
          <w:lang w:eastAsia="pl-PL" w:bidi="ar-SA"/>
        </w:rPr>
        <w:t>function</w:t>
      </w:r>
      <w:proofErr w:type="spellEnd"/>
      <w:r w:rsidRPr="00306672">
        <w:rPr>
          <w:lang w:eastAsia="pl-PL" w:bidi="ar-SA"/>
        </w:rPr>
        <w:t>). W algorytmach opartych na polityce</w:t>
      </w:r>
      <w:r w:rsidR="00F54010">
        <w:rPr>
          <w:lang w:eastAsia="pl-PL" w:bidi="ar-SA"/>
        </w:rPr>
        <w:t>,</w:t>
      </w:r>
      <w:r w:rsidRPr="00306672">
        <w:rPr>
          <w:lang w:eastAsia="pl-PL" w:bidi="ar-SA"/>
        </w:rPr>
        <w:t xml:space="preserve"> </w:t>
      </w:r>
      <w:r>
        <w:rPr>
          <w:lang w:eastAsia="pl-PL" w:bidi="ar-SA"/>
        </w:rPr>
        <w:t>funkcja</w:t>
      </w:r>
      <w:r w:rsidRPr="00306672">
        <w:rPr>
          <w:lang w:eastAsia="pl-PL" w:bidi="ar-SA"/>
        </w:rPr>
        <w:t xml:space="preserve"> </w:t>
      </w:r>
      <w:r>
        <w:rPr>
          <w:lang w:eastAsia="pl-PL" w:bidi="ar-SA"/>
        </w:rPr>
        <w:t xml:space="preserve">polityki </w:t>
      </w:r>
      <w:r w:rsidRPr="00306672">
        <w:rPr>
          <w:lang w:eastAsia="pl-PL" w:bidi="ar-SA"/>
        </w:rPr>
        <w:t>jest aktualizowana na końcu epizodu, co bywa mało efektywne.</w:t>
      </w:r>
      <w:r w:rsidR="00B47842">
        <w:rPr>
          <w:lang w:eastAsia="pl-PL" w:bidi="ar-SA"/>
        </w:rPr>
        <w:t xml:space="preserve"> </w:t>
      </w:r>
      <w:r w:rsidR="003747EE" w:rsidRPr="003747EE">
        <w:rPr>
          <w:lang w:eastAsia="pl-PL" w:bidi="ar-SA"/>
        </w:rPr>
        <w:t>Wysoka wariancja gradientu (rezultat sumowania wszystkich zdarzeń z epizodu) powoduje, że potrzeba więcej próbek (epizodów)</w:t>
      </w:r>
      <w:r w:rsidR="003747EE">
        <w:rPr>
          <w:lang w:eastAsia="pl-PL" w:bidi="ar-SA"/>
        </w:rPr>
        <w:t xml:space="preserve"> celem stabilizacji modelu</w:t>
      </w:r>
      <w:r w:rsidR="00B47842">
        <w:rPr>
          <w:lang w:eastAsia="pl-PL" w:bidi="ar-SA"/>
        </w:rPr>
        <w:t>.</w:t>
      </w:r>
      <w:r w:rsidR="00B47842">
        <w:rPr>
          <w:lang w:eastAsia="pl-PL" w:bidi="ar-SA"/>
        </w:rPr>
        <w:br/>
      </w:r>
      <w:r w:rsidRPr="00306672">
        <w:rPr>
          <w:lang w:eastAsia="pl-PL" w:bidi="ar-SA"/>
        </w:rPr>
        <w:t xml:space="preserve">Algorytm </w:t>
      </w:r>
      <w:proofErr w:type="spellStart"/>
      <w:r w:rsidRPr="00306672">
        <w:rPr>
          <w:lang w:eastAsia="pl-PL" w:bidi="ar-SA"/>
        </w:rPr>
        <w:t>actor</w:t>
      </w:r>
      <w:proofErr w:type="spellEnd"/>
      <w:r w:rsidRPr="00306672">
        <w:rPr>
          <w:lang w:eastAsia="pl-PL" w:bidi="ar-SA"/>
        </w:rPr>
        <w:t>–</w:t>
      </w:r>
      <w:proofErr w:type="spellStart"/>
      <w:r w:rsidRPr="00306672">
        <w:rPr>
          <w:lang w:eastAsia="pl-PL" w:bidi="ar-SA"/>
        </w:rPr>
        <w:t>critic</w:t>
      </w:r>
      <w:proofErr w:type="spellEnd"/>
      <w:r w:rsidRPr="00306672">
        <w:rPr>
          <w:lang w:eastAsia="pl-PL" w:bidi="ar-SA"/>
        </w:rPr>
        <w:t xml:space="preserve"> rozwiązuje ten problem, korzystając z </w:t>
      </w:r>
      <w:r w:rsidRPr="00306672">
        <w:rPr>
          <w:b/>
          <w:bCs/>
          <w:lang w:eastAsia="pl-PL" w:bidi="ar-SA"/>
        </w:rPr>
        <w:t>metody różnicy czasowej</w:t>
      </w:r>
      <w:r w:rsidRPr="00306672">
        <w:rPr>
          <w:lang w:eastAsia="pl-PL" w:bidi="ar-SA"/>
        </w:rPr>
        <w:t xml:space="preserve"> (ang. </w:t>
      </w:r>
      <w:proofErr w:type="spellStart"/>
      <w:r w:rsidRPr="00306672">
        <w:rPr>
          <w:i/>
          <w:iCs/>
          <w:lang w:eastAsia="pl-PL" w:bidi="ar-SA"/>
        </w:rPr>
        <w:t>Temporal</w:t>
      </w:r>
      <w:proofErr w:type="spellEnd"/>
      <w:r w:rsidRPr="00306672">
        <w:rPr>
          <w:i/>
          <w:iCs/>
          <w:lang w:eastAsia="pl-PL" w:bidi="ar-SA"/>
        </w:rPr>
        <w:t xml:space="preserve"> </w:t>
      </w:r>
      <w:proofErr w:type="spellStart"/>
      <w:r w:rsidRPr="00306672">
        <w:rPr>
          <w:i/>
          <w:iCs/>
          <w:lang w:eastAsia="pl-PL" w:bidi="ar-SA"/>
        </w:rPr>
        <w:t>Difference</w:t>
      </w:r>
      <w:proofErr w:type="spellEnd"/>
      <w:r w:rsidRPr="00306672">
        <w:rPr>
          <w:lang w:eastAsia="pl-PL" w:bidi="ar-SA"/>
        </w:rPr>
        <w:t>)</w:t>
      </w:r>
      <w:r w:rsidR="00F54010">
        <w:rPr>
          <w:lang w:eastAsia="pl-PL" w:bidi="ar-SA"/>
        </w:rPr>
        <w:t>.</w:t>
      </w:r>
      <w:r w:rsidRPr="00306672">
        <w:rPr>
          <w:lang w:eastAsia="pl-PL" w:bidi="ar-SA"/>
        </w:rPr>
        <w:t xml:space="preserve"> </w:t>
      </w:r>
      <w:r w:rsidR="00F54010">
        <w:rPr>
          <w:lang w:eastAsia="pl-PL" w:bidi="ar-SA"/>
        </w:rPr>
        <w:t>D</w:t>
      </w:r>
      <w:r w:rsidRPr="00306672">
        <w:rPr>
          <w:lang w:eastAsia="pl-PL" w:bidi="ar-SA"/>
        </w:rPr>
        <w:t xml:space="preserve">zięki </w:t>
      </w:r>
      <w:r w:rsidR="00F54010">
        <w:rPr>
          <w:lang w:eastAsia="pl-PL" w:bidi="ar-SA"/>
        </w:rPr>
        <w:t xml:space="preserve">temu </w:t>
      </w:r>
      <w:r w:rsidRPr="00306672">
        <w:rPr>
          <w:lang w:eastAsia="pl-PL" w:bidi="ar-SA"/>
        </w:rPr>
        <w:t xml:space="preserve">uczy się przy każdym kroku, a nie tylko </w:t>
      </w:r>
      <w:r w:rsidR="003747EE">
        <w:rPr>
          <w:lang w:eastAsia="pl-PL" w:bidi="ar-SA"/>
        </w:rPr>
        <w:t>na końcu</w:t>
      </w:r>
      <w:r w:rsidRPr="00306672">
        <w:rPr>
          <w:lang w:eastAsia="pl-PL" w:bidi="ar-SA"/>
        </w:rPr>
        <w:t xml:space="preserve"> epizodu. </w:t>
      </w:r>
    </w:p>
    <w:p w14:paraId="27BEC274" w14:textId="76389B2D" w:rsidR="000426B3" w:rsidRPr="00306672" w:rsidRDefault="00F13C26" w:rsidP="00306672">
      <w:pPr>
        <w:widowControl/>
        <w:suppressAutoHyphens w:val="0"/>
        <w:autoSpaceDN/>
        <w:spacing w:before="100" w:beforeAutospacing="1" w:after="100" w:afterAutospacing="1" w:line="240" w:lineRule="auto"/>
        <w:textAlignment w:val="auto"/>
        <w:rPr>
          <w:rFonts w:eastAsia="Times New Roman" w:cs="Times New Roman"/>
          <w:kern w:val="0"/>
          <w:lang w:eastAsia="pl-PL" w:bidi="ar-SA"/>
        </w:rPr>
      </w:pPr>
      <w:r>
        <w:rPr>
          <w:noProof/>
        </w:rPr>
        <w:lastRenderedPageBreak/>
        <mc:AlternateContent>
          <mc:Choice Requires="wps">
            <w:drawing>
              <wp:anchor distT="0" distB="0" distL="114300" distR="114300" simplePos="0" relativeHeight="251666432" behindDoc="1" locked="0" layoutInCell="1" allowOverlap="1" wp14:anchorId="74A608AD" wp14:editId="53A8C517">
                <wp:simplePos x="0" y="0"/>
                <wp:positionH relativeFrom="column">
                  <wp:posOffset>1905</wp:posOffset>
                </wp:positionH>
                <wp:positionV relativeFrom="paragraph">
                  <wp:posOffset>3578860</wp:posOffset>
                </wp:positionV>
                <wp:extent cx="6076950" cy="635"/>
                <wp:effectExtent l="0" t="0" r="0" b="0"/>
                <wp:wrapTight wrapText="bothSides">
                  <wp:wrapPolygon edited="0">
                    <wp:start x="0" y="0"/>
                    <wp:lineTo x="0" y="20455"/>
                    <wp:lineTo x="21532" y="20455"/>
                    <wp:lineTo x="21532" y="0"/>
                    <wp:lineTo x="0" y="0"/>
                  </wp:wrapPolygon>
                </wp:wrapTight>
                <wp:docPr id="1680548781" name="Pole tekstowe 1"/>
                <wp:cNvGraphicFramePr/>
                <a:graphic xmlns:a="http://schemas.openxmlformats.org/drawingml/2006/main">
                  <a:graphicData uri="http://schemas.microsoft.com/office/word/2010/wordprocessingShape">
                    <wps:wsp>
                      <wps:cNvSpPr txBox="1"/>
                      <wps:spPr>
                        <a:xfrm>
                          <a:off x="0" y="0"/>
                          <a:ext cx="6076950" cy="635"/>
                        </a:xfrm>
                        <a:prstGeom prst="rect">
                          <a:avLst/>
                        </a:prstGeom>
                        <a:solidFill>
                          <a:prstClr val="white"/>
                        </a:solidFill>
                        <a:ln>
                          <a:noFill/>
                        </a:ln>
                      </wps:spPr>
                      <wps:txbx>
                        <w:txbxContent>
                          <w:p w14:paraId="3566666F" w14:textId="1191A465" w:rsidR="00F13C26" w:rsidRPr="0001571F" w:rsidRDefault="00F13C26" w:rsidP="00F13C26">
                            <w:pPr>
                              <w:pStyle w:val="Legenda"/>
                              <w:rPr>
                                <w:noProof/>
                              </w:rPr>
                            </w:pPr>
                            <w:r>
                              <w:t xml:space="preserve">Rysunek </w:t>
                            </w:r>
                            <w:fldSimple w:instr=" SEQ Rysunek \* ARABIC ">
                              <w:r>
                                <w:rPr>
                                  <w:noProof/>
                                </w:rPr>
                                <w:t>1</w:t>
                              </w:r>
                            </w:fldSimple>
                            <w:r>
                              <w:t xml:space="preserve">, </w:t>
                            </w:r>
                            <w:proofErr w:type="spellStart"/>
                            <w:r>
                              <w:t>D</w:t>
                            </w:r>
                            <w:r w:rsidRPr="005D7D15">
                              <w:t>eep</w:t>
                            </w:r>
                            <w:proofErr w:type="spellEnd"/>
                            <w:r>
                              <w:t xml:space="preserve"> </w:t>
                            </w:r>
                            <w:proofErr w:type="spellStart"/>
                            <w:r w:rsidRPr="005D7D15">
                              <w:t>reinforcement</w:t>
                            </w:r>
                            <w:proofErr w:type="spellEnd"/>
                            <w:r>
                              <w:t xml:space="preserve"> </w:t>
                            </w:r>
                            <w:r w:rsidRPr="005D7D15">
                              <w:t>learning</w:t>
                            </w:r>
                            <w:r>
                              <w:t xml:space="preserve"> </w:t>
                            </w:r>
                            <w:r w:rsidRPr="005D7D15">
                              <w:t>in</w:t>
                            </w:r>
                            <w:r>
                              <w:t xml:space="preserve"> </w:t>
                            </w:r>
                            <w:proofErr w:type="spellStart"/>
                            <w:r w:rsidRPr="005D7D15">
                              <w:t>python</w:t>
                            </w:r>
                            <w:proofErr w:type="spellEnd"/>
                            <w:r>
                              <w:t xml:space="preserve">, </w:t>
                            </w:r>
                            <w:r w:rsidRPr="005D7D15">
                              <w:t>https://campus.datacamp.com/courses/deep-reinforcement-learning-in-python/introduction-to-policy-gradient-methods?ex=7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4A608AD" id="_x0000_t202" coordsize="21600,21600" o:spt="202" path="m,l,21600r21600,l21600,xe">
                <v:stroke joinstyle="miter"/>
                <v:path gradientshapeok="t" o:connecttype="rect"/>
              </v:shapetype>
              <v:shape id="Pole tekstowe 1" o:spid="_x0000_s1026" type="#_x0000_t202" style="position:absolute;margin-left:.15pt;margin-top:281.8pt;width:478.5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" stroked="f">
                <v:textbox style="mso-fit-shape-to-text:t" inset="0,0,0,0">
                  <w:txbxContent>
                    <w:p w14:paraId="3566666F" w14:textId="1191A465" w:rsidR="00F13C26" w:rsidRPr="0001571F" w:rsidRDefault="00F13C26" w:rsidP="00F13C26">
                      <w:pPr>
                        <w:pStyle w:val="Legenda"/>
                        <w:rPr>
                          <w:noProof/>
                        </w:rPr>
                      </w:pPr>
                      <w:r>
                        <w:t xml:space="preserve">Rysunek </w:t>
                      </w:r>
                      <w:fldSimple w:instr=" SEQ Rysunek \* ARABIC ">
                        <w:r>
                          <w:rPr>
                            <w:noProof/>
                          </w:rPr>
                          <w:t>1</w:t>
                        </w:r>
                      </w:fldSimple>
                      <w:r>
                        <w:t xml:space="preserve">, </w:t>
                      </w:r>
                      <w:proofErr w:type="spellStart"/>
                      <w:r>
                        <w:t>D</w:t>
                      </w:r>
                      <w:r w:rsidRPr="005D7D15">
                        <w:t>eep</w:t>
                      </w:r>
                      <w:proofErr w:type="spellEnd"/>
                      <w:r>
                        <w:t xml:space="preserve"> </w:t>
                      </w:r>
                      <w:proofErr w:type="spellStart"/>
                      <w:r w:rsidRPr="005D7D15">
                        <w:t>reinforcement</w:t>
                      </w:r>
                      <w:proofErr w:type="spellEnd"/>
                      <w:r>
                        <w:t xml:space="preserve"> </w:t>
                      </w:r>
                      <w:r w:rsidRPr="005D7D15">
                        <w:t>learning</w:t>
                      </w:r>
                      <w:r>
                        <w:t xml:space="preserve"> </w:t>
                      </w:r>
                      <w:r w:rsidRPr="005D7D15">
                        <w:t>in</w:t>
                      </w:r>
                      <w:r>
                        <w:t xml:space="preserve"> </w:t>
                      </w:r>
                      <w:proofErr w:type="spellStart"/>
                      <w:r w:rsidRPr="005D7D15">
                        <w:t>python</w:t>
                      </w:r>
                      <w:proofErr w:type="spellEnd"/>
                      <w:r>
                        <w:t xml:space="preserve">, </w:t>
                      </w:r>
                      <w:r w:rsidRPr="005D7D15">
                        <w:t>https://campus.datacamp.com/courses/deep-reinforcement-learning-in-python/introduction-to-policy-gradient-methods?ex=7</w:t>
                      </w:r>
                    </w:p>
                  </w:txbxContent>
                </v:textbox>
                <w10:wrap type="tight"/>
              </v:shape>
            </w:pict>
          </mc:Fallback>
        </mc:AlternateContent>
      </w:r>
      <w:r w:rsidR="003747EE">
        <w:rPr>
          <w:noProof/>
        </w:rPr>
        <w:drawing>
          <wp:anchor distT="0" distB="0" distL="114300" distR="114300" simplePos="0" relativeHeight="251664384" behindDoc="0" locked="0" layoutInCell="1" allowOverlap="1" wp14:anchorId="79192573" wp14:editId="436FA5E6">
            <wp:simplePos x="901959" y="901959"/>
            <wp:positionH relativeFrom="column">
              <wp:align>left</wp:align>
            </wp:positionH>
            <wp:positionV relativeFrom="paragraph">
              <wp:align>top</wp:align>
            </wp:positionV>
            <wp:extent cx="4029075" cy="3523635"/>
            <wp:effectExtent l="0" t="0" r="0" b="635"/>
            <wp:wrapSquare wrapText="bothSides"/>
            <wp:docPr id="94121906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19064" name=""/>
                    <pic:cNvPicPr/>
                  </pic:nvPicPr>
                  <pic:blipFill>
                    <a:blip r:embed="rId13">
                      <a:extLst>
                        <a:ext uri="{28A0092B-C50C-407E-A947-70E740481C1C}">
                          <a14:useLocalDpi xmlns:a14="http://schemas.microsoft.com/office/drawing/2010/main" val="0"/>
                        </a:ext>
                      </a:extLst>
                    </a:blip>
                    <a:stretch>
                      <a:fillRect/>
                    </a:stretch>
                  </pic:blipFill>
                  <pic:spPr>
                    <a:xfrm>
                      <a:off x="0" y="0"/>
                      <a:ext cx="4029075" cy="3523635"/>
                    </a:xfrm>
                    <a:prstGeom prst="rect">
                      <a:avLst/>
                    </a:prstGeom>
                  </pic:spPr>
                </pic:pic>
              </a:graphicData>
            </a:graphic>
          </wp:anchor>
        </w:drawing>
      </w:r>
      <w:r w:rsidR="000A4D2A">
        <w:rPr>
          <w:rFonts w:eastAsia="Times New Roman" w:cs="Times New Roman"/>
          <w:kern w:val="0"/>
          <w:lang w:eastAsia="pl-PL" w:bidi="ar-SA"/>
        </w:rPr>
        <w:br w:type="textWrapping" w:clear="all"/>
      </w:r>
    </w:p>
    <w:p w14:paraId="6E00FA7A" w14:textId="6DE72619" w:rsidR="00306672" w:rsidRPr="00306672" w:rsidRDefault="00F54010" w:rsidP="000A4D2A">
      <w:pPr>
        <w:rPr>
          <w:lang w:eastAsia="pl-PL" w:bidi="ar-SA"/>
        </w:rPr>
      </w:pPr>
      <w:r>
        <w:rPr>
          <w:lang w:eastAsia="pl-PL" w:bidi="ar-SA"/>
        </w:rPr>
        <w:t>P</w:t>
      </w:r>
      <w:r w:rsidR="00306672" w:rsidRPr="00306672">
        <w:rPr>
          <w:lang w:eastAsia="pl-PL" w:bidi="ar-SA"/>
        </w:rPr>
        <w:t>omysł polega na wprowadzeniu dwóch elementów:</w:t>
      </w:r>
      <w:r w:rsidR="00F13C26">
        <w:rPr>
          <w:lang w:eastAsia="pl-PL" w:bidi="ar-SA"/>
        </w:rPr>
        <w:t xml:space="preserve"> (</w:t>
      </w:r>
      <w:proofErr w:type="gramStart"/>
      <w:r w:rsidR="00F13C26">
        <w:rPr>
          <w:lang w:eastAsia="pl-PL" w:bidi="ar-SA"/>
        </w:rPr>
        <w:t>rysunek  przedstawia</w:t>
      </w:r>
      <w:proofErr w:type="gramEnd"/>
      <w:r w:rsidR="00F13C26">
        <w:rPr>
          <w:lang w:eastAsia="pl-PL" w:bidi="ar-SA"/>
        </w:rPr>
        <w:t xml:space="preserve"> dynamikę procesu)</w:t>
      </w:r>
    </w:p>
    <w:p w14:paraId="3696138E" w14:textId="4CA5CA1B" w:rsidR="00306672" w:rsidRPr="00306672" w:rsidRDefault="00306672" w:rsidP="000A4D2A">
      <w:pPr>
        <w:rPr>
          <w:lang w:eastAsia="pl-PL" w:bidi="ar-SA"/>
        </w:rPr>
      </w:pPr>
      <w:proofErr w:type="spellStart"/>
      <w:r w:rsidRPr="00306672">
        <w:rPr>
          <w:b/>
          <w:bCs/>
          <w:lang w:eastAsia="pl-PL" w:bidi="ar-SA"/>
        </w:rPr>
        <w:t>Actor</w:t>
      </w:r>
      <w:proofErr w:type="spellEnd"/>
      <w:r w:rsidRPr="00306672">
        <w:rPr>
          <w:lang w:eastAsia="pl-PL" w:bidi="ar-SA"/>
        </w:rPr>
        <w:t xml:space="preserve"> </w:t>
      </w:r>
      <w:r w:rsidR="000A4D2A">
        <w:rPr>
          <w:lang w:eastAsia="pl-PL" w:bidi="ar-SA"/>
        </w:rPr>
        <w:t>-</w:t>
      </w:r>
      <w:r w:rsidRPr="00306672">
        <w:rPr>
          <w:lang w:eastAsia="pl-PL" w:bidi="ar-SA"/>
        </w:rPr>
        <w:t xml:space="preserve"> </w:t>
      </w:r>
      <w:r w:rsidR="000A4D2A" w:rsidRPr="000C37BE">
        <w:t>Uczy się polityki π(</w:t>
      </w:r>
      <w:proofErr w:type="spellStart"/>
      <w:r w:rsidR="000A4D2A" w:rsidRPr="000C37BE">
        <w:t>a</w:t>
      </w:r>
      <w:r w:rsidR="000A4D2A" w:rsidRPr="000C37BE">
        <w:rPr>
          <w:rFonts w:ascii="Cambria Math" w:hAnsi="Cambria Math" w:cs="Cambria Math"/>
        </w:rPr>
        <w:t>∣</w:t>
      </w:r>
      <w:r w:rsidR="000A4D2A" w:rsidRPr="000C37BE">
        <w:t>s</w:t>
      </w:r>
      <w:proofErr w:type="spellEnd"/>
      <w:r w:rsidR="000A4D2A" w:rsidRPr="000C37BE">
        <w:t>), która określa, jakie akcje podejmować w danych stanach</w:t>
      </w:r>
      <w:r w:rsidRPr="00306672">
        <w:rPr>
          <w:lang w:eastAsia="pl-PL" w:bidi="ar-SA"/>
        </w:rPr>
        <w:t>.</w:t>
      </w:r>
    </w:p>
    <w:p w14:paraId="36790488" w14:textId="57AD83B1" w:rsidR="00306672" w:rsidRPr="00306672" w:rsidRDefault="00306672" w:rsidP="000A4D2A">
      <w:pPr>
        <w:rPr>
          <w:lang w:eastAsia="pl-PL" w:bidi="ar-SA"/>
        </w:rPr>
      </w:pPr>
      <w:proofErr w:type="spellStart"/>
      <w:r w:rsidRPr="00306672">
        <w:rPr>
          <w:b/>
          <w:bCs/>
          <w:lang w:eastAsia="pl-PL" w:bidi="ar-SA"/>
        </w:rPr>
        <w:t>Critic</w:t>
      </w:r>
      <w:proofErr w:type="spellEnd"/>
      <w:r w:rsidRPr="00306672">
        <w:rPr>
          <w:lang w:eastAsia="pl-PL" w:bidi="ar-SA"/>
        </w:rPr>
        <w:t xml:space="preserve"> </w:t>
      </w:r>
      <w:r w:rsidR="000A4D2A">
        <w:rPr>
          <w:lang w:eastAsia="pl-PL" w:bidi="ar-SA"/>
        </w:rPr>
        <w:t>-</w:t>
      </w:r>
      <w:r w:rsidRPr="00306672">
        <w:rPr>
          <w:lang w:eastAsia="pl-PL" w:bidi="ar-SA"/>
        </w:rPr>
        <w:t xml:space="preserve"> </w:t>
      </w:r>
      <w:r w:rsidR="000A4D2A" w:rsidRPr="000C37BE">
        <w:t>Szacuje wartość stanu V(s) i ocenia, jak dobra była decyzja aktora</w:t>
      </w:r>
      <w:r w:rsidRPr="00306672">
        <w:rPr>
          <w:lang w:eastAsia="pl-PL" w:bidi="ar-SA"/>
        </w:rPr>
        <w:t>.</w:t>
      </w:r>
    </w:p>
    <w:p w14:paraId="7FA76A07" w14:textId="1D0E6783" w:rsidR="000A4D2A" w:rsidRDefault="000A4D2A" w:rsidP="000A4D2A">
      <w:r w:rsidRPr="000A4D2A">
        <w:rPr>
          <w:b/>
          <w:bCs/>
        </w:rPr>
        <w:t>Różnica czasowa</w:t>
      </w:r>
      <w:r>
        <w:t xml:space="preserve"> -</w:t>
      </w:r>
      <w:r w:rsidRPr="00EB7C99">
        <w:t xml:space="preserve"> Krytyk oblicza błąd różnicy czasowej </w:t>
      </w:r>
      <w:proofErr w:type="spellStart"/>
      <w:r w:rsidRPr="00EB7C99">
        <w:t>δ</w:t>
      </w:r>
      <w:r w:rsidRPr="000A4D2A">
        <w:rPr>
          <w:vertAlign w:val="subscript"/>
        </w:rPr>
        <w:t>t</w:t>
      </w:r>
      <w:proofErr w:type="spellEnd"/>
      <w:r w:rsidRPr="00EB7C99">
        <w:t xml:space="preserve"> </w:t>
      </w:r>
      <w:r w:rsidRPr="00EB7C99">
        <w:t>​, który służy jako sygnał wzmocnienia do ulepszania polityki w aktorze.</w:t>
      </w:r>
    </w:p>
    <w:p w14:paraId="752E03D2" w14:textId="0F4FB38A" w:rsidR="000C37BE" w:rsidRPr="000C37BE" w:rsidRDefault="005861A2" w:rsidP="000C37BE">
      <w:pPr>
        <w:pStyle w:val="Legenda"/>
        <w:rPr>
          <w:b/>
          <w:bCs/>
        </w:rPr>
      </w:pPr>
      <m:oMath>
        <m:sSub>
          <m:sSubPr>
            <m:ctrlPr>
              <w:rPr>
                <w:rFonts w:ascii="Cambria Math" w:hAnsi="Cambria Math"/>
              </w:rPr>
            </m:ctrlPr>
          </m:sSubPr>
          <m:e>
            <m:r>
              <w:rPr>
                <w:rFonts w:ascii="Cambria Math" w:hAnsi="Cambria Math" w:cs="Times New Roman"/>
              </w:rPr>
              <m:t>δ</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hAnsi="Cambria Math" w:cs="Times New Roman"/>
          </w:rPr>
          <m:t>γ</m:t>
        </m:r>
        <m:r>
          <w:rPr>
            <w:rFonts w:ascii="Cambria Math" w:hAnsi="Cambria Math"/>
          </w:rPr>
          <m:t>V(</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w:rPr>
            <w:rFonts w:ascii="Cambria Math" w:hAnsi="Cambria Math" w:cs="Times New Roman"/>
          </w:rPr>
          <m:t>-</m:t>
        </m:r>
        <m:r>
          <w:rPr>
            <w:rFonts w:ascii="Cambria Math" w:hAnsi="Cambria Math"/>
          </w:rPr>
          <m:t>V(</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rsidR="000C37BE" w:rsidRPr="000C37BE">
        <w:t>,</w:t>
      </w:r>
    </w:p>
    <w:p w14:paraId="0155890D" w14:textId="77777777" w:rsidR="000C37BE" w:rsidRPr="00C14B20" w:rsidRDefault="000C37BE" w:rsidP="00C14B20">
      <w:pPr>
        <w:pStyle w:val="Cytat"/>
        <w:ind w:firstLine="709"/>
      </w:pPr>
      <w:r w:rsidRPr="00C14B20">
        <w:t>gdzie:</w:t>
      </w:r>
    </w:p>
    <w:p w14:paraId="497771A4" w14:textId="22E42038" w:rsidR="000C37BE" w:rsidRPr="00C14B20" w:rsidRDefault="000C37BE" w:rsidP="00C14B20">
      <w:pPr>
        <w:pStyle w:val="Cytat"/>
        <w:ind w:firstLine="709"/>
      </w:pPr>
      <w:proofErr w:type="spellStart"/>
      <w:r w:rsidRPr="00C14B20">
        <w:t>δ</w:t>
      </w:r>
      <w:r w:rsidRPr="00C14B20">
        <w:rPr>
          <w:vertAlign w:val="subscript"/>
        </w:rPr>
        <w:t>t</w:t>
      </w:r>
      <w:proofErr w:type="spellEnd"/>
      <w:r w:rsidR="005861A2" w:rsidRPr="00C14B20">
        <w:t xml:space="preserve"> </w:t>
      </w:r>
      <w:r w:rsidRPr="00C14B20">
        <w:t>​ to błąd różnicy czasowej (TD-error),</w:t>
      </w:r>
    </w:p>
    <w:p w14:paraId="064F8A15" w14:textId="48D68D18" w:rsidR="000C37BE" w:rsidRPr="00C14B20" w:rsidRDefault="000C37BE" w:rsidP="00C14B20">
      <w:pPr>
        <w:pStyle w:val="Cytat"/>
        <w:ind w:firstLine="709"/>
      </w:pPr>
      <w:proofErr w:type="spellStart"/>
      <w:r w:rsidRPr="00C14B20">
        <w:t>r</w:t>
      </w:r>
      <w:r w:rsidRPr="00C14B20">
        <w:rPr>
          <w:vertAlign w:val="subscript"/>
        </w:rPr>
        <w:t>t</w:t>
      </w:r>
      <w:proofErr w:type="spellEnd"/>
      <w:r w:rsidRPr="00C14B20">
        <w:rPr>
          <w:vertAlign w:val="subscript"/>
        </w:rPr>
        <w:t>​</w:t>
      </w:r>
      <w:r w:rsidRPr="00C14B20">
        <w:t xml:space="preserve"> to nagroda natychmiastowa,</w:t>
      </w:r>
    </w:p>
    <w:p w14:paraId="3470FCFB" w14:textId="69EF9B85" w:rsidR="000C37BE" w:rsidRPr="00C14B20" w:rsidRDefault="000C37BE" w:rsidP="00C14B20">
      <w:pPr>
        <w:pStyle w:val="Cytat"/>
        <w:ind w:firstLine="709"/>
      </w:pPr>
      <w:r w:rsidRPr="00C14B20">
        <w:t>V(s) to funkcja wartości stanu,</w:t>
      </w:r>
    </w:p>
    <w:p w14:paraId="6DA5E93F" w14:textId="282E3A4C" w:rsidR="000C37BE" w:rsidRPr="00C14B20" w:rsidRDefault="000C37BE" w:rsidP="00C14B20">
      <w:pPr>
        <w:pStyle w:val="Cytat"/>
        <w:ind w:firstLine="709"/>
      </w:pPr>
      <w:r w:rsidRPr="00C14B20">
        <w:t>γ to współczynnik dyskontowania.</w:t>
      </w:r>
    </w:p>
    <w:p w14:paraId="5EFD85B7" w14:textId="77777777" w:rsidR="00EB7C99" w:rsidRPr="00EB7C99" w:rsidRDefault="00EB7C99" w:rsidP="00EB7C99"/>
    <w:p w14:paraId="1B87E227" w14:textId="0CEC441B" w:rsidR="000C37BE" w:rsidRPr="000C37BE" w:rsidRDefault="000C37BE" w:rsidP="000C37BE">
      <w:pPr>
        <w:pStyle w:val="Legenda"/>
      </w:pPr>
      <w:r w:rsidRPr="000C37BE">
        <w:t>Metody aktor-krytyk łączą więc zalety:</w:t>
      </w:r>
    </w:p>
    <w:p w14:paraId="46FBAD70" w14:textId="77777777" w:rsidR="000C37BE" w:rsidRPr="000C37BE" w:rsidRDefault="000C37BE" w:rsidP="000C37BE">
      <w:pPr>
        <w:pStyle w:val="Legenda"/>
        <w:numPr>
          <w:ilvl w:val="0"/>
          <w:numId w:val="42"/>
        </w:numPr>
      </w:pPr>
      <w:r w:rsidRPr="000C37BE">
        <w:t>Metod opartych na wartościach (redukcja wariancji dzięki krytykowi),</w:t>
      </w:r>
    </w:p>
    <w:p w14:paraId="40396F2A" w14:textId="77777777" w:rsidR="000C37BE" w:rsidRPr="000C37BE" w:rsidRDefault="000C37BE" w:rsidP="000C37BE">
      <w:pPr>
        <w:pStyle w:val="Legenda"/>
        <w:numPr>
          <w:ilvl w:val="0"/>
          <w:numId w:val="42"/>
        </w:numPr>
      </w:pPr>
      <w:r w:rsidRPr="000C37BE">
        <w:t>Metod opartych na politykach (elastyczność w modelowaniu przestrzeni ciągłych).</w:t>
      </w:r>
    </w:p>
    <w:p w14:paraId="359D8493" w14:textId="77777777" w:rsidR="000C37BE" w:rsidRDefault="000C37BE" w:rsidP="00D3258A">
      <w:pPr>
        <w:pStyle w:val="Legenda"/>
      </w:pPr>
    </w:p>
    <w:p w14:paraId="729DE96D" w14:textId="01AC4E0F" w:rsidR="004A6768" w:rsidRDefault="004A6768" w:rsidP="005F5077">
      <w:pPr>
        <w:pStyle w:val="NN2"/>
      </w:pPr>
    </w:p>
    <w:p w14:paraId="022C10D2" w14:textId="4A147F96" w:rsidR="004A6768" w:rsidRDefault="00E310C8" w:rsidP="004A6768">
      <w:r>
        <w:rPr>
          <w:noProof/>
        </w:rPr>
        <w:drawing>
          <wp:anchor distT="0" distB="0" distL="114300" distR="114300" simplePos="0" relativeHeight="251661312" behindDoc="0" locked="0" layoutInCell="1" allowOverlap="1" wp14:anchorId="3A8EEF7E" wp14:editId="085494FF">
            <wp:simplePos x="0" y="0"/>
            <wp:positionH relativeFrom="column">
              <wp:posOffset>-635</wp:posOffset>
            </wp:positionH>
            <wp:positionV relativeFrom="paragraph">
              <wp:posOffset>410210</wp:posOffset>
            </wp:positionV>
            <wp:extent cx="6119495" cy="4227195"/>
            <wp:effectExtent l="0" t="0" r="0" b="1905"/>
            <wp:wrapTopAndBottom/>
            <wp:docPr id="325122010" name="grafika8"/>
            <wp:cNvGraphicFramePr/>
            <a:graphic xmlns:a="http://schemas.openxmlformats.org/drawingml/2006/main">
              <a:graphicData uri="http://schemas.openxmlformats.org/drawingml/2006/picture">
                <pic:pic xmlns:pic="http://schemas.openxmlformats.org/drawingml/2006/picture">
                  <pic:nvPicPr>
                    <pic:cNvPr id="325122010" name="grafika8"/>
                    <pic:cNvPicPr/>
                  </pic:nvPicPr>
                  <pic:blipFill>
                    <a:blip r:embed="rId14">
                      <a:extLst>
                        <a:ext uri="{28A0092B-C50C-407E-A947-70E740481C1C}">
                          <a14:useLocalDpi xmlns:a14="http://schemas.microsoft.com/office/drawing/2010/main" val="0"/>
                        </a:ext>
                      </a:extLst>
                    </a:blip>
                    <a:stretch>
                      <a:fillRect/>
                    </a:stretch>
                  </pic:blipFill>
                  <pic:spPr>
                    <a:xfrm>
                      <a:off x="0" y="0"/>
                      <a:ext cx="6119495" cy="4227195"/>
                    </a:xfrm>
                    <a:prstGeom prst="rect">
                      <a:avLst/>
                    </a:prstGeom>
                  </pic:spPr>
                </pic:pic>
              </a:graphicData>
            </a:graphic>
            <wp14:sizeRelV relativeFrom="margin">
              <wp14:pctHeight>0</wp14:pctHeight>
            </wp14:sizeRelV>
          </wp:anchor>
        </w:drawing>
      </w:r>
    </w:p>
    <w:p w14:paraId="3ABCD974" w14:textId="6F8E05CD" w:rsidR="004A6768" w:rsidRDefault="004A6768" w:rsidP="004A6768">
      <w:proofErr w:type="gramStart"/>
      <w:r>
        <w:t xml:space="preserve">Rysunek:  </w:t>
      </w:r>
      <w:proofErr w:type="spellStart"/>
      <w:r>
        <w:t>asdas</w:t>
      </w:r>
      <w:proofErr w:type="spellEnd"/>
      <w:proofErr w:type="gramEnd"/>
      <w:r>
        <w:rPr>
          <w:rStyle w:val="Odwoanieprzypisudolnego"/>
        </w:rPr>
        <w:footnoteReference w:id="18"/>
      </w:r>
    </w:p>
    <w:p w14:paraId="4567CB69" w14:textId="77777777" w:rsidR="004A6768" w:rsidRDefault="004A6768" w:rsidP="005F5077">
      <w:pPr>
        <w:pStyle w:val="NN2"/>
      </w:pPr>
    </w:p>
    <w:p w14:paraId="558DE72F" w14:textId="77777777" w:rsidR="00F7645C" w:rsidRPr="00F7645C" w:rsidRDefault="00F7645C" w:rsidP="00F7645C">
      <w:pPr>
        <w:pStyle w:val="NN2"/>
        <w:rPr>
          <w:b w:val="0"/>
          <w:bCs w:val="0"/>
          <w:color w:val="002060"/>
        </w:rPr>
      </w:pPr>
      <w:r w:rsidRPr="00F7645C">
        <w:rPr>
          <w:b w:val="0"/>
          <w:bCs w:val="0"/>
          <w:color w:val="002060"/>
        </w:rPr>
        <w:t xml:space="preserve">2. Dlaczego </w:t>
      </w:r>
      <w:proofErr w:type="spellStart"/>
      <w:r w:rsidRPr="00F7645C">
        <w:rPr>
          <w:b w:val="0"/>
          <w:bCs w:val="0"/>
          <w:color w:val="002060"/>
        </w:rPr>
        <w:t>Actor-Critic</w:t>
      </w:r>
      <w:proofErr w:type="spellEnd"/>
      <w:r w:rsidRPr="00F7645C">
        <w:rPr>
          <w:b w:val="0"/>
          <w:bCs w:val="0"/>
          <w:color w:val="002060"/>
        </w:rPr>
        <w:t>?</w:t>
      </w:r>
    </w:p>
    <w:p w14:paraId="3FEAD77C" w14:textId="77777777" w:rsidR="00F7645C" w:rsidRPr="00F7645C" w:rsidRDefault="00F7645C" w:rsidP="00F7645C">
      <w:pPr>
        <w:pStyle w:val="NN2"/>
        <w:rPr>
          <w:b w:val="0"/>
          <w:bCs w:val="0"/>
          <w:color w:val="002060"/>
        </w:rPr>
      </w:pPr>
      <w:r w:rsidRPr="00F7645C">
        <w:rPr>
          <w:b w:val="0"/>
          <w:bCs w:val="0"/>
          <w:color w:val="002060"/>
        </w:rPr>
        <w:t>00:02 - 00:42</w:t>
      </w:r>
      <w:r w:rsidRPr="00F7645C">
        <w:rPr>
          <w:b w:val="0"/>
          <w:bCs w:val="0"/>
          <w:color w:val="002060"/>
        </w:rPr>
        <w:br/>
        <w:t>Algorytm REINFORCE jest dobrym wprowadzeniem do metod gradientu polityki, ale ma kilka ograniczeń. REINFORCE charakteryzuje się wysoką wariancją. W najprostszym przypadku używa jednej trajektorii do obliczenia gradientu polityki, co sprawia, że proces uczenia jest bardzo niestabilny. Jako metoda Monte Carlo, REINFORCE uczy się dopiero na końcu każdego epizodu. Z kolei metody różnicy czasowej (</w:t>
      </w:r>
      <w:proofErr w:type="spellStart"/>
      <w:r w:rsidRPr="00F7645C">
        <w:rPr>
          <w:b w:val="0"/>
          <w:bCs w:val="0"/>
          <w:color w:val="002060"/>
        </w:rPr>
        <w:t>Temporal</w:t>
      </w:r>
      <w:proofErr w:type="spellEnd"/>
      <w:r w:rsidRPr="00F7645C">
        <w:rPr>
          <w:b w:val="0"/>
          <w:bCs w:val="0"/>
          <w:color w:val="002060"/>
        </w:rPr>
        <w:t xml:space="preserve"> </w:t>
      </w:r>
      <w:proofErr w:type="spellStart"/>
      <w:r w:rsidRPr="00F7645C">
        <w:rPr>
          <w:b w:val="0"/>
          <w:bCs w:val="0"/>
          <w:color w:val="002060"/>
        </w:rPr>
        <w:t>Difference</w:t>
      </w:r>
      <w:proofErr w:type="spellEnd"/>
      <w:r w:rsidRPr="00F7645C">
        <w:rPr>
          <w:b w:val="0"/>
          <w:bCs w:val="0"/>
          <w:color w:val="002060"/>
        </w:rPr>
        <w:t xml:space="preserve">) uczą się w każdym </w:t>
      </w:r>
      <w:r w:rsidRPr="00F7645C">
        <w:rPr>
          <w:b w:val="0"/>
          <w:bCs w:val="0"/>
          <w:color w:val="002060"/>
        </w:rPr>
        <w:lastRenderedPageBreak/>
        <w:t xml:space="preserve">kroku, co pozwala na bardziej efektywne uczenie. Metody </w:t>
      </w:r>
      <w:proofErr w:type="spellStart"/>
      <w:r w:rsidRPr="00F7645C">
        <w:rPr>
          <w:b w:val="0"/>
          <w:bCs w:val="0"/>
          <w:color w:val="002060"/>
        </w:rPr>
        <w:t>Actor-Critic</w:t>
      </w:r>
      <w:proofErr w:type="spellEnd"/>
      <w:r w:rsidRPr="00F7645C">
        <w:rPr>
          <w:b w:val="0"/>
          <w:bCs w:val="0"/>
          <w:color w:val="002060"/>
        </w:rPr>
        <w:t xml:space="preserve"> rozwiązują te problemy dzięki sieci </w:t>
      </w:r>
      <w:proofErr w:type="spellStart"/>
      <w:r w:rsidRPr="00F7645C">
        <w:rPr>
          <w:b w:val="0"/>
          <w:bCs w:val="0"/>
          <w:color w:val="002060"/>
        </w:rPr>
        <w:t>Critic</w:t>
      </w:r>
      <w:proofErr w:type="spellEnd"/>
      <w:r w:rsidRPr="00F7645C">
        <w:rPr>
          <w:b w:val="0"/>
          <w:bCs w:val="0"/>
          <w:color w:val="002060"/>
        </w:rPr>
        <w:t xml:space="preserve">, która wprowadza uczenie oparte na różnicy czasowej. Omówimy algorytm Advantage </w:t>
      </w:r>
      <w:proofErr w:type="spellStart"/>
      <w:r w:rsidRPr="00F7645C">
        <w:rPr>
          <w:b w:val="0"/>
          <w:bCs w:val="0"/>
          <w:color w:val="002060"/>
        </w:rPr>
        <w:t>Actor-Critic</w:t>
      </w:r>
      <w:proofErr w:type="spellEnd"/>
      <w:r w:rsidRPr="00F7645C">
        <w:rPr>
          <w:b w:val="0"/>
          <w:bCs w:val="0"/>
          <w:color w:val="002060"/>
        </w:rPr>
        <w:t xml:space="preserve"> (A2C), który wykorzystuje błąd TD jako funkcję przewagi (</w:t>
      </w:r>
      <w:proofErr w:type="spellStart"/>
      <w:r w:rsidRPr="00F7645C">
        <w:rPr>
          <w:b w:val="0"/>
          <w:bCs w:val="0"/>
          <w:color w:val="002060"/>
        </w:rPr>
        <w:t>advantage</w:t>
      </w:r>
      <w:proofErr w:type="spellEnd"/>
      <w:r w:rsidRPr="00F7645C">
        <w:rPr>
          <w:b w:val="0"/>
          <w:bCs w:val="0"/>
          <w:color w:val="002060"/>
        </w:rPr>
        <w:t>).</w:t>
      </w:r>
    </w:p>
    <w:p w14:paraId="2F597415" w14:textId="77777777" w:rsidR="00F7645C" w:rsidRPr="00F7645C" w:rsidRDefault="00F7645C" w:rsidP="00F7645C">
      <w:pPr>
        <w:pStyle w:val="NN2"/>
        <w:rPr>
          <w:b w:val="0"/>
          <w:bCs w:val="0"/>
          <w:color w:val="002060"/>
        </w:rPr>
      </w:pPr>
      <w:r w:rsidRPr="00F7645C">
        <w:rPr>
          <w:b w:val="0"/>
          <w:bCs w:val="0"/>
          <w:color w:val="002060"/>
        </w:rPr>
        <w:pict w14:anchorId="746F64CC">
          <v:rect id="_x0000_i1069" style="width:0;height:1.5pt" o:hralign="center" o:hrstd="t" o:hr="t" fillcolor="#a0a0a0" stroked="f"/>
        </w:pict>
      </w:r>
    </w:p>
    <w:p w14:paraId="15C720C6" w14:textId="77777777" w:rsidR="00F7645C" w:rsidRPr="00F7645C" w:rsidRDefault="00F7645C" w:rsidP="00F7645C">
      <w:pPr>
        <w:pStyle w:val="NN2"/>
        <w:rPr>
          <w:b w:val="0"/>
          <w:bCs w:val="0"/>
          <w:color w:val="002060"/>
        </w:rPr>
      </w:pPr>
      <w:r w:rsidRPr="00F7645C">
        <w:rPr>
          <w:b w:val="0"/>
          <w:bCs w:val="0"/>
          <w:color w:val="002060"/>
        </w:rPr>
        <w:t xml:space="preserve">3. Intuicja stojąca za metodami </w:t>
      </w:r>
      <w:proofErr w:type="spellStart"/>
      <w:r w:rsidRPr="00F7645C">
        <w:rPr>
          <w:b w:val="0"/>
          <w:bCs w:val="0"/>
          <w:color w:val="002060"/>
        </w:rPr>
        <w:t>Actor-Critic</w:t>
      </w:r>
      <w:proofErr w:type="spellEnd"/>
    </w:p>
    <w:p w14:paraId="134108ED" w14:textId="77777777" w:rsidR="00F7645C" w:rsidRPr="00F7645C" w:rsidRDefault="00F7645C" w:rsidP="00F7645C">
      <w:pPr>
        <w:pStyle w:val="NN2"/>
        <w:rPr>
          <w:b w:val="0"/>
          <w:bCs w:val="0"/>
          <w:color w:val="002060"/>
        </w:rPr>
      </w:pPr>
      <w:r w:rsidRPr="00F7645C">
        <w:rPr>
          <w:b w:val="0"/>
          <w:bCs w:val="0"/>
          <w:color w:val="002060"/>
        </w:rPr>
        <w:t>00:42 - 01:25</w:t>
      </w:r>
      <w:r w:rsidRPr="00F7645C">
        <w:rPr>
          <w:b w:val="0"/>
          <w:bCs w:val="0"/>
          <w:color w:val="002060"/>
        </w:rPr>
        <w:br/>
        <w:t>Wyobraź sobie studentkę przygotowującą się do egzaminu. Może uczyć się sama i otrzymać informację zwrotną dopiero po uzyskaniu wyników egzaminu albo dołączyć do grupy naukowej, gdzie regularnie testuje swoją wiedzę z pomocą innych. Studentka jest jak sieć aktora – decyduje, czego się uczyć i odpowiada na pytania testowe, ale sama nie potrafi dobrze ocenić swoich postępów. Grupa naukowa jest jak sieć krytyka – dostarcza regularną informację zwrotną, aby pomóc studentce uczyć się lepiej i szybciej. Formalnie rzecz biorąc, sieć krytyka to sieć wartości. Jej zadaniem jest ocena funkcji wartości w każdym kroku, aby ocenić jakość ostatniej akcji i dostarczyć tę informację zwrotną aktorowi.</w:t>
      </w:r>
    </w:p>
    <w:p w14:paraId="41001A07" w14:textId="77777777" w:rsidR="00F7645C" w:rsidRPr="00F7645C" w:rsidRDefault="00F7645C" w:rsidP="00F7645C">
      <w:pPr>
        <w:pStyle w:val="NN2"/>
        <w:rPr>
          <w:b w:val="0"/>
          <w:bCs w:val="0"/>
          <w:color w:val="002060"/>
        </w:rPr>
      </w:pPr>
      <w:r w:rsidRPr="00F7645C">
        <w:rPr>
          <w:b w:val="0"/>
          <w:bCs w:val="0"/>
          <w:color w:val="002060"/>
        </w:rPr>
        <w:pict w14:anchorId="707ACA96">
          <v:rect id="_x0000_i1070" style="width:0;height:1.5pt" o:hralign="center" o:hrstd="t" o:hr="t" fillcolor="#a0a0a0" stroked="f"/>
        </w:pict>
      </w:r>
    </w:p>
    <w:p w14:paraId="3BF365A5" w14:textId="77777777" w:rsidR="00F7645C" w:rsidRPr="00F7645C" w:rsidRDefault="00F7645C" w:rsidP="00F7645C">
      <w:pPr>
        <w:pStyle w:val="NN2"/>
        <w:rPr>
          <w:b w:val="0"/>
          <w:bCs w:val="0"/>
          <w:color w:val="002060"/>
        </w:rPr>
      </w:pPr>
      <w:r w:rsidRPr="00F7645C">
        <w:rPr>
          <w:b w:val="0"/>
          <w:bCs w:val="0"/>
          <w:color w:val="002060"/>
        </w:rPr>
        <w:t xml:space="preserve">4. Sieć </w:t>
      </w:r>
      <w:proofErr w:type="spellStart"/>
      <w:r w:rsidRPr="00F7645C">
        <w:rPr>
          <w:b w:val="0"/>
          <w:bCs w:val="0"/>
          <w:color w:val="002060"/>
        </w:rPr>
        <w:t>Critic</w:t>
      </w:r>
      <w:proofErr w:type="spellEnd"/>
    </w:p>
    <w:p w14:paraId="038F4263" w14:textId="77777777" w:rsidR="00F7645C" w:rsidRPr="00F7645C" w:rsidRDefault="00F7645C" w:rsidP="00F7645C">
      <w:pPr>
        <w:pStyle w:val="NN2"/>
        <w:rPr>
          <w:b w:val="0"/>
          <w:bCs w:val="0"/>
          <w:color w:val="002060"/>
        </w:rPr>
      </w:pPr>
      <w:r w:rsidRPr="00F7645C">
        <w:rPr>
          <w:b w:val="0"/>
          <w:bCs w:val="0"/>
          <w:color w:val="002060"/>
        </w:rPr>
        <w:t>01:25 - 01:57</w:t>
      </w:r>
      <w:r w:rsidRPr="00F7645C">
        <w:rPr>
          <w:b w:val="0"/>
          <w:bCs w:val="0"/>
          <w:color w:val="002060"/>
        </w:rPr>
        <w:br/>
        <w:t xml:space="preserve">Podobnie jak sieci Q, które poznaliśmy w </w:t>
      </w:r>
      <w:proofErr w:type="spellStart"/>
      <w:r w:rsidRPr="00F7645C">
        <w:rPr>
          <w:b w:val="0"/>
          <w:bCs w:val="0"/>
          <w:color w:val="002060"/>
        </w:rPr>
        <w:t>Deep</w:t>
      </w:r>
      <w:proofErr w:type="spellEnd"/>
      <w:r w:rsidRPr="00F7645C">
        <w:rPr>
          <w:b w:val="0"/>
          <w:bCs w:val="0"/>
          <w:color w:val="002060"/>
        </w:rPr>
        <w:t xml:space="preserve"> Q-Learning, sieć </w:t>
      </w:r>
      <w:proofErr w:type="spellStart"/>
      <w:r w:rsidRPr="00F7645C">
        <w:rPr>
          <w:b w:val="0"/>
          <w:bCs w:val="0"/>
          <w:color w:val="002060"/>
        </w:rPr>
        <w:t>Critic</w:t>
      </w:r>
      <w:proofErr w:type="spellEnd"/>
      <w:r w:rsidRPr="00F7645C">
        <w:rPr>
          <w:b w:val="0"/>
          <w:bCs w:val="0"/>
          <w:color w:val="002060"/>
        </w:rPr>
        <w:t xml:space="preserve"> jest </w:t>
      </w:r>
      <w:proofErr w:type="spellStart"/>
      <w:r w:rsidRPr="00F7645C">
        <w:rPr>
          <w:b w:val="0"/>
          <w:bCs w:val="0"/>
          <w:color w:val="002060"/>
        </w:rPr>
        <w:t>aproksymatorem</w:t>
      </w:r>
      <w:proofErr w:type="spellEnd"/>
      <w:r w:rsidRPr="00F7645C">
        <w:rPr>
          <w:b w:val="0"/>
          <w:bCs w:val="0"/>
          <w:color w:val="002060"/>
        </w:rPr>
        <w:t xml:space="preserve"> funkcji wartości. W tym przypadku aproksymuje funkcję wartości stanu VVV, a nie funkcję wartości akcji QQQ. Zadaniem </w:t>
      </w:r>
      <w:proofErr w:type="spellStart"/>
      <w:r w:rsidRPr="00F7645C">
        <w:rPr>
          <w:b w:val="0"/>
          <w:bCs w:val="0"/>
          <w:color w:val="002060"/>
        </w:rPr>
        <w:t>Critic</w:t>
      </w:r>
      <w:proofErr w:type="spellEnd"/>
      <w:r w:rsidRPr="00F7645C">
        <w:rPr>
          <w:b w:val="0"/>
          <w:bCs w:val="0"/>
          <w:color w:val="002060"/>
        </w:rPr>
        <w:t xml:space="preserve"> jest ocena ostatniej akcji </w:t>
      </w:r>
      <w:proofErr w:type="spellStart"/>
      <w:r w:rsidRPr="00F7645C">
        <w:rPr>
          <w:b w:val="0"/>
          <w:bCs w:val="0"/>
          <w:color w:val="002060"/>
        </w:rPr>
        <w:t>ata_tat</w:t>
      </w:r>
      <w:proofErr w:type="spellEnd"/>
      <w:r w:rsidRPr="00F7645C">
        <w:rPr>
          <w:b w:val="0"/>
          <w:bCs w:val="0"/>
          <w:color w:val="002060"/>
        </w:rPr>
        <w:t>​ aktora za pomocą funkcji przewagi (</w:t>
      </w:r>
      <w:proofErr w:type="spellStart"/>
      <w:r w:rsidRPr="00F7645C">
        <w:rPr>
          <w:b w:val="0"/>
          <w:bCs w:val="0"/>
          <w:color w:val="002060"/>
        </w:rPr>
        <w:t>advantage</w:t>
      </w:r>
      <w:proofErr w:type="spellEnd"/>
      <w:r w:rsidRPr="00F7645C">
        <w:rPr>
          <w:b w:val="0"/>
          <w:bCs w:val="0"/>
          <w:color w:val="002060"/>
        </w:rPr>
        <w:t xml:space="preserve">) lub błędu TD. Architektura sieci </w:t>
      </w:r>
      <w:proofErr w:type="spellStart"/>
      <w:r w:rsidRPr="00F7645C">
        <w:rPr>
          <w:b w:val="0"/>
          <w:bCs w:val="0"/>
          <w:color w:val="002060"/>
        </w:rPr>
        <w:t>Critic</w:t>
      </w:r>
      <w:proofErr w:type="spellEnd"/>
      <w:r w:rsidRPr="00F7645C">
        <w:rPr>
          <w:b w:val="0"/>
          <w:bCs w:val="0"/>
          <w:color w:val="002060"/>
        </w:rPr>
        <w:t xml:space="preserve"> jest podobna do sieci Q, ale ma pojedynczy węzeł wyjściowy, który reprezentuje wartość stanu.</w:t>
      </w:r>
    </w:p>
    <w:p w14:paraId="29F28278" w14:textId="77777777" w:rsidR="00F7645C" w:rsidRPr="00F7645C" w:rsidRDefault="00F7645C" w:rsidP="00F7645C">
      <w:pPr>
        <w:pStyle w:val="NN2"/>
        <w:rPr>
          <w:b w:val="0"/>
          <w:bCs w:val="0"/>
          <w:color w:val="002060"/>
        </w:rPr>
      </w:pPr>
      <w:r w:rsidRPr="00F7645C">
        <w:rPr>
          <w:b w:val="0"/>
          <w:bCs w:val="0"/>
          <w:color w:val="002060"/>
        </w:rPr>
        <w:pict w14:anchorId="31BACCA9">
          <v:rect id="_x0000_i1071" style="width:0;height:1.5pt" o:hralign="center" o:hrstd="t" o:hr="t" fillcolor="#a0a0a0" stroked="f"/>
        </w:pict>
      </w:r>
    </w:p>
    <w:p w14:paraId="5783F967" w14:textId="77777777" w:rsidR="00F7645C" w:rsidRPr="00F7645C" w:rsidRDefault="00F7645C" w:rsidP="00F7645C">
      <w:pPr>
        <w:pStyle w:val="NN2"/>
        <w:rPr>
          <w:b w:val="0"/>
          <w:bCs w:val="0"/>
          <w:color w:val="002060"/>
        </w:rPr>
      </w:pPr>
      <w:r w:rsidRPr="00F7645C">
        <w:rPr>
          <w:b w:val="0"/>
          <w:bCs w:val="0"/>
          <w:color w:val="002060"/>
        </w:rPr>
        <w:t xml:space="preserve">5. Dynamika </w:t>
      </w:r>
      <w:proofErr w:type="spellStart"/>
      <w:r w:rsidRPr="00F7645C">
        <w:rPr>
          <w:b w:val="0"/>
          <w:bCs w:val="0"/>
          <w:color w:val="002060"/>
        </w:rPr>
        <w:t>Actor-Critic</w:t>
      </w:r>
      <w:proofErr w:type="spellEnd"/>
    </w:p>
    <w:p w14:paraId="7D03CD04" w14:textId="77777777" w:rsidR="00F7645C" w:rsidRPr="00F7645C" w:rsidRDefault="00F7645C" w:rsidP="00F7645C">
      <w:pPr>
        <w:pStyle w:val="NN2"/>
        <w:rPr>
          <w:b w:val="0"/>
          <w:bCs w:val="0"/>
          <w:color w:val="002060"/>
        </w:rPr>
      </w:pPr>
      <w:r w:rsidRPr="00F7645C">
        <w:rPr>
          <w:b w:val="0"/>
          <w:bCs w:val="0"/>
          <w:color w:val="002060"/>
        </w:rPr>
        <w:t>01:57 - 02:10</w:t>
      </w:r>
      <w:r w:rsidRPr="00F7645C">
        <w:rPr>
          <w:b w:val="0"/>
          <w:bCs w:val="0"/>
          <w:color w:val="002060"/>
        </w:rPr>
        <w:br/>
        <w:t xml:space="preserve">Przyjrzyjmy się dynamice algorytmów </w:t>
      </w:r>
      <w:proofErr w:type="spellStart"/>
      <w:r w:rsidRPr="00F7645C">
        <w:rPr>
          <w:b w:val="0"/>
          <w:bCs w:val="0"/>
          <w:color w:val="002060"/>
        </w:rPr>
        <w:t>Actor-Critic</w:t>
      </w:r>
      <w:proofErr w:type="spellEnd"/>
      <w:r w:rsidRPr="00F7645C">
        <w:rPr>
          <w:b w:val="0"/>
          <w:bCs w:val="0"/>
          <w:color w:val="002060"/>
        </w:rPr>
        <w:t>. Sieć aktora przypomina sieć polityki w algorytmie REINFORCE. Reprezentuje stochastyczną politykę agenta i wybiera akcję w każdym kroku.</w:t>
      </w:r>
    </w:p>
    <w:p w14:paraId="15DD022D" w14:textId="77777777" w:rsidR="00F7645C" w:rsidRPr="00F7645C" w:rsidRDefault="00F7645C" w:rsidP="00F7645C">
      <w:pPr>
        <w:pStyle w:val="NN2"/>
        <w:rPr>
          <w:b w:val="0"/>
          <w:bCs w:val="0"/>
          <w:color w:val="002060"/>
        </w:rPr>
      </w:pPr>
      <w:r w:rsidRPr="00F7645C">
        <w:rPr>
          <w:b w:val="0"/>
          <w:bCs w:val="0"/>
          <w:color w:val="002060"/>
        </w:rPr>
        <w:pict w14:anchorId="664A4616">
          <v:rect id="_x0000_i1072" style="width:0;height:1.5pt" o:hralign="center" o:hrstd="t" o:hr="t" fillcolor="#a0a0a0" stroked="f"/>
        </w:pict>
      </w:r>
    </w:p>
    <w:p w14:paraId="5AA9253A" w14:textId="77777777" w:rsidR="00F7645C" w:rsidRPr="00F7645C" w:rsidRDefault="00F7645C" w:rsidP="00F7645C">
      <w:pPr>
        <w:pStyle w:val="NN2"/>
        <w:rPr>
          <w:b w:val="0"/>
          <w:bCs w:val="0"/>
          <w:color w:val="002060"/>
        </w:rPr>
      </w:pPr>
      <w:r w:rsidRPr="00F7645C">
        <w:rPr>
          <w:b w:val="0"/>
          <w:bCs w:val="0"/>
          <w:color w:val="002060"/>
        </w:rPr>
        <w:t xml:space="preserve">6. Dynamika </w:t>
      </w:r>
      <w:proofErr w:type="spellStart"/>
      <w:r w:rsidRPr="00F7645C">
        <w:rPr>
          <w:b w:val="0"/>
          <w:bCs w:val="0"/>
          <w:color w:val="002060"/>
        </w:rPr>
        <w:t>Actor-Critic</w:t>
      </w:r>
      <w:proofErr w:type="spellEnd"/>
    </w:p>
    <w:p w14:paraId="26061AB5" w14:textId="2B421FFC" w:rsidR="00F7645C" w:rsidRPr="00F7645C" w:rsidRDefault="00F7645C" w:rsidP="00F7645C">
      <w:pPr>
        <w:pStyle w:val="NN2"/>
        <w:rPr>
          <w:b w:val="0"/>
          <w:bCs w:val="0"/>
          <w:color w:val="002060"/>
        </w:rPr>
      </w:pPr>
      <w:r w:rsidRPr="00F7645C">
        <w:rPr>
          <w:b w:val="0"/>
          <w:bCs w:val="0"/>
          <w:color w:val="002060"/>
        </w:rPr>
        <w:lastRenderedPageBreak/>
        <w:t xml:space="preserve">Sieć </w:t>
      </w:r>
      <w:proofErr w:type="spellStart"/>
      <w:r w:rsidRPr="00F7645C">
        <w:rPr>
          <w:b w:val="0"/>
          <w:bCs w:val="0"/>
          <w:color w:val="002060"/>
        </w:rPr>
        <w:t>Critic</w:t>
      </w:r>
      <w:proofErr w:type="spellEnd"/>
      <w:r w:rsidRPr="00F7645C">
        <w:rPr>
          <w:b w:val="0"/>
          <w:bCs w:val="0"/>
          <w:color w:val="002060"/>
        </w:rPr>
        <w:t xml:space="preserve"> obserwuje nagrodę i zaktualizowany stan pochodzący ze środowiska.</w:t>
      </w:r>
    </w:p>
    <w:p w14:paraId="19A8F27E" w14:textId="36F68B13" w:rsidR="00F7645C" w:rsidRPr="00F7645C" w:rsidRDefault="00F7645C" w:rsidP="00F7645C">
      <w:pPr>
        <w:pStyle w:val="NN2"/>
        <w:rPr>
          <w:b w:val="0"/>
          <w:bCs w:val="0"/>
          <w:color w:val="002060"/>
        </w:rPr>
      </w:pPr>
      <w:proofErr w:type="spellStart"/>
      <w:r w:rsidRPr="00F7645C">
        <w:rPr>
          <w:b w:val="0"/>
          <w:bCs w:val="0"/>
          <w:color w:val="002060"/>
        </w:rPr>
        <w:t>Critic</w:t>
      </w:r>
      <w:proofErr w:type="spellEnd"/>
      <w:r w:rsidRPr="00F7645C">
        <w:rPr>
          <w:b w:val="0"/>
          <w:bCs w:val="0"/>
          <w:color w:val="002060"/>
        </w:rPr>
        <w:t xml:space="preserve"> oblicza błąd TD. Jest to kluczowe dla obliczania funkcji straty.</w:t>
      </w:r>
    </w:p>
    <w:p w14:paraId="6573717B" w14:textId="196AF2EF" w:rsidR="00F7645C" w:rsidRPr="00F7645C" w:rsidRDefault="00F7645C" w:rsidP="00F7645C">
      <w:pPr>
        <w:pStyle w:val="NN2"/>
        <w:rPr>
          <w:b w:val="0"/>
          <w:bCs w:val="0"/>
          <w:color w:val="002060"/>
        </w:rPr>
      </w:pPr>
      <w:r w:rsidRPr="00F7645C">
        <w:rPr>
          <w:b w:val="0"/>
          <w:bCs w:val="0"/>
          <w:color w:val="002060"/>
        </w:rPr>
        <w:t xml:space="preserve">Zaktualizowana sieć </w:t>
      </w:r>
      <w:proofErr w:type="spellStart"/>
      <w:r w:rsidRPr="00F7645C">
        <w:rPr>
          <w:b w:val="0"/>
          <w:bCs w:val="0"/>
          <w:color w:val="002060"/>
        </w:rPr>
        <w:t>Actor</w:t>
      </w:r>
      <w:proofErr w:type="spellEnd"/>
      <w:r w:rsidRPr="00F7645C">
        <w:rPr>
          <w:b w:val="0"/>
          <w:bCs w:val="0"/>
          <w:color w:val="002060"/>
        </w:rPr>
        <w:t xml:space="preserve"> również obserwuje nowy stan.</w:t>
      </w:r>
    </w:p>
    <w:p w14:paraId="207AE2FE" w14:textId="65B2DA3B" w:rsidR="00F7645C" w:rsidRPr="00F7645C" w:rsidRDefault="00F7645C" w:rsidP="00F7645C">
      <w:pPr>
        <w:pStyle w:val="NN2"/>
        <w:rPr>
          <w:b w:val="0"/>
          <w:bCs w:val="0"/>
          <w:color w:val="002060"/>
        </w:rPr>
      </w:pPr>
      <w:r w:rsidRPr="00F7645C">
        <w:rPr>
          <w:b w:val="0"/>
          <w:bCs w:val="0"/>
          <w:color w:val="002060"/>
        </w:rPr>
        <w:t>Proces zaczyna się od nowa, gdy aktor wybiera swoją akcję na następny krok.</w:t>
      </w:r>
    </w:p>
    <w:p w14:paraId="58E23779" w14:textId="77777777" w:rsidR="00F7645C" w:rsidRDefault="00F7645C" w:rsidP="005F5077">
      <w:pPr>
        <w:pStyle w:val="NN2"/>
      </w:pPr>
    </w:p>
    <w:p w14:paraId="0B7D202C" w14:textId="77777777" w:rsidR="00F7645C" w:rsidRDefault="00F7645C" w:rsidP="005F5077">
      <w:pPr>
        <w:pStyle w:val="NN2"/>
      </w:pPr>
    </w:p>
    <w:p w14:paraId="1329AAAA" w14:textId="77777777" w:rsidR="00F7645C" w:rsidRDefault="00F7645C" w:rsidP="005F5077">
      <w:pPr>
        <w:pStyle w:val="NN2"/>
      </w:pPr>
    </w:p>
    <w:p w14:paraId="48281377" w14:textId="77777777" w:rsidR="00F7645C" w:rsidRDefault="00F7645C" w:rsidP="005F5077">
      <w:pPr>
        <w:pStyle w:val="NN2"/>
      </w:pPr>
    </w:p>
    <w:p w14:paraId="70B51F4A" w14:textId="77777777" w:rsidR="00F7645C" w:rsidRDefault="00F7645C" w:rsidP="005F5077">
      <w:pPr>
        <w:pStyle w:val="NN2"/>
      </w:pPr>
    </w:p>
    <w:p w14:paraId="396945ED" w14:textId="664FECD6" w:rsidR="009A0F5F" w:rsidRDefault="003460DD" w:rsidP="00AF60E4">
      <w:pPr>
        <w:pStyle w:val="NN2"/>
      </w:pPr>
      <w:r>
        <w:t>1.</w:t>
      </w:r>
      <w:r w:rsidR="005F5077">
        <w:t>10</w:t>
      </w:r>
      <w:r>
        <w:t xml:space="preserve"> </w:t>
      </w:r>
      <w:proofErr w:type="spellStart"/>
      <w:r w:rsidR="009A0F5F">
        <w:t>Deep</w:t>
      </w:r>
      <w:proofErr w:type="spellEnd"/>
      <w:r w:rsidR="009A0F5F">
        <w:t xml:space="preserve"> Learning w kontekście RL</w:t>
      </w:r>
    </w:p>
    <w:p w14:paraId="16AC65B9" w14:textId="77777777" w:rsidR="003460DD" w:rsidRPr="003460DD" w:rsidRDefault="003460DD" w:rsidP="003460DD"/>
    <w:p w14:paraId="6EC72EC4" w14:textId="6D7BDAAE" w:rsidR="009A0F5F" w:rsidRDefault="009A0F5F" w:rsidP="009A0F5F">
      <w:r>
        <w:rPr>
          <w:rStyle w:val="Pogrubienie"/>
        </w:rPr>
        <w:t>Uczenie głębokie (</w:t>
      </w:r>
      <w:proofErr w:type="spellStart"/>
      <w:r>
        <w:rPr>
          <w:rStyle w:val="Pogrubienie"/>
        </w:rPr>
        <w:t>Deep</w:t>
      </w:r>
      <w:proofErr w:type="spellEnd"/>
      <w:r>
        <w:rPr>
          <w:rStyle w:val="Pogrubienie"/>
        </w:rPr>
        <w:t xml:space="preserve"> Learning, DL)</w:t>
      </w:r>
      <w:r>
        <w:t xml:space="preserve"> to dziedzina sztucznej inteligencji, która korzysta z sieci neuronowych o wielu warstwach, pozwalających na efektywne przetwarzanie i reprezentowanie złożonych danych. W uczeniu przez wzmacnianie (</w:t>
      </w:r>
      <w:proofErr w:type="spellStart"/>
      <w:r>
        <w:t>Reinforcement</w:t>
      </w:r>
      <w:proofErr w:type="spellEnd"/>
      <w:r>
        <w:t xml:space="preserve"> Learning, RL), metody DL odgrywają kluczową rolę w rozwiązywaniu problemów związanych z dużymi i złożonymi przestrzeniami stanów oraz akcji. Dzięki DL możliwe jest wykorzystanie modeli zdolnych do aproksymacji funkcji i optymalizacji polityki agenta.</w:t>
      </w:r>
    </w:p>
    <w:p w14:paraId="6A59F6C2" w14:textId="77777777" w:rsidR="009A0F5F" w:rsidRDefault="009A0F5F" w:rsidP="009A0F5F"/>
    <w:p w14:paraId="6701977B" w14:textId="5E292F06" w:rsidR="009A0F5F" w:rsidRDefault="009A0F5F" w:rsidP="009A0F5F">
      <w:r>
        <w:rPr>
          <w:rStyle w:val="Pogrubienie"/>
        </w:rPr>
        <w:t>Aproksymacja funkcji wartości i polityki:</w:t>
      </w:r>
      <w:r>
        <w:t xml:space="preserve"> W klasycznym RL metody, takie jak iteracja wartości lub Q-learning, wymagają obliczeń na tablicach (tabelaryczny RL). W praktyce jest to ograniczone do małych przestrzeni stanów i akcji. DL pozwala na użycie sieci neuronowych jako funkcji aproksymujących, np. wartości stanów </w:t>
      </w:r>
      <w:r>
        <w:rPr>
          <w:rStyle w:val="katex-mathml"/>
        </w:rPr>
        <w:t>V(s)</w:t>
      </w:r>
      <w:r>
        <w:t xml:space="preserve">, wartości Q-funkcji </w:t>
      </w:r>
      <w:r>
        <w:rPr>
          <w:rStyle w:val="katex-mathml"/>
        </w:rPr>
        <w:t>Q(</w:t>
      </w:r>
      <w:proofErr w:type="spellStart"/>
      <w:proofErr w:type="gramStart"/>
      <w:r>
        <w:rPr>
          <w:rStyle w:val="katex-mathml"/>
        </w:rPr>
        <w:t>s,a</w:t>
      </w:r>
      <w:proofErr w:type="spellEnd"/>
      <w:proofErr w:type="gramEnd"/>
      <w:r>
        <w:rPr>
          <w:rStyle w:val="katex-mathml"/>
        </w:rPr>
        <w:t>)</w:t>
      </w:r>
      <w:r>
        <w:t xml:space="preserve"> lub bezpośrednio polityki </w:t>
      </w:r>
      <w:r>
        <w:rPr>
          <w:rStyle w:val="katex-mathml"/>
        </w:rPr>
        <w:t>π(</w:t>
      </w:r>
      <w:proofErr w:type="spellStart"/>
      <w:r>
        <w:rPr>
          <w:rStyle w:val="katex-mathml"/>
        </w:rPr>
        <w:t>a</w:t>
      </w:r>
      <w:r>
        <w:rPr>
          <w:rStyle w:val="katex-mathml"/>
          <w:rFonts w:ascii="Cambria Math" w:hAnsi="Cambria Math" w:cs="Cambria Math"/>
        </w:rPr>
        <w:t>∣</w:t>
      </w:r>
      <w:r>
        <w:rPr>
          <w:rStyle w:val="katex-mathml"/>
        </w:rPr>
        <w:t>s</w:t>
      </w:r>
      <w:proofErr w:type="spellEnd"/>
      <w:r>
        <w:rPr>
          <w:rStyle w:val="katex-mathml"/>
        </w:rPr>
        <w:t>)</w:t>
      </w:r>
      <w:r>
        <w:t>.</w:t>
      </w:r>
    </w:p>
    <w:p w14:paraId="431D2B17" w14:textId="77777777" w:rsidR="009A0F5F" w:rsidRDefault="009A0F5F" w:rsidP="009A0F5F">
      <w:r>
        <w:rPr>
          <w:rStyle w:val="Pogrubienie"/>
        </w:rPr>
        <w:t>Zastępowanie rekurencyjnych obliczeń:</w:t>
      </w:r>
      <w:r>
        <w:t xml:space="preserve"> Tradycyjne algorytmy RL, jak Q-learning, polegają na wielokrotnym wykonywaniu równań Bellmana w celu propagacji nagród w czasie. Dzięki wykorzystaniu sieci neuronowych, takie obliczenia mogą zostać „nauczone”, co redukuje koszt obliczeniowy poprzez jednorazowe trenowanie modelu.</w:t>
      </w:r>
    </w:p>
    <w:p w14:paraId="510AF04A" w14:textId="77777777" w:rsidR="009A0F5F" w:rsidRDefault="009A0F5F" w:rsidP="009A0F5F"/>
    <w:p w14:paraId="631EDB42" w14:textId="77777777" w:rsidR="00B66E0B" w:rsidRDefault="00B66E0B" w:rsidP="009A0F5F"/>
    <w:p w14:paraId="2BB1260B" w14:textId="77777777" w:rsidR="009A0F5F" w:rsidRDefault="009A0F5F" w:rsidP="009A0F5F">
      <w:r>
        <w:t>Współdziałanie RL i DL: Główne korzyści</w:t>
      </w:r>
    </w:p>
    <w:p w14:paraId="460D41B2" w14:textId="77777777" w:rsidR="009A0F5F" w:rsidRDefault="009A0F5F" w:rsidP="009A0F5F">
      <w:proofErr w:type="spellStart"/>
      <w:r>
        <w:rPr>
          <w:rStyle w:val="Pogrubienie"/>
        </w:rPr>
        <w:lastRenderedPageBreak/>
        <w:t>Deep</w:t>
      </w:r>
      <w:proofErr w:type="spellEnd"/>
      <w:r>
        <w:rPr>
          <w:rStyle w:val="Pogrubienie"/>
        </w:rPr>
        <w:t xml:space="preserve"> Q-Learning (DQN):</w:t>
      </w:r>
      <w:r>
        <w:t xml:space="preserve"> Pierwszym przełomem było wprowadzenie przez </w:t>
      </w:r>
      <w:proofErr w:type="spellStart"/>
      <w:r>
        <w:t>Mnih</w:t>
      </w:r>
      <w:proofErr w:type="spellEnd"/>
      <w:r>
        <w:t xml:space="preserve"> i </w:t>
      </w:r>
      <w:proofErr w:type="spellStart"/>
      <w:r>
        <w:t>wsp</w:t>
      </w:r>
      <w:proofErr w:type="spellEnd"/>
      <w:r>
        <w:t xml:space="preserve">. (2015) metody </w:t>
      </w:r>
      <w:proofErr w:type="spellStart"/>
      <w:r>
        <w:t>Deep</w:t>
      </w:r>
      <w:proofErr w:type="spellEnd"/>
      <w:r>
        <w:t xml:space="preserve"> Q-Network, w której głęboka sieć neuronowa aproksymuje wartość Q-funkcji. DQN umożliwiło rozwiązanie problemów takich jak gry Atari, gdzie przestrzeń stanów (obrazy z gry) jest bardzo duża.</w:t>
      </w:r>
    </w:p>
    <w:p w14:paraId="059E315E" w14:textId="77777777" w:rsidR="009A0F5F" w:rsidRDefault="009A0F5F" w:rsidP="009A0F5F">
      <w:r>
        <w:t xml:space="preserve">Sieć neuronowa uczy się, przypisując wartości </w:t>
      </w:r>
      <w:r>
        <w:rPr>
          <w:rStyle w:val="mord"/>
        </w:rPr>
        <w:t>Q</w:t>
      </w:r>
      <w:r>
        <w:rPr>
          <w:rStyle w:val="mopen"/>
        </w:rPr>
        <w:t>(</w:t>
      </w:r>
      <w:proofErr w:type="spellStart"/>
      <w:proofErr w:type="gramStart"/>
      <w:r>
        <w:rPr>
          <w:rStyle w:val="mord"/>
        </w:rPr>
        <w:t>s</w:t>
      </w:r>
      <w:r>
        <w:rPr>
          <w:rStyle w:val="mpunct"/>
        </w:rPr>
        <w:t>,</w:t>
      </w:r>
      <w:r>
        <w:rPr>
          <w:rStyle w:val="mord"/>
        </w:rPr>
        <w:t>a</w:t>
      </w:r>
      <w:proofErr w:type="spellEnd"/>
      <w:proofErr w:type="gramEnd"/>
      <w:r>
        <w:rPr>
          <w:rStyle w:val="mclose"/>
        </w:rPr>
        <w:t>)</w:t>
      </w:r>
      <w:r>
        <w:t>, co eliminuje potrzebę stosowania tabelarycznej reprezentacji dla każdej pary stan-akcja.</w:t>
      </w:r>
    </w:p>
    <w:p w14:paraId="20D8A59D" w14:textId="77777777" w:rsidR="009A0F5F" w:rsidRDefault="009A0F5F" w:rsidP="009A0F5F">
      <w:r>
        <w:t>Zamiast iteracyjnego stosowania równań Bellmana, model uczy się przewidywania wartości zdyskontowanych nagród.</w:t>
      </w:r>
    </w:p>
    <w:p w14:paraId="32562FEF" w14:textId="77777777" w:rsidR="009A0F5F" w:rsidRDefault="009A0F5F" w:rsidP="009A0F5F">
      <w:r>
        <w:rPr>
          <w:rStyle w:val="Pogrubienie"/>
        </w:rPr>
        <w:t>Polityki stochastyczne i deterministyczne:</w:t>
      </w:r>
      <w:r>
        <w:t xml:space="preserve"> W algorytmach opartych na politykach (np. REINFORCE, PPO, </w:t>
      </w:r>
      <w:proofErr w:type="spellStart"/>
      <w:r>
        <w:t>Actor-Critic</w:t>
      </w:r>
      <w:proofErr w:type="spellEnd"/>
      <w:r>
        <w:t xml:space="preserve">) sieci neuronowe są używane do modelowania samej polityki </w:t>
      </w:r>
      <w:r>
        <w:rPr>
          <w:rStyle w:val="katex-mathml"/>
        </w:rPr>
        <w:t>π(</w:t>
      </w:r>
      <w:proofErr w:type="spellStart"/>
      <w:r>
        <w:rPr>
          <w:rStyle w:val="katex-mathml"/>
        </w:rPr>
        <w:t>a</w:t>
      </w:r>
      <w:r>
        <w:rPr>
          <w:rStyle w:val="katex-mathml"/>
          <w:rFonts w:ascii="Cambria Math" w:hAnsi="Cambria Math" w:cs="Cambria Math"/>
        </w:rPr>
        <w:t>∣</w:t>
      </w:r>
      <w:proofErr w:type="gramStart"/>
      <w:r>
        <w:rPr>
          <w:rStyle w:val="katex-mathml"/>
        </w:rPr>
        <w:t>s</w:t>
      </w:r>
      <w:proofErr w:type="spellEnd"/>
      <w:r>
        <w:rPr>
          <w:rStyle w:val="katex-mathml"/>
        </w:rPr>
        <w:t>)\</w:t>
      </w:r>
      <w:proofErr w:type="gramEnd"/>
      <w:r>
        <w:rPr>
          <w:rStyle w:val="katex-mathml"/>
        </w:rPr>
        <w:t>pi(</w:t>
      </w:r>
      <w:proofErr w:type="spellStart"/>
      <w:r>
        <w:rPr>
          <w:rStyle w:val="katex-mathml"/>
        </w:rPr>
        <w:t>a|s</w:t>
      </w:r>
      <w:proofErr w:type="spellEnd"/>
      <w:r>
        <w:rPr>
          <w:rStyle w:val="katex-mathml"/>
        </w:rPr>
        <w:t>)</w:t>
      </w:r>
      <w:r>
        <w:rPr>
          <w:rStyle w:val="mord"/>
        </w:rPr>
        <w:t>π</w:t>
      </w:r>
      <w:r>
        <w:rPr>
          <w:rStyle w:val="mopen"/>
        </w:rPr>
        <w:t>(</w:t>
      </w:r>
      <w:proofErr w:type="spellStart"/>
      <w:r>
        <w:rPr>
          <w:rStyle w:val="mord"/>
        </w:rPr>
        <w:t>a</w:t>
      </w:r>
      <w:r>
        <w:rPr>
          <w:rStyle w:val="mord"/>
          <w:rFonts w:ascii="Cambria Math" w:hAnsi="Cambria Math" w:cs="Cambria Math"/>
        </w:rPr>
        <w:t>∣</w:t>
      </w:r>
      <w:r>
        <w:rPr>
          <w:rStyle w:val="mord"/>
        </w:rPr>
        <w:t>s</w:t>
      </w:r>
      <w:proofErr w:type="spellEnd"/>
      <w:r>
        <w:rPr>
          <w:rStyle w:val="mclose"/>
        </w:rPr>
        <w:t>)</w:t>
      </w:r>
      <w:r>
        <w:t>, co pozwala na eksplorację bardziej złożonych środowisk i lepsze strategie decyzyjne.</w:t>
      </w:r>
    </w:p>
    <w:p w14:paraId="2F79AAA2" w14:textId="77777777" w:rsidR="009A0F5F" w:rsidRDefault="009A0F5F" w:rsidP="009A0F5F">
      <w:r>
        <w:rPr>
          <w:rStyle w:val="Pogrubienie"/>
        </w:rPr>
        <w:t>Efektywność obliczeniowa:</w:t>
      </w:r>
    </w:p>
    <w:p w14:paraId="6993D547" w14:textId="77777777" w:rsidR="009A0F5F" w:rsidRDefault="009A0F5F" w:rsidP="009A0F5F">
      <w:r>
        <w:t>Sieci neuronowe są w stanie uogólniać wiedzę na niespotkane wcześniej stany dzięki wykorzystaniu gradientowego uczenia.</w:t>
      </w:r>
    </w:p>
    <w:p w14:paraId="6769E91F" w14:textId="77777777" w:rsidR="009A0F5F" w:rsidRDefault="009A0F5F" w:rsidP="009A0F5F">
      <w:r>
        <w:t>Współczesne akceleratory sprzętowe (np. GPU) umożliwiają szybkie uczenie bardzo złożonych modeli.</w:t>
      </w:r>
    </w:p>
    <w:p w14:paraId="65212C6A" w14:textId="77777777" w:rsidR="009A0F5F" w:rsidRDefault="009A0F5F" w:rsidP="009A0F5F"/>
    <w:p w14:paraId="44B1DCC3" w14:textId="77777777" w:rsidR="009A0F5F" w:rsidRDefault="009A0F5F" w:rsidP="009A0F5F">
      <w:r>
        <w:t xml:space="preserve">Podsumowanie: RL wspierane przez </w:t>
      </w:r>
      <w:proofErr w:type="spellStart"/>
      <w:r>
        <w:t>Deep</w:t>
      </w:r>
      <w:proofErr w:type="spellEnd"/>
      <w:r>
        <w:t xml:space="preserve"> Learning</w:t>
      </w:r>
    </w:p>
    <w:p w14:paraId="766F0126" w14:textId="77777777" w:rsidR="009A0F5F" w:rsidRDefault="009A0F5F" w:rsidP="009A0F5F">
      <w:r>
        <w:rPr>
          <w:rStyle w:val="Pogrubienie"/>
        </w:rPr>
        <w:t>Uczenie głębokie</w:t>
      </w:r>
      <w:r>
        <w:t xml:space="preserve"> umożliwia zastosowanie algorytmów RL w rzeczywistych problemach, takich jak sterowanie robotami, planowanie w środowiskach symulowanych czy podejmowanie decyzji w grach. Kluczowym elementem jest zdolność sieci neuronowych do przechwytywania i uczenia się wzorców, które wcześniej wymagały mozolnych obliczeń rekurencyjnych lub ręcznego modelowania. Tym samym </w:t>
      </w:r>
      <w:proofErr w:type="spellStart"/>
      <w:r>
        <w:t>Deep</w:t>
      </w:r>
      <w:proofErr w:type="spellEnd"/>
      <w:r>
        <w:t xml:space="preserve"> Learning zrewolucjonizował RL, czyniąc go narzędziem praktycznym i skalowalnym do rzeczywistych zastosowań.</w:t>
      </w:r>
    </w:p>
    <w:p w14:paraId="1B8C069E" w14:textId="77777777" w:rsidR="00A51433" w:rsidRDefault="00A51433" w:rsidP="009A0F5F">
      <w:pPr>
        <w:rPr>
          <w:rFonts w:ascii="Arial" w:hAnsi="Arial"/>
          <w:i/>
          <w:iCs/>
          <w:color w:val="999999"/>
        </w:rPr>
      </w:pPr>
    </w:p>
    <w:p w14:paraId="65E69FF5" w14:textId="77777777" w:rsidR="00505284" w:rsidRDefault="00505284" w:rsidP="00505284"/>
    <w:p w14:paraId="5B935B8F" w14:textId="77777777" w:rsidR="00505284" w:rsidRPr="00505284" w:rsidRDefault="00505284" w:rsidP="00505284">
      <w:r>
        <w:rPr>
          <w:noProof/>
          <w:lang w:eastAsia="pl-PL" w:bidi="ar-SA"/>
        </w:rPr>
        <w:lastRenderedPageBreak/>
        <w:drawing>
          <wp:inline distT="0" distB="0" distL="0" distR="0" wp14:anchorId="77D87883" wp14:editId="46943CCA">
            <wp:extent cx="5760720" cy="374881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748816"/>
                    </a:xfrm>
                    <a:prstGeom prst="rect">
                      <a:avLst/>
                    </a:prstGeom>
                  </pic:spPr>
                </pic:pic>
              </a:graphicData>
            </a:graphic>
          </wp:inline>
        </w:drawing>
      </w:r>
    </w:p>
    <w:p w14:paraId="3F2C69D2" w14:textId="77777777" w:rsidR="008C2702" w:rsidRPr="008C2702" w:rsidRDefault="008C2702" w:rsidP="008C2702">
      <w:pPr>
        <w:pStyle w:val="NN1"/>
        <w:rPr>
          <w:lang w:eastAsia="pl-PL" w:bidi="ar-SA"/>
        </w:rPr>
      </w:pPr>
      <w:r w:rsidRPr="008C2702">
        <w:rPr>
          <w:lang w:eastAsia="pl-PL" w:bidi="ar-SA"/>
        </w:rPr>
        <w:t>Pakiet SUMO:</w:t>
      </w:r>
    </w:p>
    <w:p w14:paraId="25E47435" w14:textId="77777777" w:rsidR="008C2702" w:rsidRPr="008C2702" w:rsidRDefault="008C2702" w:rsidP="008C2702">
      <w:pPr>
        <w:rPr>
          <w:lang w:eastAsia="pl-PL" w:bidi="ar-SA"/>
        </w:rPr>
      </w:pPr>
      <w:r w:rsidRPr="008C2702">
        <w:rPr>
          <w:lang w:eastAsia="pl-PL" w:bidi="ar-SA"/>
        </w:rPr>
        <w:t xml:space="preserve">    SUMO jest zestawem aplikacji wspierających symulację scenariuszy ruchu drogowego. Obejmuje narzędzia do generowania sieci drogowej, tworzenia popytu transportowego </w:t>
      </w:r>
      <w:r>
        <w:rPr>
          <w:lang w:eastAsia="pl-PL" w:bidi="ar-SA"/>
        </w:rPr>
        <w:t>oraz przeprowadzania symulacji​</w:t>
      </w:r>
    </w:p>
    <w:p w14:paraId="484AE3B4" w14:textId="77777777" w:rsidR="008C2702" w:rsidRPr="008C2702" w:rsidRDefault="008C2702" w:rsidP="008C2702">
      <w:pPr>
        <w:ind w:firstLine="709"/>
        <w:rPr>
          <w:lang w:eastAsia="pl-PL" w:bidi="ar-SA"/>
        </w:rPr>
      </w:pPr>
      <w:r w:rsidRPr="008C2702">
        <w:rPr>
          <w:lang w:eastAsia="pl-PL" w:bidi="ar-SA"/>
        </w:rPr>
        <w:t>Narzędzia takie jak „</w:t>
      </w:r>
      <w:proofErr w:type="spellStart"/>
      <w:r w:rsidRPr="008C2702">
        <w:rPr>
          <w:lang w:eastAsia="pl-PL" w:bidi="ar-SA"/>
        </w:rPr>
        <w:t>netgenerate</w:t>
      </w:r>
      <w:proofErr w:type="spellEnd"/>
      <w:r w:rsidRPr="008C2702">
        <w:rPr>
          <w:lang w:eastAsia="pl-PL" w:bidi="ar-SA"/>
        </w:rPr>
        <w:t>” i „</w:t>
      </w:r>
      <w:proofErr w:type="spellStart"/>
      <w:r w:rsidRPr="008C2702">
        <w:rPr>
          <w:lang w:eastAsia="pl-PL" w:bidi="ar-SA"/>
        </w:rPr>
        <w:t>netconvert</w:t>
      </w:r>
      <w:proofErr w:type="spellEnd"/>
      <w:r w:rsidRPr="008C2702">
        <w:rPr>
          <w:lang w:eastAsia="pl-PL" w:bidi="ar-SA"/>
        </w:rPr>
        <w:t>” umożliwiają generowanie lub importowanie sieci drogowych z różnych formatów. Dodatkowo SUMO obsługuje tworzenie scenariuszy o dużej skali, takich jak symulacje ruchu w całych miastach​</w:t>
      </w:r>
    </w:p>
    <w:p w14:paraId="7C0E510B" w14:textId="77777777" w:rsidR="008C2702" w:rsidRPr="008C2702" w:rsidRDefault="008C2702" w:rsidP="008C2702">
      <w:pPr>
        <w:rPr>
          <w:lang w:eastAsia="pl-PL" w:bidi="ar-SA"/>
        </w:rPr>
      </w:pPr>
    </w:p>
    <w:p w14:paraId="4C481F56" w14:textId="77777777" w:rsidR="008C2702" w:rsidRPr="008C2702" w:rsidRDefault="008C2702" w:rsidP="008C2702">
      <w:pPr>
        <w:rPr>
          <w:lang w:eastAsia="pl-PL" w:bidi="ar-SA"/>
        </w:rPr>
      </w:pPr>
    </w:p>
    <w:p w14:paraId="05E70854" w14:textId="77777777" w:rsidR="008C2702" w:rsidRPr="008C2702" w:rsidRDefault="008C2702" w:rsidP="008C2702">
      <w:pPr>
        <w:rPr>
          <w:lang w:eastAsia="pl-PL" w:bidi="ar-SA"/>
        </w:rPr>
      </w:pPr>
      <w:r>
        <w:rPr>
          <w:lang w:eastAsia="pl-PL" w:bidi="ar-SA"/>
        </w:rPr>
        <w:t>Zastosowania SUMO:</w:t>
      </w:r>
    </w:p>
    <w:p w14:paraId="0B372914" w14:textId="77777777" w:rsidR="008C2702" w:rsidRPr="008C2702" w:rsidRDefault="008C2702" w:rsidP="008C2702">
      <w:pPr>
        <w:rPr>
          <w:lang w:eastAsia="pl-PL" w:bidi="ar-SA"/>
        </w:rPr>
      </w:pPr>
      <w:r w:rsidRPr="008C2702">
        <w:rPr>
          <w:lang w:eastAsia="pl-PL" w:bidi="ar-SA"/>
        </w:rPr>
        <w:t xml:space="preserve">    SUMO jest używany w badaniach nad komunikacją V2X (pojazd-pojazd i pojazd-infrastruktura), wspierając generowanie realistycznych ścieżek pojazdów na potrzeby symulacji komunikacyjnych​</w:t>
      </w:r>
    </w:p>
    <w:p w14:paraId="5E2F9E55" w14:textId="77777777" w:rsidR="008C2702" w:rsidRPr="008C2702" w:rsidRDefault="008C2702" w:rsidP="008C2702">
      <w:pPr>
        <w:rPr>
          <w:lang w:eastAsia="pl-PL" w:bidi="ar-SA"/>
        </w:rPr>
      </w:pPr>
      <w:r w:rsidRPr="008C2702">
        <w:rPr>
          <w:lang w:eastAsia="pl-PL" w:bidi="ar-SA"/>
        </w:rPr>
        <w:t>Narzędzie pozwala na badanie algorytmów wyboru tras, dynamicznej nawigacji i optymalizacji sygnalizacji świetlnej​</w:t>
      </w:r>
    </w:p>
    <w:p w14:paraId="63DA1A50" w14:textId="77777777" w:rsidR="008C2702" w:rsidRPr="008C2702" w:rsidRDefault="008C2702" w:rsidP="008C2702">
      <w:pPr>
        <w:rPr>
          <w:lang w:eastAsia="pl-PL" w:bidi="ar-SA"/>
        </w:rPr>
      </w:pPr>
      <w:r w:rsidRPr="008C2702">
        <w:rPr>
          <w:lang w:eastAsia="pl-PL" w:bidi="ar-SA"/>
        </w:rPr>
        <w:t>​    .</w:t>
      </w:r>
    </w:p>
    <w:p w14:paraId="41305D6F" w14:textId="77777777" w:rsidR="008C2702" w:rsidRPr="008C2702" w:rsidRDefault="008C2702" w:rsidP="008C2702">
      <w:pPr>
        <w:rPr>
          <w:lang w:eastAsia="pl-PL" w:bidi="ar-SA"/>
        </w:rPr>
      </w:pPr>
    </w:p>
    <w:p w14:paraId="777D3427" w14:textId="77777777" w:rsidR="008C2702" w:rsidRPr="008C2702" w:rsidRDefault="008C2702" w:rsidP="008C2702">
      <w:pPr>
        <w:rPr>
          <w:lang w:eastAsia="pl-PL" w:bidi="ar-SA"/>
        </w:rPr>
      </w:pPr>
      <w:r>
        <w:rPr>
          <w:lang w:eastAsia="pl-PL" w:bidi="ar-SA"/>
        </w:rPr>
        <w:lastRenderedPageBreak/>
        <w:t>Rozwój i nowe funkcje</w:t>
      </w:r>
      <w:r w:rsidR="009549D3">
        <w:rPr>
          <w:rStyle w:val="Odwoanieprzypisudolnego"/>
          <w:lang w:eastAsia="pl-PL" w:bidi="ar-SA"/>
        </w:rPr>
        <w:footnoteReference w:id="19"/>
      </w:r>
      <w:r>
        <w:rPr>
          <w:lang w:eastAsia="pl-PL" w:bidi="ar-SA"/>
        </w:rPr>
        <w:t>:</w:t>
      </w:r>
    </w:p>
    <w:p w14:paraId="1946AB4A" w14:textId="77777777" w:rsidR="008C2702" w:rsidRPr="008C2702" w:rsidRDefault="008C2702" w:rsidP="008C2702">
      <w:pPr>
        <w:rPr>
          <w:lang w:eastAsia="pl-PL" w:bidi="ar-SA"/>
        </w:rPr>
      </w:pPr>
      <w:r w:rsidRPr="008C2702">
        <w:rPr>
          <w:lang w:eastAsia="pl-PL" w:bidi="ar-SA"/>
        </w:rPr>
        <w:t xml:space="preserve">    SUMO zostało rozszerzone o modele emisji hałasu oraz zanieczyszczeń powietrza, co pozwala ocenić ekologiczne skutki różnych scenariuszy ruchu​</w:t>
      </w:r>
    </w:p>
    <w:p w14:paraId="4725F7BF" w14:textId="77777777" w:rsidR="008C2702" w:rsidRPr="008C2702" w:rsidRDefault="008C2702" w:rsidP="008C2702">
      <w:pPr>
        <w:rPr>
          <w:lang w:eastAsia="pl-PL" w:bidi="ar-SA"/>
        </w:rPr>
      </w:pPr>
    </w:p>
    <w:p w14:paraId="4C551D1D" w14:textId="77777777" w:rsidR="008C2702" w:rsidRPr="008C2702" w:rsidRDefault="008C2702" w:rsidP="008C2702">
      <w:pPr>
        <w:rPr>
          <w:lang w:eastAsia="pl-PL" w:bidi="ar-SA"/>
        </w:rPr>
      </w:pPr>
      <w:r w:rsidRPr="008C2702">
        <w:rPr>
          <w:lang w:eastAsia="pl-PL" w:bidi="ar-SA"/>
        </w:rPr>
        <w:t xml:space="preserve">Dodano funkcjonalności umożliwiające symulację ruchu intermodalnego oraz wsparcie dla pojazdów autonomicznych, co znajduje zastosowanie w projektach takich jak </w:t>
      </w:r>
      <w:proofErr w:type="spellStart"/>
      <w:r w:rsidRPr="008C2702">
        <w:rPr>
          <w:lang w:eastAsia="pl-PL" w:bidi="ar-SA"/>
        </w:rPr>
        <w:t>CityMobil</w:t>
      </w:r>
      <w:proofErr w:type="spellEnd"/>
      <w:r w:rsidRPr="008C2702">
        <w:rPr>
          <w:lang w:eastAsia="pl-PL" w:bidi="ar-SA"/>
        </w:rPr>
        <w:t>​</w:t>
      </w:r>
    </w:p>
    <w:p w14:paraId="784AD153" w14:textId="77777777" w:rsidR="008C2702" w:rsidRPr="008C2702" w:rsidRDefault="008C2702" w:rsidP="008C2702">
      <w:pPr>
        <w:rPr>
          <w:lang w:eastAsia="pl-PL" w:bidi="ar-SA"/>
        </w:rPr>
      </w:pPr>
    </w:p>
    <w:p w14:paraId="694D5DA7" w14:textId="77777777" w:rsidR="008C2702" w:rsidRPr="008C2702" w:rsidRDefault="008C2702" w:rsidP="008C2702">
      <w:pPr>
        <w:rPr>
          <w:lang w:eastAsia="pl-PL" w:bidi="ar-SA"/>
        </w:rPr>
      </w:pPr>
      <w:r w:rsidRPr="008C2702">
        <w:rPr>
          <w:lang w:eastAsia="pl-PL" w:bidi="ar-SA"/>
        </w:rPr>
        <w:t xml:space="preserve">    .</w:t>
      </w:r>
    </w:p>
    <w:p w14:paraId="580EBD49" w14:textId="77777777" w:rsidR="008C2702" w:rsidRPr="008C2702" w:rsidRDefault="008C2702" w:rsidP="008C2702">
      <w:pPr>
        <w:rPr>
          <w:lang w:eastAsia="pl-PL" w:bidi="ar-SA"/>
        </w:rPr>
      </w:pPr>
    </w:p>
    <w:p w14:paraId="48808FC2" w14:textId="77777777" w:rsidR="008C2702" w:rsidRPr="008C2702" w:rsidRDefault="008C2702" w:rsidP="008C2702">
      <w:pPr>
        <w:rPr>
          <w:lang w:eastAsia="pl-PL" w:bidi="ar-SA"/>
        </w:rPr>
      </w:pPr>
      <w:r>
        <w:rPr>
          <w:lang w:eastAsia="pl-PL" w:bidi="ar-SA"/>
        </w:rPr>
        <w:t>Plany na przyszłość:</w:t>
      </w:r>
    </w:p>
    <w:p w14:paraId="0717D115" w14:textId="77777777" w:rsidR="008C2702" w:rsidRPr="008C2702" w:rsidRDefault="008C2702" w:rsidP="008C2702">
      <w:pPr>
        <w:rPr>
          <w:lang w:eastAsia="pl-PL" w:bidi="ar-SA"/>
        </w:rPr>
      </w:pPr>
      <w:r w:rsidRPr="008C2702">
        <w:rPr>
          <w:lang w:eastAsia="pl-PL" w:bidi="ar-SA"/>
        </w:rPr>
        <w:t xml:space="preserve">    Planowane są dalsze ulepszenia modeli ruchu, integracja z innymi symulatorami oraz rozwój interfejsu </w:t>
      </w:r>
      <w:proofErr w:type="spellStart"/>
      <w:r w:rsidRPr="008C2702">
        <w:rPr>
          <w:lang w:eastAsia="pl-PL" w:bidi="ar-SA"/>
        </w:rPr>
        <w:t>TraCI</w:t>
      </w:r>
      <w:proofErr w:type="spellEnd"/>
      <w:r w:rsidRPr="008C2702">
        <w:rPr>
          <w:lang w:eastAsia="pl-PL" w:bidi="ar-SA"/>
        </w:rPr>
        <w:t>, który umożliwia sterowanie symulacją w czasie rzeczywistym​</w:t>
      </w:r>
    </w:p>
    <w:p w14:paraId="149D86C6" w14:textId="77777777" w:rsidR="008C2702" w:rsidRPr="008C2702" w:rsidRDefault="008C2702" w:rsidP="008C2702">
      <w:pPr>
        <w:rPr>
          <w:lang w:eastAsia="pl-PL" w:bidi="ar-SA"/>
        </w:rPr>
      </w:pPr>
    </w:p>
    <w:p w14:paraId="7A4809CE" w14:textId="77777777" w:rsidR="00A51433" w:rsidRDefault="008C2702" w:rsidP="008C2702">
      <w:pPr>
        <w:rPr>
          <w:lang w:eastAsia="pl-PL" w:bidi="ar-SA"/>
        </w:rPr>
      </w:pPr>
      <w:r w:rsidRPr="008C2702">
        <w:rPr>
          <w:lang w:eastAsia="pl-PL" w:bidi="ar-SA"/>
        </w:rPr>
        <w:t>Artykuł zachęca również społeczność do korzystania z SUMO w swoich badaniach i rozwoju nowych algorytmów. Platforma zyskała popularność dzięki swojej wszechstronności, otwartemu kodowi źródłowemu oraz wsparciu dla dużych symulacji.</w:t>
      </w:r>
    </w:p>
    <w:p w14:paraId="6F92234F" w14:textId="77777777" w:rsidR="003B67DB" w:rsidRDefault="003B67DB" w:rsidP="008C2702">
      <w:pPr>
        <w:rPr>
          <w:lang w:eastAsia="pl-PL" w:bidi="ar-SA"/>
        </w:rPr>
      </w:pPr>
    </w:p>
    <w:p w14:paraId="390CFC9A" w14:textId="77777777" w:rsidR="003B67DB" w:rsidRDefault="003B67DB" w:rsidP="008C2702">
      <w:pPr>
        <w:rPr>
          <w:lang w:eastAsia="pl-PL" w:bidi="ar-SA"/>
        </w:rPr>
      </w:pPr>
    </w:p>
    <w:p w14:paraId="68597660" w14:textId="77777777" w:rsidR="003B67DB" w:rsidRPr="003B67DB" w:rsidRDefault="003B67DB" w:rsidP="003B67DB">
      <w:pPr>
        <w:rPr>
          <w:rFonts w:ascii="Arial" w:hAnsi="Arial"/>
          <w:i/>
          <w:iCs/>
          <w:color w:val="000000"/>
        </w:rPr>
      </w:pPr>
      <w:r w:rsidRPr="003B67DB">
        <w:rPr>
          <w:rFonts w:ascii="Arial" w:hAnsi="Arial"/>
          <w:b/>
          <w:bCs/>
          <w:i/>
          <w:iCs/>
          <w:color w:val="000000"/>
        </w:rPr>
        <w:t>Interfejs do SUMO</w:t>
      </w:r>
    </w:p>
    <w:p w14:paraId="4B1F3311" w14:textId="77777777" w:rsidR="003B67DB" w:rsidRPr="003B67DB" w:rsidRDefault="003B67DB" w:rsidP="003B67DB">
      <w:pPr>
        <w:numPr>
          <w:ilvl w:val="0"/>
          <w:numId w:val="35"/>
        </w:numPr>
        <w:rPr>
          <w:rFonts w:ascii="Arial" w:hAnsi="Arial"/>
          <w:i/>
          <w:iCs/>
          <w:color w:val="000000"/>
        </w:rPr>
      </w:pPr>
      <w:r w:rsidRPr="003B67DB">
        <w:rPr>
          <w:rFonts w:ascii="Arial" w:hAnsi="Arial"/>
          <w:i/>
          <w:iCs/>
          <w:color w:val="000000"/>
        </w:rPr>
        <w:t xml:space="preserve">Najczęściej wykorzystuje się </w:t>
      </w:r>
      <w:proofErr w:type="spellStart"/>
      <w:r w:rsidRPr="003B67DB">
        <w:rPr>
          <w:rFonts w:ascii="Arial" w:hAnsi="Arial"/>
          <w:i/>
          <w:iCs/>
          <w:color w:val="000000"/>
        </w:rPr>
        <w:t>TraCI</w:t>
      </w:r>
      <w:proofErr w:type="spellEnd"/>
      <w:r w:rsidRPr="003B67DB">
        <w:rPr>
          <w:rFonts w:ascii="Arial" w:hAnsi="Arial"/>
          <w:i/>
          <w:iCs/>
          <w:color w:val="000000"/>
        </w:rPr>
        <w:t xml:space="preserve"> (</w:t>
      </w:r>
      <w:proofErr w:type="spellStart"/>
      <w:r w:rsidRPr="003B67DB">
        <w:rPr>
          <w:rFonts w:ascii="Arial" w:hAnsi="Arial"/>
          <w:i/>
          <w:iCs/>
          <w:color w:val="000000"/>
        </w:rPr>
        <w:t>Traffic</w:t>
      </w:r>
      <w:proofErr w:type="spellEnd"/>
      <w:r w:rsidRPr="003B67DB">
        <w:rPr>
          <w:rFonts w:ascii="Arial" w:hAnsi="Arial"/>
          <w:i/>
          <w:iCs/>
          <w:color w:val="000000"/>
        </w:rPr>
        <w:t xml:space="preserve"> Control Interface) do komunikacji z SUMO w czasie rzeczywistym.</w:t>
      </w:r>
    </w:p>
    <w:p w14:paraId="06F6E620" w14:textId="77777777" w:rsidR="003B67DB" w:rsidRPr="003B67DB" w:rsidRDefault="003B67DB" w:rsidP="003B67DB">
      <w:pPr>
        <w:numPr>
          <w:ilvl w:val="0"/>
          <w:numId w:val="35"/>
        </w:numPr>
        <w:rPr>
          <w:rFonts w:ascii="Arial" w:hAnsi="Arial"/>
          <w:i/>
          <w:iCs/>
          <w:color w:val="000000"/>
        </w:rPr>
      </w:pPr>
      <w:r w:rsidRPr="003B67DB">
        <w:rPr>
          <w:rFonts w:ascii="Arial" w:hAnsi="Arial"/>
          <w:i/>
          <w:iCs/>
          <w:color w:val="000000"/>
        </w:rPr>
        <w:t xml:space="preserve">Z poziomu </w:t>
      </w:r>
      <w:proofErr w:type="spellStart"/>
      <w:r w:rsidRPr="003B67DB">
        <w:rPr>
          <w:rFonts w:ascii="Arial" w:hAnsi="Arial"/>
          <w:i/>
          <w:iCs/>
          <w:color w:val="000000"/>
        </w:rPr>
        <w:t>TraCI</w:t>
      </w:r>
      <w:proofErr w:type="spellEnd"/>
      <w:r w:rsidRPr="003B67DB">
        <w:rPr>
          <w:rFonts w:ascii="Arial" w:hAnsi="Arial"/>
          <w:i/>
          <w:iCs/>
          <w:color w:val="000000"/>
        </w:rPr>
        <w:t xml:space="preserve"> można odczytywać statystyki (np. prędkości pojazdów, czasy zatrzymania, długość kolejki) oraz ustawiać stan sygnalizacji świetlnych.</w:t>
      </w:r>
    </w:p>
    <w:p w14:paraId="2E59AB96" w14:textId="77777777" w:rsidR="003B67DB" w:rsidRDefault="003B67DB" w:rsidP="008C2702">
      <w:pPr>
        <w:rPr>
          <w:rFonts w:ascii="Arial" w:hAnsi="Arial"/>
          <w:i/>
          <w:iCs/>
          <w:color w:val="000000"/>
        </w:rPr>
      </w:pPr>
    </w:p>
    <w:p w14:paraId="23E9D8D2" w14:textId="77777777" w:rsidR="000A06CA" w:rsidRDefault="000A06CA" w:rsidP="008C2702">
      <w:pPr>
        <w:rPr>
          <w:rFonts w:ascii="Arial" w:hAnsi="Arial"/>
          <w:i/>
          <w:iCs/>
          <w:color w:val="000000"/>
        </w:rPr>
      </w:pPr>
    </w:p>
    <w:p w14:paraId="0AACC538" w14:textId="77777777" w:rsidR="000A06CA" w:rsidRDefault="000A06CA" w:rsidP="008C2702">
      <w:pPr>
        <w:rPr>
          <w:rFonts w:ascii="Arial" w:hAnsi="Arial"/>
          <w:i/>
          <w:iCs/>
          <w:color w:val="000000"/>
        </w:rPr>
      </w:pPr>
    </w:p>
    <w:p w14:paraId="7E7C84C4" w14:textId="77777777" w:rsidR="000A06CA" w:rsidRDefault="000A06CA" w:rsidP="008C2702">
      <w:pPr>
        <w:rPr>
          <w:rFonts w:ascii="Arial" w:hAnsi="Arial"/>
          <w:i/>
          <w:iCs/>
          <w:color w:val="000000"/>
        </w:rPr>
      </w:pPr>
    </w:p>
    <w:p w14:paraId="7D008C75" w14:textId="77777777" w:rsidR="000A06CA" w:rsidRDefault="000A06CA" w:rsidP="008C2702">
      <w:pPr>
        <w:rPr>
          <w:rFonts w:ascii="Arial" w:hAnsi="Arial"/>
          <w:i/>
          <w:iCs/>
          <w:color w:val="000000"/>
        </w:rPr>
      </w:pPr>
    </w:p>
    <w:p w14:paraId="7B1189EA" w14:textId="77777777" w:rsidR="000A06CA" w:rsidRDefault="000A06CA" w:rsidP="008C2702">
      <w:pPr>
        <w:rPr>
          <w:rFonts w:ascii="Arial" w:hAnsi="Arial"/>
          <w:i/>
          <w:iCs/>
          <w:color w:val="000000"/>
        </w:rPr>
      </w:pPr>
    </w:p>
    <w:p w14:paraId="65516616" w14:textId="77777777" w:rsidR="000A06CA" w:rsidRDefault="000A06CA" w:rsidP="008C2702">
      <w:pPr>
        <w:rPr>
          <w:rFonts w:ascii="Arial" w:hAnsi="Arial"/>
          <w:i/>
          <w:iCs/>
          <w:color w:val="000000"/>
        </w:rPr>
      </w:pPr>
    </w:p>
    <w:p w14:paraId="196B0E41" w14:textId="77777777" w:rsidR="000A06CA" w:rsidRDefault="000A06CA" w:rsidP="008C2702">
      <w:pPr>
        <w:rPr>
          <w:rFonts w:ascii="Arial" w:hAnsi="Arial"/>
          <w:i/>
          <w:iCs/>
          <w:color w:val="000000"/>
        </w:rPr>
      </w:pPr>
    </w:p>
    <w:p w14:paraId="3921BADA" w14:textId="77777777" w:rsidR="000A06CA" w:rsidRDefault="000A06CA" w:rsidP="008C2702">
      <w:pPr>
        <w:rPr>
          <w:rFonts w:ascii="Arial" w:hAnsi="Arial"/>
          <w:i/>
          <w:iCs/>
          <w:color w:val="000000"/>
        </w:rPr>
      </w:pPr>
    </w:p>
    <w:p w14:paraId="4575B6AE" w14:textId="701FB34D" w:rsidR="000A06CA" w:rsidRDefault="000A06CA" w:rsidP="008C2702">
      <w:pPr>
        <w:rPr>
          <w:rFonts w:ascii="Arial" w:hAnsi="Arial"/>
          <w:b/>
          <w:bCs/>
          <w:i/>
          <w:iCs/>
          <w:color w:val="000000"/>
        </w:rPr>
      </w:pPr>
      <w:r w:rsidRPr="004C4AF9">
        <w:rPr>
          <w:rFonts w:ascii="Arial" w:hAnsi="Arial"/>
          <w:b/>
          <w:bCs/>
          <w:i/>
          <w:iCs/>
          <w:color w:val="000000"/>
        </w:rPr>
        <w:lastRenderedPageBreak/>
        <w:t>Implementacja AC</w:t>
      </w:r>
    </w:p>
    <w:p w14:paraId="73063A28" w14:textId="77777777" w:rsidR="004C4AF9" w:rsidRDefault="004C4AF9" w:rsidP="008C2702">
      <w:pPr>
        <w:rPr>
          <w:rFonts w:ascii="Arial" w:hAnsi="Arial"/>
          <w:b/>
          <w:bCs/>
          <w:i/>
          <w:iCs/>
          <w:color w:val="000000"/>
        </w:rPr>
      </w:pPr>
    </w:p>
    <w:p w14:paraId="6E3173CE" w14:textId="77777777" w:rsidR="004C4AF9" w:rsidRDefault="004C4AF9" w:rsidP="008C2702">
      <w:pPr>
        <w:rPr>
          <w:rFonts w:ascii="Arial" w:hAnsi="Arial"/>
          <w:b/>
          <w:bCs/>
          <w:i/>
          <w:iCs/>
          <w:color w:val="000000"/>
        </w:rPr>
      </w:pPr>
    </w:p>
    <w:p w14:paraId="4E295E1B" w14:textId="77777777" w:rsidR="004C4AF9" w:rsidRDefault="004C4AF9" w:rsidP="008C2702">
      <w:pPr>
        <w:rPr>
          <w:rFonts w:ascii="Arial" w:hAnsi="Arial"/>
          <w:b/>
          <w:bCs/>
          <w:i/>
          <w:iCs/>
          <w:color w:val="000000"/>
        </w:rPr>
      </w:pPr>
    </w:p>
    <w:p w14:paraId="0538961C" w14:textId="77777777" w:rsidR="004C4AF9" w:rsidRPr="004C4AF9" w:rsidRDefault="004C4AF9" w:rsidP="004C4AF9">
      <w:pPr>
        <w:rPr>
          <w:rFonts w:ascii="Arial" w:hAnsi="Arial"/>
          <w:i/>
          <w:iCs/>
          <w:color w:val="000000"/>
        </w:rPr>
      </w:pPr>
      <w:r w:rsidRPr="004C4AF9">
        <w:rPr>
          <w:rFonts w:ascii="Arial" w:hAnsi="Arial"/>
          <w:i/>
          <w:iCs/>
          <w:color w:val="000000"/>
        </w:rPr>
        <w:t>Metody aktor-krytyk to technika uczenia ze wzmocnieniem, która łączy dwa elementy:</w:t>
      </w:r>
    </w:p>
    <w:p w14:paraId="66E358B5" w14:textId="77777777" w:rsidR="004C4AF9" w:rsidRPr="004C4AF9" w:rsidRDefault="004C4AF9" w:rsidP="004C4AF9">
      <w:pPr>
        <w:numPr>
          <w:ilvl w:val="0"/>
          <w:numId w:val="36"/>
        </w:numPr>
        <w:rPr>
          <w:rFonts w:ascii="Arial" w:hAnsi="Arial"/>
          <w:i/>
          <w:iCs/>
          <w:color w:val="000000"/>
        </w:rPr>
      </w:pPr>
      <w:r w:rsidRPr="004C4AF9">
        <w:rPr>
          <w:rFonts w:ascii="Arial" w:hAnsi="Arial"/>
          <w:i/>
          <w:iCs/>
          <w:color w:val="000000"/>
        </w:rPr>
        <w:t>Aktor: odpowiada za podejmowanie decyzji, czyli wybór akcji (polityka).</w:t>
      </w:r>
    </w:p>
    <w:p w14:paraId="3ACEFBDC" w14:textId="77777777" w:rsidR="004C4AF9" w:rsidRPr="004C4AF9" w:rsidRDefault="004C4AF9" w:rsidP="004C4AF9">
      <w:pPr>
        <w:numPr>
          <w:ilvl w:val="0"/>
          <w:numId w:val="36"/>
        </w:numPr>
        <w:rPr>
          <w:rFonts w:ascii="Arial" w:hAnsi="Arial"/>
          <w:i/>
          <w:iCs/>
          <w:color w:val="000000"/>
        </w:rPr>
      </w:pPr>
      <w:r w:rsidRPr="004C4AF9">
        <w:rPr>
          <w:rFonts w:ascii="Arial" w:hAnsi="Arial"/>
          <w:i/>
          <w:iCs/>
          <w:color w:val="000000"/>
        </w:rPr>
        <w:t>Krytyk: ocenia jakość tych decyzji, przewidując wartość stanów lub akcji.</w:t>
      </w:r>
    </w:p>
    <w:p w14:paraId="31A0F42D" w14:textId="77777777" w:rsidR="004C4AF9" w:rsidRPr="004C4AF9" w:rsidRDefault="00000000" w:rsidP="004C4AF9">
      <w:pPr>
        <w:rPr>
          <w:rFonts w:ascii="Arial" w:hAnsi="Arial"/>
          <w:i/>
          <w:iCs/>
          <w:color w:val="000000"/>
        </w:rPr>
      </w:pPr>
      <w:r>
        <w:rPr>
          <w:rFonts w:ascii="Arial" w:hAnsi="Arial"/>
          <w:i/>
          <w:iCs/>
          <w:color w:val="000000"/>
        </w:rPr>
        <w:pict w14:anchorId="4748BA0B">
          <v:rect id="_x0000_i1025" style="width:0;height:1.5pt" o:hralign="center" o:hrstd="t" o:hr="t" fillcolor="#a0a0a0" stroked="f"/>
        </w:pict>
      </w:r>
    </w:p>
    <w:p w14:paraId="06C4203E" w14:textId="1CC732E1" w:rsidR="004C4AF9" w:rsidRPr="004C4AF9" w:rsidRDefault="004C4AF9" w:rsidP="004C4AF9">
      <w:pPr>
        <w:rPr>
          <w:rFonts w:ascii="Arial" w:hAnsi="Arial"/>
          <w:i/>
          <w:iCs/>
          <w:color w:val="000000"/>
        </w:rPr>
      </w:pPr>
      <w:r w:rsidRPr="004C4AF9">
        <w:rPr>
          <w:rFonts w:ascii="Arial" w:hAnsi="Arial"/>
          <w:i/>
          <w:iCs/>
          <w:color w:val="000000"/>
        </w:rPr>
        <w:t>Jak działa metoda aktor-krytyk?</w:t>
      </w:r>
      <w:r>
        <w:rPr>
          <w:rStyle w:val="Odwoanieprzypisudolnego"/>
          <w:rFonts w:ascii="Arial" w:hAnsi="Arial"/>
          <w:i/>
          <w:iCs/>
          <w:color w:val="000000"/>
        </w:rPr>
        <w:footnoteReference w:id="20"/>
      </w:r>
    </w:p>
    <w:p w14:paraId="2D159F59" w14:textId="77777777" w:rsidR="004C4AF9" w:rsidRPr="004C4AF9" w:rsidRDefault="004C4AF9" w:rsidP="004C4AF9">
      <w:pPr>
        <w:numPr>
          <w:ilvl w:val="0"/>
          <w:numId w:val="37"/>
        </w:numPr>
        <w:rPr>
          <w:rFonts w:ascii="Arial" w:hAnsi="Arial"/>
          <w:i/>
          <w:iCs/>
          <w:color w:val="000000"/>
        </w:rPr>
      </w:pPr>
      <w:r w:rsidRPr="004C4AF9">
        <w:rPr>
          <w:rFonts w:ascii="Arial" w:hAnsi="Arial"/>
          <w:i/>
          <w:iCs/>
          <w:color w:val="000000"/>
        </w:rPr>
        <w:t>Co robi aktor?</w:t>
      </w:r>
    </w:p>
    <w:p w14:paraId="318EF558" w14:textId="77777777" w:rsidR="004C4AF9" w:rsidRPr="004C4AF9" w:rsidRDefault="004C4AF9" w:rsidP="004C4AF9">
      <w:pPr>
        <w:numPr>
          <w:ilvl w:val="1"/>
          <w:numId w:val="37"/>
        </w:numPr>
        <w:rPr>
          <w:rFonts w:ascii="Arial" w:hAnsi="Arial"/>
          <w:i/>
          <w:iCs/>
          <w:color w:val="000000"/>
        </w:rPr>
      </w:pPr>
      <w:r w:rsidRPr="004C4AF9">
        <w:rPr>
          <w:rFonts w:ascii="Arial" w:hAnsi="Arial"/>
          <w:i/>
          <w:iCs/>
          <w:color w:val="000000"/>
        </w:rPr>
        <w:t>Aktor wybiera akcje na podstawie polityki (strategie), którą próbuje się zoptymalizować.</w:t>
      </w:r>
    </w:p>
    <w:p w14:paraId="54670CE8" w14:textId="77777777" w:rsidR="004C4AF9" w:rsidRPr="004C4AF9" w:rsidRDefault="004C4AF9" w:rsidP="004C4AF9">
      <w:pPr>
        <w:numPr>
          <w:ilvl w:val="0"/>
          <w:numId w:val="37"/>
        </w:numPr>
        <w:rPr>
          <w:rFonts w:ascii="Arial" w:hAnsi="Arial"/>
          <w:i/>
          <w:iCs/>
          <w:color w:val="000000"/>
        </w:rPr>
      </w:pPr>
      <w:r w:rsidRPr="004C4AF9">
        <w:rPr>
          <w:rFonts w:ascii="Arial" w:hAnsi="Arial"/>
          <w:i/>
          <w:iCs/>
          <w:color w:val="000000"/>
        </w:rPr>
        <w:t>Co robi krytyk?</w:t>
      </w:r>
    </w:p>
    <w:p w14:paraId="1066F541" w14:textId="77777777" w:rsidR="004C4AF9" w:rsidRPr="004C4AF9" w:rsidRDefault="004C4AF9" w:rsidP="004C4AF9">
      <w:pPr>
        <w:numPr>
          <w:ilvl w:val="1"/>
          <w:numId w:val="37"/>
        </w:numPr>
        <w:rPr>
          <w:rFonts w:ascii="Arial" w:hAnsi="Arial"/>
          <w:i/>
          <w:iCs/>
          <w:color w:val="000000"/>
        </w:rPr>
      </w:pPr>
      <w:r w:rsidRPr="004C4AF9">
        <w:rPr>
          <w:rFonts w:ascii="Arial" w:hAnsi="Arial"/>
          <w:i/>
          <w:iCs/>
          <w:color w:val="000000"/>
        </w:rPr>
        <w:t>Krytyk oblicza funkcję wartości, która ocenia, jak dobre są stany lub akcje. To pozwala na szybsze uczenie, bo krytyk dostarcza wskazówek aktorowi.</w:t>
      </w:r>
    </w:p>
    <w:p w14:paraId="58DB7157" w14:textId="77777777" w:rsidR="004C4AF9" w:rsidRPr="004C4AF9" w:rsidRDefault="004C4AF9" w:rsidP="004C4AF9">
      <w:pPr>
        <w:numPr>
          <w:ilvl w:val="0"/>
          <w:numId w:val="37"/>
        </w:numPr>
        <w:rPr>
          <w:rFonts w:ascii="Arial" w:hAnsi="Arial"/>
          <w:i/>
          <w:iCs/>
          <w:color w:val="000000"/>
        </w:rPr>
      </w:pPr>
      <w:proofErr w:type="spellStart"/>
      <w:r w:rsidRPr="004C4AF9">
        <w:rPr>
          <w:rFonts w:ascii="Arial" w:hAnsi="Arial"/>
          <w:i/>
          <w:iCs/>
          <w:color w:val="000000"/>
        </w:rPr>
        <w:t>Bootstrapping</w:t>
      </w:r>
      <w:proofErr w:type="spellEnd"/>
      <w:r w:rsidRPr="004C4AF9">
        <w:rPr>
          <w:rFonts w:ascii="Arial" w:hAnsi="Arial"/>
          <w:i/>
          <w:iCs/>
          <w:color w:val="000000"/>
        </w:rPr>
        <w:t>:</w:t>
      </w:r>
    </w:p>
    <w:p w14:paraId="7597EF51" w14:textId="77777777" w:rsidR="004C4AF9" w:rsidRPr="004C4AF9" w:rsidRDefault="004C4AF9" w:rsidP="004C4AF9">
      <w:pPr>
        <w:numPr>
          <w:ilvl w:val="1"/>
          <w:numId w:val="37"/>
        </w:numPr>
        <w:rPr>
          <w:rFonts w:ascii="Arial" w:hAnsi="Arial"/>
          <w:i/>
          <w:iCs/>
          <w:color w:val="000000"/>
        </w:rPr>
      </w:pPr>
      <w:r w:rsidRPr="004C4AF9">
        <w:rPr>
          <w:rFonts w:ascii="Arial" w:hAnsi="Arial"/>
          <w:i/>
          <w:iCs/>
          <w:color w:val="000000"/>
        </w:rPr>
        <w:t>Krytyk wykorzystuje częściowe informacje o przyszłych stanach (czyli przewiduje wartości kolejnych kroków), aby przyspieszyć uczenie.</w:t>
      </w:r>
    </w:p>
    <w:p w14:paraId="60C4F906" w14:textId="77777777" w:rsidR="004C4AF9" w:rsidRPr="004C4AF9" w:rsidRDefault="004C4AF9" w:rsidP="004C4AF9">
      <w:pPr>
        <w:numPr>
          <w:ilvl w:val="1"/>
          <w:numId w:val="37"/>
        </w:numPr>
        <w:rPr>
          <w:rFonts w:ascii="Arial" w:hAnsi="Arial"/>
          <w:i/>
          <w:iCs/>
          <w:color w:val="000000"/>
        </w:rPr>
      </w:pPr>
      <w:r w:rsidRPr="004C4AF9">
        <w:rPr>
          <w:rFonts w:ascii="Arial" w:hAnsi="Arial"/>
          <w:i/>
          <w:iCs/>
          <w:color w:val="000000"/>
        </w:rPr>
        <w:t>To wprowadza pewne "obciążenie" (niewielki błąd w obliczeniach), ale zmniejsza wariancję wyników, co czyni algorytm bardziej efektywnym.</w:t>
      </w:r>
    </w:p>
    <w:p w14:paraId="7F924C18" w14:textId="77777777" w:rsidR="004C4AF9" w:rsidRPr="004C4AF9" w:rsidRDefault="00000000" w:rsidP="004C4AF9">
      <w:pPr>
        <w:rPr>
          <w:rFonts w:ascii="Arial" w:hAnsi="Arial"/>
          <w:i/>
          <w:iCs/>
          <w:color w:val="000000"/>
        </w:rPr>
      </w:pPr>
      <w:r>
        <w:rPr>
          <w:rFonts w:ascii="Arial" w:hAnsi="Arial"/>
          <w:i/>
          <w:iCs/>
          <w:color w:val="000000"/>
        </w:rPr>
        <w:pict w14:anchorId="4C160E8A">
          <v:rect id="_x0000_i1026" style="width:0;height:1.5pt" o:hralign="center" o:hrstd="t" o:hr="t" fillcolor="#a0a0a0" stroked="f"/>
        </w:pict>
      </w:r>
    </w:p>
    <w:p w14:paraId="2A7E2AA8" w14:textId="77777777" w:rsidR="004C4AF9" w:rsidRPr="004C4AF9" w:rsidRDefault="004C4AF9" w:rsidP="004C4AF9">
      <w:pPr>
        <w:rPr>
          <w:rFonts w:ascii="Arial" w:hAnsi="Arial"/>
          <w:i/>
          <w:iCs/>
          <w:color w:val="000000"/>
        </w:rPr>
      </w:pPr>
      <w:r w:rsidRPr="004C4AF9">
        <w:rPr>
          <w:rFonts w:ascii="Arial" w:hAnsi="Arial"/>
          <w:i/>
          <w:iCs/>
          <w:color w:val="000000"/>
        </w:rPr>
        <w:t>Dlaczego warto korzystać z aktor-krytyk?</w:t>
      </w:r>
    </w:p>
    <w:p w14:paraId="45374546" w14:textId="77777777" w:rsidR="004C4AF9" w:rsidRPr="004C4AF9" w:rsidRDefault="004C4AF9" w:rsidP="004C4AF9">
      <w:pPr>
        <w:numPr>
          <w:ilvl w:val="0"/>
          <w:numId w:val="38"/>
        </w:numPr>
        <w:rPr>
          <w:rFonts w:ascii="Arial" w:hAnsi="Arial"/>
          <w:i/>
          <w:iCs/>
          <w:color w:val="000000"/>
        </w:rPr>
      </w:pPr>
      <w:r w:rsidRPr="004C4AF9">
        <w:rPr>
          <w:rFonts w:ascii="Arial" w:hAnsi="Arial"/>
          <w:i/>
          <w:iCs/>
          <w:color w:val="000000"/>
        </w:rPr>
        <w:t>Szybsze uczenie: Dzięki krytykowi algorytm lepiej wykorzystuje informacje z każdej interakcji ze środowiskiem.</w:t>
      </w:r>
    </w:p>
    <w:p w14:paraId="74696AE3" w14:textId="77777777" w:rsidR="004C4AF9" w:rsidRPr="004C4AF9" w:rsidRDefault="004C4AF9" w:rsidP="004C4AF9">
      <w:pPr>
        <w:numPr>
          <w:ilvl w:val="0"/>
          <w:numId w:val="38"/>
        </w:numPr>
        <w:rPr>
          <w:rFonts w:ascii="Arial" w:hAnsi="Arial"/>
          <w:i/>
          <w:iCs/>
          <w:color w:val="000000"/>
        </w:rPr>
      </w:pPr>
      <w:r w:rsidRPr="004C4AF9">
        <w:rPr>
          <w:rFonts w:ascii="Arial" w:hAnsi="Arial"/>
          <w:i/>
          <w:iCs/>
          <w:color w:val="000000"/>
        </w:rPr>
        <w:t>Mniej chaotyczne wyniki: Metoda redukuje przypadkowość (wariancję), co daje stabilniejsze efekty.</w:t>
      </w:r>
    </w:p>
    <w:p w14:paraId="0B368C37" w14:textId="77777777" w:rsidR="004C4AF9" w:rsidRPr="004C4AF9" w:rsidRDefault="004C4AF9" w:rsidP="004C4AF9">
      <w:pPr>
        <w:numPr>
          <w:ilvl w:val="0"/>
          <w:numId w:val="38"/>
        </w:numPr>
        <w:rPr>
          <w:rFonts w:ascii="Arial" w:hAnsi="Arial"/>
          <w:i/>
          <w:iCs/>
          <w:color w:val="000000"/>
        </w:rPr>
      </w:pPr>
      <w:r w:rsidRPr="004C4AF9">
        <w:rPr>
          <w:rFonts w:ascii="Arial" w:hAnsi="Arial"/>
          <w:i/>
          <w:iCs/>
          <w:color w:val="000000"/>
        </w:rPr>
        <w:t>Działa w czasie rzeczywistym: Nadaje się do problemów, które wymagają ciągłego uczenia i szybkiego podejmowania decyzji.</w:t>
      </w:r>
    </w:p>
    <w:p w14:paraId="7C13BD63" w14:textId="77777777" w:rsidR="004C4AF9" w:rsidRDefault="004C4AF9" w:rsidP="008C2702">
      <w:pPr>
        <w:rPr>
          <w:rFonts w:ascii="Arial" w:hAnsi="Arial"/>
          <w:b/>
          <w:bCs/>
          <w:i/>
          <w:iCs/>
          <w:color w:val="000000"/>
        </w:rPr>
      </w:pPr>
    </w:p>
    <w:p w14:paraId="18B71274" w14:textId="77777777" w:rsidR="004C4AF9" w:rsidRDefault="004C4AF9" w:rsidP="008C2702">
      <w:pPr>
        <w:rPr>
          <w:rFonts w:ascii="Arial" w:hAnsi="Arial"/>
          <w:b/>
          <w:bCs/>
          <w:i/>
          <w:iCs/>
          <w:color w:val="000000"/>
        </w:rPr>
      </w:pPr>
    </w:p>
    <w:p w14:paraId="6DD1F88E" w14:textId="77777777" w:rsidR="004C4AF9" w:rsidRDefault="004C4AF9" w:rsidP="008C2702">
      <w:pPr>
        <w:rPr>
          <w:rFonts w:ascii="Arial" w:hAnsi="Arial"/>
          <w:b/>
          <w:bCs/>
          <w:i/>
          <w:iCs/>
          <w:color w:val="000000"/>
        </w:rPr>
      </w:pPr>
    </w:p>
    <w:p w14:paraId="50455AEC" w14:textId="77777777" w:rsidR="004C4AF9" w:rsidRPr="004C4AF9" w:rsidRDefault="004C4AF9" w:rsidP="008C2702">
      <w:pPr>
        <w:rPr>
          <w:rFonts w:ascii="Arial" w:hAnsi="Arial"/>
          <w:b/>
          <w:bCs/>
          <w:i/>
          <w:iCs/>
          <w:color w:val="000000"/>
        </w:rPr>
      </w:pPr>
    </w:p>
    <w:p w14:paraId="115F614F" w14:textId="77777777" w:rsidR="000A06CA" w:rsidRDefault="000A06CA" w:rsidP="008C2702">
      <w:pPr>
        <w:rPr>
          <w:rFonts w:ascii="Arial" w:hAnsi="Arial"/>
          <w:i/>
          <w:iCs/>
          <w:color w:val="000000"/>
        </w:rPr>
      </w:pPr>
    </w:p>
    <w:p w14:paraId="0666EA99" w14:textId="77777777" w:rsidR="000A06CA" w:rsidRDefault="000A06CA" w:rsidP="008C2702">
      <w:pPr>
        <w:rPr>
          <w:rFonts w:ascii="Arial" w:hAnsi="Arial"/>
          <w:i/>
          <w:iCs/>
          <w:color w:val="000000"/>
        </w:rPr>
      </w:pPr>
    </w:p>
    <w:p w14:paraId="633DF2E4" w14:textId="77777777" w:rsidR="000A06CA" w:rsidRPr="000A06CA" w:rsidRDefault="000A06CA" w:rsidP="000A06CA">
      <w:pPr>
        <w:rPr>
          <w:rFonts w:ascii="Arial" w:hAnsi="Arial"/>
          <w:i/>
          <w:iCs/>
          <w:color w:val="000000"/>
        </w:rPr>
      </w:pPr>
      <w:r w:rsidRPr="000A06CA">
        <w:rPr>
          <w:rFonts w:ascii="Arial" w:hAnsi="Arial"/>
          <w:i/>
          <w:iCs/>
          <w:color w:val="000000"/>
        </w:rPr>
        <w:t>ALGORYTM: ACTOR-CRITIC Z DYSKRETNYMI AKCJAMI {2,3,5,7,10,15}</w:t>
      </w:r>
    </w:p>
    <w:p w14:paraId="5A9BF9AE" w14:textId="77777777" w:rsidR="000A06CA" w:rsidRPr="000A06CA" w:rsidRDefault="000A06CA" w:rsidP="000A06CA">
      <w:pPr>
        <w:rPr>
          <w:rFonts w:ascii="Arial" w:hAnsi="Arial"/>
          <w:i/>
          <w:iCs/>
          <w:color w:val="000000"/>
        </w:rPr>
      </w:pPr>
    </w:p>
    <w:p w14:paraId="2CC674C9" w14:textId="77777777" w:rsidR="000A06CA" w:rsidRPr="000A06CA" w:rsidRDefault="000A06CA" w:rsidP="000A06CA">
      <w:pPr>
        <w:rPr>
          <w:rFonts w:ascii="Arial" w:hAnsi="Arial"/>
          <w:i/>
          <w:iCs/>
          <w:color w:val="000000"/>
        </w:rPr>
      </w:pPr>
      <w:r w:rsidRPr="000A06CA">
        <w:rPr>
          <w:rFonts w:ascii="Arial" w:hAnsi="Arial"/>
          <w:i/>
          <w:iCs/>
          <w:color w:val="000000"/>
        </w:rPr>
        <w:t>INICJALIZACJA:</w:t>
      </w:r>
    </w:p>
    <w:p w14:paraId="547AFE10" w14:textId="77777777" w:rsidR="000A06CA" w:rsidRPr="000A06CA" w:rsidRDefault="000A06CA" w:rsidP="000A06CA">
      <w:pPr>
        <w:rPr>
          <w:rFonts w:ascii="Arial" w:hAnsi="Arial"/>
          <w:i/>
          <w:iCs/>
          <w:color w:val="000000"/>
        </w:rPr>
      </w:pPr>
      <w:r w:rsidRPr="000A06CA">
        <w:rPr>
          <w:rFonts w:ascii="Arial" w:hAnsi="Arial"/>
          <w:i/>
          <w:iCs/>
          <w:color w:val="000000"/>
        </w:rPr>
        <w:t xml:space="preserve">    1. Wylosuj/ustaw parametry sieci aktora θ</w:t>
      </w:r>
    </w:p>
    <w:p w14:paraId="0D718AC0" w14:textId="77777777" w:rsidR="000A06CA" w:rsidRPr="000A06CA" w:rsidRDefault="000A06CA" w:rsidP="000A06CA">
      <w:pPr>
        <w:rPr>
          <w:rFonts w:ascii="Arial" w:hAnsi="Arial"/>
          <w:i/>
          <w:iCs/>
          <w:color w:val="000000"/>
        </w:rPr>
      </w:pPr>
      <w:r w:rsidRPr="000A06CA">
        <w:rPr>
          <w:rFonts w:ascii="Arial" w:hAnsi="Arial"/>
          <w:i/>
          <w:iCs/>
          <w:color w:val="000000"/>
        </w:rPr>
        <w:t xml:space="preserve">    2. Wylosuj/ustaw parametry sieci krytyka φ</w:t>
      </w:r>
    </w:p>
    <w:p w14:paraId="57E4A08B" w14:textId="77777777" w:rsidR="000A06CA" w:rsidRPr="000A06CA" w:rsidRDefault="000A06CA" w:rsidP="000A06CA">
      <w:pPr>
        <w:rPr>
          <w:rFonts w:ascii="Arial" w:hAnsi="Arial"/>
          <w:i/>
          <w:iCs/>
          <w:color w:val="000000"/>
        </w:rPr>
      </w:pPr>
      <w:r w:rsidRPr="000A06CA">
        <w:rPr>
          <w:rFonts w:ascii="Arial" w:hAnsi="Arial"/>
          <w:i/>
          <w:iCs/>
          <w:color w:val="000000"/>
        </w:rPr>
        <w:t xml:space="preserve">    3. Zdefiniuj zbiór akcji: </w:t>
      </w:r>
      <w:proofErr w:type="spellStart"/>
      <w:r w:rsidRPr="000A06CA">
        <w:rPr>
          <w:rFonts w:ascii="Arial" w:hAnsi="Arial"/>
          <w:i/>
          <w:iCs/>
          <w:color w:val="000000"/>
        </w:rPr>
        <w:t>actions</w:t>
      </w:r>
      <w:proofErr w:type="spellEnd"/>
      <w:r w:rsidRPr="000A06CA">
        <w:rPr>
          <w:rFonts w:ascii="Arial" w:hAnsi="Arial"/>
          <w:i/>
          <w:iCs/>
          <w:color w:val="000000"/>
        </w:rPr>
        <w:t xml:space="preserve"> = [2, 3, 5, 7, 10, 15]</w:t>
      </w:r>
    </w:p>
    <w:p w14:paraId="78EFE88F" w14:textId="77777777" w:rsidR="000A06CA" w:rsidRPr="000A06CA" w:rsidRDefault="000A06CA" w:rsidP="000A06CA">
      <w:pPr>
        <w:rPr>
          <w:rFonts w:ascii="Arial" w:hAnsi="Arial"/>
          <w:i/>
          <w:iCs/>
          <w:color w:val="000000"/>
        </w:rPr>
      </w:pPr>
      <w:r w:rsidRPr="000A06CA">
        <w:rPr>
          <w:rFonts w:ascii="Arial" w:hAnsi="Arial"/>
          <w:i/>
          <w:iCs/>
          <w:color w:val="000000"/>
        </w:rPr>
        <w:t xml:space="preserve">    4. Ustal współczynniki: α_θ, α_φ, γ</w:t>
      </w:r>
    </w:p>
    <w:p w14:paraId="26B99DA7" w14:textId="77777777" w:rsidR="000A06CA" w:rsidRPr="000A06CA" w:rsidRDefault="000A06CA" w:rsidP="000A06CA">
      <w:pPr>
        <w:rPr>
          <w:rFonts w:ascii="Arial" w:hAnsi="Arial"/>
          <w:i/>
          <w:iCs/>
          <w:color w:val="000000"/>
        </w:rPr>
      </w:pPr>
      <w:r w:rsidRPr="000A06CA">
        <w:rPr>
          <w:rFonts w:ascii="Arial" w:hAnsi="Arial"/>
          <w:i/>
          <w:iCs/>
          <w:color w:val="000000"/>
        </w:rPr>
        <w:t xml:space="preserve">    5. Ustal liczbę epizodów: MAX_EPISODES</w:t>
      </w:r>
    </w:p>
    <w:p w14:paraId="39E1D221" w14:textId="77777777" w:rsidR="000A06CA" w:rsidRPr="000A06CA" w:rsidRDefault="000A06CA" w:rsidP="000A06CA">
      <w:pPr>
        <w:rPr>
          <w:rFonts w:ascii="Arial" w:hAnsi="Arial"/>
          <w:i/>
          <w:iCs/>
          <w:color w:val="000000"/>
        </w:rPr>
      </w:pPr>
    </w:p>
    <w:p w14:paraId="27471A40" w14:textId="77777777" w:rsidR="000A06CA" w:rsidRPr="000A06CA" w:rsidRDefault="000A06CA" w:rsidP="000A06CA">
      <w:pPr>
        <w:rPr>
          <w:rFonts w:ascii="Arial" w:hAnsi="Arial"/>
          <w:i/>
          <w:iCs/>
          <w:color w:val="000000"/>
        </w:rPr>
      </w:pPr>
      <w:r w:rsidRPr="000A06CA">
        <w:rPr>
          <w:rFonts w:ascii="Arial" w:hAnsi="Arial"/>
          <w:i/>
          <w:iCs/>
          <w:color w:val="000000"/>
        </w:rPr>
        <w:t>DLA epizod = 1 DO MAX_EPISODES:</w:t>
      </w:r>
    </w:p>
    <w:p w14:paraId="6DC6D00E" w14:textId="77777777" w:rsidR="000A06CA" w:rsidRPr="000A06CA" w:rsidRDefault="000A06CA" w:rsidP="000A06CA">
      <w:pPr>
        <w:rPr>
          <w:rFonts w:ascii="Arial" w:hAnsi="Arial"/>
          <w:i/>
          <w:iCs/>
          <w:color w:val="000000"/>
        </w:rPr>
      </w:pPr>
      <w:r w:rsidRPr="000A06CA">
        <w:rPr>
          <w:rFonts w:ascii="Arial" w:hAnsi="Arial"/>
          <w:i/>
          <w:iCs/>
          <w:color w:val="000000"/>
        </w:rPr>
        <w:t xml:space="preserve">    # 1. RESET środowiska i pobierz stan początkowy</w:t>
      </w:r>
    </w:p>
    <w:p w14:paraId="7F289BDF"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roofErr w:type="spellStart"/>
      <w:r w:rsidRPr="000A06CA">
        <w:rPr>
          <w:rFonts w:ascii="Arial" w:hAnsi="Arial"/>
          <w:i/>
          <w:iCs/>
          <w:color w:val="000000"/>
        </w:rPr>
        <w:t>s_t</w:t>
      </w:r>
      <w:proofErr w:type="spellEnd"/>
      <w:r w:rsidRPr="000A06CA">
        <w:rPr>
          <w:rFonts w:ascii="Arial" w:hAnsi="Arial"/>
          <w:i/>
          <w:iCs/>
          <w:color w:val="000000"/>
        </w:rPr>
        <w:t xml:space="preserve"> = </w:t>
      </w:r>
      <w:proofErr w:type="spellStart"/>
      <w:r w:rsidRPr="000A06CA">
        <w:rPr>
          <w:rFonts w:ascii="Arial" w:hAnsi="Arial"/>
          <w:i/>
          <w:iCs/>
          <w:color w:val="000000"/>
        </w:rPr>
        <w:t>Environment.reset</w:t>
      </w:r>
      <w:proofErr w:type="spellEnd"/>
      <w:r w:rsidRPr="000A06CA">
        <w:rPr>
          <w:rFonts w:ascii="Arial" w:hAnsi="Arial"/>
          <w:i/>
          <w:iCs/>
          <w:color w:val="000000"/>
        </w:rPr>
        <w:t>()</w:t>
      </w:r>
    </w:p>
    <w:p w14:paraId="53F0C4B4"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roofErr w:type="spellStart"/>
      <w:r w:rsidRPr="000A06CA">
        <w:rPr>
          <w:rFonts w:ascii="Arial" w:hAnsi="Arial"/>
          <w:i/>
          <w:iCs/>
          <w:color w:val="000000"/>
        </w:rPr>
        <w:t>done</w:t>
      </w:r>
      <w:proofErr w:type="spellEnd"/>
      <w:r w:rsidRPr="000A06CA">
        <w:rPr>
          <w:rFonts w:ascii="Arial" w:hAnsi="Arial"/>
          <w:i/>
          <w:iCs/>
          <w:color w:val="000000"/>
        </w:rPr>
        <w:t xml:space="preserve"> = </w:t>
      </w:r>
      <w:proofErr w:type="spellStart"/>
      <w:r w:rsidRPr="000A06CA">
        <w:rPr>
          <w:rFonts w:ascii="Arial" w:hAnsi="Arial"/>
          <w:i/>
          <w:iCs/>
          <w:color w:val="000000"/>
        </w:rPr>
        <w:t>false</w:t>
      </w:r>
      <w:proofErr w:type="spellEnd"/>
    </w:p>
    <w:p w14:paraId="56B70F9F"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47DF259F" w14:textId="77777777" w:rsidR="000A06CA" w:rsidRPr="000A06CA" w:rsidRDefault="000A06CA" w:rsidP="000A06CA">
      <w:pPr>
        <w:rPr>
          <w:rFonts w:ascii="Arial" w:hAnsi="Arial"/>
          <w:i/>
          <w:iCs/>
          <w:color w:val="000000"/>
        </w:rPr>
      </w:pPr>
      <w:r w:rsidRPr="000A06CA">
        <w:rPr>
          <w:rFonts w:ascii="Arial" w:hAnsi="Arial"/>
          <w:i/>
          <w:iCs/>
          <w:color w:val="000000"/>
        </w:rPr>
        <w:t xml:space="preserve">    DOPÓKI </w:t>
      </w:r>
      <w:proofErr w:type="spellStart"/>
      <w:r w:rsidRPr="000A06CA">
        <w:rPr>
          <w:rFonts w:ascii="Arial" w:hAnsi="Arial"/>
          <w:i/>
          <w:iCs/>
          <w:color w:val="000000"/>
        </w:rPr>
        <w:t>done</w:t>
      </w:r>
      <w:proofErr w:type="spellEnd"/>
      <w:r w:rsidRPr="000A06CA">
        <w:rPr>
          <w:rFonts w:ascii="Arial" w:hAnsi="Arial"/>
          <w:i/>
          <w:iCs/>
          <w:color w:val="000000"/>
        </w:rPr>
        <w:t xml:space="preserve"> == </w:t>
      </w:r>
      <w:proofErr w:type="spellStart"/>
      <w:r w:rsidRPr="000A06CA">
        <w:rPr>
          <w:rFonts w:ascii="Arial" w:hAnsi="Arial"/>
          <w:i/>
          <w:iCs/>
          <w:color w:val="000000"/>
        </w:rPr>
        <w:t>false</w:t>
      </w:r>
      <w:proofErr w:type="spellEnd"/>
      <w:r w:rsidRPr="000A06CA">
        <w:rPr>
          <w:rFonts w:ascii="Arial" w:hAnsi="Arial"/>
          <w:i/>
          <w:iCs/>
          <w:color w:val="000000"/>
        </w:rPr>
        <w:t>:</w:t>
      </w:r>
    </w:p>
    <w:p w14:paraId="56B31CF4" w14:textId="77777777" w:rsidR="000A06CA" w:rsidRPr="000A06CA" w:rsidRDefault="000A06CA" w:rsidP="000A06CA">
      <w:pPr>
        <w:rPr>
          <w:rFonts w:ascii="Arial" w:hAnsi="Arial"/>
          <w:i/>
          <w:iCs/>
          <w:color w:val="000000"/>
        </w:rPr>
      </w:pPr>
      <w:r w:rsidRPr="000A06CA">
        <w:rPr>
          <w:rFonts w:ascii="Arial" w:hAnsi="Arial"/>
          <w:i/>
          <w:iCs/>
          <w:color w:val="000000"/>
        </w:rPr>
        <w:t xml:space="preserve">        # 2. Aktor -&gt; wyznacz rozkład P(</w:t>
      </w:r>
      <w:proofErr w:type="spellStart"/>
      <w:r w:rsidRPr="000A06CA">
        <w:rPr>
          <w:rFonts w:ascii="Arial" w:hAnsi="Arial"/>
          <w:i/>
          <w:iCs/>
          <w:color w:val="000000"/>
        </w:rPr>
        <w:t>a|s_t</w:t>
      </w:r>
      <w:proofErr w:type="spellEnd"/>
      <w:r w:rsidRPr="000A06CA">
        <w:rPr>
          <w:rFonts w:ascii="Arial" w:hAnsi="Arial"/>
          <w:i/>
          <w:iCs/>
          <w:color w:val="000000"/>
        </w:rPr>
        <w:t>)</w:t>
      </w:r>
    </w:p>
    <w:p w14:paraId="306A8E77"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roofErr w:type="spellStart"/>
      <w:r w:rsidRPr="000A06CA">
        <w:rPr>
          <w:rFonts w:ascii="Arial" w:hAnsi="Arial"/>
          <w:i/>
          <w:iCs/>
          <w:color w:val="000000"/>
        </w:rPr>
        <w:t>prob</w:t>
      </w:r>
      <w:proofErr w:type="spellEnd"/>
      <w:r w:rsidRPr="000A06CA">
        <w:rPr>
          <w:rFonts w:ascii="Arial" w:hAnsi="Arial"/>
          <w:i/>
          <w:iCs/>
          <w:color w:val="000000"/>
        </w:rPr>
        <w:t xml:space="preserve"> = </w:t>
      </w:r>
      <w:proofErr w:type="gramStart"/>
      <w:r w:rsidRPr="000A06CA">
        <w:rPr>
          <w:rFonts w:ascii="Arial" w:hAnsi="Arial"/>
          <w:i/>
          <w:iCs/>
          <w:color w:val="000000"/>
        </w:rPr>
        <w:t>policy(</w:t>
      </w:r>
      <w:proofErr w:type="spellStart"/>
      <w:proofErr w:type="gramEnd"/>
      <w:r w:rsidRPr="000A06CA">
        <w:rPr>
          <w:rFonts w:ascii="Arial" w:hAnsi="Arial"/>
          <w:i/>
          <w:iCs/>
          <w:color w:val="000000"/>
        </w:rPr>
        <w:t>s_t</w:t>
      </w:r>
      <w:proofErr w:type="spellEnd"/>
      <w:r w:rsidRPr="000A06CA">
        <w:rPr>
          <w:rFonts w:ascii="Arial" w:hAnsi="Arial"/>
          <w:i/>
          <w:iCs/>
          <w:color w:val="000000"/>
        </w:rPr>
        <w:t xml:space="preserve">; θ)  # </w:t>
      </w:r>
      <w:proofErr w:type="spellStart"/>
      <w:r w:rsidRPr="000A06CA">
        <w:rPr>
          <w:rFonts w:ascii="Arial" w:hAnsi="Arial"/>
          <w:i/>
          <w:iCs/>
          <w:color w:val="000000"/>
        </w:rPr>
        <w:t>prob</w:t>
      </w:r>
      <w:proofErr w:type="spellEnd"/>
      <w:r w:rsidRPr="000A06CA">
        <w:rPr>
          <w:rFonts w:ascii="Arial" w:hAnsi="Arial"/>
          <w:i/>
          <w:iCs/>
          <w:color w:val="000000"/>
        </w:rPr>
        <w:t xml:space="preserve"> jest np. wektorem 6 liczb (</w:t>
      </w:r>
      <w:proofErr w:type="spellStart"/>
      <w:r w:rsidRPr="000A06CA">
        <w:rPr>
          <w:rFonts w:ascii="Arial" w:hAnsi="Arial"/>
          <w:i/>
          <w:iCs/>
          <w:color w:val="000000"/>
        </w:rPr>
        <w:t>softmax</w:t>
      </w:r>
      <w:proofErr w:type="spellEnd"/>
      <w:r w:rsidRPr="000A06CA">
        <w:rPr>
          <w:rFonts w:ascii="Arial" w:hAnsi="Arial"/>
          <w:i/>
          <w:iCs/>
          <w:color w:val="000000"/>
        </w:rPr>
        <w:t>)</w:t>
      </w:r>
    </w:p>
    <w:p w14:paraId="02E82C33"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1FF44026" w14:textId="77777777" w:rsidR="000A06CA" w:rsidRPr="000A06CA" w:rsidRDefault="000A06CA" w:rsidP="000A06CA">
      <w:pPr>
        <w:rPr>
          <w:rFonts w:ascii="Arial" w:hAnsi="Arial"/>
          <w:i/>
          <w:iCs/>
          <w:color w:val="000000"/>
        </w:rPr>
      </w:pPr>
      <w:r w:rsidRPr="000A06CA">
        <w:rPr>
          <w:rFonts w:ascii="Arial" w:hAnsi="Arial"/>
          <w:i/>
          <w:iCs/>
          <w:color w:val="000000"/>
        </w:rPr>
        <w:t xml:space="preserve">        # 3. Wylosuj indeks akcji z </w:t>
      </w:r>
      <w:proofErr w:type="spellStart"/>
      <w:r w:rsidRPr="000A06CA">
        <w:rPr>
          <w:rFonts w:ascii="Arial" w:hAnsi="Arial"/>
          <w:i/>
          <w:iCs/>
          <w:color w:val="000000"/>
        </w:rPr>
        <w:t>prob</w:t>
      </w:r>
      <w:proofErr w:type="spellEnd"/>
    </w:p>
    <w:p w14:paraId="784DBE4E" w14:textId="77777777" w:rsidR="000A06CA" w:rsidRPr="000A06CA" w:rsidRDefault="000A06CA" w:rsidP="000A06CA">
      <w:pPr>
        <w:rPr>
          <w:rFonts w:ascii="Arial" w:hAnsi="Arial"/>
          <w:i/>
          <w:iCs/>
          <w:color w:val="000000"/>
        </w:rPr>
      </w:pPr>
      <w:r w:rsidRPr="000A06CA">
        <w:rPr>
          <w:rFonts w:ascii="Arial" w:hAnsi="Arial" w:hint="eastAsia"/>
          <w:i/>
          <w:iCs/>
          <w:color w:val="000000"/>
        </w:rPr>
        <w:t xml:space="preserve">        </w:t>
      </w:r>
      <w:proofErr w:type="spellStart"/>
      <w:r w:rsidRPr="000A06CA">
        <w:rPr>
          <w:rFonts w:ascii="Arial" w:hAnsi="Arial" w:hint="eastAsia"/>
          <w:i/>
          <w:iCs/>
          <w:color w:val="000000"/>
        </w:rPr>
        <w:t>a_idx</w:t>
      </w:r>
      <w:proofErr w:type="spellEnd"/>
      <w:r w:rsidRPr="000A06CA">
        <w:rPr>
          <w:rFonts w:ascii="Arial" w:hAnsi="Arial" w:hint="eastAsia"/>
          <w:i/>
          <w:iCs/>
          <w:color w:val="000000"/>
        </w:rPr>
        <w:t xml:space="preserve"> = </w:t>
      </w:r>
      <w:proofErr w:type="spellStart"/>
      <w:r w:rsidRPr="000A06CA">
        <w:rPr>
          <w:rFonts w:ascii="Arial" w:hAnsi="Arial" w:hint="eastAsia"/>
          <w:i/>
          <w:iCs/>
          <w:color w:val="000000"/>
        </w:rPr>
        <w:t>sample_multinomial</w:t>
      </w:r>
      <w:proofErr w:type="spellEnd"/>
      <w:r w:rsidRPr="000A06CA">
        <w:rPr>
          <w:rFonts w:ascii="Arial" w:hAnsi="Arial" w:hint="eastAsia"/>
          <w:i/>
          <w:iCs/>
          <w:color w:val="000000"/>
        </w:rPr>
        <w:t>(</w:t>
      </w:r>
      <w:proofErr w:type="spellStart"/>
      <w:proofErr w:type="gramStart"/>
      <w:r w:rsidRPr="000A06CA">
        <w:rPr>
          <w:rFonts w:ascii="Arial" w:hAnsi="Arial" w:hint="eastAsia"/>
          <w:i/>
          <w:iCs/>
          <w:color w:val="000000"/>
        </w:rPr>
        <w:t>prob</w:t>
      </w:r>
      <w:proofErr w:type="spellEnd"/>
      <w:r w:rsidRPr="000A06CA">
        <w:rPr>
          <w:rFonts w:ascii="Arial" w:hAnsi="Arial" w:hint="eastAsia"/>
          <w:i/>
          <w:iCs/>
          <w:color w:val="000000"/>
        </w:rPr>
        <w:t>)  #</w:t>
      </w:r>
      <w:proofErr w:type="gramEnd"/>
      <w:r w:rsidRPr="000A06CA">
        <w:rPr>
          <w:rFonts w:ascii="Arial" w:hAnsi="Arial" w:hint="eastAsia"/>
          <w:i/>
          <w:iCs/>
          <w:color w:val="000000"/>
        </w:rPr>
        <w:t xml:space="preserve"> </w:t>
      </w:r>
      <w:proofErr w:type="spellStart"/>
      <w:r w:rsidRPr="000A06CA">
        <w:rPr>
          <w:rFonts w:ascii="Arial" w:hAnsi="Arial" w:hint="eastAsia"/>
          <w:i/>
          <w:iCs/>
          <w:color w:val="000000"/>
        </w:rPr>
        <w:t>a_idx</w:t>
      </w:r>
      <w:proofErr w:type="spellEnd"/>
      <w:r w:rsidRPr="000A06CA">
        <w:rPr>
          <w:rFonts w:ascii="Arial" w:hAnsi="Arial" w:hint="eastAsia"/>
          <w:i/>
          <w:iCs/>
          <w:color w:val="000000"/>
        </w:rPr>
        <w:t xml:space="preserve"> </w:t>
      </w:r>
      <w:r w:rsidRPr="000A06CA">
        <w:rPr>
          <w:rFonts w:ascii="Arial" w:hAnsi="Arial" w:hint="eastAsia"/>
          <w:i/>
          <w:iCs/>
          <w:color w:val="000000"/>
        </w:rPr>
        <w:t>∈</w:t>
      </w:r>
      <w:r w:rsidRPr="000A06CA">
        <w:rPr>
          <w:rFonts w:ascii="Arial" w:hAnsi="Arial" w:hint="eastAsia"/>
          <w:i/>
          <w:iCs/>
          <w:color w:val="000000"/>
        </w:rPr>
        <w:t xml:space="preserve"> {0,1,2,3,4,5}</w:t>
      </w:r>
    </w:p>
    <w:p w14:paraId="598AB8A3" w14:textId="77777777" w:rsidR="000A06CA" w:rsidRPr="000A06CA" w:rsidRDefault="000A06CA" w:rsidP="000A06CA">
      <w:pPr>
        <w:rPr>
          <w:rFonts w:ascii="Arial" w:hAnsi="Arial"/>
          <w:i/>
          <w:iCs/>
          <w:color w:val="000000"/>
        </w:rPr>
      </w:pPr>
      <w:r w:rsidRPr="000A06CA">
        <w:rPr>
          <w:rFonts w:ascii="Arial" w:hAnsi="Arial" w:hint="eastAsia"/>
          <w:i/>
          <w:iCs/>
          <w:color w:val="000000"/>
        </w:rPr>
        <w:t xml:space="preserve">        </w:t>
      </w:r>
      <w:proofErr w:type="spellStart"/>
      <w:r w:rsidRPr="000A06CA">
        <w:rPr>
          <w:rFonts w:ascii="Arial" w:hAnsi="Arial" w:hint="eastAsia"/>
          <w:i/>
          <w:iCs/>
          <w:color w:val="000000"/>
        </w:rPr>
        <w:t>a_t</w:t>
      </w:r>
      <w:proofErr w:type="spellEnd"/>
      <w:r w:rsidRPr="000A06CA">
        <w:rPr>
          <w:rFonts w:ascii="Arial" w:hAnsi="Arial" w:hint="eastAsia"/>
          <w:i/>
          <w:iCs/>
          <w:color w:val="000000"/>
        </w:rPr>
        <w:t xml:space="preserve"> = </w:t>
      </w:r>
      <w:proofErr w:type="spellStart"/>
      <w:r w:rsidRPr="000A06CA">
        <w:rPr>
          <w:rFonts w:ascii="Arial" w:hAnsi="Arial" w:hint="eastAsia"/>
          <w:i/>
          <w:iCs/>
          <w:color w:val="000000"/>
        </w:rPr>
        <w:t>actions</w:t>
      </w:r>
      <w:proofErr w:type="spellEnd"/>
      <w:r w:rsidRPr="000A06CA">
        <w:rPr>
          <w:rFonts w:ascii="Arial" w:hAnsi="Arial" w:hint="eastAsia"/>
          <w:i/>
          <w:iCs/>
          <w:color w:val="000000"/>
        </w:rPr>
        <w:t>[</w:t>
      </w:r>
      <w:proofErr w:type="spellStart"/>
      <w:r w:rsidRPr="000A06CA">
        <w:rPr>
          <w:rFonts w:ascii="Arial" w:hAnsi="Arial" w:hint="eastAsia"/>
          <w:i/>
          <w:iCs/>
          <w:color w:val="000000"/>
        </w:rPr>
        <w:t>a_</w:t>
      </w:r>
      <w:proofErr w:type="gramStart"/>
      <w:r w:rsidRPr="000A06CA">
        <w:rPr>
          <w:rFonts w:ascii="Arial" w:hAnsi="Arial" w:hint="eastAsia"/>
          <w:i/>
          <w:iCs/>
          <w:color w:val="000000"/>
        </w:rPr>
        <w:t>idx</w:t>
      </w:r>
      <w:proofErr w:type="spellEnd"/>
      <w:r w:rsidRPr="000A06CA">
        <w:rPr>
          <w:rFonts w:ascii="Arial" w:hAnsi="Arial" w:hint="eastAsia"/>
          <w:i/>
          <w:iCs/>
          <w:color w:val="000000"/>
        </w:rPr>
        <w:t xml:space="preserve">]   </w:t>
      </w:r>
      <w:proofErr w:type="gramEnd"/>
      <w:r w:rsidRPr="000A06CA">
        <w:rPr>
          <w:rFonts w:ascii="Arial" w:hAnsi="Arial" w:hint="eastAsia"/>
          <w:i/>
          <w:iCs/>
          <w:color w:val="000000"/>
        </w:rPr>
        <w:t xml:space="preserve">          # </w:t>
      </w:r>
      <w:proofErr w:type="spellStart"/>
      <w:r w:rsidRPr="000A06CA">
        <w:rPr>
          <w:rFonts w:ascii="Arial" w:hAnsi="Arial" w:hint="eastAsia"/>
          <w:i/>
          <w:iCs/>
          <w:color w:val="000000"/>
        </w:rPr>
        <w:t>a_t</w:t>
      </w:r>
      <w:proofErr w:type="spellEnd"/>
      <w:r w:rsidRPr="000A06CA">
        <w:rPr>
          <w:rFonts w:ascii="Arial" w:hAnsi="Arial" w:hint="eastAsia"/>
          <w:i/>
          <w:iCs/>
          <w:color w:val="000000"/>
        </w:rPr>
        <w:t xml:space="preserve"> </w:t>
      </w:r>
      <w:r w:rsidRPr="000A06CA">
        <w:rPr>
          <w:rFonts w:ascii="Arial" w:hAnsi="Arial" w:hint="eastAsia"/>
          <w:i/>
          <w:iCs/>
          <w:color w:val="000000"/>
        </w:rPr>
        <w:t>∈</w:t>
      </w:r>
      <w:r w:rsidRPr="000A06CA">
        <w:rPr>
          <w:rFonts w:ascii="Arial" w:hAnsi="Arial" w:hint="eastAsia"/>
          <w:i/>
          <w:iCs/>
          <w:color w:val="000000"/>
        </w:rPr>
        <w:t xml:space="preserve"> {2,3,5,7,10,15}</w:t>
      </w:r>
    </w:p>
    <w:p w14:paraId="39DA1A42"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7F2E3608" w14:textId="77777777" w:rsidR="000A06CA" w:rsidRPr="000A06CA" w:rsidRDefault="000A06CA" w:rsidP="000A06CA">
      <w:pPr>
        <w:rPr>
          <w:rFonts w:ascii="Arial" w:hAnsi="Arial"/>
          <w:i/>
          <w:iCs/>
          <w:color w:val="000000"/>
        </w:rPr>
      </w:pPr>
      <w:r w:rsidRPr="000A06CA">
        <w:rPr>
          <w:rFonts w:ascii="Arial" w:hAnsi="Arial"/>
          <w:i/>
          <w:iCs/>
          <w:color w:val="000000"/>
        </w:rPr>
        <w:t xml:space="preserve">        # 4. Wykonaj akcję w środowisku</w:t>
      </w:r>
    </w:p>
    <w:p w14:paraId="2ADBCBDD" w14:textId="77777777" w:rsidR="000A06CA" w:rsidRPr="000A06CA" w:rsidRDefault="000A06CA" w:rsidP="000A06CA">
      <w:pPr>
        <w:rPr>
          <w:rFonts w:ascii="Arial" w:hAnsi="Arial"/>
          <w:i/>
          <w:iCs/>
          <w:color w:val="000000"/>
        </w:rPr>
      </w:pPr>
      <w:r w:rsidRPr="000A06CA">
        <w:rPr>
          <w:rFonts w:ascii="Arial" w:hAnsi="Arial"/>
          <w:i/>
          <w:iCs/>
          <w:color w:val="000000"/>
        </w:rPr>
        <w:t xml:space="preserve">        (s_t_plus_1, r_t_plus_1, </w:t>
      </w:r>
      <w:proofErr w:type="spellStart"/>
      <w:r w:rsidRPr="000A06CA">
        <w:rPr>
          <w:rFonts w:ascii="Arial" w:hAnsi="Arial"/>
          <w:i/>
          <w:iCs/>
          <w:color w:val="000000"/>
        </w:rPr>
        <w:t>done</w:t>
      </w:r>
      <w:proofErr w:type="spellEnd"/>
      <w:r w:rsidRPr="000A06CA">
        <w:rPr>
          <w:rFonts w:ascii="Arial" w:hAnsi="Arial"/>
          <w:i/>
          <w:iCs/>
          <w:color w:val="000000"/>
        </w:rPr>
        <w:t xml:space="preserve">) = </w:t>
      </w:r>
      <w:proofErr w:type="spellStart"/>
      <w:r w:rsidRPr="000A06CA">
        <w:rPr>
          <w:rFonts w:ascii="Arial" w:hAnsi="Arial"/>
          <w:i/>
          <w:iCs/>
          <w:color w:val="000000"/>
        </w:rPr>
        <w:t>Environment.step</w:t>
      </w:r>
      <w:proofErr w:type="spellEnd"/>
      <w:r w:rsidRPr="000A06CA">
        <w:rPr>
          <w:rFonts w:ascii="Arial" w:hAnsi="Arial"/>
          <w:i/>
          <w:iCs/>
          <w:color w:val="000000"/>
        </w:rPr>
        <w:t>(</w:t>
      </w:r>
      <w:proofErr w:type="spellStart"/>
      <w:r w:rsidRPr="000A06CA">
        <w:rPr>
          <w:rFonts w:ascii="Arial" w:hAnsi="Arial"/>
          <w:i/>
          <w:iCs/>
          <w:color w:val="000000"/>
        </w:rPr>
        <w:t>a_t</w:t>
      </w:r>
      <w:proofErr w:type="spellEnd"/>
      <w:r w:rsidRPr="000A06CA">
        <w:rPr>
          <w:rFonts w:ascii="Arial" w:hAnsi="Arial"/>
          <w:i/>
          <w:iCs/>
          <w:color w:val="000000"/>
        </w:rPr>
        <w:t>)</w:t>
      </w:r>
    </w:p>
    <w:p w14:paraId="4D28B9F9"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2E735362" w14:textId="77777777" w:rsidR="000A06CA" w:rsidRPr="000A06CA" w:rsidRDefault="000A06CA" w:rsidP="000A06CA">
      <w:pPr>
        <w:rPr>
          <w:rFonts w:ascii="Arial" w:hAnsi="Arial"/>
          <w:i/>
          <w:iCs/>
          <w:color w:val="000000"/>
        </w:rPr>
      </w:pPr>
      <w:r w:rsidRPr="000A06CA">
        <w:rPr>
          <w:rFonts w:ascii="Arial" w:hAnsi="Arial"/>
          <w:i/>
          <w:iCs/>
          <w:color w:val="000000"/>
        </w:rPr>
        <w:t xml:space="preserve">        # 5. Krytyk -&gt; oceń stany</w:t>
      </w:r>
    </w:p>
    <w:p w14:paraId="1952ACD9"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roofErr w:type="spellStart"/>
      <w:r w:rsidRPr="000A06CA">
        <w:rPr>
          <w:rFonts w:ascii="Arial" w:hAnsi="Arial"/>
          <w:i/>
          <w:iCs/>
          <w:color w:val="000000"/>
        </w:rPr>
        <w:t>V_st</w:t>
      </w:r>
      <w:proofErr w:type="spellEnd"/>
      <w:r w:rsidRPr="000A06CA">
        <w:rPr>
          <w:rFonts w:ascii="Arial" w:hAnsi="Arial"/>
          <w:i/>
          <w:iCs/>
          <w:color w:val="000000"/>
        </w:rPr>
        <w:t xml:space="preserve">      = </w:t>
      </w:r>
      <w:proofErr w:type="gramStart"/>
      <w:r w:rsidRPr="000A06CA">
        <w:rPr>
          <w:rFonts w:ascii="Arial" w:hAnsi="Arial"/>
          <w:i/>
          <w:iCs/>
          <w:color w:val="000000"/>
        </w:rPr>
        <w:t>V(</w:t>
      </w:r>
      <w:proofErr w:type="spellStart"/>
      <w:proofErr w:type="gramEnd"/>
      <w:r w:rsidRPr="000A06CA">
        <w:rPr>
          <w:rFonts w:ascii="Arial" w:hAnsi="Arial"/>
          <w:i/>
          <w:iCs/>
          <w:color w:val="000000"/>
        </w:rPr>
        <w:t>s_t</w:t>
      </w:r>
      <w:proofErr w:type="spellEnd"/>
      <w:r w:rsidRPr="000A06CA">
        <w:rPr>
          <w:rFonts w:ascii="Arial" w:hAnsi="Arial"/>
          <w:i/>
          <w:iCs/>
          <w:color w:val="000000"/>
        </w:rPr>
        <w:t>; φ)</w:t>
      </w:r>
    </w:p>
    <w:p w14:paraId="13BDB6EF" w14:textId="77777777" w:rsidR="000A06CA" w:rsidRPr="000A06CA" w:rsidRDefault="000A06CA" w:rsidP="000A06CA">
      <w:pPr>
        <w:rPr>
          <w:rFonts w:ascii="Arial" w:hAnsi="Arial"/>
          <w:i/>
          <w:iCs/>
          <w:color w:val="000000"/>
        </w:rPr>
      </w:pPr>
      <w:r w:rsidRPr="000A06CA">
        <w:rPr>
          <w:rFonts w:ascii="Arial" w:hAnsi="Arial"/>
          <w:i/>
          <w:iCs/>
          <w:color w:val="000000"/>
        </w:rPr>
        <w:t xml:space="preserve">        V_st_plus_1 = 0</w:t>
      </w:r>
    </w:p>
    <w:p w14:paraId="701FA7D8" w14:textId="77777777" w:rsidR="000A06CA" w:rsidRPr="000A06CA" w:rsidRDefault="000A06CA" w:rsidP="000A06CA">
      <w:pPr>
        <w:rPr>
          <w:rFonts w:ascii="Arial" w:hAnsi="Arial"/>
          <w:i/>
          <w:iCs/>
          <w:color w:val="000000"/>
        </w:rPr>
      </w:pPr>
      <w:r w:rsidRPr="000A06CA">
        <w:rPr>
          <w:rFonts w:ascii="Arial" w:hAnsi="Arial"/>
          <w:i/>
          <w:iCs/>
          <w:color w:val="000000"/>
        </w:rPr>
        <w:t xml:space="preserve">        JEŻELI </w:t>
      </w:r>
      <w:proofErr w:type="spellStart"/>
      <w:r w:rsidRPr="000A06CA">
        <w:rPr>
          <w:rFonts w:ascii="Arial" w:hAnsi="Arial"/>
          <w:i/>
          <w:iCs/>
          <w:color w:val="000000"/>
        </w:rPr>
        <w:t>done</w:t>
      </w:r>
      <w:proofErr w:type="spellEnd"/>
      <w:r w:rsidRPr="000A06CA">
        <w:rPr>
          <w:rFonts w:ascii="Arial" w:hAnsi="Arial"/>
          <w:i/>
          <w:iCs/>
          <w:color w:val="000000"/>
        </w:rPr>
        <w:t xml:space="preserve"> == </w:t>
      </w:r>
      <w:proofErr w:type="spellStart"/>
      <w:r w:rsidRPr="000A06CA">
        <w:rPr>
          <w:rFonts w:ascii="Arial" w:hAnsi="Arial"/>
          <w:i/>
          <w:iCs/>
          <w:color w:val="000000"/>
        </w:rPr>
        <w:t>false</w:t>
      </w:r>
      <w:proofErr w:type="spellEnd"/>
      <w:r w:rsidRPr="000A06CA">
        <w:rPr>
          <w:rFonts w:ascii="Arial" w:hAnsi="Arial"/>
          <w:i/>
          <w:iCs/>
          <w:color w:val="000000"/>
        </w:rPr>
        <w:t>:</w:t>
      </w:r>
    </w:p>
    <w:p w14:paraId="0976EC14" w14:textId="77777777" w:rsidR="000A06CA" w:rsidRPr="000A06CA" w:rsidRDefault="000A06CA" w:rsidP="000A06CA">
      <w:pPr>
        <w:rPr>
          <w:rFonts w:ascii="Arial" w:hAnsi="Arial"/>
          <w:i/>
          <w:iCs/>
          <w:color w:val="000000"/>
        </w:rPr>
      </w:pPr>
      <w:r w:rsidRPr="000A06CA">
        <w:rPr>
          <w:rFonts w:ascii="Arial" w:hAnsi="Arial"/>
          <w:i/>
          <w:iCs/>
          <w:color w:val="000000"/>
        </w:rPr>
        <w:t xml:space="preserve">            V_st_plus_1 = </w:t>
      </w:r>
      <w:proofErr w:type="gramStart"/>
      <w:r w:rsidRPr="000A06CA">
        <w:rPr>
          <w:rFonts w:ascii="Arial" w:hAnsi="Arial"/>
          <w:i/>
          <w:iCs/>
          <w:color w:val="000000"/>
        </w:rPr>
        <w:t>V(</w:t>
      </w:r>
      <w:proofErr w:type="gramEnd"/>
      <w:r w:rsidRPr="000A06CA">
        <w:rPr>
          <w:rFonts w:ascii="Arial" w:hAnsi="Arial"/>
          <w:i/>
          <w:iCs/>
          <w:color w:val="000000"/>
        </w:rPr>
        <w:t>s_t_plus_1; φ)</w:t>
      </w:r>
    </w:p>
    <w:p w14:paraId="324B703E" w14:textId="77777777" w:rsidR="000A06CA" w:rsidRPr="000A06CA" w:rsidRDefault="000A06CA" w:rsidP="000A06CA">
      <w:pPr>
        <w:rPr>
          <w:rFonts w:ascii="Arial" w:hAnsi="Arial"/>
          <w:i/>
          <w:iCs/>
          <w:color w:val="000000"/>
        </w:rPr>
      </w:pPr>
      <w:r w:rsidRPr="000A06CA">
        <w:rPr>
          <w:rFonts w:ascii="Arial" w:hAnsi="Arial"/>
          <w:i/>
          <w:iCs/>
          <w:color w:val="000000"/>
        </w:rPr>
        <w:lastRenderedPageBreak/>
        <w:t xml:space="preserve">        </w:t>
      </w:r>
    </w:p>
    <w:p w14:paraId="131DBE1D" w14:textId="77777777" w:rsidR="000A06CA" w:rsidRPr="000A06CA" w:rsidRDefault="000A06CA" w:rsidP="000A06CA">
      <w:pPr>
        <w:rPr>
          <w:rFonts w:ascii="Arial" w:hAnsi="Arial"/>
          <w:i/>
          <w:iCs/>
          <w:color w:val="000000"/>
        </w:rPr>
      </w:pPr>
      <w:r w:rsidRPr="000A06CA">
        <w:rPr>
          <w:rFonts w:ascii="Arial" w:hAnsi="Arial"/>
          <w:i/>
          <w:iCs/>
          <w:color w:val="000000"/>
        </w:rPr>
        <w:t xml:space="preserve">        # 6. Oblicz TD-error: </w:t>
      </w:r>
      <w:proofErr w:type="spellStart"/>
      <w:r w:rsidRPr="000A06CA">
        <w:rPr>
          <w:rFonts w:ascii="Arial" w:hAnsi="Arial"/>
          <w:i/>
          <w:iCs/>
          <w:color w:val="000000"/>
        </w:rPr>
        <w:t>δ_t</w:t>
      </w:r>
      <w:proofErr w:type="spellEnd"/>
      <w:r w:rsidRPr="000A06CA">
        <w:rPr>
          <w:rFonts w:ascii="Arial" w:hAnsi="Arial"/>
          <w:i/>
          <w:iCs/>
          <w:color w:val="000000"/>
        </w:rPr>
        <w:t xml:space="preserve"> = r + γ V(s_{t+1}) - V(</w:t>
      </w:r>
      <w:proofErr w:type="spellStart"/>
      <w:r w:rsidRPr="000A06CA">
        <w:rPr>
          <w:rFonts w:ascii="Arial" w:hAnsi="Arial"/>
          <w:i/>
          <w:iCs/>
          <w:color w:val="000000"/>
        </w:rPr>
        <w:t>s_t</w:t>
      </w:r>
      <w:proofErr w:type="spellEnd"/>
      <w:r w:rsidRPr="000A06CA">
        <w:rPr>
          <w:rFonts w:ascii="Arial" w:hAnsi="Arial"/>
          <w:i/>
          <w:iCs/>
          <w:color w:val="000000"/>
        </w:rPr>
        <w:t>)</w:t>
      </w:r>
    </w:p>
    <w:p w14:paraId="77130BDD"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roofErr w:type="spellStart"/>
      <w:r w:rsidRPr="000A06CA">
        <w:rPr>
          <w:rFonts w:ascii="Arial" w:hAnsi="Arial"/>
          <w:i/>
          <w:iCs/>
          <w:color w:val="000000"/>
        </w:rPr>
        <w:t>delta_t</w:t>
      </w:r>
      <w:proofErr w:type="spellEnd"/>
      <w:r w:rsidRPr="000A06CA">
        <w:rPr>
          <w:rFonts w:ascii="Arial" w:hAnsi="Arial"/>
          <w:i/>
          <w:iCs/>
          <w:color w:val="000000"/>
        </w:rPr>
        <w:t xml:space="preserve"> = r_t_plus_1 + γ * V_st_plus_1 - </w:t>
      </w:r>
      <w:proofErr w:type="spellStart"/>
      <w:r w:rsidRPr="000A06CA">
        <w:rPr>
          <w:rFonts w:ascii="Arial" w:hAnsi="Arial"/>
          <w:i/>
          <w:iCs/>
          <w:color w:val="000000"/>
        </w:rPr>
        <w:t>V_st</w:t>
      </w:r>
      <w:proofErr w:type="spellEnd"/>
    </w:p>
    <w:p w14:paraId="30BB195E"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14C8FD33" w14:textId="77777777" w:rsidR="000A06CA" w:rsidRPr="000A06CA" w:rsidRDefault="000A06CA" w:rsidP="000A06CA">
      <w:pPr>
        <w:rPr>
          <w:rFonts w:ascii="Arial" w:hAnsi="Arial"/>
          <w:i/>
          <w:iCs/>
          <w:color w:val="000000"/>
        </w:rPr>
      </w:pPr>
      <w:r w:rsidRPr="000A06CA">
        <w:rPr>
          <w:rFonts w:ascii="Arial" w:hAnsi="Arial"/>
          <w:i/>
          <w:iCs/>
          <w:color w:val="000000"/>
        </w:rPr>
        <w:t xml:space="preserve">        # 7. AKTUALIZACJA AKTORA:</w:t>
      </w:r>
    </w:p>
    <w:p w14:paraId="7DA63D07" w14:textId="77777777" w:rsidR="000A06CA" w:rsidRPr="000A06CA" w:rsidRDefault="000A06CA" w:rsidP="000A06CA">
      <w:pPr>
        <w:rPr>
          <w:rFonts w:ascii="Arial" w:hAnsi="Arial"/>
          <w:i/>
          <w:iCs/>
          <w:color w:val="000000"/>
        </w:rPr>
      </w:pPr>
      <w:r w:rsidRPr="000A06CA">
        <w:rPr>
          <w:rFonts w:ascii="Arial" w:hAnsi="Arial"/>
          <w:i/>
          <w:iCs/>
          <w:color w:val="000000"/>
        </w:rPr>
        <w:t xml:space="preserve">        #   </w:t>
      </w:r>
      <w:proofErr w:type="spellStart"/>
      <w:r w:rsidRPr="000A06CA">
        <w:rPr>
          <w:rFonts w:ascii="Arial" w:hAnsi="Arial"/>
          <w:i/>
          <w:iCs/>
          <w:color w:val="000000"/>
        </w:rPr>
        <w:t>L_actor</w:t>
      </w:r>
      <w:proofErr w:type="spellEnd"/>
      <w:r w:rsidRPr="000A06CA">
        <w:rPr>
          <w:rFonts w:ascii="Arial" w:hAnsi="Arial"/>
          <w:i/>
          <w:iCs/>
          <w:color w:val="000000"/>
        </w:rPr>
        <w:t xml:space="preserve"> = - </w:t>
      </w:r>
      <w:proofErr w:type="spellStart"/>
      <w:r w:rsidRPr="000A06CA">
        <w:rPr>
          <w:rFonts w:ascii="Arial" w:hAnsi="Arial"/>
          <w:i/>
          <w:iCs/>
          <w:color w:val="000000"/>
        </w:rPr>
        <w:t>δ_t</w:t>
      </w:r>
      <w:proofErr w:type="spellEnd"/>
      <w:r w:rsidRPr="000A06CA">
        <w:rPr>
          <w:rFonts w:ascii="Arial" w:hAnsi="Arial"/>
          <w:i/>
          <w:iCs/>
          <w:color w:val="000000"/>
        </w:rPr>
        <w:t xml:space="preserve"> * log π_</w:t>
      </w:r>
      <w:proofErr w:type="gramStart"/>
      <w:r w:rsidRPr="000A06CA">
        <w:rPr>
          <w:rFonts w:ascii="Arial" w:hAnsi="Arial"/>
          <w:i/>
          <w:iCs/>
          <w:color w:val="000000"/>
        </w:rPr>
        <w:t>θ(</w:t>
      </w:r>
      <w:proofErr w:type="spellStart"/>
      <w:proofErr w:type="gramEnd"/>
      <w:r w:rsidRPr="000A06CA">
        <w:rPr>
          <w:rFonts w:ascii="Arial" w:hAnsi="Arial"/>
          <w:i/>
          <w:iCs/>
          <w:color w:val="000000"/>
        </w:rPr>
        <w:t>a_t</w:t>
      </w:r>
      <w:proofErr w:type="spellEnd"/>
      <w:r w:rsidRPr="000A06CA">
        <w:rPr>
          <w:rFonts w:ascii="Arial" w:hAnsi="Arial"/>
          <w:i/>
          <w:iCs/>
          <w:color w:val="000000"/>
        </w:rPr>
        <w:t xml:space="preserve"> | </w:t>
      </w:r>
      <w:proofErr w:type="spellStart"/>
      <w:r w:rsidRPr="000A06CA">
        <w:rPr>
          <w:rFonts w:ascii="Arial" w:hAnsi="Arial"/>
          <w:i/>
          <w:iCs/>
          <w:color w:val="000000"/>
        </w:rPr>
        <w:t>s_t</w:t>
      </w:r>
      <w:proofErr w:type="spellEnd"/>
      <w:r w:rsidRPr="000A06CA">
        <w:rPr>
          <w:rFonts w:ascii="Arial" w:hAnsi="Arial"/>
          <w:i/>
          <w:iCs/>
          <w:color w:val="000000"/>
        </w:rPr>
        <w:t>)</w:t>
      </w:r>
    </w:p>
    <w:p w14:paraId="6D803BE3" w14:textId="77777777" w:rsidR="000A06CA" w:rsidRPr="000A06CA" w:rsidRDefault="000A06CA" w:rsidP="000A06CA">
      <w:pPr>
        <w:rPr>
          <w:rFonts w:ascii="Arial" w:hAnsi="Arial"/>
          <w:i/>
          <w:iCs/>
          <w:color w:val="000000"/>
        </w:rPr>
      </w:pPr>
      <w:r w:rsidRPr="000A06CA">
        <w:rPr>
          <w:rFonts w:ascii="Arial" w:hAnsi="Arial"/>
          <w:i/>
          <w:iCs/>
          <w:color w:val="000000"/>
        </w:rPr>
        <w:t xml:space="preserve">        #   θ </w:t>
      </w:r>
      <w:r w:rsidRPr="000A06CA">
        <w:rPr>
          <w:rFonts w:ascii="Arial" w:hAnsi="Arial" w:hint="eastAsia"/>
          <w:i/>
          <w:iCs/>
          <w:color w:val="000000"/>
        </w:rPr>
        <w:t>←</w:t>
      </w:r>
      <w:r w:rsidRPr="000A06CA">
        <w:rPr>
          <w:rFonts w:ascii="Arial" w:hAnsi="Arial"/>
          <w:i/>
          <w:iCs/>
          <w:color w:val="000000"/>
        </w:rPr>
        <w:t xml:space="preserve"> θ - α_θ * ∂</w:t>
      </w:r>
      <w:proofErr w:type="spellStart"/>
      <w:r w:rsidRPr="000A06CA">
        <w:rPr>
          <w:rFonts w:ascii="Arial" w:hAnsi="Arial"/>
          <w:i/>
          <w:iCs/>
          <w:color w:val="000000"/>
        </w:rPr>
        <w:t>L_actor</w:t>
      </w:r>
      <w:proofErr w:type="spellEnd"/>
      <w:r w:rsidRPr="000A06CA">
        <w:rPr>
          <w:rFonts w:ascii="Arial" w:hAnsi="Arial"/>
          <w:i/>
          <w:iCs/>
          <w:color w:val="000000"/>
        </w:rPr>
        <w:t>/∂θ</w:t>
      </w:r>
    </w:p>
    <w:p w14:paraId="6B866787"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1E3E8DD2" w14:textId="77777777" w:rsidR="000A06CA" w:rsidRPr="000A06CA" w:rsidRDefault="000A06CA" w:rsidP="000A06CA">
      <w:pPr>
        <w:rPr>
          <w:rFonts w:ascii="Arial" w:hAnsi="Arial"/>
          <w:i/>
          <w:iCs/>
          <w:color w:val="000000"/>
        </w:rPr>
      </w:pPr>
      <w:r w:rsidRPr="000A06CA">
        <w:rPr>
          <w:rFonts w:ascii="Arial" w:hAnsi="Arial"/>
          <w:i/>
          <w:iCs/>
          <w:color w:val="000000"/>
        </w:rPr>
        <w:t xml:space="preserve">        #   Pseudokodowo (rozpisane kroki gradientu pomijamy - </w:t>
      </w:r>
    </w:p>
    <w:p w14:paraId="60D37ACB" w14:textId="77777777" w:rsidR="000A06CA" w:rsidRPr="000A06CA" w:rsidRDefault="000A06CA" w:rsidP="000A06CA">
      <w:pPr>
        <w:rPr>
          <w:rFonts w:ascii="Arial" w:hAnsi="Arial"/>
          <w:i/>
          <w:iCs/>
          <w:color w:val="000000"/>
        </w:rPr>
      </w:pPr>
      <w:r w:rsidRPr="000A06CA">
        <w:rPr>
          <w:rFonts w:ascii="Arial" w:hAnsi="Arial"/>
          <w:i/>
          <w:iCs/>
          <w:color w:val="000000"/>
        </w:rPr>
        <w:t xml:space="preserve">        #   w praktyce wywołujesz "</w:t>
      </w:r>
      <w:proofErr w:type="spellStart"/>
      <w:r w:rsidRPr="000A06CA">
        <w:rPr>
          <w:rFonts w:ascii="Arial" w:hAnsi="Arial"/>
          <w:i/>
          <w:iCs/>
          <w:color w:val="000000"/>
        </w:rPr>
        <w:t>backprop</w:t>
      </w:r>
      <w:proofErr w:type="spellEnd"/>
      <w:r w:rsidRPr="000A06CA">
        <w:rPr>
          <w:rFonts w:ascii="Arial" w:hAnsi="Arial"/>
          <w:i/>
          <w:iCs/>
          <w:color w:val="000000"/>
        </w:rPr>
        <w:t>" w bibliotece NN).</w:t>
      </w:r>
    </w:p>
    <w:p w14:paraId="2C1A9EDB"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144CFA9F"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roofErr w:type="spellStart"/>
      <w:r w:rsidRPr="000A06CA">
        <w:rPr>
          <w:rFonts w:ascii="Arial" w:hAnsi="Arial"/>
          <w:i/>
          <w:iCs/>
          <w:color w:val="000000"/>
        </w:rPr>
        <w:t>theta_grad</w:t>
      </w:r>
      <w:proofErr w:type="spellEnd"/>
      <w:r w:rsidRPr="000A06CA">
        <w:rPr>
          <w:rFonts w:ascii="Arial" w:hAnsi="Arial"/>
          <w:i/>
          <w:iCs/>
          <w:color w:val="000000"/>
        </w:rPr>
        <w:t xml:space="preserve"> = - </w:t>
      </w:r>
      <w:proofErr w:type="spellStart"/>
      <w:r w:rsidRPr="000A06CA">
        <w:rPr>
          <w:rFonts w:ascii="Arial" w:hAnsi="Arial"/>
          <w:i/>
          <w:iCs/>
          <w:color w:val="000000"/>
        </w:rPr>
        <w:t>delta_t</w:t>
      </w:r>
      <w:proofErr w:type="spellEnd"/>
      <w:r w:rsidRPr="000A06CA">
        <w:rPr>
          <w:rFonts w:ascii="Arial" w:hAnsi="Arial"/>
          <w:i/>
          <w:iCs/>
          <w:color w:val="000000"/>
        </w:rPr>
        <w:t xml:space="preserve"> * </w:t>
      </w:r>
      <w:proofErr w:type="gramStart"/>
      <w:r w:rsidRPr="000A06CA">
        <w:rPr>
          <w:rFonts w:ascii="Arial" w:hAnsi="Arial"/>
          <w:i/>
          <w:iCs/>
          <w:color w:val="000000"/>
        </w:rPr>
        <w:t>grad( log</w:t>
      </w:r>
      <w:proofErr w:type="gramEnd"/>
      <w:r w:rsidRPr="000A06CA">
        <w:rPr>
          <w:rFonts w:ascii="Arial" w:hAnsi="Arial"/>
          <w:i/>
          <w:iCs/>
          <w:color w:val="000000"/>
        </w:rPr>
        <w:t xml:space="preserve"> π_θ(</w:t>
      </w:r>
      <w:proofErr w:type="spellStart"/>
      <w:r w:rsidRPr="000A06CA">
        <w:rPr>
          <w:rFonts w:ascii="Arial" w:hAnsi="Arial"/>
          <w:i/>
          <w:iCs/>
          <w:color w:val="000000"/>
        </w:rPr>
        <w:t>a_t</w:t>
      </w:r>
      <w:proofErr w:type="spellEnd"/>
      <w:r w:rsidRPr="000A06CA">
        <w:rPr>
          <w:rFonts w:ascii="Arial" w:hAnsi="Arial"/>
          <w:i/>
          <w:iCs/>
          <w:color w:val="000000"/>
        </w:rPr>
        <w:t xml:space="preserve"> | </w:t>
      </w:r>
      <w:proofErr w:type="spellStart"/>
      <w:r w:rsidRPr="000A06CA">
        <w:rPr>
          <w:rFonts w:ascii="Arial" w:hAnsi="Arial"/>
          <w:i/>
          <w:iCs/>
          <w:color w:val="000000"/>
        </w:rPr>
        <w:t>s_t</w:t>
      </w:r>
      <w:proofErr w:type="spellEnd"/>
      <w:r w:rsidRPr="000A06CA">
        <w:rPr>
          <w:rFonts w:ascii="Arial" w:hAnsi="Arial"/>
          <w:i/>
          <w:iCs/>
          <w:color w:val="000000"/>
        </w:rPr>
        <w:t xml:space="preserve">) )   </w:t>
      </w:r>
    </w:p>
    <w:p w14:paraId="68376F0A" w14:textId="77777777" w:rsidR="000A06CA" w:rsidRPr="000A06CA" w:rsidRDefault="000A06CA" w:rsidP="000A06CA">
      <w:pPr>
        <w:rPr>
          <w:rFonts w:ascii="Arial" w:hAnsi="Arial"/>
          <w:i/>
          <w:iCs/>
          <w:color w:val="000000"/>
        </w:rPr>
      </w:pPr>
      <w:r w:rsidRPr="000A06CA">
        <w:rPr>
          <w:rFonts w:ascii="Arial" w:hAnsi="Arial"/>
          <w:i/>
          <w:iCs/>
          <w:color w:val="000000"/>
        </w:rPr>
        <w:t xml:space="preserve">        θ = θ - α_θ * </w:t>
      </w:r>
      <w:proofErr w:type="spellStart"/>
      <w:r w:rsidRPr="000A06CA">
        <w:rPr>
          <w:rFonts w:ascii="Arial" w:hAnsi="Arial"/>
          <w:i/>
          <w:iCs/>
          <w:color w:val="000000"/>
        </w:rPr>
        <w:t>theta_grad</w:t>
      </w:r>
      <w:proofErr w:type="spellEnd"/>
    </w:p>
    <w:p w14:paraId="31ABC533"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25B904F4" w14:textId="77777777" w:rsidR="000A06CA" w:rsidRPr="000A06CA" w:rsidRDefault="000A06CA" w:rsidP="000A06CA">
      <w:pPr>
        <w:rPr>
          <w:rFonts w:ascii="Arial" w:hAnsi="Arial"/>
          <w:i/>
          <w:iCs/>
          <w:color w:val="000000"/>
        </w:rPr>
      </w:pPr>
      <w:r w:rsidRPr="000A06CA">
        <w:rPr>
          <w:rFonts w:ascii="Arial" w:hAnsi="Arial"/>
          <w:i/>
          <w:iCs/>
          <w:color w:val="000000"/>
        </w:rPr>
        <w:t xml:space="preserve">        # 8. AKTUALIZACJA KRYTYKA:</w:t>
      </w:r>
    </w:p>
    <w:p w14:paraId="45FFCCCC" w14:textId="77777777" w:rsidR="000A06CA" w:rsidRPr="000A06CA" w:rsidRDefault="000A06CA" w:rsidP="000A06CA">
      <w:pPr>
        <w:rPr>
          <w:rFonts w:ascii="Arial" w:hAnsi="Arial"/>
          <w:i/>
          <w:iCs/>
          <w:color w:val="000000"/>
        </w:rPr>
      </w:pPr>
      <w:r w:rsidRPr="000A06CA">
        <w:rPr>
          <w:rFonts w:ascii="Arial" w:hAnsi="Arial"/>
          <w:i/>
          <w:iCs/>
          <w:color w:val="000000"/>
        </w:rPr>
        <w:t xml:space="preserve">        #   </w:t>
      </w:r>
      <w:proofErr w:type="spellStart"/>
      <w:r w:rsidRPr="000A06CA">
        <w:rPr>
          <w:rFonts w:ascii="Arial" w:hAnsi="Arial"/>
          <w:i/>
          <w:iCs/>
          <w:color w:val="000000"/>
        </w:rPr>
        <w:t>L_critic</w:t>
      </w:r>
      <w:proofErr w:type="spellEnd"/>
      <w:r w:rsidRPr="000A06CA">
        <w:rPr>
          <w:rFonts w:ascii="Arial" w:hAnsi="Arial"/>
          <w:i/>
          <w:iCs/>
          <w:color w:val="000000"/>
        </w:rPr>
        <w:t xml:space="preserve"> = </w:t>
      </w:r>
      <w:proofErr w:type="gramStart"/>
      <w:r w:rsidRPr="000A06CA">
        <w:rPr>
          <w:rFonts w:ascii="Arial" w:hAnsi="Arial"/>
          <w:i/>
          <w:iCs/>
          <w:color w:val="000000"/>
        </w:rPr>
        <w:t>( V</w:t>
      </w:r>
      <w:proofErr w:type="gramEnd"/>
      <w:r w:rsidRPr="000A06CA">
        <w:rPr>
          <w:rFonts w:ascii="Arial" w:hAnsi="Arial"/>
          <w:i/>
          <w:iCs/>
          <w:color w:val="000000"/>
        </w:rPr>
        <w:t>(</w:t>
      </w:r>
      <w:proofErr w:type="spellStart"/>
      <w:r w:rsidRPr="000A06CA">
        <w:rPr>
          <w:rFonts w:ascii="Arial" w:hAnsi="Arial"/>
          <w:i/>
          <w:iCs/>
          <w:color w:val="000000"/>
        </w:rPr>
        <w:t>s_t</w:t>
      </w:r>
      <w:proofErr w:type="spellEnd"/>
      <w:r w:rsidRPr="000A06CA">
        <w:rPr>
          <w:rFonts w:ascii="Arial" w:hAnsi="Arial"/>
          <w:i/>
          <w:iCs/>
          <w:color w:val="000000"/>
        </w:rPr>
        <w:t>) - [ r_t_plus_1 + γ V(s_{t+1}) ] )^2</w:t>
      </w:r>
    </w:p>
    <w:p w14:paraId="016084E1" w14:textId="77777777" w:rsidR="000A06CA" w:rsidRPr="000A06CA" w:rsidRDefault="000A06CA" w:rsidP="000A06CA">
      <w:pPr>
        <w:rPr>
          <w:rFonts w:ascii="Arial" w:hAnsi="Arial"/>
          <w:i/>
          <w:iCs/>
          <w:color w:val="000000"/>
        </w:rPr>
      </w:pPr>
      <w:r w:rsidRPr="000A06CA">
        <w:rPr>
          <w:rFonts w:ascii="Arial" w:hAnsi="Arial"/>
          <w:i/>
          <w:iCs/>
          <w:color w:val="000000"/>
        </w:rPr>
        <w:t xml:space="preserve">        #   φ </w:t>
      </w:r>
      <w:r w:rsidRPr="000A06CA">
        <w:rPr>
          <w:rFonts w:ascii="Arial" w:hAnsi="Arial" w:hint="eastAsia"/>
          <w:i/>
          <w:iCs/>
          <w:color w:val="000000"/>
        </w:rPr>
        <w:t>←</w:t>
      </w:r>
      <w:r w:rsidRPr="000A06CA">
        <w:rPr>
          <w:rFonts w:ascii="Arial" w:hAnsi="Arial"/>
          <w:i/>
          <w:iCs/>
          <w:color w:val="000000"/>
        </w:rPr>
        <w:t xml:space="preserve"> φ - α_φ * ∂</w:t>
      </w:r>
      <w:proofErr w:type="spellStart"/>
      <w:r w:rsidRPr="000A06CA">
        <w:rPr>
          <w:rFonts w:ascii="Arial" w:hAnsi="Arial"/>
          <w:i/>
          <w:iCs/>
          <w:color w:val="000000"/>
        </w:rPr>
        <w:t>L_critic</w:t>
      </w:r>
      <w:proofErr w:type="spellEnd"/>
      <w:r w:rsidRPr="000A06CA">
        <w:rPr>
          <w:rFonts w:ascii="Arial" w:hAnsi="Arial"/>
          <w:i/>
          <w:iCs/>
          <w:color w:val="000000"/>
        </w:rPr>
        <w:t>/∂φ</w:t>
      </w:r>
    </w:p>
    <w:p w14:paraId="6ED66C40"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3303BC27" w14:textId="77777777" w:rsidR="000A06CA" w:rsidRPr="000A06CA" w:rsidRDefault="000A06CA" w:rsidP="000A06CA">
      <w:pPr>
        <w:rPr>
          <w:rFonts w:ascii="Arial" w:hAnsi="Arial"/>
          <w:i/>
          <w:iCs/>
          <w:color w:val="000000"/>
        </w:rPr>
      </w:pPr>
      <w:r w:rsidRPr="000A06CA">
        <w:rPr>
          <w:rFonts w:ascii="Arial" w:hAnsi="Arial"/>
          <w:i/>
          <w:iCs/>
          <w:color w:val="000000"/>
        </w:rPr>
        <w:t xml:space="preserve">        target = r_t_plus_1 + γ * V_st_plus_1</w:t>
      </w:r>
    </w:p>
    <w:p w14:paraId="3155EE93"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roofErr w:type="spellStart"/>
      <w:r w:rsidRPr="000A06CA">
        <w:rPr>
          <w:rFonts w:ascii="Arial" w:hAnsi="Arial"/>
          <w:i/>
          <w:iCs/>
          <w:color w:val="000000"/>
        </w:rPr>
        <w:t>critic_grad</w:t>
      </w:r>
      <w:proofErr w:type="spellEnd"/>
      <w:r w:rsidRPr="000A06CA">
        <w:rPr>
          <w:rFonts w:ascii="Arial" w:hAnsi="Arial"/>
          <w:i/>
          <w:iCs/>
          <w:color w:val="000000"/>
        </w:rPr>
        <w:t xml:space="preserve"> = </w:t>
      </w:r>
      <w:proofErr w:type="gramStart"/>
      <w:r w:rsidRPr="000A06CA">
        <w:rPr>
          <w:rFonts w:ascii="Arial" w:hAnsi="Arial"/>
          <w:i/>
          <w:iCs/>
          <w:color w:val="000000"/>
        </w:rPr>
        <w:t>grad( (</w:t>
      </w:r>
      <w:proofErr w:type="spellStart"/>
      <w:proofErr w:type="gramEnd"/>
      <w:r w:rsidRPr="000A06CA">
        <w:rPr>
          <w:rFonts w:ascii="Arial" w:hAnsi="Arial"/>
          <w:i/>
          <w:iCs/>
          <w:color w:val="000000"/>
        </w:rPr>
        <w:t>V_st</w:t>
      </w:r>
      <w:proofErr w:type="spellEnd"/>
      <w:r w:rsidRPr="000A06CA">
        <w:rPr>
          <w:rFonts w:ascii="Arial" w:hAnsi="Arial"/>
          <w:i/>
          <w:iCs/>
          <w:color w:val="000000"/>
        </w:rPr>
        <w:t xml:space="preserve"> - target)^2 w.r.t φ )</w:t>
      </w:r>
    </w:p>
    <w:p w14:paraId="48AE3F0A" w14:textId="77777777" w:rsidR="000A06CA" w:rsidRPr="000A06CA" w:rsidRDefault="000A06CA" w:rsidP="000A06CA">
      <w:pPr>
        <w:rPr>
          <w:rFonts w:ascii="Arial" w:hAnsi="Arial"/>
          <w:i/>
          <w:iCs/>
          <w:color w:val="000000"/>
        </w:rPr>
      </w:pPr>
      <w:r w:rsidRPr="000A06CA">
        <w:rPr>
          <w:rFonts w:ascii="Arial" w:hAnsi="Arial"/>
          <w:i/>
          <w:iCs/>
          <w:color w:val="000000"/>
        </w:rPr>
        <w:t xml:space="preserve">        φ = φ - α_φ * </w:t>
      </w:r>
      <w:proofErr w:type="spellStart"/>
      <w:r w:rsidRPr="000A06CA">
        <w:rPr>
          <w:rFonts w:ascii="Arial" w:hAnsi="Arial"/>
          <w:i/>
          <w:iCs/>
          <w:color w:val="000000"/>
        </w:rPr>
        <w:t>critic_grad</w:t>
      </w:r>
      <w:proofErr w:type="spellEnd"/>
    </w:p>
    <w:p w14:paraId="5FB540F7"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
    <w:p w14:paraId="478A37DF" w14:textId="77777777" w:rsidR="000A06CA" w:rsidRPr="000A06CA" w:rsidRDefault="000A06CA" w:rsidP="000A06CA">
      <w:pPr>
        <w:rPr>
          <w:rFonts w:ascii="Arial" w:hAnsi="Arial"/>
          <w:i/>
          <w:iCs/>
          <w:color w:val="000000"/>
        </w:rPr>
      </w:pPr>
      <w:r w:rsidRPr="000A06CA">
        <w:rPr>
          <w:rFonts w:ascii="Arial" w:hAnsi="Arial"/>
          <w:i/>
          <w:iCs/>
          <w:color w:val="000000"/>
        </w:rPr>
        <w:t xml:space="preserve">        # 9. Przejdź do kolejnego kroku</w:t>
      </w:r>
    </w:p>
    <w:p w14:paraId="1C8E2E52" w14:textId="77777777" w:rsidR="000A06CA" w:rsidRPr="000A06CA" w:rsidRDefault="000A06CA" w:rsidP="000A06CA">
      <w:pPr>
        <w:rPr>
          <w:rFonts w:ascii="Arial" w:hAnsi="Arial"/>
          <w:i/>
          <w:iCs/>
          <w:color w:val="000000"/>
        </w:rPr>
      </w:pPr>
      <w:r w:rsidRPr="000A06CA">
        <w:rPr>
          <w:rFonts w:ascii="Arial" w:hAnsi="Arial"/>
          <w:i/>
          <w:iCs/>
          <w:color w:val="000000"/>
        </w:rPr>
        <w:t xml:space="preserve">        </w:t>
      </w:r>
      <w:proofErr w:type="spellStart"/>
      <w:r w:rsidRPr="000A06CA">
        <w:rPr>
          <w:rFonts w:ascii="Arial" w:hAnsi="Arial"/>
          <w:i/>
          <w:iCs/>
          <w:color w:val="000000"/>
        </w:rPr>
        <w:t>s_t</w:t>
      </w:r>
      <w:proofErr w:type="spellEnd"/>
      <w:r w:rsidRPr="000A06CA">
        <w:rPr>
          <w:rFonts w:ascii="Arial" w:hAnsi="Arial"/>
          <w:i/>
          <w:iCs/>
          <w:color w:val="000000"/>
        </w:rPr>
        <w:t xml:space="preserve"> = s_t_plus_1</w:t>
      </w:r>
    </w:p>
    <w:p w14:paraId="1593BE22" w14:textId="77777777" w:rsidR="000A06CA" w:rsidRPr="000A06CA" w:rsidRDefault="000A06CA" w:rsidP="000A06CA">
      <w:pPr>
        <w:rPr>
          <w:rFonts w:ascii="Arial" w:hAnsi="Arial"/>
          <w:i/>
          <w:iCs/>
          <w:color w:val="000000"/>
        </w:rPr>
      </w:pPr>
      <w:r w:rsidRPr="000A06CA">
        <w:rPr>
          <w:rFonts w:ascii="Arial" w:hAnsi="Arial"/>
          <w:i/>
          <w:iCs/>
          <w:color w:val="000000"/>
        </w:rPr>
        <w:t xml:space="preserve">    KONIEC_DOPÓKI</w:t>
      </w:r>
    </w:p>
    <w:p w14:paraId="5FF1D69F" w14:textId="77777777" w:rsidR="000A06CA" w:rsidRPr="000A06CA" w:rsidRDefault="000A06CA" w:rsidP="000A06CA">
      <w:pPr>
        <w:rPr>
          <w:rFonts w:ascii="Arial" w:hAnsi="Arial"/>
          <w:i/>
          <w:iCs/>
          <w:color w:val="000000"/>
        </w:rPr>
      </w:pPr>
    </w:p>
    <w:p w14:paraId="5A73113B" w14:textId="5BC37B69" w:rsidR="000A06CA" w:rsidRDefault="000A06CA" w:rsidP="000A06CA">
      <w:pPr>
        <w:rPr>
          <w:rFonts w:ascii="Arial" w:hAnsi="Arial"/>
          <w:i/>
          <w:iCs/>
          <w:color w:val="000000"/>
        </w:rPr>
      </w:pPr>
      <w:r w:rsidRPr="000A06CA">
        <w:rPr>
          <w:rFonts w:ascii="Arial" w:hAnsi="Arial"/>
          <w:i/>
          <w:iCs/>
          <w:color w:val="000000"/>
        </w:rPr>
        <w:t>KONIEC_DLA</w:t>
      </w:r>
    </w:p>
    <w:sectPr w:rsidR="000A06CA">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ADE69" w14:textId="77777777" w:rsidR="004135A2" w:rsidRDefault="004135A2">
      <w:r>
        <w:separator/>
      </w:r>
    </w:p>
  </w:endnote>
  <w:endnote w:type="continuationSeparator" w:id="0">
    <w:p w14:paraId="4D1C3D3C" w14:textId="77777777" w:rsidR="004135A2" w:rsidRDefault="00413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D33313" w14:textId="77777777" w:rsidR="004135A2" w:rsidRDefault="004135A2">
      <w:r>
        <w:rPr>
          <w:color w:val="000000"/>
        </w:rPr>
        <w:separator/>
      </w:r>
    </w:p>
  </w:footnote>
  <w:footnote w:type="continuationSeparator" w:id="0">
    <w:p w14:paraId="7EB7D73B" w14:textId="77777777" w:rsidR="004135A2" w:rsidRDefault="004135A2">
      <w:r>
        <w:continuationSeparator/>
      </w:r>
    </w:p>
  </w:footnote>
  <w:footnote w:id="1">
    <w:p w14:paraId="790EC19B" w14:textId="77777777" w:rsidR="00A51433" w:rsidRDefault="00FA6B80">
      <w:pPr>
        <w:pStyle w:val="Footnote"/>
      </w:pPr>
      <w:r>
        <w:rPr>
          <w:rStyle w:val="Odwoanieprzypisudolnego"/>
        </w:rPr>
        <w:footnoteRef/>
      </w:r>
      <w:r>
        <w:t>Generalna Dyrekcja Dróg Krajowych i Autostrad, https://drogi.gddkia.gov.pl/serwisy-gddkia/krajowy-system-zarzadzania-ruchem/zalozenia-kszr/co-to-jest-its</w:t>
      </w:r>
    </w:p>
  </w:footnote>
  <w:footnote w:id="2">
    <w:p w14:paraId="462644B4" w14:textId="77777777" w:rsidR="00A51433" w:rsidRDefault="00FA6B80">
      <w:pPr>
        <w:pStyle w:val="Footnote"/>
      </w:pPr>
      <w:r>
        <w:rPr>
          <w:rStyle w:val="Odwoanieprzypisudolnego"/>
        </w:rPr>
        <w:footnoteRef/>
      </w:r>
      <w:proofErr w:type="spellStart"/>
      <w:r>
        <w:t>National-geographic</w:t>
      </w:r>
      <w:proofErr w:type="spellEnd"/>
      <w:r>
        <w:t xml:space="preserve"> - https://www.national-geographic.pl/nauka/nagroda-nobla-2024/</w:t>
      </w:r>
    </w:p>
  </w:footnote>
  <w:footnote w:id="3">
    <w:p w14:paraId="45268EB9" w14:textId="77777777" w:rsidR="00A51433" w:rsidRDefault="00FA6B80">
      <w:pPr>
        <w:pStyle w:val="Footnote"/>
      </w:pPr>
      <w:r>
        <w:rPr>
          <w:rStyle w:val="Odwoanieprzypisudolnego"/>
        </w:rPr>
        <w:footnoteRef/>
      </w:r>
      <w:r>
        <w:t>Obserwator finansowy https://www.obserwatorfinansowy.pl/tematyka/makroekonomia/trendy-gospodarcze/fenomen-chatgpt-i-jego-skutki/</w:t>
      </w:r>
    </w:p>
  </w:footnote>
  <w:footnote w:id="4">
    <w:p w14:paraId="733E272C" w14:textId="77777777" w:rsidR="00A51433" w:rsidRDefault="00FA6B80">
      <w:pPr>
        <w:pStyle w:val="Footnote"/>
      </w:pPr>
      <w:r>
        <w:rPr>
          <w:rStyle w:val="Odwoanieprzypisudolnego"/>
        </w:rPr>
        <w:footnoteRef/>
      </w:r>
      <w:r>
        <w:t>Wikipedia https://en.wikipedia.org/wiki/Tensor_Processing_Unit</w:t>
      </w:r>
    </w:p>
  </w:footnote>
  <w:footnote w:id="5">
    <w:p w14:paraId="3271A644" w14:textId="77777777" w:rsidR="00A51433" w:rsidRDefault="00FA6B80">
      <w:pPr>
        <w:pStyle w:val="Footnote"/>
      </w:pPr>
      <w:r>
        <w:rPr>
          <w:rStyle w:val="Odwoanieprzypisudolnego"/>
        </w:rPr>
        <w:footnoteRef/>
      </w:r>
      <w:r>
        <w:t>Google https://deepmind.google/discover/blog/alphago-zero-starting-from-scratch/</w:t>
      </w:r>
    </w:p>
  </w:footnote>
  <w:footnote w:id="6">
    <w:p w14:paraId="0B9622A6" w14:textId="77777777" w:rsidR="0000551A" w:rsidRDefault="0000551A" w:rsidP="0000551A">
      <w:pPr>
        <w:pStyle w:val="Footnote"/>
      </w:pPr>
      <w:r>
        <w:rPr>
          <w:rStyle w:val="Odwoanieprzypisudolnego"/>
        </w:rPr>
        <w:footnoteRef/>
      </w:r>
      <w:r>
        <w:t>By Kara Nelson, CNN - https://edition.cnn.com/2023/11/24/us/garrett-morgan-traffic-signal-100-years-reaj/index.html</w:t>
      </w:r>
    </w:p>
  </w:footnote>
  <w:footnote w:id="7">
    <w:p w14:paraId="38E873A3" w14:textId="77777777" w:rsidR="00A51433" w:rsidRDefault="00FA6B80">
      <w:pPr>
        <w:pStyle w:val="Footnote"/>
      </w:pPr>
      <w:r>
        <w:rPr>
          <w:rStyle w:val="Odwoanieprzypisudolnego"/>
        </w:rPr>
        <w:footnoteRef/>
      </w:r>
      <w:r>
        <w:t xml:space="preserve">Gaca S., </w:t>
      </w:r>
      <w:proofErr w:type="spellStart"/>
      <w:r>
        <w:t>Suchorzewski</w:t>
      </w:r>
      <w:proofErr w:type="spellEnd"/>
      <w:r>
        <w:t xml:space="preserve"> W., Tracz M., Inżynieria ruchu drogowego. Teoria i praktyka, W.K.Ł., Warszawa, 2008</w:t>
      </w:r>
    </w:p>
  </w:footnote>
  <w:footnote w:id="8">
    <w:p w14:paraId="48A90729" w14:textId="77777777" w:rsidR="00A51433" w:rsidRDefault="00FA6B80">
      <w:pPr>
        <w:pStyle w:val="Footnote"/>
      </w:pPr>
      <w:r>
        <w:rPr>
          <w:rStyle w:val="Odwoanieprzypisudolnego"/>
        </w:rPr>
        <w:footnoteRef/>
      </w:r>
      <w:r>
        <w:t>Podsystem Sterowania Ruchem, Sprint/ITS/SCATS, Tadeusz Okoń i Daniel Jaros, https://www.itspolska.pl/wp-content/uploads/2022/02/Podsystem-sterowania-ruchem-Sprint-ITS-SCATS-w-Bydgoszczy.pdf</w:t>
      </w:r>
    </w:p>
  </w:footnote>
  <w:footnote w:id="9">
    <w:p w14:paraId="17848CA9" w14:textId="77777777" w:rsidR="00A51433" w:rsidRDefault="00FA6B80">
      <w:pPr>
        <w:pStyle w:val="Footnote"/>
      </w:pPr>
      <w:r>
        <w:rPr>
          <w:rStyle w:val="Odwoanieprzypisudolnego"/>
        </w:rPr>
        <w:footnoteRef/>
      </w:r>
      <w:r>
        <w:t xml:space="preserve">SCOOT® Version </w:t>
      </w:r>
      <w:proofErr w:type="spellStart"/>
      <w:r>
        <w:t>History</w:t>
      </w:r>
      <w:proofErr w:type="spellEnd"/>
      <w:r>
        <w:t xml:space="preserve">, Split </w:t>
      </w:r>
      <w:proofErr w:type="spellStart"/>
      <w:r>
        <w:t>Cycle</w:t>
      </w:r>
      <w:proofErr w:type="spellEnd"/>
      <w:r>
        <w:t xml:space="preserve"> and Offset </w:t>
      </w:r>
      <w:proofErr w:type="spellStart"/>
      <w:r>
        <w:t>Optimisation</w:t>
      </w:r>
      <w:proofErr w:type="spellEnd"/>
      <w:r>
        <w:t xml:space="preserve"> </w:t>
      </w:r>
      <w:proofErr w:type="spellStart"/>
      <w:r>
        <w:t>Technique</w:t>
      </w:r>
      <w:proofErr w:type="spellEnd"/>
      <w:r>
        <w:t>, https://trlsoftware.com/software/intelligent-signal-control/scoot/scoot-version-history/</w:t>
      </w:r>
    </w:p>
  </w:footnote>
  <w:footnote w:id="10">
    <w:p w14:paraId="5314DDED" w14:textId="77777777" w:rsidR="00A51433" w:rsidRDefault="00FA6B80">
      <w:pPr>
        <w:pStyle w:val="Footnote"/>
      </w:pPr>
      <w:r>
        <w:rPr>
          <w:rStyle w:val="Odwoanieprzypisudolnego"/>
        </w:rPr>
        <w:footnoteRef/>
      </w:r>
      <w:r>
        <w:t>Politechnika Opolska Wydział Elektrotechniki, Automatyki i Informatyki Instytut Automatyki i Informatyki, Algorytmy sterowania acykliczną sygnalizacją świetlną w zatłoczonej sieci drogowej</w:t>
      </w:r>
    </w:p>
  </w:footnote>
  <w:footnote w:id="11">
    <w:p w14:paraId="62929F38" w14:textId="77777777" w:rsidR="00A51433" w:rsidRDefault="00FA6B80">
      <w:pPr>
        <w:pStyle w:val="Footnote"/>
      </w:pPr>
      <w:r>
        <w:rPr>
          <w:rStyle w:val="Odwoanieprzypisudolnego"/>
        </w:rPr>
        <w:footnoteRef/>
      </w:r>
      <w:proofErr w:type="spellStart"/>
      <w:r>
        <w:t>MiĞkiewicz</w:t>
      </w:r>
      <w:proofErr w:type="spellEnd"/>
      <w:r>
        <w:t xml:space="preserve"> M.: </w:t>
      </w:r>
      <w:proofErr w:type="spellStart"/>
      <w:r>
        <w:t>ViaPIACON</w:t>
      </w:r>
      <w:proofErr w:type="spellEnd"/>
      <w:r>
        <w:t xml:space="preserve"> – polska metoda sterowania ruchem drogowym. Przegląd ITS nr 4, Warszawa 2008.</w:t>
      </w:r>
    </w:p>
  </w:footnote>
  <w:footnote w:id="12">
    <w:p w14:paraId="2DF3042E" w14:textId="2BE9FAB0" w:rsidR="00A51433" w:rsidRDefault="00FA6B80">
      <w:pPr>
        <w:pStyle w:val="Footnote"/>
      </w:pPr>
      <w:r>
        <w:rPr>
          <w:rStyle w:val="Odwoanieprzypisudolnego"/>
        </w:rPr>
        <w:footnoteRef/>
      </w:r>
      <w:r>
        <w:t>Szt</w:t>
      </w:r>
      <w:r w:rsidR="006214E5">
        <w:t>u</w:t>
      </w:r>
      <w:r>
        <w:t>czna Inteligencja od Podstaw, sztuczna-inteligencja-od-podstaw-feliks-kurp-helion-2.pdf</w:t>
      </w:r>
    </w:p>
  </w:footnote>
  <w:footnote w:id="13">
    <w:p w14:paraId="5EF43492" w14:textId="77777777" w:rsidR="00A51433" w:rsidRDefault="00FA6B80">
      <w:pPr>
        <w:pStyle w:val="Footnote"/>
      </w:pPr>
      <w:r>
        <w:rPr>
          <w:rStyle w:val="Odwoanieprzypisudolnego"/>
        </w:rPr>
        <w:footnoteRef/>
      </w:r>
      <w:r>
        <w:t xml:space="preserve">Steven L. </w:t>
      </w:r>
      <w:proofErr w:type="spellStart"/>
      <w:r>
        <w:t>Brunton</w:t>
      </w:r>
      <w:proofErr w:type="spellEnd"/>
      <w:r>
        <w:t xml:space="preserve">, J. Nathan Kutz, Data </w:t>
      </w:r>
      <w:proofErr w:type="spellStart"/>
      <w:r>
        <w:t>Driven</w:t>
      </w:r>
      <w:proofErr w:type="spellEnd"/>
      <w:r>
        <w:t xml:space="preserve"> Science &amp; Engineering Machine Learning, </w:t>
      </w:r>
      <w:proofErr w:type="spellStart"/>
      <w:r>
        <w:t>Dynamical</w:t>
      </w:r>
      <w:proofErr w:type="spellEnd"/>
      <w:r>
        <w:t xml:space="preserve"> Systems, and Control (databookRL.pdf)</w:t>
      </w:r>
    </w:p>
  </w:footnote>
  <w:footnote w:id="14">
    <w:p w14:paraId="5991B967" w14:textId="77777777" w:rsidR="00F73475" w:rsidRDefault="00F73475" w:rsidP="00F73475">
      <w:pPr>
        <w:pStyle w:val="Footnote"/>
      </w:pPr>
      <w:r>
        <w:rPr>
          <w:rStyle w:val="Odwoanieprzypisudolnego"/>
        </w:rPr>
        <w:footnoteRef/>
      </w:r>
      <w:r>
        <w:t>Google CLOUD, https://www.cloudskillsboost.google/focuses/10285?locale=pl&amp;parent=catalog</w:t>
      </w:r>
    </w:p>
  </w:footnote>
  <w:footnote w:id="15">
    <w:p w14:paraId="468281A1" w14:textId="77777777" w:rsidR="00A51433" w:rsidRDefault="00FA6B80">
      <w:pPr>
        <w:pStyle w:val="Footnote"/>
      </w:pPr>
      <w:r>
        <w:rPr>
          <w:rStyle w:val="Odwoanieprzypisudolnego"/>
        </w:rPr>
        <w:footnoteRef/>
      </w:r>
      <w:r>
        <w:t>Open AI Spinning UP https://spinningup.openai.com/en/latest/spinningup/rl_intro2.html</w:t>
      </w:r>
    </w:p>
  </w:footnote>
  <w:footnote w:id="16">
    <w:p w14:paraId="17B3D5D5" w14:textId="77777777" w:rsidR="00A51433" w:rsidRDefault="00FA6B80">
      <w:pPr>
        <w:pStyle w:val="Footnote"/>
      </w:pPr>
      <w:r>
        <w:rPr>
          <w:rStyle w:val="Odwoanieprzypisudolnego"/>
        </w:rPr>
        <w:footnoteRef/>
      </w:r>
      <w:r>
        <w:t xml:space="preserve"> „</w:t>
      </w:r>
      <w:proofErr w:type="spellStart"/>
      <w:r>
        <w:t>Reinforcement</w:t>
      </w:r>
      <w:proofErr w:type="spellEnd"/>
      <w:r>
        <w:t xml:space="preserve"> Learning: </w:t>
      </w:r>
      <w:proofErr w:type="spellStart"/>
      <w:r>
        <w:t>An</w:t>
      </w:r>
      <w:proofErr w:type="spellEnd"/>
      <w:r>
        <w:t xml:space="preserve"> </w:t>
      </w:r>
      <w:proofErr w:type="spellStart"/>
      <w:r>
        <w:t>Introduction</w:t>
      </w:r>
      <w:proofErr w:type="spellEnd"/>
      <w:r>
        <w:t xml:space="preserve">” - Second </w:t>
      </w:r>
      <w:proofErr w:type="spellStart"/>
      <w:r>
        <w:t>edition</w:t>
      </w:r>
      <w:proofErr w:type="spellEnd"/>
      <w:r>
        <w:t xml:space="preserve">, in </w:t>
      </w:r>
      <w:proofErr w:type="spellStart"/>
      <w:r>
        <w:t>progress</w:t>
      </w:r>
      <w:proofErr w:type="spellEnd"/>
    </w:p>
    <w:p w14:paraId="691F05C6" w14:textId="77777777" w:rsidR="00A51433" w:rsidRDefault="00FA6B80">
      <w:pPr>
        <w:pStyle w:val="Footnote"/>
      </w:pPr>
      <w:r>
        <w:t xml:space="preserve">    </w:t>
      </w:r>
      <w:r>
        <w:tab/>
      </w:r>
      <w:proofErr w:type="gramStart"/>
      <w:r>
        <w:t>”Complete</w:t>
      </w:r>
      <w:proofErr w:type="gramEnd"/>
      <w:r>
        <w:t xml:space="preserve"> Draft” </w:t>
      </w:r>
      <w:proofErr w:type="spellStart"/>
      <w:r>
        <w:t>November</w:t>
      </w:r>
      <w:proofErr w:type="spellEnd"/>
      <w:r>
        <w:t xml:space="preserve"> 5, 2017 Richard S. </w:t>
      </w:r>
      <w:proofErr w:type="spellStart"/>
      <w:r>
        <w:t>Sutton</w:t>
      </w:r>
      <w:proofErr w:type="spellEnd"/>
      <w:r>
        <w:t xml:space="preserve"> and Andrew G. Barto http://incompleteideas.net/book/bookdraft2017nov5.pdf</w:t>
      </w:r>
    </w:p>
  </w:footnote>
  <w:footnote w:id="17">
    <w:p w14:paraId="662D5C03" w14:textId="77777777" w:rsidR="00A51433" w:rsidRDefault="00FA6B80">
      <w:pPr>
        <w:pStyle w:val="Footnote"/>
      </w:pPr>
      <w:r>
        <w:rPr>
          <w:rStyle w:val="Odwoanieprzypisudolnego"/>
        </w:rPr>
        <w:footnoteRef/>
      </w:r>
      <w:r>
        <w:t xml:space="preserve">I </w:t>
      </w:r>
      <w:proofErr w:type="spellStart"/>
      <w:r>
        <w:t>Reinforcement</w:t>
      </w:r>
      <w:proofErr w:type="spellEnd"/>
      <w:r>
        <w:t xml:space="preserve"> Learning: </w:t>
      </w:r>
      <w:proofErr w:type="spellStart"/>
      <w:r>
        <w:t>An</w:t>
      </w:r>
      <w:proofErr w:type="spellEnd"/>
      <w:r>
        <w:t xml:space="preserve"> </w:t>
      </w:r>
      <w:proofErr w:type="spellStart"/>
      <w:r>
        <w:t>Introduction</w:t>
      </w:r>
      <w:proofErr w:type="spellEnd"/>
      <w:r>
        <w:t xml:space="preserve"> (wzór 3.8)</w:t>
      </w:r>
    </w:p>
  </w:footnote>
  <w:footnote w:id="18">
    <w:p w14:paraId="32F2D77C" w14:textId="77777777" w:rsidR="004A6768" w:rsidRDefault="004A6768" w:rsidP="004A6768">
      <w:pPr>
        <w:pStyle w:val="Textbody"/>
      </w:pPr>
      <w:r>
        <w:rPr>
          <w:rStyle w:val="Odwoanieprzypisudolnego"/>
        </w:rPr>
        <w:footnoteRef/>
      </w:r>
      <w:r>
        <w:t xml:space="preserve"> </w:t>
      </w:r>
      <w:proofErr w:type="spellStart"/>
      <w:r>
        <w:t>An</w:t>
      </w:r>
      <w:proofErr w:type="spellEnd"/>
      <w:r>
        <w:t xml:space="preserve"> Analysis of </w:t>
      </w:r>
      <w:proofErr w:type="spellStart"/>
      <w:r>
        <w:t>Actor</w:t>
      </w:r>
      <w:proofErr w:type="spellEnd"/>
      <w:r>
        <w:t>/</w:t>
      </w:r>
      <w:proofErr w:type="spellStart"/>
      <w:r>
        <w:t>Critic</w:t>
      </w:r>
      <w:proofErr w:type="spellEnd"/>
      <w:r>
        <w:t xml:space="preserve"> </w:t>
      </w:r>
      <w:proofErr w:type="spellStart"/>
      <w:r>
        <w:t>Algorithms</w:t>
      </w:r>
      <w:proofErr w:type="spellEnd"/>
      <w:r>
        <w:t xml:space="preserve"> </w:t>
      </w:r>
      <w:proofErr w:type="spellStart"/>
      <w:r>
        <w:t>using</w:t>
      </w:r>
      <w:proofErr w:type="spellEnd"/>
      <w:r>
        <w:t xml:space="preserve"> </w:t>
      </w:r>
      <w:proofErr w:type="spellStart"/>
      <w:r>
        <w:t>Eligibility</w:t>
      </w:r>
      <w:proofErr w:type="spellEnd"/>
      <w:r>
        <w:t xml:space="preserve"> </w:t>
      </w:r>
      <w:proofErr w:type="spellStart"/>
      <w:r>
        <w:t>Traces</w:t>
      </w:r>
      <w:proofErr w:type="spellEnd"/>
      <w:r>
        <w:t xml:space="preserve">: </w:t>
      </w:r>
      <w:proofErr w:type="spellStart"/>
      <w:r>
        <w:t>Reinforcement</w:t>
      </w:r>
      <w:proofErr w:type="spellEnd"/>
      <w:r>
        <w:t xml:space="preserve"> Learning with </w:t>
      </w:r>
      <w:proofErr w:type="spellStart"/>
      <w:r>
        <w:t>Imp</w:t>
      </w:r>
      <w:proofErr w:type="spellEnd"/>
      <w:r>
        <w:t xml:space="preserve"> </w:t>
      </w:r>
      <w:proofErr w:type="spellStart"/>
      <w:r>
        <w:t>erfect</w:t>
      </w:r>
      <w:proofErr w:type="spellEnd"/>
      <w:r>
        <w:t xml:space="preserve"> Value </w:t>
      </w:r>
      <w:proofErr w:type="spellStart"/>
      <w:r>
        <w:t>Functions</w:t>
      </w:r>
      <w:proofErr w:type="spellEnd"/>
      <w:r>
        <w:t xml:space="preserve">: Ha </w:t>
      </w:r>
      <w:proofErr w:type="spellStart"/>
      <w:r>
        <w:t>jime</w:t>
      </w:r>
      <w:proofErr w:type="spellEnd"/>
      <w:r>
        <w:t xml:space="preserve"> </w:t>
      </w:r>
      <w:proofErr w:type="spellStart"/>
      <w:r>
        <w:t>Kimura</w:t>
      </w:r>
      <w:proofErr w:type="spellEnd"/>
      <w:r>
        <w:t xml:space="preserve"># </w:t>
      </w:r>
      <w:proofErr w:type="spellStart"/>
      <w:r>
        <w:t>Shigenobu</w:t>
      </w:r>
      <w:proofErr w:type="spellEnd"/>
      <w:r>
        <w:t xml:space="preserve"> Kobayashi </w:t>
      </w:r>
      <w:hyperlink r:id="rId1" w:history="1">
        <w:r>
          <w:t>http://users.umiacs.umd.edu/~hal/courses/2016F_RL/Kimura98.pdf</w:t>
        </w:r>
      </w:hyperlink>
    </w:p>
    <w:p w14:paraId="36818E8C" w14:textId="29417D60" w:rsidR="004A6768" w:rsidRDefault="004A6768">
      <w:pPr>
        <w:pStyle w:val="Tekstprzypisudolnego"/>
      </w:pPr>
    </w:p>
  </w:footnote>
  <w:footnote w:id="19">
    <w:p w14:paraId="752FCC2F" w14:textId="77777777" w:rsidR="009549D3" w:rsidRDefault="009549D3">
      <w:pPr>
        <w:pStyle w:val="Tekstprzypisudolnego"/>
      </w:pPr>
      <w:r>
        <w:rPr>
          <w:rStyle w:val="Odwoanieprzypisudolnego"/>
        </w:rPr>
        <w:footnoteRef/>
      </w:r>
      <w:r>
        <w:t xml:space="preserve"> </w:t>
      </w:r>
      <w:r w:rsidRPr="009549D3">
        <w:t xml:space="preserve">The International </w:t>
      </w:r>
      <w:proofErr w:type="spellStart"/>
      <w:r w:rsidRPr="009549D3">
        <w:t>Journal</w:t>
      </w:r>
      <w:proofErr w:type="spellEnd"/>
      <w:r w:rsidRPr="009549D3">
        <w:t xml:space="preserve"> on </w:t>
      </w:r>
      <w:proofErr w:type="spellStart"/>
      <w:r w:rsidRPr="009549D3">
        <w:t>Advances</w:t>
      </w:r>
      <w:proofErr w:type="spellEnd"/>
      <w:r w:rsidRPr="009549D3">
        <w:t xml:space="preserve"> in Systems and </w:t>
      </w:r>
      <w:proofErr w:type="spellStart"/>
      <w:r w:rsidRPr="009549D3">
        <w:t>Measurements</w:t>
      </w:r>
      <w:proofErr w:type="spellEnd"/>
      <w:r w:rsidRPr="009549D3">
        <w:t xml:space="preserve"> </w:t>
      </w:r>
      <w:proofErr w:type="spellStart"/>
      <w:r w:rsidRPr="009549D3">
        <w:t>is</w:t>
      </w:r>
      <w:proofErr w:type="spellEnd"/>
      <w:r w:rsidRPr="009549D3">
        <w:t xml:space="preserve"> </w:t>
      </w:r>
      <w:proofErr w:type="spellStart"/>
      <w:r w:rsidRPr="009549D3">
        <w:t>published</w:t>
      </w:r>
      <w:proofErr w:type="spellEnd"/>
      <w:r w:rsidRPr="009549D3">
        <w:t xml:space="preserve"> by IARIA</w:t>
      </w:r>
    </w:p>
  </w:footnote>
  <w:footnote w:id="20">
    <w:p w14:paraId="20F7A8C6" w14:textId="596706C9" w:rsidR="004C4AF9" w:rsidRDefault="004C4AF9">
      <w:pPr>
        <w:pStyle w:val="Tekstprzypisudolnego"/>
      </w:pPr>
      <w:r>
        <w:rPr>
          <w:rStyle w:val="Odwoanieprzypisudolnego"/>
        </w:rPr>
        <w:footnoteRef/>
      </w:r>
      <w:r>
        <w:t xml:space="preserve"> </w:t>
      </w:r>
      <w:hyperlink r:id="rId2" w:history="1">
        <w:r w:rsidR="00F005FB" w:rsidRPr="00A41A54">
          <w:rPr>
            <w:rStyle w:val="Hipercze"/>
          </w:rPr>
          <w:t>http://incompleteideas.net/book/bookdraft2017nov5.pdf</w:t>
        </w:r>
      </w:hyperlink>
      <w:r w:rsidR="00F005FB">
        <w:t xml:space="preserve">  s.254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4C5"/>
    <w:multiLevelType w:val="multilevel"/>
    <w:tmpl w:val="1BFE2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B47E5"/>
    <w:multiLevelType w:val="multilevel"/>
    <w:tmpl w:val="E558E2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256261"/>
    <w:multiLevelType w:val="multilevel"/>
    <w:tmpl w:val="CFA0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52816"/>
    <w:multiLevelType w:val="multilevel"/>
    <w:tmpl w:val="426EFE7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0DD30B3A"/>
    <w:multiLevelType w:val="multilevel"/>
    <w:tmpl w:val="C7F220C6"/>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0DE126AB"/>
    <w:multiLevelType w:val="multilevel"/>
    <w:tmpl w:val="3BBE4CC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11466A7F"/>
    <w:multiLevelType w:val="multilevel"/>
    <w:tmpl w:val="B4A0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9B44A4"/>
    <w:multiLevelType w:val="multilevel"/>
    <w:tmpl w:val="F0A6D4FC"/>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16416D3F"/>
    <w:multiLevelType w:val="multilevel"/>
    <w:tmpl w:val="C4E8A0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15:restartNumberingAfterBreak="0">
    <w:nsid w:val="169502E5"/>
    <w:multiLevelType w:val="multilevel"/>
    <w:tmpl w:val="8F50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613ED6"/>
    <w:multiLevelType w:val="multilevel"/>
    <w:tmpl w:val="C7F0E70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15:restartNumberingAfterBreak="0">
    <w:nsid w:val="26A2603E"/>
    <w:multiLevelType w:val="multilevel"/>
    <w:tmpl w:val="00A058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15:restartNumberingAfterBreak="0">
    <w:nsid w:val="27F64629"/>
    <w:multiLevelType w:val="multilevel"/>
    <w:tmpl w:val="C5749B3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2F3E0C46"/>
    <w:multiLevelType w:val="hybridMultilevel"/>
    <w:tmpl w:val="2FE6FFC2"/>
    <w:lvl w:ilvl="0" w:tplc="BA2A712C">
      <w:start w:val="1"/>
      <w:numFmt w:val="decimal"/>
      <w:pStyle w:val="NN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4280F22"/>
    <w:multiLevelType w:val="multilevel"/>
    <w:tmpl w:val="8394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1171C2"/>
    <w:multiLevelType w:val="multilevel"/>
    <w:tmpl w:val="FFCCE96A"/>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15:restartNumberingAfterBreak="0">
    <w:nsid w:val="38526E1B"/>
    <w:multiLevelType w:val="multilevel"/>
    <w:tmpl w:val="957E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35A32"/>
    <w:multiLevelType w:val="multilevel"/>
    <w:tmpl w:val="EDB0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F87465"/>
    <w:multiLevelType w:val="multilevel"/>
    <w:tmpl w:val="44C0C8E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3B98724E"/>
    <w:multiLevelType w:val="multilevel"/>
    <w:tmpl w:val="B106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D00BBB"/>
    <w:multiLevelType w:val="multilevel"/>
    <w:tmpl w:val="632E70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15:restartNumberingAfterBreak="0">
    <w:nsid w:val="409260E9"/>
    <w:multiLevelType w:val="multilevel"/>
    <w:tmpl w:val="13FC1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561B34"/>
    <w:multiLevelType w:val="multilevel"/>
    <w:tmpl w:val="B2B096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3" w15:restartNumberingAfterBreak="0">
    <w:nsid w:val="44245E4B"/>
    <w:multiLevelType w:val="multilevel"/>
    <w:tmpl w:val="7A28C1A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4" w15:restartNumberingAfterBreak="0">
    <w:nsid w:val="48983E0B"/>
    <w:multiLevelType w:val="multilevel"/>
    <w:tmpl w:val="C786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8B2A47"/>
    <w:multiLevelType w:val="multilevel"/>
    <w:tmpl w:val="51EA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DD43CF"/>
    <w:multiLevelType w:val="multilevel"/>
    <w:tmpl w:val="4F284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352214"/>
    <w:multiLevelType w:val="multilevel"/>
    <w:tmpl w:val="0A6A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DB0139"/>
    <w:multiLevelType w:val="multilevel"/>
    <w:tmpl w:val="244C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AF58FA"/>
    <w:multiLevelType w:val="multilevel"/>
    <w:tmpl w:val="4B84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3137B6"/>
    <w:multiLevelType w:val="multilevel"/>
    <w:tmpl w:val="2636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921CC6"/>
    <w:multiLevelType w:val="multilevel"/>
    <w:tmpl w:val="3B769E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2" w15:restartNumberingAfterBreak="0">
    <w:nsid w:val="60AB39BD"/>
    <w:multiLevelType w:val="multilevel"/>
    <w:tmpl w:val="B10CB18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3" w15:restartNumberingAfterBreak="0">
    <w:nsid w:val="64776B5B"/>
    <w:multiLevelType w:val="multilevel"/>
    <w:tmpl w:val="890617A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4" w15:restartNumberingAfterBreak="0">
    <w:nsid w:val="65FF37D1"/>
    <w:multiLevelType w:val="multilevel"/>
    <w:tmpl w:val="21AE5A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5" w15:restartNumberingAfterBreak="0">
    <w:nsid w:val="660777A5"/>
    <w:multiLevelType w:val="hybridMultilevel"/>
    <w:tmpl w:val="741C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681C4923"/>
    <w:multiLevelType w:val="multilevel"/>
    <w:tmpl w:val="02EC6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29065A"/>
    <w:multiLevelType w:val="multilevel"/>
    <w:tmpl w:val="C23E6780"/>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8" w15:restartNumberingAfterBreak="0">
    <w:nsid w:val="6BC64AE5"/>
    <w:multiLevelType w:val="multilevel"/>
    <w:tmpl w:val="F906212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9" w15:restartNumberingAfterBreak="0">
    <w:nsid w:val="70467407"/>
    <w:multiLevelType w:val="multilevel"/>
    <w:tmpl w:val="E5EE9D3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0" w15:restartNumberingAfterBreak="0">
    <w:nsid w:val="7408178C"/>
    <w:multiLevelType w:val="multilevel"/>
    <w:tmpl w:val="025859E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1" w15:restartNumberingAfterBreak="0">
    <w:nsid w:val="77B361BA"/>
    <w:multiLevelType w:val="multilevel"/>
    <w:tmpl w:val="E056D4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2" w15:restartNumberingAfterBreak="0">
    <w:nsid w:val="7B15256A"/>
    <w:multiLevelType w:val="multilevel"/>
    <w:tmpl w:val="115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49140">
    <w:abstractNumId w:val="3"/>
  </w:num>
  <w:num w:numId="2" w16cid:durableId="1536767827">
    <w:abstractNumId w:val="10"/>
  </w:num>
  <w:num w:numId="3" w16cid:durableId="636767180">
    <w:abstractNumId w:val="39"/>
  </w:num>
  <w:num w:numId="4" w16cid:durableId="1413815888">
    <w:abstractNumId w:val="20"/>
  </w:num>
  <w:num w:numId="5" w16cid:durableId="1975406595">
    <w:abstractNumId w:val="4"/>
  </w:num>
  <w:num w:numId="6" w16cid:durableId="1086343547">
    <w:abstractNumId w:val="23"/>
  </w:num>
  <w:num w:numId="7" w16cid:durableId="1496188108">
    <w:abstractNumId w:val="40"/>
  </w:num>
  <w:num w:numId="8" w16cid:durableId="215514183">
    <w:abstractNumId w:val="31"/>
  </w:num>
  <w:num w:numId="9" w16cid:durableId="1062675568">
    <w:abstractNumId w:val="37"/>
  </w:num>
  <w:num w:numId="10" w16cid:durableId="1969046411">
    <w:abstractNumId w:val="11"/>
  </w:num>
  <w:num w:numId="11" w16cid:durableId="1167096616">
    <w:abstractNumId w:val="38"/>
  </w:num>
  <w:num w:numId="12" w16cid:durableId="609510546">
    <w:abstractNumId w:val="15"/>
  </w:num>
  <w:num w:numId="13" w16cid:durableId="140076931">
    <w:abstractNumId w:val="41"/>
  </w:num>
  <w:num w:numId="14" w16cid:durableId="1986277387">
    <w:abstractNumId w:val="34"/>
  </w:num>
  <w:num w:numId="15" w16cid:durableId="1972317990">
    <w:abstractNumId w:val="8"/>
  </w:num>
  <w:num w:numId="16" w16cid:durableId="781193129">
    <w:abstractNumId w:val="7"/>
  </w:num>
  <w:num w:numId="17" w16cid:durableId="569390017">
    <w:abstractNumId w:val="32"/>
  </w:num>
  <w:num w:numId="18" w16cid:durableId="1897232051">
    <w:abstractNumId w:val="5"/>
  </w:num>
  <w:num w:numId="19" w16cid:durableId="1387533206">
    <w:abstractNumId w:val="33"/>
  </w:num>
  <w:num w:numId="20" w16cid:durableId="1168329559">
    <w:abstractNumId w:val="12"/>
  </w:num>
  <w:num w:numId="21" w16cid:durableId="117188252">
    <w:abstractNumId w:val="22"/>
  </w:num>
  <w:num w:numId="22" w16cid:durableId="1787113038">
    <w:abstractNumId w:val="18"/>
  </w:num>
  <w:num w:numId="23" w16cid:durableId="456415505">
    <w:abstractNumId w:val="35"/>
  </w:num>
  <w:num w:numId="24" w16cid:durableId="1441753195">
    <w:abstractNumId w:val="14"/>
  </w:num>
  <w:num w:numId="25" w16cid:durableId="1228491087">
    <w:abstractNumId w:val="36"/>
  </w:num>
  <w:num w:numId="26" w16cid:durableId="1662194690">
    <w:abstractNumId w:val="2"/>
  </w:num>
  <w:num w:numId="27" w16cid:durableId="679042255">
    <w:abstractNumId w:val="25"/>
  </w:num>
  <w:num w:numId="28" w16cid:durableId="503516858">
    <w:abstractNumId w:val="26"/>
  </w:num>
  <w:num w:numId="29" w16cid:durableId="1868374753">
    <w:abstractNumId w:val="1"/>
  </w:num>
  <w:num w:numId="30" w16cid:durableId="1608997274">
    <w:abstractNumId w:val="42"/>
  </w:num>
  <w:num w:numId="31" w16cid:durableId="447355187">
    <w:abstractNumId w:val="28"/>
  </w:num>
  <w:num w:numId="32" w16cid:durableId="1637684684">
    <w:abstractNumId w:val="9"/>
  </w:num>
  <w:num w:numId="33" w16cid:durableId="65150414">
    <w:abstractNumId w:val="13"/>
  </w:num>
  <w:num w:numId="34" w16cid:durableId="1876575103">
    <w:abstractNumId w:val="0"/>
  </w:num>
  <w:num w:numId="35" w16cid:durableId="1197737926">
    <w:abstractNumId w:val="19"/>
  </w:num>
  <w:num w:numId="36" w16cid:durableId="1456019672">
    <w:abstractNumId w:val="29"/>
  </w:num>
  <w:num w:numId="37" w16cid:durableId="2113891543">
    <w:abstractNumId w:val="21"/>
  </w:num>
  <w:num w:numId="38" w16cid:durableId="1461801176">
    <w:abstractNumId w:val="24"/>
  </w:num>
  <w:num w:numId="39" w16cid:durableId="1276450398">
    <w:abstractNumId w:val="30"/>
  </w:num>
  <w:num w:numId="40" w16cid:durableId="422343585">
    <w:abstractNumId w:val="27"/>
  </w:num>
  <w:num w:numId="41" w16cid:durableId="1575386772">
    <w:abstractNumId w:val="17"/>
  </w:num>
  <w:num w:numId="42" w16cid:durableId="1491557970">
    <w:abstractNumId w:val="16"/>
  </w:num>
  <w:num w:numId="43" w16cid:durableId="19296566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51433"/>
    <w:rsid w:val="000041CF"/>
    <w:rsid w:val="0000551A"/>
    <w:rsid w:val="00040A65"/>
    <w:rsid w:val="000426B3"/>
    <w:rsid w:val="00070D2A"/>
    <w:rsid w:val="0007148A"/>
    <w:rsid w:val="00086DA4"/>
    <w:rsid w:val="000A06CA"/>
    <w:rsid w:val="000A4D2A"/>
    <w:rsid w:val="000A5C31"/>
    <w:rsid w:val="000B189E"/>
    <w:rsid w:val="000B5184"/>
    <w:rsid w:val="000C37BE"/>
    <w:rsid w:val="000C3CED"/>
    <w:rsid w:val="000D0736"/>
    <w:rsid w:val="000D1729"/>
    <w:rsid w:val="000D4F02"/>
    <w:rsid w:val="000F6D17"/>
    <w:rsid w:val="00114FF4"/>
    <w:rsid w:val="00160B35"/>
    <w:rsid w:val="001662D1"/>
    <w:rsid w:val="00174592"/>
    <w:rsid w:val="00176B19"/>
    <w:rsid w:val="001C7C03"/>
    <w:rsid w:val="00210369"/>
    <w:rsid w:val="002267FC"/>
    <w:rsid w:val="00253710"/>
    <w:rsid w:val="00261098"/>
    <w:rsid w:val="00290330"/>
    <w:rsid w:val="00306672"/>
    <w:rsid w:val="003329AF"/>
    <w:rsid w:val="003460DD"/>
    <w:rsid w:val="003470E4"/>
    <w:rsid w:val="003527DF"/>
    <w:rsid w:val="003569E6"/>
    <w:rsid w:val="003677C5"/>
    <w:rsid w:val="0037250E"/>
    <w:rsid w:val="003747EE"/>
    <w:rsid w:val="003935CF"/>
    <w:rsid w:val="003B67DB"/>
    <w:rsid w:val="003E5DA8"/>
    <w:rsid w:val="003F173E"/>
    <w:rsid w:val="004135A2"/>
    <w:rsid w:val="00416A2A"/>
    <w:rsid w:val="00425CE3"/>
    <w:rsid w:val="004260F3"/>
    <w:rsid w:val="0043091C"/>
    <w:rsid w:val="0046104F"/>
    <w:rsid w:val="004933BC"/>
    <w:rsid w:val="0049623E"/>
    <w:rsid w:val="004A4C25"/>
    <w:rsid w:val="004A6768"/>
    <w:rsid w:val="004C1DEF"/>
    <w:rsid w:val="004C22B3"/>
    <w:rsid w:val="004C4AF9"/>
    <w:rsid w:val="004C6836"/>
    <w:rsid w:val="00500580"/>
    <w:rsid w:val="00505284"/>
    <w:rsid w:val="00570848"/>
    <w:rsid w:val="00571AED"/>
    <w:rsid w:val="005861A2"/>
    <w:rsid w:val="005A0DB1"/>
    <w:rsid w:val="005A3188"/>
    <w:rsid w:val="005B5FF1"/>
    <w:rsid w:val="005F5077"/>
    <w:rsid w:val="00600C47"/>
    <w:rsid w:val="006214E5"/>
    <w:rsid w:val="00652DCA"/>
    <w:rsid w:val="006753BF"/>
    <w:rsid w:val="006A0BCE"/>
    <w:rsid w:val="006E3EDA"/>
    <w:rsid w:val="00732246"/>
    <w:rsid w:val="00752C52"/>
    <w:rsid w:val="007D4FC8"/>
    <w:rsid w:val="00823CE7"/>
    <w:rsid w:val="00850337"/>
    <w:rsid w:val="00855095"/>
    <w:rsid w:val="0087623B"/>
    <w:rsid w:val="00880D43"/>
    <w:rsid w:val="00890FDD"/>
    <w:rsid w:val="008C03F5"/>
    <w:rsid w:val="008C2702"/>
    <w:rsid w:val="008C3D34"/>
    <w:rsid w:val="008E7B44"/>
    <w:rsid w:val="009208B9"/>
    <w:rsid w:val="009549D3"/>
    <w:rsid w:val="0096377C"/>
    <w:rsid w:val="009A0F5F"/>
    <w:rsid w:val="009A5795"/>
    <w:rsid w:val="009C1530"/>
    <w:rsid w:val="009C160B"/>
    <w:rsid w:val="009C3E4D"/>
    <w:rsid w:val="009C5413"/>
    <w:rsid w:val="009D2084"/>
    <w:rsid w:val="00A374A4"/>
    <w:rsid w:val="00A51433"/>
    <w:rsid w:val="00A7049E"/>
    <w:rsid w:val="00A96570"/>
    <w:rsid w:val="00AA584B"/>
    <w:rsid w:val="00AB2E84"/>
    <w:rsid w:val="00AF15CF"/>
    <w:rsid w:val="00AF60E4"/>
    <w:rsid w:val="00B17720"/>
    <w:rsid w:val="00B47842"/>
    <w:rsid w:val="00B52030"/>
    <w:rsid w:val="00B53338"/>
    <w:rsid w:val="00B55C0A"/>
    <w:rsid w:val="00B66E0B"/>
    <w:rsid w:val="00B701AB"/>
    <w:rsid w:val="00BC57C3"/>
    <w:rsid w:val="00BD2257"/>
    <w:rsid w:val="00BE23B6"/>
    <w:rsid w:val="00C14B20"/>
    <w:rsid w:val="00C43FD7"/>
    <w:rsid w:val="00C60CCB"/>
    <w:rsid w:val="00C7031A"/>
    <w:rsid w:val="00C767EA"/>
    <w:rsid w:val="00C9287A"/>
    <w:rsid w:val="00CC0B42"/>
    <w:rsid w:val="00CE60A6"/>
    <w:rsid w:val="00CF3CBC"/>
    <w:rsid w:val="00D3258A"/>
    <w:rsid w:val="00D3537F"/>
    <w:rsid w:val="00D67823"/>
    <w:rsid w:val="00D73300"/>
    <w:rsid w:val="00DD5AD0"/>
    <w:rsid w:val="00DE2E6C"/>
    <w:rsid w:val="00E019B9"/>
    <w:rsid w:val="00E12700"/>
    <w:rsid w:val="00E23F89"/>
    <w:rsid w:val="00E310C8"/>
    <w:rsid w:val="00E420D5"/>
    <w:rsid w:val="00E82770"/>
    <w:rsid w:val="00EB7C99"/>
    <w:rsid w:val="00ED7677"/>
    <w:rsid w:val="00F005FB"/>
    <w:rsid w:val="00F13C26"/>
    <w:rsid w:val="00F54010"/>
    <w:rsid w:val="00F73475"/>
    <w:rsid w:val="00F7645C"/>
    <w:rsid w:val="00FA6B80"/>
    <w:rsid w:val="00FD0C47"/>
    <w:rsid w:val="00FD71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2C3B"/>
  <w15:docId w15:val="{8103E791-F3B2-43E9-9EE2-216A5D61C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3"/>
        <w:sz w:val="24"/>
        <w:szCs w:val="24"/>
        <w:lang w:val="pl-P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A0F5F"/>
    <w:pPr>
      <w:spacing w:line="360" w:lineRule="auto"/>
    </w:pPr>
  </w:style>
  <w:style w:type="paragraph" w:styleId="Nagwek1">
    <w:name w:val="heading 1"/>
    <w:basedOn w:val="Heading"/>
    <w:next w:val="Textbody"/>
    <w:pPr>
      <w:outlineLvl w:val="0"/>
    </w:pPr>
    <w:rPr>
      <w:rFonts w:ascii="Times New Roman" w:eastAsia="SimSun" w:hAnsi="Times New Roman"/>
      <w:b/>
      <w:bCs/>
      <w:sz w:val="48"/>
      <w:szCs w:val="48"/>
    </w:rPr>
  </w:style>
  <w:style w:type="paragraph" w:styleId="Nagwek2">
    <w:name w:val="heading 2"/>
    <w:basedOn w:val="Heading"/>
    <w:next w:val="Textbody"/>
    <w:pPr>
      <w:outlineLvl w:val="1"/>
    </w:pPr>
    <w:rPr>
      <w:rFonts w:ascii="Times New Roman" w:eastAsia="SimSun" w:hAnsi="Times New Roman"/>
      <w:b/>
      <w:bCs/>
      <w:sz w:val="36"/>
      <w:szCs w:val="36"/>
    </w:rPr>
  </w:style>
  <w:style w:type="paragraph" w:styleId="Nagwek3">
    <w:name w:val="heading 3"/>
    <w:basedOn w:val="Heading"/>
    <w:next w:val="Textbody"/>
    <w:pPr>
      <w:outlineLvl w:val="2"/>
    </w:pPr>
    <w:rPr>
      <w:rFonts w:ascii="Times New Roman" w:eastAsia="SimSun" w:hAnsi="Times New Roman"/>
      <w:b/>
      <w:bCs/>
    </w:rPr>
  </w:style>
  <w:style w:type="paragraph" w:styleId="Nagwek4">
    <w:name w:val="heading 4"/>
    <w:basedOn w:val="Heading"/>
    <w:next w:val="Textbody"/>
    <w:link w:val="Nagwek4Znak"/>
    <w:pPr>
      <w:outlineLvl w:val="3"/>
    </w:pPr>
    <w:rPr>
      <w:rFonts w:ascii="Times New Roman" w:eastAsia="SimSun" w:hAnsi="Times New Roman"/>
      <w:b/>
      <w:bCs/>
      <w:sz w:val="24"/>
      <w:szCs w:val="24"/>
    </w:rPr>
  </w:style>
  <w:style w:type="paragraph" w:styleId="Nagwek5">
    <w:name w:val="heading 5"/>
    <w:basedOn w:val="Heading"/>
    <w:next w:val="Textbody"/>
    <w:pPr>
      <w:outlineLvl w:val="4"/>
    </w:pPr>
    <w:rPr>
      <w:b/>
      <w:bCs/>
    </w:rPr>
  </w:style>
  <w:style w:type="paragraph" w:styleId="Nagwek6">
    <w:name w:val="heading 6"/>
    <w:basedOn w:val="Heading"/>
    <w:next w:val="Textbody"/>
    <w:pPr>
      <w:outlineLvl w:val="5"/>
    </w:pPr>
    <w:rPr>
      <w:b/>
      <w:bCs/>
    </w:rPr>
  </w:style>
  <w:style w:type="paragraph" w:styleId="Nagwek7">
    <w:name w:val="heading 7"/>
    <w:aliases w:val="N_1_Naglowek"/>
    <w:basedOn w:val="Nagwek1"/>
    <w:next w:val="Normalny"/>
    <w:link w:val="Nagwek7Znak"/>
    <w:autoRedefine/>
    <w:uiPriority w:val="9"/>
    <w:unhideWhenUsed/>
    <w:rsid w:val="00570848"/>
    <w:pPr>
      <w:keepLines/>
      <w:spacing w:before="200"/>
      <w:outlineLvl w:val="6"/>
    </w:pPr>
    <w:rPr>
      <w:rFonts w:eastAsiaTheme="majorEastAsia" w:cs="Mangal"/>
      <w:b w:val="0"/>
      <w:iCs/>
      <w:color w:val="404040" w:themeColor="text1" w:themeTint="BF"/>
      <w:sz w:val="28"/>
      <w:szCs w:val="21"/>
    </w:rPr>
  </w:style>
  <w:style w:type="paragraph" w:styleId="Nagwek8">
    <w:name w:val="heading 8"/>
    <w:aliases w:val="N_2_nnaglowek"/>
    <w:basedOn w:val="Nagwek2"/>
    <w:next w:val="Normalny"/>
    <w:link w:val="Nagwek8Znak"/>
    <w:autoRedefine/>
    <w:uiPriority w:val="9"/>
    <w:unhideWhenUsed/>
    <w:qFormat/>
    <w:rsid w:val="00570848"/>
    <w:pPr>
      <w:keepLines/>
      <w:spacing w:before="200"/>
      <w:outlineLvl w:val="7"/>
    </w:pPr>
    <w:rPr>
      <w:rFonts w:eastAsiaTheme="majorEastAsia" w:cs="Times New Roman"/>
      <w:color w:val="000000"/>
      <w:sz w:val="24"/>
      <w:szCs w:val="18"/>
    </w:rPr>
  </w:style>
  <w:style w:type="paragraph" w:styleId="Nagwek9">
    <w:name w:val="heading 9"/>
    <w:basedOn w:val="Heading"/>
    <w:next w:val="Textbody"/>
    <w:pPr>
      <w:outlineLvl w:val="8"/>
    </w:pPr>
    <w:rPr>
      <w:b/>
      <w:b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link w:val="StandardChar"/>
  </w:style>
  <w:style w:type="paragraph" w:customStyle="1" w:styleId="Heading">
    <w:name w:val="Heading"/>
    <w:basedOn w:val="Standard"/>
    <w:next w:val="Textbody"/>
    <w:link w:val="HeadingChar"/>
    <w:pPr>
      <w:keepNext/>
      <w:spacing w:before="240" w:after="120"/>
    </w:pPr>
    <w:rPr>
      <w:rFonts w:ascii="Arial" w:eastAsia="Microsoft YaHei" w:hAnsi="Arial"/>
      <w:sz w:val="28"/>
      <w:szCs w:val="28"/>
    </w:rPr>
  </w:style>
  <w:style w:type="paragraph" w:customStyle="1" w:styleId="Textbody">
    <w:name w:val="Text body"/>
    <w:basedOn w:val="Standard"/>
    <w:link w:val="TextbodyChar"/>
    <w:pPr>
      <w:spacing w:after="120" w:line="360"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HorizontalLine">
    <w:name w:val="Horizontal Line"/>
    <w:basedOn w:val="Standard"/>
    <w:next w:val="Textbody"/>
    <w:pPr>
      <w:suppressLineNumbers/>
      <w:spacing w:after="283"/>
    </w:pPr>
    <w:rPr>
      <w:sz w:val="12"/>
      <w:szCs w:val="12"/>
    </w:rPr>
  </w:style>
  <w:style w:type="paragraph" w:styleId="Tytu">
    <w:name w:val="Title"/>
    <w:basedOn w:val="Heading"/>
    <w:next w:val="Podtytu"/>
    <w:pPr>
      <w:jc w:val="center"/>
    </w:pPr>
    <w:rPr>
      <w:b/>
      <w:bCs/>
      <w:sz w:val="36"/>
      <w:szCs w:val="36"/>
    </w:rPr>
  </w:style>
  <w:style w:type="paragraph" w:styleId="Podtytu">
    <w:name w:val="Subtitle"/>
    <w:basedOn w:val="Heading"/>
    <w:next w:val="Textbody"/>
    <w:pPr>
      <w:jc w:val="center"/>
    </w:pPr>
    <w:rPr>
      <w:i/>
      <w:iCs/>
    </w:rPr>
  </w:style>
  <w:style w:type="paragraph" w:customStyle="1" w:styleId="ListContents">
    <w:name w:val="List Contents"/>
    <w:basedOn w:val="Standard"/>
    <w:pPr>
      <w:ind w:left="567"/>
    </w:pP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Endnote">
    <w:name w:val="Endnote"/>
    <w:basedOn w:val="Standard"/>
    <w:pPr>
      <w:suppressLineNumbers/>
      <w:ind w:left="283" w:hanging="283"/>
    </w:pPr>
    <w:rPr>
      <w:sz w:val="20"/>
      <w:szCs w:val="20"/>
    </w:rPr>
  </w:style>
  <w:style w:type="paragraph" w:styleId="Zwrotgrzecznociowy">
    <w:name w:val="Salutation"/>
    <w:basedOn w:val="Standard"/>
    <w:pPr>
      <w:suppressLineNumbers/>
    </w:pPr>
  </w:style>
  <w:style w:type="paragraph" w:customStyle="1" w:styleId="Numbering3">
    <w:name w:val="Numbering 3"/>
    <w:basedOn w:val="Lista"/>
    <w:pPr>
      <w:ind w:left="1080" w:hanging="360"/>
    </w:pPr>
  </w:style>
  <w:style w:type="paragraph" w:customStyle="1" w:styleId="Contents1">
    <w:name w:val="Contents 1"/>
    <w:basedOn w:val="Index"/>
    <w:pPr>
      <w:tabs>
        <w:tab w:val="right" w:leader="dot" w:pos="9072"/>
      </w:tabs>
    </w:pPr>
  </w:style>
  <w:style w:type="paragraph" w:customStyle="1" w:styleId="Drawing">
    <w:name w:val="Drawing"/>
    <w:basedOn w:val="Legenda"/>
    <w:autoRedefine/>
    <w:pPr>
      <w:jc w:val="center"/>
    </w:pPr>
    <w:rPr>
      <w:b/>
      <w:i w:val="0"/>
    </w:rPr>
  </w:style>
  <w:style w:type="paragraph" w:customStyle="1" w:styleId="ListHeading">
    <w:name w:val="List Heading"/>
    <w:basedOn w:val="Standard"/>
    <w:next w:val="ListContents"/>
  </w:style>
  <w:style w:type="paragraph" w:customStyle="1" w:styleId="Text">
    <w:name w:val="Text"/>
    <w:basedOn w:val="Legenda"/>
  </w:style>
  <w:style w:type="paragraph" w:customStyle="1" w:styleId="Numbering4">
    <w:name w:val="Numbering 4"/>
    <w:basedOn w:val="Lista"/>
    <w:pPr>
      <w:ind w:left="1440" w:hanging="360"/>
    </w:p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styleId="Uwydatnienie">
    <w:name w:val="Emphasis"/>
    <w:uiPriority w:val="20"/>
    <w:qFormat/>
    <w:rPr>
      <w:i/>
      <w:iCs/>
    </w:rPr>
  </w:style>
  <w:style w:type="character" w:customStyle="1" w:styleId="Citation">
    <w:name w:val="Citation"/>
    <w:rPr>
      <w:i/>
      <w:i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styleId="Odwoanieprzypisudolnego">
    <w:name w:val="footnote reference"/>
    <w:basedOn w:val="Domylnaczcionkaakapitu"/>
    <w:uiPriority w:val="99"/>
    <w:semiHidden/>
    <w:unhideWhenUsed/>
    <w:rPr>
      <w:vertAlign w:val="superscript"/>
    </w:rPr>
  </w:style>
  <w:style w:type="paragraph" w:styleId="Tekstdymka">
    <w:name w:val="Balloon Text"/>
    <w:basedOn w:val="Normalny"/>
    <w:link w:val="TekstdymkaZnak"/>
    <w:uiPriority w:val="99"/>
    <w:semiHidden/>
    <w:unhideWhenUsed/>
    <w:rsid w:val="00E019B9"/>
    <w:rPr>
      <w:rFonts w:ascii="Tahoma" w:hAnsi="Tahoma" w:cs="Mangal"/>
      <w:sz w:val="16"/>
      <w:szCs w:val="14"/>
    </w:rPr>
  </w:style>
  <w:style w:type="character" w:customStyle="1" w:styleId="TekstdymkaZnak">
    <w:name w:val="Tekst dymka Znak"/>
    <w:basedOn w:val="Domylnaczcionkaakapitu"/>
    <w:link w:val="Tekstdymka"/>
    <w:uiPriority w:val="99"/>
    <w:semiHidden/>
    <w:rsid w:val="00E019B9"/>
    <w:rPr>
      <w:rFonts w:ascii="Tahoma" w:hAnsi="Tahoma" w:cs="Mangal"/>
      <w:sz w:val="16"/>
      <w:szCs w:val="14"/>
    </w:rPr>
  </w:style>
  <w:style w:type="paragraph" w:styleId="Tekstprzypisukocowego">
    <w:name w:val="endnote text"/>
    <w:basedOn w:val="Normalny"/>
    <w:link w:val="TekstprzypisukocowegoZnak"/>
    <w:uiPriority w:val="99"/>
    <w:semiHidden/>
    <w:unhideWhenUsed/>
    <w:rsid w:val="00F73475"/>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F73475"/>
    <w:rPr>
      <w:rFonts w:cs="Mangal"/>
      <w:sz w:val="20"/>
      <w:szCs w:val="18"/>
    </w:rPr>
  </w:style>
  <w:style w:type="character" w:styleId="Odwoanieprzypisukocowego">
    <w:name w:val="endnote reference"/>
    <w:basedOn w:val="Domylnaczcionkaakapitu"/>
    <w:uiPriority w:val="99"/>
    <w:semiHidden/>
    <w:unhideWhenUsed/>
    <w:rsid w:val="00F73475"/>
    <w:rPr>
      <w:vertAlign w:val="superscript"/>
    </w:rPr>
  </w:style>
  <w:style w:type="character" w:styleId="Tytuksiki">
    <w:name w:val="Book Title"/>
    <w:basedOn w:val="Domylnaczcionkaakapitu"/>
    <w:uiPriority w:val="33"/>
    <w:qFormat/>
    <w:rsid w:val="00114FF4"/>
    <w:rPr>
      <w:b/>
      <w:bCs/>
      <w:smallCaps/>
      <w:spacing w:val="5"/>
    </w:rPr>
  </w:style>
  <w:style w:type="character" w:styleId="Wyrnieniedelikatne">
    <w:name w:val="Subtle Emphasis"/>
    <w:basedOn w:val="Domylnaczcionkaakapitu"/>
    <w:uiPriority w:val="19"/>
    <w:qFormat/>
    <w:rsid w:val="00114FF4"/>
    <w:rPr>
      <w:i/>
      <w:iCs/>
      <w:color w:val="000000" w:themeColor="text1"/>
      <w:sz w:val="20"/>
    </w:rPr>
  </w:style>
  <w:style w:type="paragraph" w:styleId="Cytat">
    <w:name w:val="Quote"/>
    <w:aliases w:val="Podpisy pod rysunkami"/>
    <w:basedOn w:val="Normalny"/>
    <w:next w:val="Normalny"/>
    <w:link w:val="CytatZnak"/>
    <w:uiPriority w:val="29"/>
    <w:qFormat/>
    <w:rsid w:val="00E82770"/>
    <w:rPr>
      <w:rFonts w:cs="Mangal"/>
      <w:i/>
      <w:iCs/>
      <w:color w:val="000000" w:themeColor="text1"/>
      <w:sz w:val="20"/>
      <w:szCs w:val="21"/>
    </w:rPr>
  </w:style>
  <w:style w:type="character" w:customStyle="1" w:styleId="CytatZnak">
    <w:name w:val="Cytat Znak"/>
    <w:aliases w:val="Podpisy pod rysunkami Znak"/>
    <w:basedOn w:val="Domylnaczcionkaakapitu"/>
    <w:link w:val="Cytat"/>
    <w:uiPriority w:val="29"/>
    <w:rsid w:val="00E82770"/>
    <w:rPr>
      <w:rFonts w:cs="Mangal"/>
      <w:i/>
      <w:iCs/>
      <w:color w:val="000000" w:themeColor="text1"/>
      <w:sz w:val="20"/>
      <w:szCs w:val="21"/>
    </w:rPr>
  </w:style>
  <w:style w:type="paragraph" w:styleId="Cytatintensywny">
    <w:name w:val="Intense Quote"/>
    <w:aliases w:val="Wzory - podpis"/>
    <w:basedOn w:val="Normalny"/>
    <w:next w:val="Normalny"/>
    <w:link w:val="CytatintensywnyZnak"/>
    <w:uiPriority w:val="30"/>
    <w:qFormat/>
    <w:rsid w:val="004933BC"/>
    <w:pPr>
      <w:framePr w:wrap="around" w:vAnchor="text" w:hAnchor="text" w:y="1"/>
      <w:spacing w:before="120" w:after="280" w:line="240" w:lineRule="auto"/>
      <w:ind w:left="284"/>
    </w:pPr>
    <w:rPr>
      <w:rFonts w:cs="Mangal"/>
      <w:bCs/>
      <w:i/>
      <w:iCs/>
      <w:color w:val="000000" w:themeColor="text1"/>
      <w:sz w:val="22"/>
      <w:szCs w:val="21"/>
    </w:rPr>
  </w:style>
  <w:style w:type="character" w:customStyle="1" w:styleId="CytatintensywnyZnak">
    <w:name w:val="Cytat intensywny Znak"/>
    <w:aliases w:val="Wzory - podpis Znak"/>
    <w:basedOn w:val="Domylnaczcionkaakapitu"/>
    <w:link w:val="Cytatintensywny"/>
    <w:uiPriority w:val="30"/>
    <w:rsid w:val="004933BC"/>
    <w:rPr>
      <w:rFonts w:cs="Mangal"/>
      <w:bCs/>
      <w:i/>
      <w:iCs/>
      <w:color w:val="000000" w:themeColor="text1"/>
      <w:sz w:val="22"/>
      <w:szCs w:val="21"/>
    </w:rPr>
  </w:style>
  <w:style w:type="character" w:customStyle="1" w:styleId="Nagwek7Znak">
    <w:name w:val="Nagłówek 7 Znak"/>
    <w:aliases w:val="N_1_Naglowek Znak"/>
    <w:basedOn w:val="Domylnaczcionkaakapitu"/>
    <w:link w:val="Nagwek7"/>
    <w:uiPriority w:val="9"/>
    <w:rsid w:val="00A374A4"/>
    <w:rPr>
      <w:rFonts w:eastAsiaTheme="majorEastAsia" w:cs="Mangal"/>
      <w:bCs/>
      <w:iCs/>
      <w:color w:val="404040" w:themeColor="text1" w:themeTint="BF"/>
      <w:sz w:val="28"/>
      <w:szCs w:val="21"/>
    </w:rPr>
  </w:style>
  <w:style w:type="character" w:customStyle="1" w:styleId="Nagwek8Znak">
    <w:name w:val="Nagłówek 8 Znak"/>
    <w:aliases w:val="N_2_nnaglowek Znak"/>
    <w:basedOn w:val="Domylnaczcionkaakapitu"/>
    <w:link w:val="Nagwek8"/>
    <w:uiPriority w:val="9"/>
    <w:rsid w:val="00570848"/>
    <w:rPr>
      <w:rFonts w:eastAsiaTheme="majorEastAsia" w:cs="Times New Roman"/>
      <w:b/>
      <w:bCs/>
      <w:color w:val="000000"/>
      <w:szCs w:val="18"/>
    </w:rPr>
  </w:style>
  <w:style w:type="paragraph" w:styleId="NormalnyWeb">
    <w:name w:val="Normal (Web)"/>
    <w:basedOn w:val="Normalny"/>
    <w:uiPriority w:val="99"/>
    <w:semiHidden/>
    <w:unhideWhenUsed/>
    <w:rsid w:val="009A0F5F"/>
    <w:pPr>
      <w:widowControl/>
      <w:suppressAutoHyphens w:val="0"/>
      <w:autoSpaceDN/>
      <w:spacing w:before="100" w:beforeAutospacing="1" w:after="100" w:afterAutospacing="1"/>
      <w:textAlignment w:val="auto"/>
    </w:pPr>
    <w:rPr>
      <w:rFonts w:eastAsia="Times New Roman" w:cs="Times New Roman"/>
      <w:kern w:val="0"/>
      <w:lang w:eastAsia="pl-PL" w:bidi="ar-SA"/>
    </w:rPr>
  </w:style>
  <w:style w:type="character" w:styleId="Pogrubienie">
    <w:name w:val="Strong"/>
    <w:basedOn w:val="Domylnaczcionkaakapitu"/>
    <w:uiPriority w:val="22"/>
    <w:qFormat/>
    <w:rsid w:val="009A0F5F"/>
    <w:rPr>
      <w:b/>
      <w:bCs/>
    </w:rPr>
  </w:style>
  <w:style w:type="character" w:customStyle="1" w:styleId="katex-mathml">
    <w:name w:val="katex-mathml"/>
    <w:basedOn w:val="Domylnaczcionkaakapitu"/>
    <w:rsid w:val="009A0F5F"/>
  </w:style>
  <w:style w:type="character" w:customStyle="1" w:styleId="mord">
    <w:name w:val="mord"/>
    <w:basedOn w:val="Domylnaczcionkaakapitu"/>
    <w:rsid w:val="009A0F5F"/>
  </w:style>
  <w:style w:type="character" w:customStyle="1" w:styleId="mopen">
    <w:name w:val="mopen"/>
    <w:basedOn w:val="Domylnaczcionkaakapitu"/>
    <w:rsid w:val="009A0F5F"/>
  </w:style>
  <w:style w:type="character" w:customStyle="1" w:styleId="mclose">
    <w:name w:val="mclose"/>
    <w:basedOn w:val="Domylnaczcionkaakapitu"/>
    <w:rsid w:val="009A0F5F"/>
  </w:style>
  <w:style w:type="character" w:customStyle="1" w:styleId="mpunct">
    <w:name w:val="mpunct"/>
    <w:basedOn w:val="Domylnaczcionkaakapitu"/>
    <w:rsid w:val="009A0F5F"/>
  </w:style>
  <w:style w:type="paragraph" w:customStyle="1" w:styleId="N3naglowek">
    <w:name w:val="N_3_naglowek"/>
    <w:basedOn w:val="Nagwek3"/>
    <w:next w:val="N3Naglowek0"/>
    <w:link w:val="N3naglowekChar"/>
    <w:rsid w:val="00570848"/>
    <w:pPr>
      <w:spacing w:after="240"/>
    </w:pPr>
    <w:rPr>
      <w:color w:val="000000"/>
      <w:sz w:val="24"/>
    </w:rPr>
  </w:style>
  <w:style w:type="character" w:customStyle="1" w:styleId="StandardChar">
    <w:name w:val="Standard Char"/>
    <w:basedOn w:val="Domylnaczcionkaakapitu"/>
    <w:link w:val="Standard"/>
    <w:rsid w:val="00ED7677"/>
  </w:style>
  <w:style w:type="character" w:customStyle="1" w:styleId="TextbodyChar">
    <w:name w:val="Text body Char"/>
    <w:basedOn w:val="StandardChar"/>
    <w:link w:val="Textbody"/>
    <w:rsid w:val="00ED7677"/>
  </w:style>
  <w:style w:type="character" w:customStyle="1" w:styleId="N3naglowekChar">
    <w:name w:val="N_3_naglowek Char"/>
    <w:basedOn w:val="TextbodyChar"/>
    <w:link w:val="N3naglowek"/>
    <w:rsid w:val="00570848"/>
    <w:rPr>
      <w:b/>
      <w:bCs/>
      <w:color w:val="000000"/>
      <w:szCs w:val="28"/>
    </w:rPr>
  </w:style>
  <w:style w:type="paragraph" w:customStyle="1" w:styleId="N3Naglowek0">
    <w:name w:val="N_3_Naglowek"/>
    <w:basedOn w:val="Nagwek3"/>
    <w:next w:val="Normalny"/>
    <w:link w:val="N3NaglowekChar0"/>
    <w:rsid w:val="00570848"/>
  </w:style>
  <w:style w:type="paragraph" w:customStyle="1" w:styleId="N4Naglowek">
    <w:name w:val="N_4_Naglowek"/>
    <w:basedOn w:val="Nagwek4"/>
    <w:next w:val="Nagwek4"/>
    <w:link w:val="N4NaglowekChar"/>
    <w:qFormat/>
    <w:rsid w:val="00570848"/>
  </w:style>
  <w:style w:type="character" w:customStyle="1" w:styleId="N3NaglowekChar0">
    <w:name w:val="N_3_Naglowek Char"/>
    <w:basedOn w:val="Nagwek8Znak"/>
    <w:link w:val="N3Naglowek0"/>
    <w:rsid w:val="00A374A4"/>
    <w:rPr>
      <w:rFonts w:eastAsiaTheme="majorEastAsia" w:cs="Times New Roman"/>
      <w:b/>
      <w:bCs/>
      <w:color w:val="000000"/>
      <w:sz w:val="28"/>
      <w:szCs w:val="28"/>
    </w:rPr>
  </w:style>
  <w:style w:type="paragraph" w:customStyle="1" w:styleId="NN1">
    <w:name w:val="NN_1"/>
    <w:basedOn w:val="Nagwek1"/>
    <w:link w:val="NN1Znak"/>
    <w:qFormat/>
    <w:rsid w:val="005A3188"/>
    <w:pPr>
      <w:numPr>
        <w:numId w:val="33"/>
      </w:numPr>
    </w:pPr>
    <w:rPr>
      <w:sz w:val="32"/>
    </w:rPr>
  </w:style>
  <w:style w:type="character" w:customStyle="1" w:styleId="N4NaglowekChar">
    <w:name w:val="N_4_Naglowek Char"/>
    <w:basedOn w:val="N3naglowekChar"/>
    <w:link w:val="N4Naglowek"/>
    <w:rsid w:val="00570848"/>
    <w:rPr>
      <w:b/>
      <w:bCs/>
      <w:color w:val="000000"/>
      <w:szCs w:val="28"/>
    </w:rPr>
  </w:style>
  <w:style w:type="paragraph" w:customStyle="1" w:styleId="NN2">
    <w:name w:val="NN2"/>
    <w:basedOn w:val="Nagwek2"/>
    <w:link w:val="NN2Char"/>
    <w:qFormat/>
    <w:rsid w:val="003569E6"/>
    <w:rPr>
      <w:sz w:val="28"/>
    </w:rPr>
  </w:style>
  <w:style w:type="character" w:customStyle="1" w:styleId="NN1Znak">
    <w:name w:val="NN_1 Znak"/>
    <w:basedOn w:val="Nagwek7Znak"/>
    <w:link w:val="NN1"/>
    <w:rsid w:val="005A3188"/>
    <w:rPr>
      <w:rFonts w:eastAsiaTheme="majorEastAsia" w:cs="Mangal"/>
      <w:b/>
      <w:bCs/>
      <w:iCs w:val="0"/>
      <w:color w:val="404040" w:themeColor="text1" w:themeTint="BF"/>
      <w:sz w:val="32"/>
      <w:szCs w:val="48"/>
    </w:rPr>
  </w:style>
  <w:style w:type="paragraph" w:customStyle="1" w:styleId="NN3">
    <w:name w:val="NN_3"/>
    <w:basedOn w:val="Nagwek3"/>
    <w:next w:val="Normalny"/>
    <w:link w:val="NN3Char"/>
    <w:qFormat/>
    <w:rsid w:val="003569E6"/>
  </w:style>
  <w:style w:type="character" w:customStyle="1" w:styleId="NN2Char">
    <w:name w:val="NN2 Char"/>
    <w:basedOn w:val="TextbodyChar"/>
    <w:link w:val="NN2"/>
    <w:rsid w:val="003569E6"/>
    <w:rPr>
      <w:b/>
      <w:bCs/>
      <w:sz w:val="28"/>
      <w:szCs w:val="36"/>
    </w:rPr>
  </w:style>
  <w:style w:type="paragraph" w:customStyle="1" w:styleId="NN4">
    <w:name w:val="NN4"/>
    <w:basedOn w:val="Nagwek4"/>
    <w:next w:val="Normalny"/>
    <w:link w:val="NN4Char"/>
    <w:qFormat/>
    <w:rsid w:val="005B5FF1"/>
    <w:pPr>
      <w:spacing w:before="120"/>
    </w:pPr>
  </w:style>
  <w:style w:type="character" w:customStyle="1" w:styleId="HeadingChar">
    <w:name w:val="Heading Char"/>
    <w:basedOn w:val="StandardChar"/>
    <w:link w:val="Heading"/>
    <w:rsid w:val="003569E6"/>
    <w:rPr>
      <w:rFonts w:ascii="Arial" w:eastAsia="Microsoft YaHei" w:hAnsi="Arial"/>
      <w:sz w:val="28"/>
      <w:szCs w:val="28"/>
    </w:rPr>
  </w:style>
  <w:style w:type="character" w:customStyle="1" w:styleId="Nagwek4Znak">
    <w:name w:val="Nagłówek 4 Znak"/>
    <w:basedOn w:val="HeadingChar"/>
    <w:link w:val="Nagwek4"/>
    <w:rsid w:val="003569E6"/>
    <w:rPr>
      <w:rFonts w:ascii="Arial" w:eastAsia="Microsoft YaHei" w:hAnsi="Arial"/>
      <w:b/>
      <w:bCs/>
      <w:sz w:val="28"/>
      <w:szCs w:val="28"/>
    </w:rPr>
  </w:style>
  <w:style w:type="character" w:customStyle="1" w:styleId="NN3Char">
    <w:name w:val="NN_3 Char"/>
    <w:basedOn w:val="Nagwek4Znak"/>
    <w:link w:val="NN3"/>
    <w:rsid w:val="003569E6"/>
    <w:rPr>
      <w:rFonts w:ascii="Arial" w:eastAsia="Microsoft YaHei" w:hAnsi="Arial"/>
      <w:b/>
      <w:bCs/>
      <w:sz w:val="28"/>
      <w:szCs w:val="28"/>
    </w:rPr>
  </w:style>
  <w:style w:type="paragraph" w:styleId="Tekstprzypisudolnego">
    <w:name w:val="footnote text"/>
    <w:basedOn w:val="Normalny"/>
    <w:link w:val="TekstprzypisudolnegoZnak"/>
    <w:uiPriority w:val="99"/>
    <w:semiHidden/>
    <w:unhideWhenUsed/>
    <w:rsid w:val="009549D3"/>
    <w:pPr>
      <w:spacing w:line="240" w:lineRule="auto"/>
    </w:pPr>
    <w:rPr>
      <w:rFonts w:cs="Mangal"/>
      <w:sz w:val="20"/>
      <w:szCs w:val="18"/>
    </w:rPr>
  </w:style>
  <w:style w:type="character" w:customStyle="1" w:styleId="NN4Char">
    <w:name w:val="NN4 Char"/>
    <w:basedOn w:val="TextbodyChar"/>
    <w:link w:val="NN4"/>
    <w:rsid w:val="005B5FF1"/>
    <w:rPr>
      <w:b/>
      <w:bCs/>
    </w:rPr>
  </w:style>
  <w:style w:type="character" w:customStyle="1" w:styleId="TekstprzypisudolnegoZnak">
    <w:name w:val="Tekst przypisu dolnego Znak"/>
    <w:basedOn w:val="Domylnaczcionkaakapitu"/>
    <w:link w:val="Tekstprzypisudolnego"/>
    <w:uiPriority w:val="99"/>
    <w:semiHidden/>
    <w:rsid w:val="009549D3"/>
    <w:rPr>
      <w:rFonts w:cs="Mangal"/>
      <w:noProof/>
      <w:sz w:val="20"/>
      <w:szCs w:val="18"/>
    </w:rPr>
  </w:style>
  <w:style w:type="character" w:styleId="Tekstzastpczy">
    <w:name w:val="Placeholder Text"/>
    <w:basedOn w:val="Domylnaczcionkaakapitu"/>
    <w:uiPriority w:val="99"/>
    <w:semiHidden/>
    <w:rsid w:val="006A0BCE"/>
    <w:rPr>
      <w:color w:val="666666"/>
    </w:rPr>
  </w:style>
  <w:style w:type="character" w:styleId="Hipercze">
    <w:name w:val="Hyperlink"/>
    <w:basedOn w:val="Domylnaczcionkaakapitu"/>
    <w:uiPriority w:val="99"/>
    <w:unhideWhenUsed/>
    <w:rsid w:val="00F005FB"/>
    <w:rPr>
      <w:color w:val="0000FF" w:themeColor="hyperlink"/>
      <w:u w:val="single"/>
    </w:rPr>
  </w:style>
  <w:style w:type="character" w:styleId="Nierozpoznanawzmianka">
    <w:name w:val="Unresolved Mention"/>
    <w:basedOn w:val="Domylnaczcionkaakapitu"/>
    <w:uiPriority w:val="99"/>
    <w:semiHidden/>
    <w:unhideWhenUsed/>
    <w:rsid w:val="00F00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75311">
      <w:bodyDiv w:val="1"/>
      <w:marLeft w:val="0"/>
      <w:marRight w:val="0"/>
      <w:marTop w:val="0"/>
      <w:marBottom w:val="0"/>
      <w:divBdr>
        <w:top w:val="none" w:sz="0" w:space="0" w:color="auto"/>
        <w:left w:val="none" w:sz="0" w:space="0" w:color="auto"/>
        <w:bottom w:val="none" w:sz="0" w:space="0" w:color="auto"/>
        <w:right w:val="none" w:sz="0" w:space="0" w:color="auto"/>
      </w:divBdr>
    </w:div>
    <w:div w:id="518735275">
      <w:bodyDiv w:val="1"/>
      <w:marLeft w:val="0"/>
      <w:marRight w:val="0"/>
      <w:marTop w:val="0"/>
      <w:marBottom w:val="0"/>
      <w:divBdr>
        <w:top w:val="none" w:sz="0" w:space="0" w:color="auto"/>
        <w:left w:val="none" w:sz="0" w:space="0" w:color="auto"/>
        <w:bottom w:val="none" w:sz="0" w:space="0" w:color="auto"/>
        <w:right w:val="none" w:sz="0" w:space="0" w:color="auto"/>
      </w:divBdr>
    </w:div>
    <w:div w:id="604657217">
      <w:bodyDiv w:val="1"/>
      <w:marLeft w:val="0"/>
      <w:marRight w:val="0"/>
      <w:marTop w:val="0"/>
      <w:marBottom w:val="0"/>
      <w:divBdr>
        <w:top w:val="none" w:sz="0" w:space="0" w:color="auto"/>
        <w:left w:val="none" w:sz="0" w:space="0" w:color="auto"/>
        <w:bottom w:val="none" w:sz="0" w:space="0" w:color="auto"/>
        <w:right w:val="none" w:sz="0" w:space="0" w:color="auto"/>
      </w:divBdr>
    </w:div>
    <w:div w:id="655962197">
      <w:bodyDiv w:val="1"/>
      <w:marLeft w:val="0"/>
      <w:marRight w:val="0"/>
      <w:marTop w:val="0"/>
      <w:marBottom w:val="0"/>
      <w:divBdr>
        <w:top w:val="none" w:sz="0" w:space="0" w:color="auto"/>
        <w:left w:val="none" w:sz="0" w:space="0" w:color="auto"/>
        <w:bottom w:val="none" w:sz="0" w:space="0" w:color="auto"/>
        <w:right w:val="none" w:sz="0" w:space="0" w:color="auto"/>
      </w:divBdr>
    </w:div>
    <w:div w:id="674378976">
      <w:bodyDiv w:val="1"/>
      <w:marLeft w:val="0"/>
      <w:marRight w:val="0"/>
      <w:marTop w:val="0"/>
      <w:marBottom w:val="0"/>
      <w:divBdr>
        <w:top w:val="none" w:sz="0" w:space="0" w:color="auto"/>
        <w:left w:val="none" w:sz="0" w:space="0" w:color="auto"/>
        <w:bottom w:val="none" w:sz="0" w:space="0" w:color="auto"/>
        <w:right w:val="none" w:sz="0" w:space="0" w:color="auto"/>
      </w:divBdr>
    </w:div>
    <w:div w:id="955604459">
      <w:bodyDiv w:val="1"/>
      <w:marLeft w:val="0"/>
      <w:marRight w:val="0"/>
      <w:marTop w:val="0"/>
      <w:marBottom w:val="0"/>
      <w:divBdr>
        <w:top w:val="none" w:sz="0" w:space="0" w:color="auto"/>
        <w:left w:val="none" w:sz="0" w:space="0" w:color="auto"/>
        <w:bottom w:val="none" w:sz="0" w:space="0" w:color="auto"/>
        <w:right w:val="none" w:sz="0" w:space="0" w:color="auto"/>
      </w:divBdr>
    </w:div>
    <w:div w:id="983896914">
      <w:bodyDiv w:val="1"/>
      <w:marLeft w:val="0"/>
      <w:marRight w:val="0"/>
      <w:marTop w:val="0"/>
      <w:marBottom w:val="0"/>
      <w:divBdr>
        <w:top w:val="none" w:sz="0" w:space="0" w:color="auto"/>
        <w:left w:val="none" w:sz="0" w:space="0" w:color="auto"/>
        <w:bottom w:val="none" w:sz="0" w:space="0" w:color="auto"/>
        <w:right w:val="none" w:sz="0" w:space="0" w:color="auto"/>
      </w:divBdr>
    </w:div>
    <w:div w:id="993030196">
      <w:bodyDiv w:val="1"/>
      <w:marLeft w:val="0"/>
      <w:marRight w:val="0"/>
      <w:marTop w:val="0"/>
      <w:marBottom w:val="0"/>
      <w:divBdr>
        <w:top w:val="none" w:sz="0" w:space="0" w:color="auto"/>
        <w:left w:val="none" w:sz="0" w:space="0" w:color="auto"/>
        <w:bottom w:val="none" w:sz="0" w:space="0" w:color="auto"/>
        <w:right w:val="none" w:sz="0" w:space="0" w:color="auto"/>
      </w:divBdr>
      <w:divsChild>
        <w:div w:id="2128885889">
          <w:marLeft w:val="0"/>
          <w:marRight w:val="0"/>
          <w:marTop w:val="0"/>
          <w:marBottom w:val="0"/>
          <w:divBdr>
            <w:top w:val="none" w:sz="0" w:space="0" w:color="auto"/>
            <w:left w:val="none" w:sz="0" w:space="0" w:color="auto"/>
            <w:bottom w:val="none" w:sz="0" w:space="0" w:color="auto"/>
            <w:right w:val="none" w:sz="0" w:space="0" w:color="auto"/>
          </w:divBdr>
          <w:divsChild>
            <w:div w:id="773666720">
              <w:marLeft w:val="0"/>
              <w:marRight w:val="0"/>
              <w:marTop w:val="0"/>
              <w:marBottom w:val="0"/>
              <w:divBdr>
                <w:top w:val="none" w:sz="0" w:space="0" w:color="auto"/>
                <w:left w:val="none" w:sz="0" w:space="0" w:color="auto"/>
                <w:bottom w:val="none" w:sz="0" w:space="0" w:color="auto"/>
                <w:right w:val="none" w:sz="0" w:space="0" w:color="auto"/>
              </w:divBdr>
              <w:divsChild>
                <w:div w:id="1601256450">
                  <w:marLeft w:val="0"/>
                  <w:marRight w:val="0"/>
                  <w:marTop w:val="0"/>
                  <w:marBottom w:val="0"/>
                  <w:divBdr>
                    <w:top w:val="none" w:sz="0" w:space="0" w:color="auto"/>
                    <w:left w:val="none" w:sz="0" w:space="0" w:color="auto"/>
                    <w:bottom w:val="none" w:sz="0" w:space="0" w:color="auto"/>
                    <w:right w:val="none" w:sz="0" w:space="0" w:color="auto"/>
                  </w:divBdr>
                  <w:divsChild>
                    <w:div w:id="15591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4378">
          <w:marLeft w:val="0"/>
          <w:marRight w:val="0"/>
          <w:marTop w:val="0"/>
          <w:marBottom w:val="0"/>
          <w:divBdr>
            <w:top w:val="none" w:sz="0" w:space="0" w:color="auto"/>
            <w:left w:val="none" w:sz="0" w:space="0" w:color="auto"/>
            <w:bottom w:val="none" w:sz="0" w:space="0" w:color="auto"/>
            <w:right w:val="none" w:sz="0" w:space="0" w:color="auto"/>
          </w:divBdr>
          <w:divsChild>
            <w:div w:id="2072726124">
              <w:marLeft w:val="0"/>
              <w:marRight w:val="0"/>
              <w:marTop w:val="0"/>
              <w:marBottom w:val="0"/>
              <w:divBdr>
                <w:top w:val="none" w:sz="0" w:space="0" w:color="auto"/>
                <w:left w:val="none" w:sz="0" w:space="0" w:color="auto"/>
                <w:bottom w:val="none" w:sz="0" w:space="0" w:color="auto"/>
                <w:right w:val="none" w:sz="0" w:space="0" w:color="auto"/>
              </w:divBdr>
              <w:divsChild>
                <w:div w:id="25521573">
                  <w:marLeft w:val="0"/>
                  <w:marRight w:val="0"/>
                  <w:marTop w:val="0"/>
                  <w:marBottom w:val="0"/>
                  <w:divBdr>
                    <w:top w:val="none" w:sz="0" w:space="0" w:color="auto"/>
                    <w:left w:val="none" w:sz="0" w:space="0" w:color="auto"/>
                    <w:bottom w:val="none" w:sz="0" w:space="0" w:color="auto"/>
                    <w:right w:val="none" w:sz="0" w:space="0" w:color="auto"/>
                  </w:divBdr>
                  <w:divsChild>
                    <w:div w:id="1051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758578">
      <w:bodyDiv w:val="1"/>
      <w:marLeft w:val="0"/>
      <w:marRight w:val="0"/>
      <w:marTop w:val="0"/>
      <w:marBottom w:val="0"/>
      <w:divBdr>
        <w:top w:val="none" w:sz="0" w:space="0" w:color="auto"/>
        <w:left w:val="none" w:sz="0" w:space="0" w:color="auto"/>
        <w:bottom w:val="none" w:sz="0" w:space="0" w:color="auto"/>
        <w:right w:val="none" w:sz="0" w:space="0" w:color="auto"/>
      </w:divBdr>
    </w:div>
    <w:div w:id="1125851475">
      <w:bodyDiv w:val="1"/>
      <w:marLeft w:val="0"/>
      <w:marRight w:val="0"/>
      <w:marTop w:val="0"/>
      <w:marBottom w:val="0"/>
      <w:divBdr>
        <w:top w:val="none" w:sz="0" w:space="0" w:color="auto"/>
        <w:left w:val="none" w:sz="0" w:space="0" w:color="auto"/>
        <w:bottom w:val="none" w:sz="0" w:space="0" w:color="auto"/>
        <w:right w:val="none" w:sz="0" w:space="0" w:color="auto"/>
      </w:divBdr>
    </w:div>
    <w:div w:id="1247035809">
      <w:bodyDiv w:val="1"/>
      <w:marLeft w:val="0"/>
      <w:marRight w:val="0"/>
      <w:marTop w:val="0"/>
      <w:marBottom w:val="0"/>
      <w:divBdr>
        <w:top w:val="none" w:sz="0" w:space="0" w:color="auto"/>
        <w:left w:val="none" w:sz="0" w:space="0" w:color="auto"/>
        <w:bottom w:val="none" w:sz="0" w:space="0" w:color="auto"/>
        <w:right w:val="none" w:sz="0" w:space="0" w:color="auto"/>
      </w:divBdr>
    </w:div>
    <w:div w:id="1330787799">
      <w:bodyDiv w:val="1"/>
      <w:marLeft w:val="0"/>
      <w:marRight w:val="0"/>
      <w:marTop w:val="0"/>
      <w:marBottom w:val="0"/>
      <w:divBdr>
        <w:top w:val="none" w:sz="0" w:space="0" w:color="auto"/>
        <w:left w:val="none" w:sz="0" w:space="0" w:color="auto"/>
        <w:bottom w:val="none" w:sz="0" w:space="0" w:color="auto"/>
        <w:right w:val="none" w:sz="0" w:space="0" w:color="auto"/>
      </w:divBdr>
      <w:divsChild>
        <w:div w:id="1017805546">
          <w:marLeft w:val="0"/>
          <w:marRight w:val="0"/>
          <w:marTop w:val="0"/>
          <w:marBottom w:val="0"/>
          <w:divBdr>
            <w:top w:val="none" w:sz="0" w:space="0" w:color="auto"/>
            <w:left w:val="none" w:sz="0" w:space="0" w:color="auto"/>
            <w:bottom w:val="none" w:sz="0" w:space="0" w:color="auto"/>
            <w:right w:val="none" w:sz="0" w:space="0" w:color="auto"/>
          </w:divBdr>
          <w:divsChild>
            <w:div w:id="1285384845">
              <w:marLeft w:val="0"/>
              <w:marRight w:val="0"/>
              <w:marTop w:val="0"/>
              <w:marBottom w:val="0"/>
              <w:divBdr>
                <w:top w:val="none" w:sz="0" w:space="0" w:color="auto"/>
                <w:left w:val="none" w:sz="0" w:space="0" w:color="auto"/>
                <w:bottom w:val="none" w:sz="0" w:space="0" w:color="auto"/>
                <w:right w:val="none" w:sz="0" w:space="0" w:color="auto"/>
              </w:divBdr>
              <w:divsChild>
                <w:div w:id="1145584149">
                  <w:marLeft w:val="0"/>
                  <w:marRight w:val="0"/>
                  <w:marTop w:val="0"/>
                  <w:marBottom w:val="0"/>
                  <w:divBdr>
                    <w:top w:val="none" w:sz="0" w:space="0" w:color="auto"/>
                    <w:left w:val="none" w:sz="0" w:space="0" w:color="auto"/>
                    <w:bottom w:val="none" w:sz="0" w:space="0" w:color="auto"/>
                    <w:right w:val="none" w:sz="0" w:space="0" w:color="auto"/>
                  </w:divBdr>
                  <w:divsChild>
                    <w:div w:id="9404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8408">
          <w:marLeft w:val="0"/>
          <w:marRight w:val="0"/>
          <w:marTop w:val="0"/>
          <w:marBottom w:val="0"/>
          <w:divBdr>
            <w:top w:val="none" w:sz="0" w:space="0" w:color="auto"/>
            <w:left w:val="none" w:sz="0" w:space="0" w:color="auto"/>
            <w:bottom w:val="none" w:sz="0" w:space="0" w:color="auto"/>
            <w:right w:val="none" w:sz="0" w:space="0" w:color="auto"/>
          </w:divBdr>
          <w:divsChild>
            <w:div w:id="1308582882">
              <w:marLeft w:val="0"/>
              <w:marRight w:val="0"/>
              <w:marTop w:val="0"/>
              <w:marBottom w:val="0"/>
              <w:divBdr>
                <w:top w:val="none" w:sz="0" w:space="0" w:color="auto"/>
                <w:left w:val="none" w:sz="0" w:space="0" w:color="auto"/>
                <w:bottom w:val="none" w:sz="0" w:space="0" w:color="auto"/>
                <w:right w:val="none" w:sz="0" w:space="0" w:color="auto"/>
              </w:divBdr>
              <w:divsChild>
                <w:div w:id="112133623">
                  <w:marLeft w:val="0"/>
                  <w:marRight w:val="0"/>
                  <w:marTop w:val="0"/>
                  <w:marBottom w:val="0"/>
                  <w:divBdr>
                    <w:top w:val="none" w:sz="0" w:space="0" w:color="auto"/>
                    <w:left w:val="none" w:sz="0" w:space="0" w:color="auto"/>
                    <w:bottom w:val="none" w:sz="0" w:space="0" w:color="auto"/>
                    <w:right w:val="none" w:sz="0" w:space="0" w:color="auto"/>
                  </w:divBdr>
                  <w:divsChild>
                    <w:div w:id="790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940205">
      <w:bodyDiv w:val="1"/>
      <w:marLeft w:val="0"/>
      <w:marRight w:val="0"/>
      <w:marTop w:val="0"/>
      <w:marBottom w:val="0"/>
      <w:divBdr>
        <w:top w:val="none" w:sz="0" w:space="0" w:color="auto"/>
        <w:left w:val="none" w:sz="0" w:space="0" w:color="auto"/>
        <w:bottom w:val="none" w:sz="0" w:space="0" w:color="auto"/>
        <w:right w:val="none" w:sz="0" w:space="0" w:color="auto"/>
      </w:divBdr>
    </w:div>
    <w:div w:id="1461917470">
      <w:bodyDiv w:val="1"/>
      <w:marLeft w:val="0"/>
      <w:marRight w:val="0"/>
      <w:marTop w:val="0"/>
      <w:marBottom w:val="0"/>
      <w:divBdr>
        <w:top w:val="none" w:sz="0" w:space="0" w:color="auto"/>
        <w:left w:val="none" w:sz="0" w:space="0" w:color="auto"/>
        <w:bottom w:val="none" w:sz="0" w:space="0" w:color="auto"/>
        <w:right w:val="none" w:sz="0" w:space="0" w:color="auto"/>
      </w:divBdr>
    </w:div>
    <w:div w:id="1483812360">
      <w:bodyDiv w:val="1"/>
      <w:marLeft w:val="0"/>
      <w:marRight w:val="0"/>
      <w:marTop w:val="0"/>
      <w:marBottom w:val="0"/>
      <w:divBdr>
        <w:top w:val="none" w:sz="0" w:space="0" w:color="auto"/>
        <w:left w:val="none" w:sz="0" w:space="0" w:color="auto"/>
        <w:bottom w:val="none" w:sz="0" w:space="0" w:color="auto"/>
        <w:right w:val="none" w:sz="0" w:space="0" w:color="auto"/>
      </w:divBdr>
    </w:div>
    <w:div w:id="1522816527">
      <w:bodyDiv w:val="1"/>
      <w:marLeft w:val="0"/>
      <w:marRight w:val="0"/>
      <w:marTop w:val="0"/>
      <w:marBottom w:val="0"/>
      <w:divBdr>
        <w:top w:val="none" w:sz="0" w:space="0" w:color="auto"/>
        <w:left w:val="none" w:sz="0" w:space="0" w:color="auto"/>
        <w:bottom w:val="none" w:sz="0" w:space="0" w:color="auto"/>
        <w:right w:val="none" w:sz="0" w:space="0" w:color="auto"/>
      </w:divBdr>
    </w:div>
    <w:div w:id="1584990205">
      <w:bodyDiv w:val="1"/>
      <w:marLeft w:val="0"/>
      <w:marRight w:val="0"/>
      <w:marTop w:val="0"/>
      <w:marBottom w:val="0"/>
      <w:divBdr>
        <w:top w:val="none" w:sz="0" w:space="0" w:color="auto"/>
        <w:left w:val="none" w:sz="0" w:space="0" w:color="auto"/>
        <w:bottom w:val="none" w:sz="0" w:space="0" w:color="auto"/>
        <w:right w:val="none" w:sz="0" w:space="0" w:color="auto"/>
      </w:divBdr>
    </w:div>
    <w:div w:id="1591500623">
      <w:bodyDiv w:val="1"/>
      <w:marLeft w:val="0"/>
      <w:marRight w:val="0"/>
      <w:marTop w:val="0"/>
      <w:marBottom w:val="0"/>
      <w:divBdr>
        <w:top w:val="none" w:sz="0" w:space="0" w:color="auto"/>
        <w:left w:val="none" w:sz="0" w:space="0" w:color="auto"/>
        <w:bottom w:val="none" w:sz="0" w:space="0" w:color="auto"/>
        <w:right w:val="none" w:sz="0" w:space="0" w:color="auto"/>
      </w:divBdr>
    </w:div>
    <w:div w:id="1687243088">
      <w:bodyDiv w:val="1"/>
      <w:marLeft w:val="0"/>
      <w:marRight w:val="0"/>
      <w:marTop w:val="0"/>
      <w:marBottom w:val="0"/>
      <w:divBdr>
        <w:top w:val="none" w:sz="0" w:space="0" w:color="auto"/>
        <w:left w:val="none" w:sz="0" w:space="0" w:color="auto"/>
        <w:bottom w:val="none" w:sz="0" w:space="0" w:color="auto"/>
        <w:right w:val="none" w:sz="0" w:space="0" w:color="auto"/>
      </w:divBdr>
    </w:div>
    <w:div w:id="1718779508">
      <w:bodyDiv w:val="1"/>
      <w:marLeft w:val="0"/>
      <w:marRight w:val="0"/>
      <w:marTop w:val="0"/>
      <w:marBottom w:val="0"/>
      <w:divBdr>
        <w:top w:val="none" w:sz="0" w:space="0" w:color="auto"/>
        <w:left w:val="none" w:sz="0" w:space="0" w:color="auto"/>
        <w:bottom w:val="none" w:sz="0" w:space="0" w:color="auto"/>
        <w:right w:val="none" w:sz="0" w:space="0" w:color="auto"/>
      </w:divBdr>
    </w:div>
    <w:div w:id="1724480581">
      <w:bodyDiv w:val="1"/>
      <w:marLeft w:val="0"/>
      <w:marRight w:val="0"/>
      <w:marTop w:val="0"/>
      <w:marBottom w:val="0"/>
      <w:divBdr>
        <w:top w:val="none" w:sz="0" w:space="0" w:color="auto"/>
        <w:left w:val="none" w:sz="0" w:space="0" w:color="auto"/>
        <w:bottom w:val="none" w:sz="0" w:space="0" w:color="auto"/>
        <w:right w:val="none" w:sz="0" w:space="0" w:color="auto"/>
      </w:divBdr>
    </w:div>
    <w:div w:id="2095976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aODdNpihRw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incompleteideas.net/book/bookdraft2017nov5.pdf" TargetMode="External"/><Relationship Id="rId1" Type="http://schemas.openxmlformats.org/officeDocument/2006/relationships/hyperlink" Target="http://users.umiacs.umd.edu/~hal/courses/2016F_RL/Kimura9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EEF65-66E9-4114-A95B-0ABAB7D5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22637</TotalTime>
  <Pages>33</Pages>
  <Words>5893</Words>
  <Characters>35358</Characters>
  <Application>Microsoft Office Word</Application>
  <DocSecurity>0</DocSecurity>
  <Lines>294</Lines>
  <Paragraphs>82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92</cp:revision>
  <dcterms:created xsi:type="dcterms:W3CDTF">2024-06-20T22:57:00Z</dcterms:created>
  <dcterms:modified xsi:type="dcterms:W3CDTF">2024-12-28T12:55:00Z</dcterms:modified>
  <cp:contentStatus/>
</cp:coreProperties>
</file>