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950FC" w14:textId="77777777" w:rsidR="005F00DF" w:rsidRPr="004B11B8" w:rsidRDefault="005F00DF" w:rsidP="005F00DF">
      <w:pPr>
        <w:rPr>
          <w:b/>
          <w:bCs/>
        </w:rPr>
      </w:pPr>
      <w:r w:rsidRPr="004B11B8">
        <w:rPr>
          <w:b/>
          <w:bCs/>
        </w:rPr>
        <w:t>Przedmiot: Podstawy informatyki (dr inż. Witold Alda)</w:t>
      </w:r>
    </w:p>
    <w:p w14:paraId="7CE4AEE2" w14:textId="77777777" w:rsidR="005F00DF" w:rsidRPr="004B11B8" w:rsidRDefault="005F00DF" w:rsidP="005F00DF">
      <w:pPr>
        <w:rPr>
          <w:rFonts w:ascii="Aptos Black" w:hAnsi="Aptos Black" w:cs="Aharoni"/>
          <w:sz w:val="18"/>
          <w:szCs w:val="18"/>
        </w:rPr>
      </w:pPr>
      <w:r w:rsidRPr="004B11B8">
        <w:rPr>
          <w:rFonts w:ascii="Aptos Black" w:hAnsi="Aptos Black" w:cs="Aharoni"/>
          <w:sz w:val="18"/>
          <w:szCs w:val="18"/>
        </w:rPr>
        <w:t xml:space="preserve">1. Jednym z prostych sposobów zapisu algorytmu jest schemat blokowy. Proszę podać zasady tworzenia schematu blokowego. </w:t>
      </w:r>
    </w:p>
    <w:p w14:paraId="3627BCEB" w14:textId="59B005AA" w:rsidR="00415EA4" w:rsidRPr="00474896" w:rsidRDefault="00A214BD" w:rsidP="00A214BD">
      <w:pPr>
        <w:rPr>
          <w:sz w:val="18"/>
          <w:szCs w:val="18"/>
        </w:rPr>
      </w:pPr>
      <w:r w:rsidRPr="00A214BD">
        <w:rPr>
          <w:b/>
          <w:bCs/>
          <w:i/>
          <w:iCs/>
          <w:sz w:val="18"/>
          <w:szCs w:val="18"/>
        </w:rPr>
        <w:t>Jednym z prostych i intuicyjnych sposobów przedstawienia algorytmu jest schemat blokowy.</w:t>
      </w:r>
      <w:r w:rsidRPr="00A214BD">
        <w:rPr>
          <w:i/>
          <w:iCs/>
          <w:sz w:val="18"/>
          <w:szCs w:val="18"/>
        </w:rPr>
        <w:br/>
        <w:t>Schemat blokowy to graficzna forma zapisu algorytmu, która przedstawia kolejne kroki w postaci połączonych symboli. Aby poprawnie stworzyć schemat blokowy, należy przestrzegać kilku podstawowych zasad:</w:t>
      </w:r>
      <w:r w:rsidRPr="00A214BD">
        <w:rPr>
          <w:i/>
          <w:iCs/>
          <w:sz w:val="18"/>
          <w:szCs w:val="18"/>
        </w:rPr>
        <w:br/>
      </w:r>
      <w:r w:rsidRPr="00A214BD">
        <w:rPr>
          <w:sz w:val="18"/>
          <w:szCs w:val="18"/>
        </w:rPr>
        <w:t>Elipsa</w:t>
      </w:r>
      <w:r w:rsidRPr="00A214BD">
        <w:rPr>
          <w:sz w:val="18"/>
          <w:szCs w:val="18"/>
        </w:rPr>
        <w:tab/>
        <w:t>Start / Stop</w:t>
      </w:r>
      <w:r w:rsidRPr="00A214BD">
        <w:rPr>
          <w:sz w:val="18"/>
          <w:szCs w:val="18"/>
        </w:rPr>
        <w:tab/>
        <w:t>Początek i koniec algorytmu</w:t>
      </w:r>
      <w:r>
        <w:rPr>
          <w:sz w:val="18"/>
          <w:szCs w:val="18"/>
        </w:rPr>
        <w:br/>
      </w:r>
      <w:r w:rsidRPr="00A214BD">
        <w:rPr>
          <w:sz w:val="18"/>
          <w:szCs w:val="18"/>
        </w:rPr>
        <w:t>Prostokąt</w:t>
      </w:r>
      <w:r w:rsidRPr="00A214BD">
        <w:rPr>
          <w:sz w:val="18"/>
          <w:szCs w:val="18"/>
        </w:rPr>
        <w:tab/>
        <w:t>Działanie (proces)</w:t>
      </w:r>
      <w:r w:rsidRPr="00A214BD">
        <w:rPr>
          <w:sz w:val="18"/>
          <w:szCs w:val="18"/>
        </w:rPr>
        <w:tab/>
        <w:t>Wykonanie operacji, np. obliczenia</w:t>
      </w:r>
      <w:r>
        <w:rPr>
          <w:sz w:val="18"/>
          <w:szCs w:val="18"/>
        </w:rPr>
        <w:br/>
      </w:r>
      <w:r w:rsidRPr="00A214BD">
        <w:rPr>
          <w:sz w:val="18"/>
          <w:szCs w:val="18"/>
        </w:rPr>
        <w:t>Równoległobok</w:t>
      </w:r>
      <w:r w:rsidRPr="00A214BD">
        <w:rPr>
          <w:sz w:val="18"/>
          <w:szCs w:val="18"/>
        </w:rPr>
        <w:tab/>
        <w:t>Wejście / Wyjście</w:t>
      </w:r>
      <w:r w:rsidRPr="00A214BD">
        <w:rPr>
          <w:sz w:val="18"/>
          <w:szCs w:val="18"/>
        </w:rPr>
        <w:tab/>
        <w:t>Odczyt danych, wypisanie wyniku</w:t>
      </w:r>
      <w:r>
        <w:rPr>
          <w:sz w:val="18"/>
          <w:szCs w:val="18"/>
        </w:rPr>
        <w:br/>
      </w:r>
      <w:r w:rsidRPr="00A214BD">
        <w:rPr>
          <w:sz w:val="18"/>
          <w:szCs w:val="18"/>
        </w:rPr>
        <w:t>Romb</w:t>
      </w:r>
      <w:r w:rsidRPr="00A214BD">
        <w:rPr>
          <w:sz w:val="18"/>
          <w:szCs w:val="18"/>
        </w:rPr>
        <w:tab/>
        <w:t>Decyzja (warunek)</w:t>
      </w:r>
      <w:r w:rsidRPr="00A214BD">
        <w:rPr>
          <w:sz w:val="18"/>
          <w:szCs w:val="18"/>
        </w:rPr>
        <w:tab/>
        <w:t>Sprawdzenie warunku logicznego</w:t>
      </w:r>
      <w:r>
        <w:rPr>
          <w:sz w:val="18"/>
          <w:szCs w:val="18"/>
        </w:rPr>
        <w:br/>
      </w:r>
      <w:r w:rsidRPr="00A214BD">
        <w:rPr>
          <w:sz w:val="18"/>
          <w:szCs w:val="18"/>
        </w:rPr>
        <w:t>Strzałka</w:t>
      </w:r>
      <w:r w:rsidRPr="00A214BD">
        <w:rPr>
          <w:sz w:val="18"/>
          <w:szCs w:val="18"/>
        </w:rPr>
        <w:tab/>
        <w:t>Przepływ</w:t>
      </w:r>
      <w:r w:rsidRPr="00A214BD">
        <w:rPr>
          <w:sz w:val="18"/>
          <w:szCs w:val="18"/>
        </w:rPr>
        <w:tab/>
        <w:t>Określa kierunek przepływu sterowania</w:t>
      </w:r>
    </w:p>
    <w:p w14:paraId="6C15FE0C" w14:textId="77777777" w:rsidR="005F00DF" w:rsidRPr="004B11B8" w:rsidRDefault="005F00DF" w:rsidP="005F00DF">
      <w:pPr>
        <w:rPr>
          <w:rFonts w:ascii="Aptos Black" w:hAnsi="Aptos Black" w:cs="Aharoni"/>
          <w:sz w:val="18"/>
          <w:szCs w:val="18"/>
        </w:rPr>
      </w:pPr>
      <w:r w:rsidRPr="004B11B8">
        <w:rPr>
          <w:rFonts w:ascii="Aptos Black" w:hAnsi="Aptos Black" w:cs="Aharoni"/>
          <w:sz w:val="18"/>
          <w:szCs w:val="18"/>
        </w:rPr>
        <w:t>2. Proszę omówić znaczenie pojęć: składnia i semantyka języka programowania.</w:t>
      </w:r>
    </w:p>
    <w:p w14:paraId="78DE3EDD" w14:textId="63580DDD" w:rsidR="00B42607" w:rsidRDefault="00B42607" w:rsidP="00B42607">
      <w:pPr>
        <w:rPr>
          <w:sz w:val="18"/>
          <w:szCs w:val="18"/>
        </w:rPr>
      </w:pPr>
      <w:r w:rsidRPr="00B42607">
        <w:rPr>
          <w:b/>
          <w:bCs/>
          <w:sz w:val="18"/>
          <w:szCs w:val="18"/>
        </w:rPr>
        <w:t>Składnia (ang. syntax)</w:t>
      </w:r>
      <w:r w:rsidRPr="00B42607">
        <w:rPr>
          <w:sz w:val="18"/>
          <w:szCs w:val="18"/>
        </w:rPr>
        <w:br/>
        <w:t xml:space="preserve">Składnia określa </w:t>
      </w:r>
      <w:r w:rsidRPr="00B42607">
        <w:rPr>
          <w:b/>
          <w:bCs/>
          <w:sz w:val="18"/>
          <w:szCs w:val="18"/>
        </w:rPr>
        <w:t>zasady poprawnego zapisu kodu źródłowego</w:t>
      </w:r>
      <w:r w:rsidRPr="00B42607">
        <w:rPr>
          <w:sz w:val="18"/>
          <w:szCs w:val="18"/>
        </w:rPr>
        <w:t xml:space="preserve"> w danym języku programowania. Obejmuje m.in.:</w:t>
      </w:r>
      <w:r>
        <w:rPr>
          <w:sz w:val="18"/>
          <w:szCs w:val="18"/>
        </w:rPr>
        <w:br/>
      </w:r>
      <w:r w:rsidRPr="00B42607">
        <w:rPr>
          <w:sz w:val="18"/>
          <w:szCs w:val="18"/>
        </w:rPr>
        <w:t>kolejność słów kluczowych,</w:t>
      </w:r>
      <w:r>
        <w:rPr>
          <w:sz w:val="18"/>
          <w:szCs w:val="18"/>
        </w:rPr>
        <w:t xml:space="preserve"> </w:t>
      </w:r>
      <w:r w:rsidRPr="00B42607">
        <w:rPr>
          <w:sz w:val="18"/>
          <w:szCs w:val="18"/>
        </w:rPr>
        <w:t>sposób definiowania instrukcji, zmiennych, funkcji,</w:t>
      </w:r>
      <w:r>
        <w:rPr>
          <w:sz w:val="18"/>
          <w:szCs w:val="18"/>
        </w:rPr>
        <w:t xml:space="preserve"> </w:t>
      </w:r>
      <w:r w:rsidRPr="00B42607">
        <w:rPr>
          <w:sz w:val="18"/>
          <w:szCs w:val="18"/>
        </w:rPr>
        <w:t>użycie nawiasów, przecinków, średników itp.Można powiedzieć, że składnia to „gramatyka” języka programowania. Jeśli kod ma błędy składniowe, nie zostanie skompilowany lub uruchomiony.</w:t>
      </w:r>
    </w:p>
    <w:p w14:paraId="42693080" w14:textId="7D1A3CE0" w:rsidR="00B42607" w:rsidRPr="00474896" w:rsidRDefault="00B42607" w:rsidP="005F00DF">
      <w:pPr>
        <w:rPr>
          <w:sz w:val="18"/>
          <w:szCs w:val="18"/>
        </w:rPr>
      </w:pPr>
      <w:r w:rsidRPr="00B42607">
        <w:rPr>
          <w:b/>
          <w:bCs/>
          <w:sz w:val="18"/>
          <w:szCs w:val="18"/>
        </w:rPr>
        <w:t>Semantyka (ang. semantics)</w:t>
      </w:r>
      <w:r w:rsidRPr="00B42607">
        <w:rPr>
          <w:sz w:val="18"/>
          <w:szCs w:val="18"/>
        </w:rPr>
        <w:br/>
        <w:t xml:space="preserve">Semantyka dotyczy </w:t>
      </w:r>
      <w:r w:rsidRPr="00B42607">
        <w:rPr>
          <w:b/>
          <w:bCs/>
          <w:sz w:val="18"/>
          <w:szCs w:val="18"/>
        </w:rPr>
        <w:t>znaczenia instrukcji</w:t>
      </w:r>
      <w:r w:rsidRPr="00B42607">
        <w:rPr>
          <w:sz w:val="18"/>
          <w:szCs w:val="18"/>
        </w:rPr>
        <w:t xml:space="preserve"> – czyli tego, </w:t>
      </w:r>
      <w:r w:rsidRPr="00B42607">
        <w:rPr>
          <w:b/>
          <w:bCs/>
          <w:sz w:val="18"/>
          <w:szCs w:val="18"/>
        </w:rPr>
        <w:t>co dany fragment kodu robi</w:t>
      </w:r>
      <w:r w:rsidRPr="00B42607">
        <w:rPr>
          <w:sz w:val="18"/>
          <w:szCs w:val="18"/>
        </w:rPr>
        <w:t>.</w:t>
      </w:r>
      <w:r w:rsidRPr="00B42607">
        <w:rPr>
          <w:sz w:val="18"/>
          <w:szCs w:val="18"/>
        </w:rPr>
        <w:br/>
        <w:t>Nawet jeśli składnia jest poprawna, kod może robić coś innego niż zamierzał programista – i wtedy mamy do czynienia z błędem semantycznym.</w:t>
      </w:r>
    </w:p>
    <w:p w14:paraId="22C00C92" w14:textId="77777777" w:rsidR="005F00DF" w:rsidRPr="004B11B8" w:rsidRDefault="005F00DF" w:rsidP="005F00DF">
      <w:pPr>
        <w:rPr>
          <w:rFonts w:ascii="Aptos Black" w:hAnsi="Aptos Black" w:cs="Aharoni"/>
          <w:sz w:val="18"/>
          <w:szCs w:val="18"/>
        </w:rPr>
      </w:pPr>
      <w:r w:rsidRPr="004B11B8">
        <w:rPr>
          <w:rFonts w:ascii="Aptos Black" w:hAnsi="Aptos Black" w:cs="Aharoni"/>
          <w:sz w:val="18"/>
          <w:szCs w:val="18"/>
        </w:rPr>
        <w:t xml:space="preserve">3. Jednym z podstawowych pojęć w informatyce jest pojęcie zmiennej. Proszę podać cechy charakterystyczne zmiennej oraz omówić przynajmniej dwie klasy zmiennych. </w:t>
      </w:r>
    </w:p>
    <w:p w14:paraId="7BCD564C" w14:textId="62C92F62" w:rsidR="00DA39D9" w:rsidRPr="00DA39D9" w:rsidRDefault="00DA39D9" w:rsidP="00DA39D9">
      <w:pPr>
        <w:rPr>
          <w:sz w:val="18"/>
          <w:szCs w:val="18"/>
        </w:rPr>
      </w:pPr>
      <w:r w:rsidRPr="00DA39D9">
        <w:rPr>
          <w:sz w:val="18"/>
          <w:szCs w:val="18"/>
        </w:rPr>
        <w:t>Zmienne służą do przechowywania danych w pamięci komputera, które mogą być wykorzystywane i modyfikowane podczas działania programu.</w:t>
      </w:r>
    </w:p>
    <w:p w14:paraId="13CDEBFC" w14:textId="7CE5D907" w:rsidR="00DA39D9" w:rsidRPr="00DA39D9" w:rsidRDefault="00DA39D9" w:rsidP="00DA39D9">
      <w:pPr>
        <w:rPr>
          <w:sz w:val="18"/>
          <w:szCs w:val="18"/>
        </w:rPr>
      </w:pPr>
      <w:r w:rsidRPr="00DA39D9">
        <w:rPr>
          <w:sz w:val="18"/>
          <w:szCs w:val="18"/>
        </w:rPr>
        <w:t>Cechy charakterystyczne zmiennej:</w:t>
      </w:r>
      <w:r>
        <w:rPr>
          <w:sz w:val="18"/>
          <w:szCs w:val="18"/>
        </w:rPr>
        <w:br/>
      </w:r>
      <w:r w:rsidRPr="00DA39D9">
        <w:rPr>
          <w:sz w:val="18"/>
          <w:szCs w:val="18"/>
        </w:rPr>
        <w:t>Nazwa – unikalny identyfikator, za pomocą którego odwołujemy się do zmiennej.</w:t>
      </w:r>
      <w:r>
        <w:rPr>
          <w:sz w:val="18"/>
          <w:szCs w:val="18"/>
        </w:rPr>
        <w:br/>
      </w:r>
      <w:r w:rsidRPr="00DA39D9">
        <w:rPr>
          <w:sz w:val="18"/>
          <w:szCs w:val="18"/>
        </w:rPr>
        <w:t>Typ danych – określa, jaki rodzaj danych może być przechowywany (np. liczba całkowita, tekst, liczba zmiennoprzecinkowa).</w:t>
      </w:r>
      <w:r>
        <w:rPr>
          <w:sz w:val="18"/>
          <w:szCs w:val="18"/>
        </w:rPr>
        <w:br/>
      </w:r>
      <w:r w:rsidRPr="00DA39D9">
        <w:rPr>
          <w:sz w:val="18"/>
          <w:szCs w:val="18"/>
        </w:rPr>
        <w:t>Wartość – aktualna zawartość zmiennej (może się zmieniać podczas działania programu).</w:t>
      </w:r>
      <w:r>
        <w:rPr>
          <w:sz w:val="18"/>
          <w:szCs w:val="18"/>
        </w:rPr>
        <w:br/>
      </w:r>
      <w:r w:rsidRPr="00DA39D9">
        <w:rPr>
          <w:sz w:val="18"/>
          <w:szCs w:val="18"/>
        </w:rPr>
        <w:t>Zakres (ang. scope) – określa, gdzie w programie zmienna jest dostępna.</w:t>
      </w:r>
      <w:r>
        <w:rPr>
          <w:sz w:val="18"/>
          <w:szCs w:val="18"/>
        </w:rPr>
        <w:br/>
      </w:r>
      <w:r w:rsidRPr="00DA39D9">
        <w:rPr>
          <w:sz w:val="18"/>
          <w:szCs w:val="18"/>
        </w:rPr>
        <w:t>Czas życia (ang. lifetime) – określa, jak długo zmienna istnieje w pamięci.</w:t>
      </w:r>
    </w:p>
    <w:p w14:paraId="7059703D" w14:textId="5DE2D9C4" w:rsidR="00DA39D9" w:rsidRPr="00474896" w:rsidRDefault="00DA39D9" w:rsidP="00DA39D9">
      <w:pPr>
        <w:rPr>
          <w:sz w:val="18"/>
          <w:szCs w:val="18"/>
        </w:rPr>
      </w:pPr>
      <w:r w:rsidRPr="00DA39D9">
        <w:rPr>
          <w:sz w:val="18"/>
          <w:szCs w:val="18"/>
        </w:rPr>
        <w:t>Lokalna, Globalna</w:t>
      </w:r>
    </w:p>
    <w:p w14:paraId="3CAEFA68" w14:textId="77777777" w:rsidR="005F00DF" w:rsidRPr="004B11B8" w:rsidRDefault="005F00DF" w:rsidP="005F00DF">
      <w:pPr>
        <w:rPr>
          <w:rFonts w:ascii="Aptos Black" w:hAnsi="Aptos Black" w:cs="Aharoni"/>
          <w:sz w:val="18"/>
          <w:szCs w:val="18"/>
        </w:rPr>
      </w:pPr>
      <w:r w:rsidRPr="004B11B8">
        <w:rPr>
          <w:rFonts w:ascii="Aptos Black" w:hAnsi="Aptos Black" w:cs="Aharoni"/>
          <w:sz w:val="18"/>
          <w:szCs w:val="18"/>
        </w:rPr>
        <w:t xml:space="preserve">4. Stos i sterta. Proszę omówić te pojęcia i na przykładzie w języku ANSI C pokazać kiedy i w jaki sposób korzystamy ze stosu, a kiedy ze sterty. </w:t>
      </w:r>
    </w:p>
    <w:p w14:paraId="1332C0A8" w14:textId="4635323C" w:rsidR="00245B46" w:rsidRPr="00245B46" w:rsidRDefault="00245B46" w:rsidP="00245B46">
      <w:pPr>
        <w:rPr>
          <w:sz w:val="18"/>
          <w:szCs w:val="18"/>
        </w:rPr>
      </w:pPr>
      <w:r w:rsidRPr="00245B46">
        <w:rPr>
          <w:sz w:val="18"/>
          <w:szCs w:val="18"/>
        </w:rPr>
        <w:t>Stos i sterta to dwa różne obszary pamięci operacyjnej wykorzystywane podczas działania programu, w szczególności w języku C. Służą one do przechowywania danych, ale działają na innych zasadach i mają różne zastosowania.</w:t>
      </w:r>
    </w:p>
    <w:p w14:paraId="735A4AE0" w14:textId="3806D4FD" w:rsidR="00245B46" w:rsidRPr="00245B46" w:rsidRDefault="00245B46" w:rsidP="00245B46">
      <w:pPr>
        <w:rPr>
          <w:sz w:val="18"/>
          <w:szCs w:val="18"/>
        </w:rPr>
      </w:pPr>
      <w:r w:rsidRPr="00245B46">
        <w:rPr>
          <w:sz w:val="18"/>
          <w:szCs w:val="18"/>
        </w:rPr>
        <w:t>Stos (ang. stack)</w:t>
      </w:r>
      <w:r>
        <w:rPr>
          <w:sz w:val="18"/>
          <w:szCs w:val="18"/>
        </w:rPr>
        <w:br/>
      </w:r>
      <w:r w:rsidRPr="00245B46">
        <w:rPr>
          <w:sz w:val="18"/>
          <w:szCs w:val="18"/>
        </w:rPr>
        <w:t>Pamięć przydzielana automatycznie przez kompilator.</w:t>
      </w:r>
      <w:r>
        <w:rPr>
          <w:sz w:val="18"/>
          <w:szCs w:val="18"/>
        </w:rPr>
        <w:br/>
      </w:r>
      <w:r w:rsidRPr="00245B46">
        <w:rPr>
          <w:sz w:val="18"/>
          <w:szCs w:val="18"/>
        </w:rPr>
        <w:t>Używany do przechowywania zmiennych lokalnych i danych funkcji (np. parametrów).</w:t>
      </w:r>
      <w:r>
        <w:rPr>
          <w:sz w:val="18"/>
          <w:szCs w:val="18"/>
        </w:rPr>
        <w:br/>
      </w:r>
      <w:r w:rsidRPr="00245B46">
        <w:rPr>
          <w:sz w:val="18"/>
          <w:szCs w:val="18"/>
        </w:rPr>
        <w:t>Działa na zasadzie LIFO – ostatni przydzielony element jest pierwszy zwalniany.</w:t>
      </w:r>
      <w:r>
        <w:rPr>
          <w:sz w:val="18"/>
          <w:szCs w:val="18"/>
        </w:rPr>
        <w:br/>
      </w:r>
      <w:r w:rsidRPr="00245B46">
        <w:rPr>
          <w:sz w:val="18"/>
          <w:szCs w:val="18"/>
        </w:rPr>
        <w:t>Szybki i wydajny, ale ma ograniczony rozmiar.</w:t>
      </w:r>
    </w:p>
    <w:p w14:paraId="441275C9" w14:textId="29966C29" w:rsidR="00245B46" w:rsidRPr="00245B46" w:rsidRDefault="00245B46" w:rsidP="00245B46">
      <w:pPr>
        <w:rPr>
          <w:sz w:val="18"/>
          <w:szCs w:val="18"/>
        </w:rPr>
      </w:pPr>
      <w:r w:rsidRPr="00245B46">
        <w:rPr>
          <w:sz w:val="18"/>
          <w:szCs w:val="18"/>
        </w:rPr>
        <w:t>Sterta (ang. heap)</w:t>
      </w:r>
      <w:r>
        <w:rPr>
          <w:sz w:val="18"/>
          <w:szCs w:val="18"/>
        </w:rPr>
        <w:br/>
      </w:r>
      <w:r w:rsidRPr="00245B46">
        <w:rPr>
          <w:sz w:val="18"/>
          <w:szCs w:val="18"/>
        </w:rPr>
        <w:t>Pamięć przydzielana dynamicznie przez programistę za pomocą funkcji malloc, calloc, realloc.</w:t>
      </w:r>
      <w:r>
        <w:rPr>
          <w:sz w:val="18"/>
          <w:szCs w:val="18"/>
        </w:rPr>
        <w:br/>
      </w:r>
      <w:r w:rsidRPr="00245B46">
        <w:rPr>
          <w:sz w:val="18"/>
          <w:szCs w:val="18"/>
        </w:rPr>
        <w:t>Wymaga ręcznego zwolnienia pamięci (free()).</w:t>
      </w:r>
      <w:r>
        <w:rPr>
          <w:sz w:val="18"/>
          <w:szCs w:val="18"/>
        </w:rPr>
        <w:br/>
      </w:r>
      <w:r w:rsidRPr="00245B46">
        <w:rPr>
          <w:sz w:val="18"/>
          <w:szCs w:val="18"/>
        </w:rPr>
        <w:t>Używana do alokacji danych, które muszą istnieć dłużej niż czas działania jednej funkcji (np. duże tablice, struktury).</w:t>
      </w:r>
      <w:r>
        <w:rPr>
          <w:sz w:val="18"/>
          <w:szCs w:val="18"/>
        </w:rPr>
        <w:br/>
      </w:r>
      <w:r w:rsidRPr="00245B46">
        <w:rPr>
          <w:sz w:val="18"/>
          <w:szCs w:val="18"/>
        </w:rPr>
        <w:t>Ma większą pojemność niż stos, ale dostęp jest wolniejszy.</w:t>
      </w:r>
    </w:p>
    <w:p w14:paraId="133D7CDC" w14:textId="77777777" w:rsidR="00245B46" w:rsidRPr="00245B46" w:rsidRDefault="00245B46" w:rsidP="00245B46">
      <w:pPr>
        <w:rPr>
          <w:sz w:val="18"/>
          <w:szCs w:val="18"/>
        </w:rPr>
      </w:pPr>
    </w:p>
    <w:p w14:paraId="4DB3FAC5" w14:textId="77777777" w:rsidR="00245B46" w:rsidRDefault="00245B46">
      <w:pPr>
        <w:rPr>
          <w:sz w:val="18"/>
          <w:szCs w:val="18"/>
        </w:rPr>
      </w:pPr>
      <w:r>
        <w:rPr>
          <w:sz w:val="18"/>
          <w:szCs w:val="18"/>
        </w:rPr>
        <w:br w:type="page"/>
      </w:r>
    </w:p>
    <w:p w14:paraId="1FC9388E" w14:textId="0598F2A6" w:rsidR="005F00DF" w:rsidRPr="004B11B8" w:rsidRDefault="005F00DF" w:rsidP="005F00DF">
      <w:pPr>
        <w:rPr>
          <w:rFonts w:ascii="Aptos Black" w:hAnsi="Aptos Black" w:cs="Aharoni"/>
          <w:sz w:val="18"/>
          <w:szCs w:val="18"/>
        </w:rPr>
      </w:pPr>
      <w:r w:rsidRPr="004B11B8">
        <w:rPr>
          <w:rFonts w:ascii="Aptos Black" w:hAnsi="Aptos Black" w:cs="Aharoni"/>
          <w:sz w:val="18"/>
          <w:szCs w:val="18"/>
        </w:rPr>
        <w:lastRenderedPageBreak/>
        <w:t xml:space="preserve">5. </w:t>
      </w:r>
      <w:r w:rsidR="004B11B8">
        <w:rPr>
          <w:rFonts w:ascii="Aptos Black" w:hAnsi="Aptos Black" w:cs="Aharoni"/>
          <w:sz w:val="18"/>
          <w:szCs w:val="18"/>
        </w:rPr>
        <w:t>O</w:t>
      </w:r>
      <w:r w:rsidRPr="004B11B8">
        <w:rPr>
          <w:rFonts w:ascii="Aptos Black" w:hAnsi="Aptos Black" w:cs="Aharoni"/>
          <w:sz w:val="18"/>
          <w:szCs w:val="18"/>
        </w:rPr>
        <w:t xml:space="preserve">mówić metody przekazywania argumentów do funkcji i pokazać je na przykładach w języku ANSI C. </w:t>
      </w:r>
    </w:p>
    <w:p w14:paraId="630D00F7" w14:textId="4C776EF2" w:rsidR="008B10EC" w:rsidRPr="00474896" w:rsidRDefault="008B10EC" w:rsidP="008B10EC">
      <w:pPr>
        <w:rPr>
          <w:sz w:val="18"/>
          <w:szCs w:val="18"/>
        </w:rPr>
      </w:pPr>
      <w:r w:rsidRPr="008B10EC">
        <w:rPr>
          <w:sz w:val="18"/>
          <w:szCs w:val="18"/>
        </w:rPr>
        <w:t>W języku ANSI C istnieją dwie główne metody przekazywania argumentów do funkcji:</w:t>
      </w:r>
      <w:r>
        <w:rPr>
          <w:sz w:val="18"/>
          <w:szCs w:val="18"/>
        </w:rPr>
        <w:br/>
      </w:r>
      <w:r w:rsidRPr="008B10EC">
        <w:rPr>
          <w:sz w:val="18"/>
          <w:szCs w:val="18"/>
        </w:rPr>
        <w:t>Przekazywanie przez wartość (pass by value):</w:t>
      </w:r>
      <w:r>
        <w:rPr>
          <w:sz w:val="18"/>
          <w:szCs w:val="18"/>
        </w:rPr>
        <w:br/>
      </w:r>
      <w:r w:rsidRPr="008B10EC">
        <w:rPr>
          <w:sz w:val="18"/>
          <w:szCs w:val="18"/>
        </w:rPr>
        <w:t>Domyślna metoda w C. Do funkcji przekazywana jest kopią wartości zmiennej – oryginał nie zostaje zmieniony.</w:t>
      </w:r>
      <w:r>
        <w:rPr>
          <w:sz w:val="18"/>
          <w:szCs w:val="18"/>
        </w:rPr>
        <w:br/>
      </w:r>
      <w:r w:rsidRPr="008B10EC">
        <w:rPr>
          <w:sz w:val="18"/>
          <w:szCs w:val="18"/>
        </w:rPr>
        <w:t>Przekazywanie przez wskaźnik (symulacja pass by reference):</w:t>
      </w:r>
      <w:r>
        <w:rPr>
          <w:sz w:val="18"/>
          <w:szCs w:val="18"/>
        </w:rPr>
        <w:br/>
      </w:r>
      <w:r w:rsidRPr="008B10EC">
        <w:rPr>
          <w:sz w:val="18"/>
          <w:szCs w:val="18"/>
        </w:rPr>
        <w:t>Przekazujemy adres zmiennej, a nie jej wartość. Pozwala funkcji zmienić oryginalną zmienną.  zmien(int *x);  zmien(&amp;a);</w:t>
      </w:r>
    </w:p>
    <w:p w14:paraId="058B7216" w14:textId="77777777" w:rsidR="005F00DF" w:rsidRPr="005B586A" w:rsidRDefault="005F00DF" w:rsidP="005F00DF">
      <w:pPr>
        <w:rPr>
          <w:b/>
          <w:bCs/>
          <w:sz w:val="18"/>
          <w:szCs w:val="18"/>
        </w:rPr>
      </w:pPr>
      <w:r w:rsidRPr="005B586A">
        <w:rPr>
          <w:b/>
          <w:bCs/>
          <w:sz w:val="18"/>
          <w:szCs w:val="18"/>
        </w:rPr>
        <w:t>6. Rekurencja. Proszę omówić na czym polega i pokazać prosty przykład – można posłużyć się metajęzykiem.</w:t>
      </w:r>
    </w:p>
    <w:p w14:paraId="7B02E4E1" w14:textId="57AA4A40" w:rsidR="00E17170" w:rsidRPr="00E17170" w:rsidRDefault="00E17170" w:rsidP="00E17170">
      <w:pPr>
        <w:rPr>
          <w:sz w:val="18"/>
          <w:szCs w:val="18"/>
        </w:rPr>
      </w:pPr>
      <w:r w:rsidRPr="00E17170">
        <w:rPr>
          <w:sz w:val="18"/>
          <w:szCs w:val="18"/>
        </w:rPr>
        <w:t>Rekurencja to technika programistyczna, w której funkcja wywołuje sama siebie, aby rozwiązać mniejsze instancje danego problemu. Jest to metoda dzielenia problemu na podproblemy tego samego typu, aż do osiągnięcia tzw. warunku brzegowego (czyli takiego, który nie wymaga dalszego wywoływania funkcji).</w:t>
      </w:r>
    </w:p>
    <w:p w14:paraId="5396EBD9" w14:textId="09E07034" w:rsidR="00E17170" w:rsidRPr="00474896" w:rsidRDefault="00E17170" w:rsidP="00E17170">
      <w:pPr>
        <w:rPr>
          <w:sz w:val="18"/>
          <w:szCs w:val="18"/>
        </w:rPr>
      </w:pPr>
      <w:r w:rsidRPr="00E17170">
        <w:rPr>
          <w:sz w:val="18"/>
          <w:szCs w:val="18"/>
        </w:rPr>
        <w:t>Warunek brzegowy (bazowy) – moment zatrzymania wywołań rekurencyjnych.</w:t>
      </w:r>
      <w:r>
        <w:rPr>
          <w:sz w:val="18"/>
          <w:szCs w:val="18"/>
        </w:rPr>
        <w:br/>
      </w:r>
      <w:r w:rsidRPr="00E17170">
        <w:rPr>
          <w:sz w:val="18"/>
          <w:szCs w:val="18"/>
        </w:rPr>
        <w:t>Wywołanie rekurencyjne – funkcja wywołuje samą siebie z mniejszym lub zmienionym argumentem.</w:t>
      </w:r>
    </w:p>
    <w:p w14:paraId="51A468F1" w14:textId="77777777" w:rsidR="005F00DF" w:rsidRDefault="005F00DF" w:rsidP="005F00DF">
      <w:pPr>
        <w:rPr>
          <w:sz w:val="18"/>
          <w:szCs w:val="18"/>
        </w:rPr>
      </w:pPr>
    </w:p>
    <w:p w14:paraId="1A92C3A2" w14:textId="77777777" w:rsidR="00DE7EEC" w:rsidRDefault="00DE7EEC" w:rsidP="005F00DF">
      <w:pPr>
        <w:rPr>
          <w:sz w:val="18"/>
          <w:szCs w:val="18"/>
        </w:rPr>
      </w:pPr>
    </w:p>
    <w:p w14:paraId="34AB6588" w14:textId="77777777" w:rsidR="00DE7EEC" w:rsidRPr="00DE7EEC" w:rsidRDefault="00DE7EEC" w:rsidP="00DE7EEC">
      <w:pPr>
        <w:rPr>
          <w:b/>
          <w:bCs/>
        </w:rPr>
      </w:pPr>
      <w:r w:rsidRPr="00DE7EEC">
        <w:rPr>
          <w:b/>
          <w:bCs/>
        </w:rPr>
        <w:t xml:space="preserve">Przedmiot: Metody probabilistyczne i statystyka </w:t>
      </w:r>
    </w:p>
    <w:p w14:paraId="41D956D7" w14:textId="1681605F" w:rsidR="005B586A" w:rsidRDefault="009211B2" w:rsidP="00DE7EEC">
      <w:pPr>
        <w:rPr>
          <w:b/>
          <w:bCs/>
          <w:sz w:val="18"/>
          <w:szCs w:val="18"/>
        </w:rPr>
      </w:pPr>
      <w:r w:rsidRPr="00F96E78">
        <w:rPr>
          <w:rFonts w:ascii="Aptos Black" w:hAnsi="Aptos Black"/>
          <w:b/>
          <w:bCs/>
          <w:sz w:val="18"/>
          <w:szCs w:val="18"/>
        </w:rPr>
        <w:t xml:space="preserve">1. </w:t>
      </w:r>
      <w:r w:rsidR="00DE7EEC" w:rsidRPr="00F96E78">
        <w:rPr>
          <w:rFonts w:ascii="Aptos Black" w:hAnsi="Aptos Black"/>
          <w:b/>
          <w:bCs/>
          <w:sz w:val="18"/>
          <w:szCs w:val="18"/>
        </w:rPr>
        <w:t>Miary tendencji centralnej i miary rozrzutu.</w:t>
      </w:r>
      <w:r w:rsidR="00DE7EEC" w:rsidRPr="000E5C43">
        <w:rPr>
          <w:b/>
          <w:bCs/>
          <w:sz w:val="18"/>
          <w:szCs w:val="18"/>
        </w:rPr>
        <w:t xml:space="preserve"> </w:t>
      </w:r>
      <w:r w:rsidRPr="000E5C43">
        <w:rPr>
          <w:b/>
          <w:bCs/>
          <w:sz w:val="18"/>
          <w:szCs w:val="18"/>
        </w:rPr>
        <w:br/>
      </w:r>
      <w:r w:rsidR="000E5C43">
        <w:rPr>
          <w:sz w:val="18"/>
          <w:szCs w:val="18"/>
        </w:rPr>
        <w:br/>
      </w:r>
      <w:r w:rsidR="00DE7EEC">
        <w:rPr>
          <w:sz w:val="18"/>
          <w:szCs w:val="18"/>
        </w:rPr>
        <w:t>P</w:t>
      </w:r>
      <w:r w:rsidR="00DE7EEC" w:rsidRPr="00DE7EEC">
        <w:rPr>
          <w:sz w:val="18"/>
          <w:szCs w:val="18"/>
        </w:rPr>
        <w:t>odstawowe pojęcia w statystyce, które służą do opisu i analizy danych liczbowych.</w:t>
      </w:r>
      <w:r w:rsidR="00DE7EEC">
        <w:rPr>
          <w:sz w:val="18"/>
          <w:szCs w:val="18"/>
        </w:rPr>
        <w:br/>
      </w:r>
      <w:r w:rsidR="00DE7EEC" w:rsidRPr="009211B2">
        <w:rPr>
          <w:b/>
          <w:bCs/>
          <w:sz w:val="18"/>
          <w:szCs w:val="18"/>
        </w:rPr>
        <w:t>Miary tendencji centralnej</w:t>
      </w:r>
      <w:r w:rsidR="00DE7EEC">
        <w:rPr>
          <w:sz w:val="18"/>
          <w:szCs w:val="18"/>
        </w:rPr>
        <w:br/>
      </w:r>
      <w:r w:rsidR="00DE7EEC" w:rsidRPr="00DE7EEC">
        <w:rPr>
          <w:sz w:val="18"/>
          <w:szCs w:val="18"/>
        </w:rPr>
        <w:t>Miary tendencji centralnej pokazują, wokół jakiej wartości koncentrują się dane – czyli jaka jest ich „środkowa” lub „typowa” wartość.</w:t>
      </w:r>
      <w:r w:rsidR="00DE7EEC">
        <w:rPr>
          <w:sz w:val="18"/>
          <w:szCs w:val="18"/>
        </w:rPr>
        <w:br/>
      </w:r>
      <w:r w:rsidR="00DE7EEC" w:rsidRPr="00DE7EEC">
        <w:rPr>
          <w:sz w:val="18"/>
          <w:szCs w:val="18"/>
        </w:rPr>
        <w:t>Najczęściej stosowane miary:</w:t>
      </w:r>
      <w:r w:rsidR="00DE7EEC">
        <w:rPr>
          <w:sz w:val="18"/>
          <w:szCs w:val="18"/>
        </w:rPr>
        <w:br/>
      </w:r>
      <w:r w:rsidR="00DE7EEC" w:rsidRPr="005B586A">
        <w:rPr>
          <w:b/>
          <w:bCs/>
          <w:i/>
          <w:iCs/>
          <w:color w:val="4472C4" w:themeColor="accent1"/>
          <w:sz w:val="18"/>
          <w:szCs w:val="18"/>
        </w:rPr>
        <w:t>Średnia arytmetyczna</w:t>
      </w:r>
      <w:r w:rsidR="00DE7EEC" w:rsidRPr="005B586A">
        <w:rPr>
          <w:color w:val="4472C4" w:themeColor="accent1"/>
          <w:sz w:val="18"/>
          <w:szCs w:val="18"/>
        </w:rPr>
        <w:t xml:space="preserve"> </w:t>
      </w:r>
      <w:r w:rsidR="00DE7EEC" w:rsidRPr="00DE7EEC">
        <w:rPr>
          <w:sz w:val="18"/>
          <w:szCs w:val="18"/>
        </w:rPr>
        <w:t>– suma wszystkich wartości podzielona przez ich liczbę.</w:t>
      </w:r>
      <w:r w:rsidR="00DE7EEC">
        <w:rPr>
          <w:sz w:val="18"/>
          <w:szCs w:val="18"/>
        </w:rPr>
        <w:br/>
      </w:r>
      <w:r w:rsidR="00DE7EEC" w:rsidRPr="005B586A">
        <w:rPr>
          <w:b/>
          <w:bCs/>
          <w:color w:val="4472C4" w:themeColor="accent1"/>
          <w:sz w:val="18"/>
          <w:szCs w:val="18"/>
        </w:rPr>
        <w:t>Mediana</w:t>
      </w:r>
      <w:r w:rsidR="00DE7EEC" w:rsidRPr="005B586A">
        <w:rPr>
          <w:b/>
          <w:bCs/>
          <w:sz w:val="18"/>
          <w:szCs w:val="18"/>
        </w:rPr>
        <w:t xml:space="preserve"> </w:t>
      </w:r>
      <w:r w:rsidR="00DE7EEC" w:rsidRPr="00DE7EEC">
        <w:rPr>
          <w:sz w:val="18"/>
          <w:szCs w:val="18"/>
        </w:rPr>
        <w:t>– wartość środkowa po uporządkowaniu danych rosnąco.</w:t>
      </w:r>
      <w:r w:rsidR="005B586A">
        <w:rPr>
          <w:sz w:val="18"/>
          <w:szCs w:val="18"/>
        </w:rPr>
        <w:t xml:space="preserve">  (</w:t>
      </w:r>
      <w:r w:rsidR="005B586A" w:rsidRPr="005B586A">
        <w:rPr>
          <w:sz w:val="18"/>
          <w:szCs w:val="18"/>
        </w:rPr>
        <w:t xml:space="preserve">Dla danych: 1, 3, 5 → mediana = </w:t>
      </w:r>
      <w:r w:rsidR="005B586A" w:rsidRPr="005B586A">
        <w:rPr>
          <w:b/>
          <w:bCs/>
          <w:sz w:val="18"/>
          <w:szCs w:val="18"/>
        </w:rPr>
        <w:t>3</w:t>
      </w:r>
      <w:r w:rsidR="005B586A">
        <w:rPr>
          <w:sz w:val="18"/>
          <w:szCs w:val="18"/>
        </w:rPr>
        <w:t>)</w:t>
      </w:r>
      <w:r w:rsidR="00DE7EEC">
        <w:rPr>
          <w:sz w:val="18"/>
          <w:szCs w:val="18"/>
        </w:rPr>
        <w:br/>
      </w:r>
      <w:r w:rsidR="00DE7EEC" w:rsidRPr="005B586A">
        <w:rPr>
          <w:b/>
          <w:bCs/>
          <w:i/>
          <w:iCs/>
          <w:color w:val="4472C4" w:themeColor="accent1"/>
          <w:sz w:val="18"/>
          <w:szCs w:val="18"/>
        </w:rPr>
        <w:t>Moda</w:t>
      </w:r>
      <w:r w:rsidR="00DE7EEC" w:rsidRPr="00DE7EEC">
        <w:rPr>
          <w:sz w:val="18"/>
          <w:szCs w:val="18"/>
        </w:rPr>
        <w:t xml:space="preserve"> (dominanta) – wartość występująca najczęściej.</w:t>
      </w:r>
      <w:r w:rsidR="005B586A">
        <w:rPr>
          <w:sz w:val="18"/>
          <w:szCs w:val="18"/>
        </w:rPr>
        <w:t xml:space="preserve"> (</w:t>
      </w:r>
      <w:r w:rsidR="005B586A" w:rsidRPr="005B586A">
        <w:rPr>
          <w:sz w:val="18"/>
          <w:szCs w:val="18"/>
        </w:rPr>
        <w:t xml:space="preserve">Dla danych: 1, 2, 2, 3, 4 → moda = </w:t>
      </w:r>
      <w:r w:rsidR="005B586A" w:rsidRPr="005B586A">
        <w:rPr>
          <w:b/>
          <w:bCs/>
          <w:sz w:val="18"/>
          <w:szCs w:val="18"/>
        </w:rPr>
        <w:t>2</w:t>
      </w:r>
      <w:r w:rsidR="005B586A">
        <w:rPr>
          <w:sz w:val="18"/>
          <w:szCs w:val="18"/>
        </w:rPr>
        <w:t>)</w:t>
      </w:r>
      <w:r>
        <w:rPr>
          <w:sz w:val="18"/>
          <w:szCs w:val="18"/>
        </w:rPr>
        <w:br/>
      </w:r>
    </w:p>
    <w:p w14:paraId="28A8EBE0" w14:textId="77777777" w:rsidR="00FC3EAD" w:rsidRDefault="00DE7EEC" w:rsidP="00DE7EEC">
      <w:pPr>
        <w:rPr>
          <w:sz w:val="18"/>
          <w:szCs w:val="18"/>
        </w:rPr>
      </w:pPr>
      <w:r w:rsidRPr="009211B2">
        <w:rPr>
          <w:b/>
          <w:bCs/>
          <w:sz w:val="18"/>
          <w:szCs w:val="18"/>
        </w:rPr>
        <w:t>Miary rozrzutu (zmienności)</w:t>
      </w:r>
      <w:r w:rsidR="005B586A">
        <w:rPr>
          <w:sz w:val="18"/>
          <w:szCs w:val="18"/>
        </w:rPr>
        <w:br/>
      </w:r>
      <w:r w:rsidRPr="00DE7EEC">
        <w:rPr>
          <w:sz w:val="18"/>
          <w:szCs w:val="18"/>
        </w:rPr>
        <w:t>Miary rozrzutu pokazują, jak bardzo dane różnią się od siebie – czyli jak bardzo są „rozproszone” wokół wartości centralnej.</w:t>
      </w:r>
      <w:r>
        <w:rPr>
          <w:sz w:val="18"/>
          <w:szCs w:val="18"/>
        </w:rPr>
        <w:br/>
      </w:r>
      <w:r w:rsidRPr="00DE7EEC">
        <w:rPr>
          <w:sz w:val="18"/>
          <w:szCs w:val="18"/>
        </w:rPr>
        <w:t>Najczęściej stosowane miary:</w:t>
      </w:r>
      <w:r>
        <w:rPr>
          <w:sz w:val="18"/>
          <w:szCs w:val="18"/>
        </w:rPr>
        <w:br/>
      </w:r>
      <w:r w:rsidRPr="005B586A">
        <w:rPr>
          <w:b/>
          <w:bCs/>
          <w:i/>
          <w:iCs/>
          <w:color w:val="4472C4" w:themeColor="accent1"/>
          <w:sz w:val="18"/>
          <w:szCs w:val="18"/>
        </w:rPr>
        <w:t>Rozstęp</w:t>
      </w:r>
      <w:r w:rsidRPr="00DE7EEC">
        <w:rPr>
          <w:sz w:val="18"/>
          <w:szCs w:val="18"/>
        </w:rPr>
        <w:t xml:space="preserve"> – różnica między największą a najmniejszą wartością.</w:t>
      </w:r>
      <w:r>
        <w:rPr>
          <w:sz w:val="18"/>
          <w:szCs w:val="18"/>
        </w:rPr>
        <w:br/>
      </w:r>
      <w:r w:rsidR="000160B7" w:rsidRPr="00A577FD">
        <w:rPr>
          <w:b/>
          <w:bCs/>
          <w:i/>
          <w:iCs/>
          <w:color w:val="4472C4" w:themeColor="accent1"/>
          <w:sz w:val="18"/>
          <w:szCs w:val="18"/>
        </w:rPr>
        <w:t>Wariancja</w:t>
      </w:r>
      <w:r w:rsidR="000160B7" w:rsidRPr="005B586A">
        <w:rPr>
          <w:i/>
          <w:iCs/>
          <w:color w:val="4472C4" w:themeColor="accent1"/>
          <w:sz w:val="18"/>
          <w:szCs w:val="18"/>
        </w:rPr>
        <w:t xml:space="preserve"> </w:t>
      </w:r>
      <w:r w:rsidR="000160B7" w:rsidRPr="00DE7EEC">
        <w:rPr>
          <w:sz w:val="18"/>
          <w:szCs w:val="18"/>
        </w:rPr>
        <w:t>– średnia z kwadratów odchyleń od średniej.</w:t>
      </w:r>
      <w:r w:rsidR="000160B7">
        <w:rPr>
          <w:sz w:val="18"/>
          <w:szCs w:val="18"/>
        </w:rPr>
        <w:t xml:space="preserve">  </w:t>
      </w:r>
      <w:r w:rsidR="000160B7" w:rsidRPr="00DE7EEC">
        <w:rPr>
          <w:sz w:val="18"/>
          <w:szCs w:val="18"/>
        </w:rPr>
        <w:t>Jest podstawą do obliczenia odchylenia standardowego.</w:t>
      </w:r>
      <w:r w:rsidR="000160B7">
        <w:rPr>
          <w:b/>
          <w:bCs/>
          <w:i/>
          <w:iCs/>
          <w:color w:val="4472C4" w:themeColor="accent1"/>
          <w:sz w:val="18"/>
          <w:szCs w:val="18"/>
        </w:rPr>
        <w:br/>
      </w:r>
      <w:r w:rsidRPr="005B586A">
        <w:rPr>
          <w:b/>
          <w:bCs/>
          <w:i/>
          <w:iCs/>
          <w:color w:val="4472C4" w:themeColor="accent1"/>
          <w:sz w:val="18"/>
          <w:szCs w:val="18"/>
        </w:rPr>
        <w:t>Odchylenie standardowe</w:t>
      </w:r>
      <w:r w:rsidRPr="005B586A">
        <w:rPr>
          <w:color w:val="4472C4" w:themeColor="accent1"/>
          <w:sz w:val="18"/>
          <w:szCs w:val="18"/>
        </w:rPr>
        <w:t xml:space="preserve"> </w:t>
      </w:r>
      <w:r w:rsidRPr="00DE7EEC">
        <w:rPr>
          <w:sz w:val="18"/>
          <w:szCs w:val="18"/>
        </w:rPr>
        <w:t>– informuje, jak bardzo wartości oddalają się od średniej.</w:t>
      </w:r>
    </w:p>
    <w:p w14:paraId="511B270A" w14:textId="09723E90" w:rsidR="00A8020C" w:rsidRPr="00FC3EAD" w:rsidRDefault="00FC3EAD" w:rsidP="00FC3EAD">
      <w:pPr>
        <w:rPr>
          <w:sz w:val="18"/>
          <w:szCs w:val="18"/>
        </w:rPr>
      </w:pPr>
      <w:r w:rsidRPr="00FC3EAD">
        <w:rPr>
          <w:sz w:val="18"/>
          <w:szCs w:val="18"/>
        </w:rPr>
        <w:t>Obliczanie wariancji i odchylenia standardowego – krok po kroku</w:t>
      </w:r>
      <w:r>
        <w:rPr>
          <w:sz w:val="18"/>
          <w:szCs w:val="18"/>
        </w:rPr>
        <w:br/>
      </w:r>
      <w:r w:rsidRPr="00FC3EAD">
        <w:rPr>
          <w:i/>
          <w:iCs/>
          <w:color w:val="808080" w:themeColor="background1" w:themeShade="80"/>
          <w:sz w:val="16"/>
          <w:szCs w:val="16"/>
        </w:rPr>
        <w:t>Dane: 2, 4, 6; n=3</w:t>
      </w:r>
      <w:r w:rsidRPr="00FC3EAD">
        <w:rPr>
          <w:i/>
          <w:iCs/>
          <w:color w:val="808080" w:themeColor="background1" w:themeShade="80"/>
          <w:sz w:val="16"/>
          <w:szCs w:val="16"/>
        </w:rPr>
        <w:br/>
        <w:t>Średnia arytmetyczna (mean):  (2 + 4 + 6) / 3 = 4</w:t>
      </w:r>
      <w:r w:rsidRPr="00FC3EAD">
        <w:rPr>
          <w:i/>
          <w:iCs/>
          <w:color w:val="808080" w:themeColor="background1" w:themeShade="80"/>
          <w:sz w:val="16"/>
          <w:szCs w:val="16"/>
        </w:rPr>
        <w:br/>
        <w:t>Odchylenia od średniej: 2 − 4 = −2; 4 − 4 = 0; 6 − 4 = 2</w:t>
      </w:r>
      <w:r>
        <w:rPr>
          <w:i/>
          <w:iCs/>
          <w:color w:val="808080" w:themeColor="background1" w:themeShade="80"/>
          <w:sz w:val="16"/>
          <w:szCs w:val="16"/>
        </w:rPr>
        <w:t xml:space="preserve"> -&gt; </w:t>
      </w:r>
      <w:r w:rsidRPr="00FC3EAD">
        <w:rPr>
          <w:i/>
          <w:iCs/>
          <w:color w:val="808080" w:themeColor="background1" w:themeShade="80"/>
          <w:sz w:val="16"/>
          <w:szCs w:val="16"/>
        </w:rPr>
        <w:t>Kwadraty odchyleń (squared deviations): (−2)² = 4; 0² = 0; 2² = 4</w:t>
      </w:r>
      <w:r w:rsidRPr="00FC3EAD">
        <w:rPr>
          <w:i/>
          <w:iCs/>
          <w:color w:val="808080" w:themeColor="background1" w:themeShade="80"/>
          <w:sz w:val="16"/>
          <w:szCs w:val="16"/>
        </w:rPr>
        <w:br/>
        <w:t>Suma kwadratów odchyleń: 4 + 0 + 4 = 8</w:t>
      </w:r>
      <w:r w:rsidRPr="00FC3EAD">
        <w:rPr>
          <w:i/>
          <w:iCs/>
          <w:color w:val="808080" w:themeColor="background1" w:themeShade="80"/>
          <w:sz w:val="16"/>
          <w:szCs w:val="16"/>
        </w:rPr>
        <w:br/>
        <w:t>Wariancja próbki: Oznaczenie: s² = 4</w:t>
      </w:r>
      <w:r w:rsidRPr="00FC3EAD">
        <w:rPr>
          <w:i/>
          <w:iCs/>
          <w:color w:val="808080" w:themeColor="background1" w:themeShade="80"/>
          <w:sz w:val="16"/>
          <w:szCs w:val="16"/>
        </w:rPr>
        <w:br/>
        <w:t>8 / (3 − 1) = 8 / 2 = 4</w:t>
      </w:r>
      <w:r w:rsidRPr="00FC3EAD">
        <w:rPr>
          <w:i/>
          <w:iCs/>
          <w:color w:val="808080" w:themeColor="background1" w:themeShade="80"/>
          <w:sz w:val="16"/>
          <w:szCs w:val="16"/>
        </w:rPr>
        <w:br/>
        <w:t>Odchylenie standardowe (standard deviation):</w:t>
      </w:r>
      <w:r w:rsidRPr="00FC3EAD">
        <w:rPr>
          <w:i/>
          <w:iCs/>
          <w:color w:val="808080" w:themeColor="background1" w:themeShade="80"/>
          <w:sz w:val="16"/>
          <w:szCs w:val="16"/>
        </w:rPr>
        <w:br/>
        <w:t>√4 = 2; s = 2</w:t>
      </w:r>
      <w:r w:rsidR="00DE7EEC">
        <w:rPr>
          <w:sz w:val="18"/>
          <w:szCs w:val="18"/>
        </w:rPr>
        <w:br/>
      </w:r>
      <w:r w:rsidR="00DE7EEC">
        <w:rPr>
          <w:sz w:val="18"/>
          <w:szCs w:val="18"/>
        </w:rPr>
        <w:br/>
      </w:r>
      <w:r w:rsidR="009211B2">
        <w:rPr>
          <w:sz w:val="18"/>
          <w:szCs w:val="18"/>
        </w:rPr>
        <w:br/>
      </w:r>
      <w:r w:rsidR="00DE7EEC" w:rsidRPr="00F96E78">
        <w:rPr>
          <w:rFonts w:ascii="Aptos Black" w:hAnsi="Aptos Black"/>
          <w:b/>
          <w:bCs/>
          <w:sz w:val="18"/>
          <w:szCs w:val="18"/>
        </w:rPr>
        <w:t>2. Omówić problem estymacji przedziałowej.</w:t>
      </w:r>
      <w:r w:rsidR="00DE7EEC" w:rsidRPr="000E5C43">
        <w:rPr>
          <w:b/>
          <w:bCs/>
          <w:sz w:val="18"/>
          <w:szCs w:val="18"/>
        </w:rPr>
        <w:t xml:space="preserve"> </w:t>
      </w:r>
    </w:p>
    <w:p w14:paraId="68B16702" w14:textId="77777777" w:rsidR="009704B3" w:rsidRDefault="00A8020C" w:rsidP="00DE7EEC">
      <w:pPr>
        <w:rPr>
          <w:sz w:val="18"/>
          <w:szCs w:val="18"/>
        </w:rPr>
      </w:pPr>
      <w:r w:rsidRPr="00A8020C">
        <w:rPr>
          <w:sz w:val="18"/>
          <w:szCs w:val="18"/>
        </w:rPr>
        <w:t>Estymacja przedziałowa to metoda statystyczna służąca do oszacowania nieznanej wartości parametru populacji na podstawie próby w taki sposób, że zamiast jednej wartości (punktowej), podajemy przedział, w którym z określonym prawdopodobieństwem ten parametr się znajduje.</w:t>
      </w:r>
    </w:p>
    <w:p w14:paraId="336EFE4A" w14:textId="48B05211" w:rsidR="009211B2" w:rsidRDefault="009704B3" w:rsidP="009704B3">
      <w:pPr>
        <w:rPr>
          <w:sz w:val="18"/>
          <w:szCs w:val="18"/>
        </w:rPr>
      </w:pPr>
      <w:r w:rsidRPr="009704B3">
        <w:rPr>
          <w:sz w:val="18"/>
          <w:szCs w:val="18"/>
        </w:rPr>
        <w:t>Elementy estymacji przedziałowej</w:t>
      </w:r>
      <w:r>
        <w:rPr>
          <w:sz w:val="18"/>
          <w:szCs w:val="18"/>
        </w:rPr>
        <w:br/>
      </w:r>
      <w:r w:rsidRPr="009704B3">
        <w:rPr>
          <w:sz w:val="18"/>
          <w:szCs w:val="18"/>
        </w:rPr>
        <w:t>Punktowa estymata – wartość obliczona z próby (np. średnia próby).</w:t>
      </w:r>
      <w:r>
        <w:rPr>
          <w:sz w:val="18"/>
          <w:szCs w:val="18"/>
        </w:rPr>
        <w:br/>
      </w:r>
      <w:r w:rsidRPr="000160B7">
        <w:rPr>
          <w:color w:val="4472C4" w:themeColor="accent1"/>
          <w:sz w:val="18"/>
          <w:szCs w:val="18"/>
        </w:rPr>
        <w:t xml:space="preserve">Przedział ufności </w:t>
      </w:r>
      <w:r w:rsidRPr="009704B3">
        <w:rPr>
          <w:sz w:val="18"/>
          <w:szCs w:val="18"/>
        </w:rPr>
        <w:t>– przedział liczbowy, w którym z określonym prawdopodobieństwem znajduje się szacowany parametr.</w:t>
      </w:r>
      <w:r>
        <w:rPr>
          <w:sz w:val="18"/>
          <w:szCs w:val="18"/>
        </w:rPr>
        <w:br/>
      </w:r>
      <w:r w:rsidRPr="000160B7">
        <w:rPr>
          <w:color w:val="4472C4" w:themeColor="accent1"/>
          <w:sz w:val="18"/>
          <w:szCs w:val="18"/>
        </w:rPr>
        <w:t xml:space="preserve">Poziom ufności </w:t>
      </w:r>
      <w:r w:rsidRPr="009704B3">
        <w:rPr>
          <w:sz w:val="18"/>
          <w:szCs w:val="18"/>
        </w:rPr>
        <w:t>(np. 90%, 95%, 99%) – prawdopodobieństwo, że przedział zawiera prawdziwą wartość parametru.</w:t>
      </w:r>
      <w:r w:rsidR="00DE7EEC">
        <w:rPr>
          <w:sz w:val="18"/>
          <w:szCs w:val="18"/>
        </w:rPr>
        <w:br/>
      </w:r>
      <w:r w:rsidR="000E5C43" w:rsidRPr="000E5C43">
        <w:rPr>
          <w:sz w:val="18"/>
          <w:szCs w:val="18"/>
        </w:rPr>
        <w:lastRenderedPageBreak/>
        <w:t>Estymacja przedziałowa nie mówi, że „z 95% prawdopodobieństwem średnia leży w tym konkretnym przedziale” – mówi raczej, że gdybyśmy wiele razy powtarzali doświadczenie, to w 95% przypadków wyznaczone przedziały zawierałyby prawdziwą wartość parametru.</w:t>
      </w:r>
    </w:p>
    <w:p w14:paraId="26FC4436" w14:textId="77777777" w:rsidR="00732A7D" w:rsidRDefault="00732A7D">
      <w:pPr>
        <w:rPr>
          <w:sz w:val="18"/>
          <w:szCs w:val="18"/>
        </w:rPr>
      </w:pPr>
      <w:r>
        <w:rPr>
          <w:sz w:val="18"/>
          <w:szCs w:val="18"/>
        </w:rPr>
        <w:br w:type="page"/>
      </w:r>
    </w:p>
    <w:p w14:paraId="2E4BB49D" w14:textId="0E672B7E" w:rsidR="00732A7D" w:rsidRPr="00F96E78" w:rsidRDefault="00DE7EEC" w:rsidP="00DE7EEC">
      <w:pPr>
        <w:rPr>
          <w:rFonts w:ascii="Aptos Black" w:hAnsi="Aptos Black"/>
          <w:sz w:val="18"/>
          <w:szCs w:val="18"/>
        </w:rPr>
      </w:pPr>
      <w:r w:rsidRPr="00F96E78">
        <w:rPr>
          <w:rFonts w:ascii="Aptos Black" w:hAnsi="Aptos Black"/>
          <w:sz w:val="18"/>
          <w:szCs w:val="18"/>
        </w:rPr>
        <w:lastRenderedPageBreak/>
        <w:t xml:space="preserve">3. Scharakteryzować podstawowe pojęcia i omówić krótko procedurę weryfikacji hipotezy statystycznej. </w:t>
      </w:r>
    </w:p>
    <w:p w14:paraId="3DE431EE" w14:textId="77777777" w:rsidR="00732A7D" w:rsidRDefault="00732A7D" w:rsidP="00DE7EEC">
      <w:pPr>
        <w:rPr>
          <w:sz w:val="18"/>
          <w:szCs w:val="18"/>
        </w:rPr>
      </w:pPr>
      <w:r w:rsidRPr="00732A7D">
        <w:rPr>
          <w:sz w:val="18"/>
          <w:szCs w:val="18"/>
        </w:rPr>
        <w:t>Weryfikacja hipotezy statystycznej to jedna z podstawowych metod analizy danych, która pozwala sprawdzić, czy na podstawie wyników próby można potwierdzić przypuszczenia (hipotezy) dotyczące całej populacji.</w:t>
      </w:r>
    </w:p>
    <w:p w14:paraId="06ECA0D0" w14:textId="712AFC09" w:rsidR="00732A7D" w:rsidRPr="00732A7D" w:rsidRDefault="00732A7D" w:rsidP="00732A7D">
      <w:pPr>
        <w:rPr>
          <w:sz w:val="18"/>
          <w:szCs w:val="18"/>
        </w:rPr>
      </w:pPr>
      <w:r w:rsidRPr="00732A7D">
        <w:rPr>
          <w:sz w:val="18"/>
          <w:szCs w:val="18"/>
        </w:rPr>
        <w:t>Podstawowe pojęcia:</w:t>
      </w:r>
      <w:r>
        <w:rPr>
          <w:sz w:val="18"/>
          <w:szCs w:val="18"/>
        </w:rPr>
        <w:br/>
      </w:r>
      <w:r w:rsidRPr="00732A7D">
        <w:rPr>
          <w:sz w:val="18"/>
          <w:szCs w:val="18"/>
        </w:rPr>
        <w:t>Hipoteza zerowa (H0)</w:t>
      </w:r>
      <w:r>
        <w:rPr>
          <w:sz w:val="18"/>
          <w:szCs w:val="18"/>
        </w:rPr>
        <w:br/>
      </w:r>
      <w:r w:rsidRPr="00732A7D">
        <w:rPr>
          <w:sz w:val="18"/>
          <w:szCs w:val="18"/>
        </w:rPr>
        <w:t>– To założenie „braku efektu” lub „braku różnicy”.</w:t>
      </w:r>
      <w:r>
        <w:rPr>
          <w:sz w:val="18"/>
          <w:szCs w:val="18"/>
        </w:rPr>
        <w:br/>
      </w:r>
      <w:r w:rsidRPr="00732A7D">
        <w:rPr>
          <w:sz w:val="18"/>
          <w:szCs w:val="18"/>
        </w:rPr>
        <w:t>– Jest to domyślna teza, którą testujemy i próbujemy obalić.</w:t>
      </w:r>
    </w:p>
    <w:p w14:paraId="20D1C759" w14:textId="3E67EE1D" w:rsidR="00732A7D" w:rsidRPr="00732A7D" w:rsidRDefault="00732A7D" w:rsidP="00732A7D">
      <w:pPr>
        <w:rPr>
          <w:sz w:val="18"/>
          <w:szCs w:val="18"/>
        </w:rPr>
      </w:pPr>
      <w:r w:rsidRPr="00732A7D">
        <w:rPr>
          <w:sz w:val="18"/>
          <w:szCs w:val="18"/>
        </w:rPr>
        <w:t>Hipoteza alternatywna (H</w:t>
      </w:r>
      <w:r w:rsidR="004253B7">
        <w:rPr>
          <w:sz w:val="18"/>
          <w:szCs w:val="18"/>
        </w:rPr>
        <w:t>1</w:t>
      </w:r>
      <w:r w:rsidRPr="00732A7D">
        <w:rPr>
          <w:sz w:val="18"/>
          <w:szCs w:val="18"/>
        </w:rPr>
        <w:t xml:space="preserve"> lub Ha)</w:t>
      </w:r>
      <w:r>
        <w:rPr>
          <w:sz w:val="18"/>
          <w:szCs w:val="18"/>
        </w:rPr>
        <w:br/>
      </w:r>
      <w:r w:rsidRPr="00732A7D">
        <w:rPr>
          <w:sz w:val="18"/>
          <w:szCs w:val="18"/>
        </w:rPr>
        <w:t>– Twierdzenie przeciwne do hipotezy zerowej.</w:t>
      </w:r>
    </w:p>
    <w:p w14:paraId="1B7952E9" w14:textId="32B15975" w:rsidR="00732A7D" w:rsidRPr="00732A7D" w:rsidRDefault="00732A7D" w:rsidP="00732A7D">
      <w:pPr>
        <w:rPr>
          <w:sz w:val="18"/>
          <w:szCs w:val="18"/>
        </w:rPr>
      </w:pPr>
      <w:r w:rsidRPr="00F61715">
        <w:rPr>
          <w:sz w:val="18"/>
          <w:szCs w:val="18"/>
          <w:highlight w:val="yellow"/>
        </w:rPr>
        <w:t>Poziom istotności</w:t>
      </w:r>
      <w:r w:rsidRPr="00732A7D">
        <w:rPr>
          <w:sz w:val="18"/>
          <w:szCs w:val="18"/>
        </w:rPr>
        <w:t xml:space="preserve"> (α)</w:t>
      </w:r>
      <w:r>
        <w:rPr>
          <w:sz w:val="18"/>
          <w:szCs w:val="18"/>
        </w:rPr>
        <w:br/>
      </w:r>
      <w:r w:rsidRPr="00732A7D">
        <w:rPr>
          <w:sz w:val="18"/>
          <w:szCs w:val="18"/>
        </w:rPr>
        <w:t>– Określa maksymalne dopuszczalne ryzyko popełnienia błędu I rodzaju.</w:t>
      </w:r>
      <w:r>
        <w:rPr>
          <w:sz w:val="18"/>
          <w:szCs w:val="18"/>
        </w:rPr>
        <w:br/>
      </w:r>
      <w:r w:rsidRPr="00732A7D">
        <w:rPr>
          <w:sz w:val="18"/>
          <w:szCs w:val="18"/>
        </w:rPr>
        <w:t>– Najczęściej: α = 0,05 (5%).</w:t>
      </w:r>
    </w:p>
    <w:p w14:paraId="5F30548E" w14:textId="1BF22413" w:rsidR="00732A7D" w:rsidRDefault="00732A7D" w:rsidP="00732A7D">
      <w:pPr>
        <w:rPr>
          <w:sz w:val="18"/>
          <w:szCs w:val="18"/>
        </w:rPr>
      </w:pPr>
      <w:r w:rsidRPr="00732A7D">
        <w:rPr>
          <w:sz w:val="18"/>
          <w:szCs w:val="18"/>
        </w:rPr>
        <w:t>Wartość p (p-value)</w:t>
      </w:r>
      <w:r>
        <w:rPr>
          <w:sz w:val="18"/>
          <w:szCs w:val="18"/>
        </w:rPr>
        <w:br/>
      </w:r>
      <w:r w:rsidRPr="00732A7D">
        <w:rPr>
          <w:sz w:val="18"/>
          <w:szCs w:val="18"/>
        </w:rPr>
        <w:t>– Prawdopodobieństwo uzyskania takiego wyniku przy założeniu, że H0 jest prawdziwa.</w:t>
      </w:r>
      <w:r>
        <w:rPr>
          <w:sz w:val="18"/>
          <w:szCs w:val="18"/>
        </w:rPr>
        <w:br/>
      </w:r>
      <w:r w:rsidRPr="00732A7D">
        <w:rPr>
          <w:sz w:val="18"/>
          <w:szCs w:val="18"/>
        </w:rPr>
        <w:t>– Jeśli p &lt; α, to odrzucamy H0.</w:t>
      </w:r>
    </w:p>
    <w:p w14:paraId="323D0138" w14:textId="5C8FB606" w:rsidR="00732A7D" w:rsidRPr="00732A7D" w:rsidRDefault="00732A7D" w:rsidP="00732A7D">
      <w:pPr>
        <w:rPr>
          <w:sz w:val="18"/>
          <w:szCs w:val="18"/>
        </w:rPr>
      </w:pPr>
      <w:r w:rsidRPr="00732A7D">
        <w:rPr>
          <w:sz w:val="18"/>
          <w:szCs w:val="18"/>
        </w:rPr>
        <w:t>Procedura</w:t>
      </w:r>
      <w:r>
        <w:rPr>
          <w:sz w:val="18"/>
          <w:szCs w:val="18"/>
        </w:rPr>
        <w:br/>
      </w:r>
      <w:r w:rsidRPr="00732A7D">
        <w:rPr>
          <w:sz w:val="18"/>
          <w:szCs w:val="18"/>
        </w:rPr>
        <w:t>H0: hipoteza zerowa</w:t>
      </w:r>
      <w:r>
        <w:rPr>
          <w:sz w:val="18"/>
          <w:szCs w:val="18"/>
        </w:rPr>
        <w:br/>
      </w:r>
      <w:r w:rsidRPr="00732A7D">
        <w:rPr>
          <w:sz w:val="18"/>
          <w:szCs w:val="18"/>
        </w:rPr>
        <w:t>H1: hipoteza alternatywna</w:t>
      </w:r>
      <w:r>
        <w:rPr>
          <w:sz w:val="18"/>
          <w:szCs w:val="18"/>
        </w:rPr>
        <w:br/>
      </w:r>
      <w:r w:rsidRPr="00732A7D">
        <w:rPr>
          <w:sz w:val="18"/>
          <w:szCs w:val="18"/>
        </w:rPr>
        <w:t>Wybór poziomu istotności α</w:t>
      </w:r>
      <w:r>
        <w:rPr>
          <w:sz w:val="18"/>
          <w:szCs w:val="18"/>
        </w:rPr>
        <w:br/>
      </w:r>
      <w:r w:rsidRPr="00732A7D">
        <w:rPr>
          <w:sz w:val="18"/>
          <w:szCs w:val="18"/>
        </w:rPr>
        <w:t>Dobór odpowiedniego testu statystycznego</w:t>
      </w:r>
      <w:r>
        <w:rPr>
          <w:sz w:val="18"/>
          <w:szCs w:val="18"/>
        </w:rPr>
        <w:br/>
      </w:r>
      <w:r w:rsidRPr="00732A7D">
        <w:rPr>
          <w:sz w:val="18"/>
          <w:szCs w:val="18"/>
        </w:rPr>
        <w:t>– np. test t-Studenta, test Z, test chi-kwadrat – zależnie od danych</w:t>
      </w:r>
      <w:r>
        <w:rPr>
          <w:sz w:val="18"/>
          <w:szCs w:val="18"/>
        </w:rPr>
        <w:br/>
      </w:r>
      <w:r w:rsidRPr="00732A7D">
        <w:rPr>
          <w:sz w:val="18"/>
          <w:szCs w:val="18"/>
        </w:rPr>
        <w:t>Obliczenie statystyki testowej i wartości p</w:t>
      </w:r>
    </w:p>
    <w:p w14:paraId="1E6D77A0" w14:textId="7C8BFDBB" w:rsidR="00732A7D" w:rsidRDefault="00732A7D" w:rsidP="00732A7D">
      <w:pPr>
        <w:rPr>
          <w:sz w:val="18"/>
          <w:szCs w:val="18"/>
        </w:rPr>
      </w:pPr>
      <w:r w:rsidRPr="00732A7D">
        <w:rPr>
          <w:sz w:val="18"/>
          <w:szCs w:val="18"/>
        </w:rPr>
        <w:t>Podjęcie decyzji:</w:t>
      </w:r>
      <w:r>
        <w:rPr>
          <w:sz w:val="18"/>
          <w:szCs w:val="18"/>
        </w:rPr>
        <w:br/>
      </w:r>
      <w:r w:rsidRPr="00732A7D">
        <w:rPr>
          <w:sz w:val="18"/>
          <w:szCs w:val="18"/>
        </w:rPr>
        <w:t>Jeśli p &lt; α, odrzucamy Ha (hipoteza alternatywna jest prawdopodobna).</w:t>
      </w:r>
      <w:r>
        <w:rPr>
          <w:sz w:val="18"/>
          <w:szCs w:val="18"/>
        </w:rPr>
        <w:br/>
      </w:r>
      <w:r w:rsidRPr="00732A7D">
        <w:rPr>
          <w:sz w:val="18"/>
          <w:szCs w:val="18"/>
        </w:rPr>
        <w:t>Jeśli p ≥ α, brak podstaw do odrzucenia Ha.</w:t>
      </w:r>
    </w:p>
    <w:p w14:paraId="7699948D" w14:textId="35525EF3" w:rsidR="004C2C97" w:rsidRPr="004C2C97" w:rsidRDefault="00DE7EEC" w:rsidP="004C2C97">
      <w:pPr>
        <w:rPr>
          <w:sz w:val="18"/>
          <w:szCs w:val="18"/>
        </w:rPr>
      </w:pPr>
      <w:r w:rsidRPr="00CD1791">
        <w:rPr>
          <w:rFonts w:ascii="Aptos Black" w:hAnsi="Aptos Black"/>
          <w:b/>
          <w:bCs/>
          <w:sz w:val="18"/>
          <w:szCs w:val="18"/>
        </w:rPr>
        <w:t xml:space="preserve">4. Statystyczne miary ilości informacji (entropia Shannona i miary pochodne). </w:t>
      </w:r>
      <w:r w:rsidRPr="00CD1791">
        <w:rPr>
          <w:rFonts w:ascii="Aptos Black" w:hAnsi="Aptos Black"/>
          <w:b/>
          <w:bCs/>
          <w:sz w:val="18"/>
          <w:szCs w:val="18"/>
        </w:rPr>
        <w:br/>
      </w:r>
      <w:r w:rsidR="00DE199C">
        <w:rPr>
          <w:b/>
          <w:bCs/>
          <w:sz w:val="18"/>
          <w:szCs w:val="18"/>
        </w:rPr>
        <w:br/>
      </w:r>
      <w:r w:rsidR="00DE199C" w:rsidRPr="00DE199C">
        <w:rPr>
          <w:sz w:val="18"/>
          <w:szCs w:val="18"/>
        </w:rPr>
        <w:t>W informatyce często chcemy wiedzieć, ile informacji zawiera jakiś komunikat. Do tego służą statystyczne miary informacji, a najważniejszą z nich jest entropia Shannona.</w:t>
      </w:r>
      <w:r w:rsidR="00DE199C">
        <w:rPr>
          <w:b/>
          <w:bCs/>
          <w:sz w:val="18"/>
          <w:szCs w:val="18"/>
        </w:rPr>
        <w:br/>
      </w:r>
      <w:r w:rsidR="004C2C97">
        <w:rPr>
          <w:sz w:val="18"/>
          <w:szCs w:val="18"/>
        </w:rPr>
        <w:br/>
      </w:r>
      <w:r w:rsidR="004C2C97" w:rsidRPr="004C2C97">
        <w:rPr>
          <w:sz w:val="18"/>
          <w:szCs w:val="18"/>
        </w:rPr>
        <w:t>Entropia Shannona</w:t>
      </w:r>
      <w:r w:rsidR="004C2C97">
        <w:rPr>
          <w:sz w:val="18"/>
          <w:szCs w:val="18"/>
        </w:rPr>
        <w:br/>
      </w:r>
      <w:r w:rsidR="004C2C97" w:rsidRPr="004C2C97">
        <w:rPr>
          <w:sz w:val="18"/>
          <w:szCs w:val="18"/>
        </w:rPr>
        <w:t>Entropia to najważniejsza miara ilości informacji, wprowadzona przez Claude’a Shannona.</w:t>
      </w:r>
      <w:r w:rsidR="004C2C97">
        <w:rPr>
          <w:sz w:val="18"/>
          <w:szCs w:val="18"/>
        </w:rPr>
        <w:br/>
      </w:r>
      <w:r w:rsidR="004C2C97" w:rsidRPr="004C2C97">
        <w:rPr>
          <w:sz w:val="18"/>
          <w:szCs w:val="18"/>
        </w:rPr>
        <w:t>Określa średnią ilość informacji, jaką niesie jedno zdarzenie lub symbol (np. znak w tekście).</w:t>
      </w:r>
      <w:r w:rsidR="004C2C97">
        <w:rPr>
          <w:sz w:val="18"/>
          <w:szCs w:val="18"/>
        </w:rPr>
        <w:br/>
      </w:r>
      <w:r w:rsidR="004C2C97" w:rsidRPr="004C2C97">
        <w:rPr>
          <w:sz w:val="18"/>
          <w:szCs w:val="18"/>
        </w:rPr>
        <w:t>Co oznacza: Im bardziej losowe i nieprzewidywalne są dane, tym większa entropia.</w:t>
      </w:r>
      <w:r w:rsidR="004C2C97">
        <w:rPr>
          <w:sz w:val="18"/>
          <w:szCs w:val="18"/>
        </w:rPr>
        <w:br/>
      </w:r>
      <w:r w:rsidR="004C2C97" w:rsidRPr="004C2C97">
        <w:rPr>
          <w:sz w:val="18"/>
          <w:szCs w:val="18"/>
        </w:rPr>
        <w:t>Im dane są powtarzalne i przewidywalne, tym entropia jest mniejsza.</w:t>
      </w:r>
      <w:r w:rsidR="004C2C97">
        <w:rPr>
          <w:sz w:val="18"/>
          <w:szCs w:val="18"/>
        </w:rPr>
        <w:br/>
      </w:r>
      <w:r w:rsidR="004C2C97">
        <w:rPr>
          <w:sz w:val="18"/>
          <w:szCs w:val="18"/>
        </w:rPr>
        <w:br/>
      </w:r>
      <w:r w:rsidR="004C2C97" w:rsidRPr="004C2C97">
        <w:rPr>
          <w:sz w:val="18"/>
          <w:szCs w:val="18"/>
        </w:rPr>
        <w:t>Miary pochodne od entropii</w:t>
      </w:r>
      <w:r w:rsidR="004C2C97">
        <w:rPr>
          <w:sz w:val="18"/>
          <w:szCs w:val="18"/>
        </w:rPr>
        <w:br/>
      </w:r>
      <w:r w:rsidR="004C2C97" w:rsidRPr="004C2C97">
        <w:rPr>
          <w:sz w:val="18"/>
          <w:szCs w:val="18"/>
        </w:rPr>
        <w:t>Entropia warunkowa</w:t>
      </w:r>
      <w:r w:rsidR="004C2C97">
        <w:rPr>
          <w:sz w:val="18"/>
          <w:szCs w:val="18"/>
        </w:rPr>
        <w:br/>
      </w:r>
      <w:r w:rsidR="004C2C97" w:rsidRPr="004C2C97">
        <w:rPr>
          <w:sz w:val="18"/>
          <w:szCs w:val="18"/>
        </w:rPr>
        <w:t>– Mierzy, ile niepewności zostaje, jeśli znamy inne dane.</w:t>
      </w:r>
      <w:r w:rsidR="004C2C97">
        <w:rPr>
          <w:sz w:val="18"/>
          <w:szCs w:val="18"/>
        </w:rPr>
        <w:br/>
      </w:r>
      <w:r w:rsidR="004C2C97" w:rsidRPr="004C2C97">
        <w:rPr>
          <w:sz w:val="18"/>
          <w:szCs w:val="18"/>
        </w:rPr>
        <w:t>– Przykład: znajomość poprzedniego słowa może pomóc przewidzieć następne w zdaniu.</w:t>
      </w:r>
    </w:p>
    <w:p w14:paraId="1D48765B" w14:textId="5B9E7933" w:rsidR="004C2C97" w:rsidRPr="004C2C97" w:rsidRDefault="004C2C97" w:rsidP="004C2C97">
      <w:pPr>
        <w:rPr>
          <w:sz w:val="18"/>
          <w:szCs w:val="18"/>
        </w:rPr>
      </w:pPr>
      <w:r w:rsidRPr="004C2C97">
        <w:rPr>
          <w:sz w:val="18"/>
          <w:szCs w:val="18"/>
        </w:rPr>
        <w:t>Wzajemna informacja</w:t>
      </w:r>
      <w:r>
        <w:rPr>
          <w:sz w:val="18"/>
          <w:szCs w:val="18"/>
        </w:rPr>
        <w:br/>
      </w:r>
      <w:r w:rsidRPr="004C2C97">
        <w:rPr>
          <w:sz w:val="18"/>
          <w:szCs w:val="18"/>
        </w:rPr>
        <w:t>– Mierzy, ile informacji jedno źródło przekazuje o drugim.</w:t>
      </w:r>
      <w:r>
        <w:rPr>
          <w:sz w:val="18"/>
          <w:szCs w:val="18"/>
        </w:rPr>
        <w:br/>
      </w:r>
      <w:r w:rsidRPr="004C2C97">
        <w:rPr>
          <w:sz w:val="18"/>
          <w:szCs w:val="18"/>
        </w:rPr>
        <w:t>– Przykład: ile wiedzy o X daje nam znajomość Y.</w:t>
      </w:r>
    </w:p>
    <w:p w14:paraId="5853DEE9" w14:textId="62829F8D" w:rsidR="004C2C97" w:rsidRPr="004C2C97" w:rsidRDefault="004C2C97" w:rsidP="004C2C97">
      <w:pPr>
        <w:rPr>
          <w:sz w:val="18"/>
          <w:szCs w:val="18"/>
        </w:rPr>
      </w:pPr>
      <w:r w:rsidRPr="004C2C97">
        <w:rPr>
          <w:sz w:val="18"/>
          <w:szCs w:val="18"/>
        </w:rPr>
        <w:t>Dywergencja Kullbacka-Leiblera (KL)</w:t>
      </w:r>
      <w:r>
        <w:rPr>
          <w:sz w:val="18"/>
          <w:szCs w:val="18"/>
        </w:rPr>
        <w:br/>
      </w:r>
      <w:r w:rsidRPr="004C2C97">
        <w:rPr>
          <w:sz w:val="18"/>
          <w:szCs w:val="18"/>
        </w:rPr>
        <w:t>– Porównuje dwa rozkłady danych i mówi, jak bardzo się różnią.</w:t>
      </w:r>
      <w:r>
        <w:rPr>
          <w:sz w:val="18"/>
          <w:szCs w:val="18"/>
        </w:rPr>
        <w:br/>
      </w:r>
      <w:r w:rsidRPr="004C2C97">
        <w:rPr>
          <w:sz w:val="18"/>
          <w:szCs w:val="18"/>
        </w:rPr>
        <w:t>– Używana np. w uczeniu maszynowym.</w:t>
      </w:r>
    </w:p>
    <w:p w14:paraId="743648FB" w14:textId="760AA8D8" w:rsidR="004C2C97" w:rsidRDefault="004C2C97" w:rsidP="004C2C97">
      <w:pPr>
        <w:rPr>
          <w:sz w:val="18"/>
          <w:szCs w:val="18"/>
        </w:rPr>
      </w:pPr>
      <w:r>
        <w:rPr>
          <w:sz w:val="18"/>
          <w:szCs w:val="18"/>
        </w:rPr>
        <w:t>Zastosowanie:</w:t>
      </w:r>
      <w:r>
        <w:rPr>
          <w:sz w:val="18"/>
          <w:szCs w:val="18"/>
        </w:rPr>
        <w:br/>
      </w:r>
      <w:r w:rsidRPr="004C2C97">
        <w:rPr>
          <w:sz w:val="18"/>
          <w:szCs w:val="18"/>
        </w:rPr>
        <w:t>Kompresja danych (np. ZIP, JPG), Szyfrowanie i bezpieczeństwo, Kodowanie sygnałów i transmisja danych</w:t>
      </w:r>
    </w:p>
    <w:p w14:paraId="2C86DE43" w14:textId="479226B4" w:rsidR="005D7FF9" w:rsidRPr="00CD1791" w:rsidRDefault="004C2C97" w:rsidP="00732A7D">
      <w:pPr>
        <w:rPr>
          <w:rFonts w:ascii="Aptos Black" w:hAnsi="Aptos Black"/>
          <w:b/>
          <w:bCs/>
          <w:sz w:val="18"/>
          <w:szCs w:val="18"/>
        </w:rPr>
      </w:pPr>
      <w:r>
        <w:rPr>
          <w:b/>
          <w:bCs/>
          <w:sz w:val="18"/>
          <w:szCs w:val="18"/>
        </w:rPr>
        <w:br/>
      </w:r>
      <w:r>
        <w:rPr>
          <w:b/>
          <w:bCs/>
          <w:sz w:val="18"/>
          <w:szCs w:val="18"/>
        </w:rPr>
        <w:br/>
      </w:r>
      <w:r>
        <w:rPr>
          <w:b/>
          <w:bCs/>
          <w:sz w:val="18"/>
          <w:szCs w:val="18"/>
        </w:rPr>
        <w:lastRenderedPageBreak/>
        <w:br/>
      </w:r>
      <w:r w:rsidR="00DE7EEC" w:rsidRPr="00CD1791">
        <w:rPr>
          <w:rFonts w:ascii="Aptos Black" w:hAnsi="Aptos Black"/>
          <w:b/>
          <w:bCs/>
          <w:sz w:val="18"/>
          <w:szCs w:val="18"/>
        </w:rPr>
        <w:t xml:space="preserve">5. Kompresja, kodowanie i szyfrowanie w informatyce. </w:t>
      </w:r>
    </w:p>
    <w:p w14:paraId="14DCDF6D" w14:textId="77777777" w:rsidR="004C2C97" w:rsidRDefault="005D7FF9" w:rsidP="00DE7EEC">
      <w:pPr>
        <w:rPr>
          <w:sz w:val="18"/>
          <w:szCs w:val="18"/>
        </w:rPr>
      </w:pPr>
      <w:r w:rsidRPr="005D7FF9">
        <w:rPr>
          <w:sz w:val="18"/>
          <w:szCs w:val="18"/>
        </w:rPr>
        <w:t>W informatyce pojęcia kompresji, kodowania i szyfrowania dotyczą przetwarzania i transmisji danych, ale każde z nich ma inny cel i zastosowanie.</w:t>
      </w:r>
      <w:r w:rsidR="00DE199C">
        <w:rPr>
          <w:sz w:val="18"/>
          <w:szCs w:val="18"/>
        </w:rPr>
        <w:br/>
      </w:r>
      <w:r w:rsidRPr="00DE199C">
        <w:rPr>
          <w:b/>
          <w:bCs/>
          <w:sz w:val="18"/>
          <w:szCs w:val="18"/>
        </w:rPr>
        <w:t>Kompresja danych</w:t>
      </w:r>
      <w:r>
        <w:rPr>
          <w:sz w:val="18"/>
          <w:szCs w:val="18"/>
        </w:rPr>
        <w:br/>
      </w:r>
      <w:r w:rsidRPr="005D7FF9">
        <w:rPr>
          <w:sz w:val="18"/>
          <w:szCs w:val="18"/>
        </w:rPr>
        <w:t>Kompresja to proces zmniejszania rozmiaru danych w celu zaoszczędzenia miejsca na dysku lub przyspieszenia transmisji.</w:t>
      </w:r>
      <w:r>
        <w:rPr>
          <w:sz w:val="18"/>
          <w:szCs w:val="18"/>
        </w:rPr>
        <w:br/>
      </w:r>
      <w:r w:rsidRPr="00F61715">
        <w:rPr>
          <w:sz w:val="18"/>
          <w:szCs w:val="18"/>
          <w:highlight w:val="yellow"/>
        </w:rPr>
        <w:t>Bezstratna</w:t>
      </w:r>
      <w:r w:rsidRPr="005D7FF9">
        <w:rPr>
          <w:sz w:val="18"/>
          <w:szCs w:val="18"/>
        </w:rPr>
        <w:t xml:space="preserve"> – pozwala na dokładne odtworzenie oryginału. (ZIP, PNG, FLAC)</w:t>
      </w:r>
      <w:r>
        <w:rPr>
          <w:sz w:val="18"/>
          <w:szCs w:val="18"/>
        </w:rPr>
        <w:br/>
      </w:r>
      <w:r w:rsidRPr="00F61715">
        <w:rPr>
          <w:sz w:val="18"/>
          <w:szCs w:val="18"/>
          <w:highlight w:val="yellow"/>
        </w:rPr>
        <w:t>Stratna</w:t>
      </w:r>
      <w:r w:rsidRPr="005D7FF9">
        <w:rPr>
          <w:sz w:val="18"/>
          <w:szCs w:val="18"/>
        </w:rPr>
        <w:t xml:space="preserve"> – usuwa część danych, by zmniejszyć rozmiar kosztem jakości.(MP3, JPEG, MP4)</w:t>
      </w:r>
      <w:r>
        <w:rPr>
          <w:sz w:val="18"/>
          <w:szCs w:val="18"/>
        </w:rPr>
        <w:br/>
      </w:r>
      <w:r w:rsidRPr="005D7FF9">
        <w:rPr>
          <w:sz w:val="18"/>
          <w:szCs w:val="18"/>
        </w:rPr>
        <w:t>zastosowanie: Przesyłanie plików przez Internet, Archiwizacja danych, Multimedia (dźwięk, obraz, wideo)</w:t>
      </w:r>
      <w:r w:rsidR="00DE199C">
        <w:rPr>
          <w:sz w:val="18"/>
          <w:szCs w:val="18"/>
        </w:rPr>
        <w:br/>
      </w:r>
      <w:r w:rsidRPr="00DE199C">
        <w:rPr>
          <w:b/>
          <w:bCs/>
          <w:sz w:val="18"/>
          <w:szCs w:val="18"/>
        </w:rPr>
        <w:t>Kodowanie danych</w:t>
      </w:r>
      <w:r>
        <w:rPr>
          <w:sz w:val="18"/>
          <w:szCs w:val="18"/>
        </w:rPr>
        <w:br/>
      </w:r>
      <w:r w:rsidRPr="005D7FF9">
        <w:rPr>
          <w:sz w:val="18"/>
          <w:szCs w:val="18"/>
        </w:rPr>
        <w:t>Kodowanie polega na przekształcaniu danych do innej postaci – czytelnej dla maszyn lub ludzi, bez ukrywania treści.</w:t>
      </w:r>
      <w:r>
        <w:rPr>
          <w:sz w:val="18"/>
          <w:szCs w:val="18"/>
        </w:rPr>
        <w:br/>
      </w:r>
      <w:r w:rsidRPr="005D7FF9">
        <w:rPr>
          <w:sz w:val="18"/>
          <w:szCs w:val="18"/>
        </w:rPr>
        <w:t>Przykłady: ASCII / Unicode – zamiana znaków na liczby binarne, Base64 – zamiana danych binarnych na ciąg znaków tekstowych (np. w e-mailach), Kodowanie Huffmana – używane w kompresji bezstratnej</w:t>
      </w:r>
      <w:r>
        <w:rPr>
          <w:sz w:val="18"/>
          <w:szCs w:val="18"/>
        </w:rPr>
        <w:br/>
      </w:r>
      <w:r w:rsidRPr="005D7FF9">
        <w:rPr>
          <w:sz w:val="18"/>
          <w:szCs w:val="18"/>
        </w:rPr>
        <w:t>zastosowanie: Przechowywanie i transmisja danych, Formatowanie tekstów, plików, protokołów sieciowych</w:t>
      </w:r>
      <w:r w:rsidR="00DE199C">
        <w:rPr>
          <w:sz w:val="18"/>
          <w:szCs w:val="18"/>
        </w:rPr>
        <w:br/>
      </w:r>
      <w:r w:rsidRPr="00DE199C">
        <w:rPr>
          <w:b/>
          <w:bCs/>
          <w:sz w:val="18"/>
          <w:szCs w:val="18"/>
        </w:rPr>
        <w:t>Szyfrowanie danych</w:t>
      </w:r>
      <w:r>
        <w:rPr>
          <w:sz w:val="18"/>
          <w:szCs w:val="18"/>
        </w:rPr>
        <w:br/>
      </w:r>
      <w:r w:rsidRPr="005D7FF9">
        <w:rPr>
          <w:sz w:val="18"/>
          <w:szCs w:val="18"/>
        </w:rPr>
        <w:t>Szyfrowanie to proces przekształcania danych w taki sposób, aby osoby nieuprawnione nie mogły ich odczytać. Stosuje się klucze (tajne lub publiczne) do zabezpieczania informacji.</w:t>
      </w:r>
      <w:r>
        <w:rPr>
          <w:sz w:val="18"/>
          <w:szCs w:val="18"/>
        </w:rPr>
        <w:br/>
      </w:r>
      <w:r w:rsidRPr="00F61715">
        <w:rPr>
          <w:sz w:val="18"/>
          <w:szCs w:val="18"/>
          <w:highlight w:val="yellow"/>
        </w:rPr>
        <w:t>Symetryczne</w:t>
      </w:r>
      <w:r w:rsidRPr="005D7FF9">
        <w:rPr>
          <w:sz w:val="18"/>
          <w:szCs w:val="18"/>
        </w:rPr>
        <w:t xml:space="preserve"> – ten sam klucz do szyfrowania i deszyfrowania (np. AES)</w:t>
      </w:r>
      <w:r>
        <w:rPr>
          <w:sz w:val="18"/>
          <w:szCs w:val="18"/>
        </w:rPr>
        <w:br/>
      </w:r>
      <w:r w:rsidRPr="00F61715">
        <w:rPr>
          <w:sz w:val="18"/>
          <w:szCs w:val="18"/>
          <w:highlight w:val="yellow"/>
        </w:rPr>
        <w:t>Asymetryczne</w:t>
      </w:r>
      <w:r w:rsidRPr="005D7FF9">
        <w:rPr>
          <w:sz w:val="18"/>
          <w:szCs w:val="18"/>
        </w:rPr>
        <w:t xml:space="preserve"> – różne klucze: publiczny i prywatny (np. RSA)</w:t>
      </w:r>
      <w:r>
        <w:rPr>
          <w:sz w:val="18"/>
          <w:szCs w:val="18"/>
        </w:rPr>
        <w:br/>
      </w:r>
      <w:r w:rsidRPr="005D7FF9">
        <w:rPr>
          <w:sz w:val="18"/>
          <w:szCs w:val="18"/>
        </w:rPr>
        <w:t>zastosowanie: Bezpieczeństwo transmisji (np. HTTPS, VPN), Ochrona danych osobowych, Kryptografia</w:t>
      </w:r>
    </w:p>
    <w:p w14:paraId="32B6D859" w14:textId="77777777" w:rsidR="00496FBE" w:rsidRDefault="00496FBE" w:rsidP="00496FBE">
      <w:pPr>
        <w:rPr>
          <w:b/>
          <w:bCs/>
        </w:rPr>
      </w:pPr>
      <w:r w:rsidRPr="00DE7EEC">
        <w:rPr>
          <w:b/>
          <w:bCs/>
        </w:rPr>
        <w:t xml:space="preserve">Przedmiot: Języki formalne i kompilatory </w:t>
      </w:r>
    </w:p>
    <w:p w14:paraId="2B96A76C" w14:textId="77777777" w:rsidR="00496FBE" w:rsidRDefault="00496FBE" w:rsidP="00496FBE">
      <w:pPr>
        <w:rPr>
          <w:b/>
          <w:bCs/>
        </w:rPr>
      </w:pPr>
    </w:p>
    <w:p w14:paraId="4DA1B2F3" w14:textId="77777777" w:rsidR="00496FBE" w:rsidRPr="007B53F0" w:rsidRDefault="00496FBE" w:rsidP="00496FBE">
      <w:pPr>
        <w:rPr>
          <w:sz w:val="18"/>
          <w:szCs w:val="18"/>
        </w:rPr>
      </w:pPr>
      <w:r>
        <w:rPr>
          <w:sz w:val="18"/>
          <w:szCs w:val="18"/>
        </w:rPr>
        <w:t>KOMPOLATOR</w:t>
      </w:r>
    </w:p>
    <w:p w14:paraId="4F5AF083" w14:textId="486493CA" w:rsidR="00496FBE" w:rsidRPr="007B53F0" w:rsidRDefault="00496FBE" w:rsidP="00496FBE">
      <w:pPr>
        <w:rPr>
          <w:sz w:val="18"/>
          <w:szCs w:val="18"/>
        </w:rPr>
      </w:pPr>
      <w:r w:rsidRPr="007B53F0">
        <w:rPr>
          <w:sz w:val="18"/>
          <w:szCs w:val="18"/>
        </w:rPr>
        <w:t xml:space="preserve">## </w:t>
      </w:r>
      <w:r w:rsidRPr="007B53F0">
        <w:rPr>
          <w:rFonts w:ascii="Segoe UI Emoji" w:hAnsi="Segoe UI Emoji" w:cs="Segoe UI Emoji"/>
          <w:sz w:val="18"/>
          <w:szCs w:val="18"/>
        </w:rPr>
        <w:t>⚙️</w:t>
      </w:r>
      <w:r w:rsidRPr="007B53F0">
        <w:rPr>
          <w:sz w:val="18"/>
          <w:szCs w:val="18"/>
        </w:rPr>
        <w:t xml:space="preserve"> 1. Wykonanie poleceń preprocesora</w:t>
      </w:r>
      <w:r>
        <w:rPr>
          <w:sz w:val="18"/>
          <w:szCs w:val="18"/>
        </w:rPr>
        <w:br/>
      </w:r>
      <w:r w:rsidRPr="007B53F0">
        <w:rPr>
          <w:sz w:val="18"/>
          <w:szCs w:val="18"/>
        </w:rPr>
        <w:t>- Obsługa dyrektyw preprocesora (np. `#include`, `#define`)</w:t>
      </w:r>
      <w:r>
        <w:rPr>
          <w:sz w:val="18"/>
          <w:szCs w:val="18"/>
        </w:rPr>
        <w:br/>
      </w:r>
      <w:r w:rsidRPr="007B53F0">
        <w:rPr>
          <w:sz w:val="18"/>
          <w:szCs w:val="18"/>
        </w:rPr>
        <w:t>- Usunięcie komentarzy</w:t>
      </w:r>
      <w:r>
        <w:rPr>
          <w:sz w:val="18"/>
          <w:szCs w:val="18"/>
        </w:rPr>
        <w:br/>
      </w:r>
      <w:r w:rsidRPr="007B53F0">
        <w:rPr>
          <w:sz w:val="18"/>
          <w:szCs w:val="18"/>
        </w:rPr>
        <w:t>- Wstawienie plików nagłówkowych</w:t>
      </w:r>
      <w:r>
        <w:rPr>
          <w:sz w:val="18"/>
          <w:szCs w:val="18"/>
        </w:rPr>
        <w:br/>
      </w:r>
      <w:r w:rsidRPr="007B53F0">
        <w:rPr>
          <w:sz w:val="18"/>
          <w:szCs w:val="18"/>
        </w:rPr>
        <w:t xml:space="preserve">## </w:t>
      </w:r>
      <w:r w:rsidRPr="007B53F0">
        <w:rPr>
          <w:rFonts w:ascii="Segoe UI Emoji" w:hAnsi="Segoe UI Emoji" w:cs="Segoe UI Emoji"/>
          <w:sz w:val="18"/>
          <w:szCs w:val="18"/>
        </w:rPr>
        <w:t>🔎</w:t>
      </w:r>
      <w:r w:rsidRPr="007B53F0">
        <w:rPr>
          <w:sz w:val="18"/>
          <w:szCs w:val="18"/>
        </w:rPr>
        <w:t xml:space="preserve"> 2. Analiza leksykalna</w:t>
      </w:r>
      <w:r>
        <w:rPr>
          <w:sz w:val="18"/>
          <w:szCs w:val="18"/>
        </w:rPr>
        <w:br/>
      </w:r>
      <w:r w:rsidRPr="007B53F0">
        <w:rPr>
          <w:sz w:val="18"/>
          <w:szCs w:val="18"/>
        </w:rPr>
        <w:t>- Przekształca kod na tokeny (słowa kluczowe, identyfikatory, liczby)</w:t>
      </w:r>
      <w:r>
        <w:rPr>
          <w:sz w:val="18"/>
          <w:szCs w:val="18"/>
        </w:rPr>
        <w:br/>
      </w:r>
      <w:r w:rsidRPr="007B53F0">
        <w:rPr>
          <w:sz w:val="18"/>
          <w:szCs w:val="18"/>
        </w:rPr>
        <w:t>- Wykrywanie błędnych symboli</w:t>
      </w:r>
      <w:r>
        <w:rPr>
          <w:sz w:val="18"/>
          <w:szCs w:val="18"/>
        </w:rPr>
        <w:br/>
      </w:r>
      <w:r w:rsidRPr="007B53F0">
        <w:rPr>
          <w:sz w:val="18"/>
          <w:szCs w:val="18"/>
        </w:rPr>
        <w:t xml:space="preserve">## </w:t>
      </w:r>
      <w:r w:rsidRPr="007B53F0">
        <w:rPr>
          <w:rFonts w:ascii="Segoe UI Emoji" w:hAnsi="Segoe UI Emoji" w:cs="Segoe UI Emoji"/>
          <w:sz w:val="18"/>
          <w:szCs w:val="18"/>
        </w:rPr>
        <w:t>🧩</w:t>
      </w:r>
      <w:r w:rsidRPr="007B53F0">
        <w:rPr>
          <w:sz w:val="18"/>
          <w:szCs w:val="18"/>
        </w:rPr>
        <w:t xml:space="preserve"> 3. Analizator syntaktyczny, Analiza składniowa (parsing)</w:t>
      </w:r>
      <w:r>
        <w:rPr>
          <w:sz w:val="18"/>
          <w:szCs w:val="18"/>
        </w:rPr>
        <w:br/>
      </w:r>
      <w:r w:rsidRPr="007B53F0">
        <w:rPr>
          <w:sz w:val="18"/>
          <w:szCs w:val="18"/>
        </w:rPr>
        <w:t>- Sprawdzenie zgodności z gramatyką języka</w:t>
      </w:r>
      <w:r>
        <w:rPr>
          <w:sz w:val="18"/>
          <w:szCs w:val="18"/>
        </w:rPr>
        <w:br/>
      </w:r>
      <w:r w:rsidRPr="007B53F0">
        <w:rPr>
          <w:sz w:val="18"/>
          <w:szCs w:val="18"/>
        </w:rPr>
        <w:t xml:space="preserve">- </w:t>
      </w:r>
      <w:r w:rsidRPr="002A417A">
        <w:rPr>
          <w:b/>
          <w:bCs/>
          <w:sz w:val="18"/>
          <w:szCs w:val="18"/>
        </w:rPr>
        <w:t>Tworzenie drzewa składniowego</w:t>
      </w:r>
      <w:r w:rsidRPr="007B53F0">
        <w:rPr>
          <w:sz w:val="18"/>
          <w:szCs w:val="18"/>
        </w:rPr>
        <w:t xml:space="preserve"> </w:t>
      </w:r>
      <w:r w:rsidR="002A417A" w:rsidRPr="002A417A">
        <w:rPr>
          <w:sz w:val="18"/>
          <w:szCs w:val="18"/>
        </w:rPr>
        <w:t xml:space="preserve">(AST – </w:t>
      </w:r>
      <w:r w:rsidR="002A417A" w:rsidRPr="002A417A">
        <w:rPr>
          <w:i/>
          <w:iCs/>
          <w:sz w:val="18"/>
          <w:szCs w:val="18"/>
        </w:rPr>
        <w:t>abstract syntax tree</w:t>
      </w:r>
      <w:r w:rsidR="002A417A" w:rsidRPr="002A417A">
        <w:rPr>
          <w:sz w:val="18"/>
          <w:szCs w:val="18"/>
        </w:rPr>
        <w:t>)</w:t>
      </w:r>
      <w:r>
        <w:rPr>
          <w:sz w:val="18"/>
          <w:szCs w:val="18"/>
        </w:rPr>
        <w:br/>
      </w:r>
      <w:r w:rsidRPr="007B53F0">
        <w:rPr>
          <w:sz w:val="18"/>
          <w:szCs w:val="18"/>
        </w:rPr>
        <w:t xml:space="preserve">## </w:t>
      </w:r>
      <w:r w:rsidRPr="007B53F0">
        <w:rPr>
          <w:rFonts w:ascii="Segoe UI Emoji" w:hAnsi="Segoe UI Emoji" w:cs="Segoe UI Emoji"/>
          <w:sz w:val="18"/>
          <w:szCs w:val="18"/>
        </w:rPr>
        <w:t>🧠</w:t>
      </w:r>
      <w:r w:rsidRPr="007B53F0">
        <w:rPr>
          <w:sz w:val="18"/>
          <w:szCs w:val="18"/>
        </w:rPr>
        <w:t xml:space="preserve"> 4. Analiza semantyczna</w:t>
      </w:r>
      <w:r>
        <w:rPr>
          <w:sz w:val="18"/>
          <w:szCs w:val="18"/>
        </w:rPr>
        <w:br/>
      </w:r>
      <w:r w:rsidRPr="007B53F0">
        <w:rPr>
          <w:sz w:val="18"/>
          <w:szCs w:val="18"/>
        </w:rPr>
        <w:t>- Sprawdzenie typów danych</w:t>
      </w:r>
      <w:r>
        <w:rPr>
          <w:sz w:val="18"/>
          <w:szCs w:val="18"/>
        </w:rPr>
        <w:br/>
      </w:r>
      <w:r w:rsidRPr="007B53F0">
        <w:rPr>
          <w:sz w:val="18"/>
          <w:szCs w:val="18"/>
        </w:rPr>
        <w:t>- Sprawdzenie, czy zmienne są zadeklarowane</w:t>
      </w:r>
      <w:r>
        <w:rPr>
          <w:sz w:val="18"/>
          <w:szCs w:val="18"/>
        </w:rPr>
        <w:br/>
      </w:r>
      <w:r w:rsidRPr="007B53F0">
        <w:rPr>
          <w:sz w:val="18"/>
          <w:szCs w:val="18"/>
        </w:rPr>
        <w:t>- Weryfikacja poprawności wyrażeń</w:t>
      </w:r>
      <w:r>
        <w:rPr>
          <w:sz w:val="18"/>
          <w:szCs w:val="18"/>
        </w:rPr>
        <w:br/>
      </w:r>
      <w:r w:rsidRPr="007B53F0">
        <w:rPr>
          <w:sz w:val="18"/>
          <w:szCs w:val="18"/>
        </w:rPr>
        <w:t xml:space="preserve">## </w:t>
      </w:r>
      <w:r w:rsidRPr="007B53F0">
        <w:rPr>
          <w:rFonts w:ascii="Segoe UI Emoji" w:hAnsi="Segoe UI Emoji" w:cs="Segoe UI Emoji"/>
          <w:sz w:val="18"/>
          <w:szCs w:val="18"/>
        </w:rPr>
        <w:t>🚀</w:t>
      </w:r>
      <w:r w:rsidRPr="007B53F0">
        <w:rPr>
          <w:sz w:val="18"/>
          <w:szCs w:val="18"/>
        </w:rPr>
        <w:t xml:space="preserve"> 5. Optymalizacja kodu wynikowego</w:t>
      </w:r>
      <w:r>
        <w:rPr>
          <w:sz w:val="18"/>
          <w:szCs w:val="18"/>
        </w:rPr>
        <w:br/>
      </w:r>
      <w:r w:rsidRPr="007B53F0">
        <w:rPr>
          <w:sz w:val="18"/>
          <w:szCs w:val="18"/>
        </w:rPr>
        <w:t>- Usprawnianie kodu (np. eliminacja martwego kodu)</w:t>
      </w:r>
      <w:r>
        <w:rPr>
          <w:sz w:val="18"/>
          <w:szCs w:val="18"/>
        </w:rPr>
        <w:br/>
      </w:r>
      <w:r w:rsidRPr="007B53F0">
        <w:rPr>
          <w:sz w:val="18"/>
          <w:szCs w:val="18"/>
        </w:rPr>
        <w:t>- Redukcja liczby instrukcji</w:t>
      </w:r>
      <w:r>
        <w:rPr>
          <w:sz w:val="18"/>
          <w:szCs w:val="18"/>
        </w:rPr>
        <w:br/>
      </w:r>
      <w:r w:rsidRPr="007B53F0">
        <w:rPr>
          <w:sz w:val="18"/>
          <w:szCs w:val="18"/>
        </w:rPr>
        <w:t xml:space="preserve">## </w:t>
      </w:r>
      <w:r w:rsidRPr="007B53F0">
        <w:rPr>
          <w:rFonts w:ascii="Segoe UI Emoji" w:hAnsi="Segoe UI Emoji" w:cs="Segoe UI Emoji"/>
          <w:sz w:val="18"/>
          <w:szCs w:val="18"/>
        </w:rPr>
        <w:t>🛠️</w:t>
      </w:r>
      <w:r w:rsidRPr="007B53F0">
        <w:rPr>
          <w:sz w:val="18"/>
          <w:szCs w:val="18"/>
        </w:rPr>
        <w:t xml:space="preserve"> 6. Generowanie kodu</w:t>
      </w:r>
      <w:r>
        <w:rPr>
          <w:sz w:val="18"/>
          <w:szCs w:val="18"/>
        </w:rPr>
        <w:br/>
      </w:r>
      <w:r w:rsidRPr="007B53F0">
        <w:rPr>
          <w:sz w:val="18"/>
          <w:szCs w:val="18"/>
        </w:rPr>
        <w:t>- Tworzenie kodu maszynowego lub pośredniego (np. bytecode)</w:t>
      </w:r>
      <w:r>
        <w:rPr>
          <w:sz w:val="18"/>
          <w:szCs w:val="18"/>
        </w:rPr>
        <w:br/>
      </w:r>
      <w:r w:rsidRPr="007B53F0">
        <w:rPr>
          <w:sz w:val="18"/>
          <w:szCs w:val="18"/>
        </w:rPr>
        <w:t>- Przygotowanie do linkowania i wykonania</w:t>
      </w:r>
    </w:p>
    <w:p w14:paraId="6EC9C26E" w14:textId="77777777" w:rsidR="00496FBE" w:rsidRPr="004C2C97" w:rsidRDefault="00496FBE" w:rsidP="00496FBE">
      <w:pPr>
        <w:rPr>
          <w:sz w:val="18"/>
          <w:szCs w:val="18"/>
        </w:rPr>
      </w:pPr>
      <w:r w:rsidRPr="007B53F0">
        <w:rPr>
          <w:sz w:val="18"/>
          <w:szCs w:val="18"/>
        </w:rPr>
        <w:t>leksykalna-&gt;syntaktyczny-&gt;semantyczna</w:t>
      </w:r>
    </w:p>
    <w:p w14:paraId="4D34E4EE" w14:textId="77777777" w:rsidR="00496FBE" w:rsidRDefault="00496FBE" w:rsidP="00496FBE">
      <w:pPr>
        <w:rPr>
          <w:b/>
          <w:bCs/>
          <w:sz w:val="18"/>
          <w:szCs w:val="18"/>
        </w:rPr>
      </w:pPr>
      <w:r w:rsidRPr="00AE2513">
        <w:rPr>
          <w:b/>
          <w:bCs/>
          <w:sz w:val="18"/>
          <w:szCs w:val="18"/>
        </w:rPr>
        <w:t xml:space="preserve">1. Kompilacja i interpretacja, języki skryptowe i kompilowane, język Java. </w:t>
      </w:r>
    </w:p>
    <w:p w14:paraId="013F58C1" w14:textId="77777777" w:rsidR="00496FBE" w:rsidRDefault="00496FBE" w:rsidP="00496FBE">
      <w:pPr>
        <w:rPr>
          <w:sz w:val="18"/>
          <w:szCs w:val="18"/>
        </w:rPr>
      </w:pPr>
      <w:r w:rsidRPr="00AE2513">
        <w:rPr>
          <w:sz w:val="18"/>
          <w:szCs w:val="18"/>
        </w:rPr>
        <w:t>Kompilacja to proces, w którym cały kod źródłowy programu jest przetwarzany na kod maszynowy przed jego uruchomieniem. Kompilowane języki, takie jak</w:t>
      </w:r>
      <w:r>
        <w:rPr>
          <w:sz w:val="18"/>
          <w:szCs w:val="18"/>
        </w:rPr>
        <w:t xml:space="preserve"> </w:t>
      </w:r>
      <w:r w:rsidRPr="00AE2513">
        <w:rPr>
          <w:sz w:val="18"/>
          <w:szCs w:val="18"/>
        </w:rPr>
        <w:t>C czy C++, wymagają wcześniejszego przetworzenia kodu źródłowego na plik wykonywalny. Interpretacja natomiast oznacza, że program jest przetwarzany i</w:t>
      </w:r>
      <w:r>
        <w:rPr>
          <w:sz w:val="18"/>
          <w:szCs w:val="18"/>
        </w:rPr>
        <w:t xml:space="preserve"> </w:t>
      </w:r>
      <w:r w:rsidRPr="00AE2513">
        <w:rPr>
          <w:sz w:val="18"/>
          <w:szCs w:val="18"/>
        </w:rPr>
        <w:t>uruchamiany w trakcie jego działania przez interpreter, jak ma to miejsce w językach skryptowych, takich jak Python czy JavaScript. Java łączy cechy obu</w:t>
      </w:r>
      <w:r>
        <w:rPr>
          <w:sz w:val="18"/>
          <w:szCs w:val="18"/>
        </w:rPr>
        <w:t xml:space="preserve"> </w:t>
      </w:r>
      <w:r w:rsidRPr="00AE2513">
        <w:rPr>
          <w:sz w:val="18"/>
          <w:szCs w:val="18"/>
        </w:rPr>
        <w:t>podejść: kod źródłowy jest najpierw kompilowany do kodu pośredniego (bytecode), który następnie jest interpretowany przez maszynę wirtualną JVM (Java</w:t>
      </w:r>
      <w:r>
        <w:rPr>
          <w:sz w:val="18"/>
          <w:szCs w:val="18"/>
        </w:rPr>
        <w:t xml:space="preserve"> </w:t>
      </w:r>
      <w:r w:rsidRPr="00AE2513">
        <w:rPr>
          <w:sz w:val="18"/>
          <w:szCs w:val="18"/>
        </w:rPr>
        <w:t>Virtual Machine).</w:t>
      </w:r>
    </w:p>
    <w:p w14:paraId="763C92DE" w14:textId="77777777" w:rsidR="00496FBE" w:rsidRDefault="00496FBE" w:rsidP="00496FBE">
      <w:pPr>
        <w:rPr>
          <w:b/>
          <w:bCs/>
          <w:sz w:val="18"/>
          <w:szCs w:val="18"/>
        </w:rPr>
      </w:pPr>
      <w:r w:rsidRPr="00AE2513">
        <w:rPr>
          <w:b/>
          <w:bCs/>
          <w:sz w:val="18"/>
          <w:szCs w:val="18"/>
        </w:rPr>
        <w:lastRenderedPageBreak/>
        <w:t xml:space="preserve">2. Podstawowe moduły funkcjonalne kompilatora, rola kodu pośredniego przy kompilacji. </w:t>
      </w:r>
    </w:p>
    <w:p w14:paraId="0CDB35AE" w14:textId="0A36C5E7" w:rsidR="00496FBE" w:rsidRDefault="00496FBE" w:rsidP="00496FBE">
      <w:pPr>
        <w:rPr>
          <w:sz w:val="18"/>
          <w:szCs w:val="18"/>
        </w:rPr>
      </w:pPr>
      <w:r w:rsidRPr="00BF6AE6">
        <w:rPr>
          <w:sz w:val="18"/>
          <w:szCs w:val="18"/>
        </w:rPr>
        <w:t>Kompilator składa się z kilku podstawowych modułów funkcjonalnych: analizatora leksykalnego, analizatora syntaktycznego, analizatora semantycznego,</w:t>
      </w:r>
      <w:r>
        <w:rPr>
          <w:sz w:val="18"/>
          <w:szCs w:val="18"/>
        </w:rPr>
        <w:t xml:space="preserve"> </w:t>
      </w:r>
      <w:r w:rsidRPr="00BF6AE6">
        <w:rPr>
          <w:sz w:val="18"/>
          <w:szCs w:val="18"/>
        </w:rPr>
        <w:t>generatora kodu pośredniego oraz optymalizatora i generatora kodu maszynowego. Kod pośredni, generowany po analizie syntaktycznej i semantycznej,</w:t>
      </w:r>
      <w:r>
        <w:rPr>
          <w:sz w:val="18"/>
          <w:szCs w:val="18"/>
        </w:rPr>
        <w:t xml:space="preserve"> </w:t>
      </w:r>
      <w:r w:rsidRPr="00BF6AE6">
        <w:rPr>
          <w:sz w:val="18"/>
          <w:szCs w:val="18"/>
        </w:rPr>
        <w:t>stanowi abstrakcyjną formę programu, która może być optymalizowana i przekształcana na kod maszynowy odpowiedni dla różnych architektur sprzętowych.</w:t>
      </w:r>
      <w:r w:rsidR="00A87DE2">
        <w:rPr>
          <w:sz w:val="18"/>
          <w:szCs w:val="18"/>
        </w:rPr>
        <w:t xml:space="preserve"> </w:t>
      </w:r>
      <w:r w:rsidRPr="00BF6AE6">
        <w:rPr>
          <w:sz w:val="18"/>
          <w:szCs w:val="18"/>
        </w:rPr>
        <w:t>Użycie kodu pośredniego pozwala na większą przenośność i efektywność kompilacji.</w:t>
      </w:r>
    </w:p>
    <w:p w14:paraId="50A709EF" w14:textId="77777777" w:rsidR="00496FBE" w:rsidRDefault="00496FBE" w:rsidP="00496FBE">
      <w:pPr>
        <w:rPr>
          <w:b/>
          <w:bCs/>
          <w:sz w:val="18"/>
          <w:szCs w:val="18"/>
        </w:rPr>
      </w:pPr>
      <w:r w:rsidRPr="00AE2513">
        <w:rPr>
          <w:b/>
          <w:bCs/>
          <w:sz w:val="18"/>
          <w:szCs w:val="18"/>
        </w:rPr>
        <w:br/>
        <w:t xml:space="preserve">3. Wyjaśnić pojęcia: analiza leksykalna, wyrażenie regularne, automat skończony. </w:t>
      </w:r>
    </w:p>
    <w:p w14:paraId="3334F8BB" w14:textId="77777777" w:rsidR="00496FBE" w:rsidRPr="007A6B17" w:rsidRDefault="00496FBE" w:rsidP="00496FBE">
      <w:pPr>
        <w:rPr>
          <w:sz w:val="18"/>
          <w:szCs w:val="18"/>
        </w:rPr>
      </w:pPr>
      <w:r w:rsidRPr="007A6B17">
        <w:rPr>
          <w:sz w:val="18"/>
          <w:szCs w:val="18"/>
        </w:rPr>
        <w:t>Analiza leksykalna to proces, w którym kod źródłowy jest przetwarzany na mniejsze elementy zwane leksemami (tokeny). Analizator leksykalny grupuje ciągi</w:t>
      </w:r>
      <w:r>
        <w:rPr>
          <w:sz w:val="18"/>
          <w:szCs w:val="18"/>
        </w:rPr>
        <w:t xml:space="preserve"> </w:t>
      </w:r>
      <w:r w:rsidRPr="007A6B17">
        <w:rPr>
          <w:sz w:val="18"/>
          <w:szCs w:val="18"/>
        </w:rPr>
        <w:t>znaków w logiczne jednostki, takie jak słowa kluczowe, identyfikatory, operatory czy literały. Wyrażenie regularne to formalny sposób opisywania wzorców w</w:t>
      </w:r>
      <w:r>
        <w:rPr>
          <w:sz w:val="18"/>
          <w:szCs w:val="18"/>
        </w:rPr>
        <w:t xml:space="preserve"> </w:t>
      </w:r>
      <w:r w:rsidRPr="007A6B17">
        <w:rPr>
          <w:sz w:val="18"/>
          <w:szCs w:val="18"/>
        </w:rPr>
        <w:t>ciągach znaków i są one często wykorzystywane w analizie leksykalnej do identyfikowania leksemów. Automat skończony to model matematyczny służący do</w:t>
      </w:r>
      <w:r>
        <w:rPr>
          <w:sz w:val="18"/>
          <w:szCs w:val="18"/>
        </w:rPr>
        <w:t xml:space="preserve"> </w:t>
      </w:r>
      <w:r w:rsidRPr="007A6B17">
        <w:rPr>
          <w:sz w:val="18"/>
          <w:szCs w:val="18"/>
        </w:rPr>
        <w:t>reprezentacji procesów o skończonej liczbie stanów, wykorzystywany w analizatorach leksykalnych do przetwarzania wejściowego ciągu znaków.</w:t>
      </w:r>
    </w:p>
    <w:p w14:paraId="1236EEC9" w14:textId="59DDEC65" w:rsidR="00496FBE" w:rsidRPr="00843D9B" w:rsidRDefault="00496FBE" w:rsidP="00496FBE">
      <w:pPr>
        <w:rPr>
          <w:b/>
          <w:bCs/>
          <w:sz w:val="18"/>
          <w:szCs w:val="18"/>
        </w:rPr>
      </w:pPr>
      <w:r w:rsidRPr="00AE2513">
        <w:rPr>
          <w:b/>
          <w:bCs/>
          <w:sz w:val="18"/>
          <w:szCs w:val="18"/>
        </w:rPr>
        <w:br/>
        <w:t xml:space="preserve">4. Wyjaśnić pojęcia: analiza syntaktyczna, gramatyka, automat ze stosem. </w:t>
      </w:r>
      <w:r w:rsidRPr="00AE2513">
        <w:rPr>
          <w:b/>
          <w:bCs/>
          <w:sz w:val="18"/>
          <w:szCs w:val="18"/>
        </w:rPr>
        <w:br/>
      </w:r>
      <w:r>
        <w:rPr>
          <w:b/>
          <w:bCs/>
          <w:sz w:val="18"/>
          <w:szCs w:val="18"/>
        </w:rPr>
        <w:br/>
      </w:r>
      <w:r w:rsidRPr="00843D9B">
        <w:rPr>
          <w:sz w:val="18"/>
          <w:szCs w:val="18"/>
        </w:rPr>
        <w:t>Analiza syntaktyczna (parsing) to etap przetwarzania kodu źródłowego, w którym analizator syntaktyczny sprawdza, czy ciąg tokenów generowany przez</w:t>
      </w:r>
      <w:r>
        <w:rPr>
          <w:sz w:val="18"/>
          <w:szCs w:val="18"/>
        </w:rPr>
        <w:t xml:space="preserve"> </w:t>
      </w:r>
      <w:r w:rsidRPr="00843D9B">
        <w:rPr>
          <w:sz w:val="18"/>
          <w:szCs w:val="18"/>
        </w:rPr>
        <w:t>analizator leksykalny spełnia zasady gramatyki języka programowania. Gramatyka to zbiór reguł definiujących poprawną strukturę wyrażeń w języku</w:t>
      </w:r>
      <w:r w:rsidR="00074259">
        <w:rPr>
          <w:sz w:val="18"/>
          <w:szCs w:val="18"/>
        </w:rPr>
        <w:t xml:space="preserve"> formalnym</w:t>
      </w:r>
      <w:r w:rsidRPr="00843D9B">
        <w:rPr>
          <w:sz w:val="18"/>
          <w:szCs w:val="18"/>
        </w:rPr>
        <w:t>. Automat</w:t>
      </w:r>
      <w:r>
        <w:rPr>
          <w:sz w:val="18"/>
          <w:szCs w:val="18"/>
        </w:rPr>
        <w:t xml:space="preserve"> </w:t>
      </w:r>
      <w:r w:rsidRPr="00843D9B">
        <w:rPr>
          <w:sz w:val="18"/>
          <w:szCs w:val="18"/>
        </w:rPr>
        <w:t>ze stosem to zaawansowany model automatu, który korzysta ze stosu do przechowywania dodatkowych informacji o stanie analizy, co pozwala mu na</w:t>
      </w:r>
      <w:r>
        <w:rPr>
          <w:sz w:val="18"/>
          <w:szCs w:val="18"/>
        </w:rPr>
        <w:t xml:space="preserve"> </w:t>
      </w:r>
      <w:r w:rsidRPr="00843D9B">
        <w:rPr>
          <w:sz w:val="18"/>
          <w:szCs w:val="18"/>
        </w:rPr>
        <w:t>skuteczne przetwarzanie bardziej złożonych struktur językowych, takich jak zagnieżdżone nawiasy.</w:t>
      </w:r>
    </w:p>
    <w:p w14:paraId="6073481E" w14:textId="77777777" w:rsidR="00496FBE" w:rsidRDefault="00496FBE" w:rsidP="00496FBE">
      <w:pPr>
        <w:rPr>
          <w:b/>
          <w:bCs/>
          <w:sz w:val="18"/>
          <w:szCs w:val="18"/>
        </w:rPr>
      </w:pPr>
      <w:r w:rsidRPr="00AE2513">
        <w:rPr>
          <w:b/>
          <w:bCs/>
          <w:sz w:val="18"/>
          <w:szCs w:val="18"/>
        </w:rPr>
        <w:t>5. Przykładowe techniki optymalizacji kodu pośredniego.</w:t>
      </w:r>
    </w:p>
    <w:p w14:paraId="41A2A275" w14:textId="77777777" w:rsidR="00496FBE" w:rsidRPr="00843D9B" w:rsidRDefault="00496FBE" w:rsidP="00496FBE">
      <w:pPr>
        <w:rPr>
          <w:sz w:val="18"/>
          <w:szCs w:val="18"/>
        </w:rPr>
      </w:pPr>
      <w:r w:rsidRPr="00843D9B">
        <w:rPr>
          <w:sz w:val="18"/>
          <w:szCs w:val="18"/>
        </w:rPr>
        <w:t>Optymalizacja kodu pośredniego ma na celu poprawę efektywności kodu wynikowego poprzez redukcję nadmiarowych operacji lub wykorzystanie bardziej</w:t>
      </w:r>
      <w:r>
        <w:rPr>
          <w:sz w:val="18"/>
          <w:szCs w:val="18"/>
        </w:rPr>
        <w:t xml:space="preserve"> </w:t>
      </w:r>
      <w:r w:rsidRPr="00843D9B">
        <w:rPr>
          <w:sz w:val="18"/>
          <w:szCs w:val="18"/>
        </w:rPr>
        <w:t>efektywnych instrukcji. Przykłady technik optymalizacji obejmują eliminację martwego kodu (usuwanie instrukcji, które nie wpływają na wynik), minimalizację</w:t>
      </w:r>
      <w:r>
        <w:rPr>
          <w:sz w:val="18"/>
          <w:szCs w:val="18"/>
        </w:rPr>
        <w:t xml:space="preserve"> </w:t>
      </w:r>
      <w:r w:rsidRPr="00843D9B">
        <w:rPr>
          <w:sz w:val="18"/>
          <w:szCs w:val="18"/>
        </w:rPr>
        <w:t>liczby przejść do innych bloków kodu (redukowanie skoków) oraz zastępowanie złożonych wyrażeń prostszymi, które mają taką samą funkcjonalność</w:t>
      </w:r>
      <w:r>
        <w:rPr>
          <w:sz w:val="18"/>
          <w:szCs w:val="18"/>
        </w:rPr>
        <w:t xml:space="preserve"> </w:t>
      </w:r>
      <w:r w:rsidRPr="00843D9B">
        <w:rPr>
          <w:sz w:val="18"/>
          <w:szCs w:val="18"/>
        </w:rPr>
        <w:t>(optymalizacja siłowa). Inne techniki to propagacja stałych, gdzie wartości stałe są wstawiane bezpośrednio do kodu zamiast zmiennych, oraz unikanie</w:t>
      </w:r>
      <w:r>
        <w:rPr>
          <w:sz w:val="18"/>
          <w:szCs w:val="18"/>
        </w:rPr>
        <w:t xml:space="preserve"> </w:t>
      </w:r>
      <w:r w:rsidRPr="00843D9B">
        <w:rPr>
          <w:sz w:val="18"/>
          <w:szCs w:val="18"/>
        </w:rPr>
        <w:t>powtarzających się obliczeń.</w:t>
      </w:r>
    </w:p>
    <w:p w14:paraId="2A6E82D3" w14:textId="11A6EDD4" w:rsidR="00DE7EEC" w:rsidRDefault="00DE7EEC" w:rsidP="005F00DF">
      <w:pPr>
        <w:rPr>
          <w:sz w:val="18"/>
          <w:szCs w:val="18"/>
        </w:rPr>
      </w:pPr>
    </w:p>
    <w:p w14:paraId="14CC6820" w14:textId="3B4C739D" w:rsidR="002E3E8C" w:rsidRPr="00474896" w:rsidRDefault="002E3E8C" w:rsidP="005F00DF">
      <w:pPr>
        <w:pBdr>
          <w:bottom w:val="single" w:sz="6" w:space="1" w:color="auto"/>
        </w:pBdr>
        <w:rPr>
          <w:sz w:val="18"/>
          <w:szCs w:val="18"/>
        </w:rPr>
      </w:pPr>
    </w:p>
    <w:p w14:paraId="0B610151" w14:textId="77777777" w:rsidR="008C33FD" w:rsidRDefault="008C33FD" w:rsidP="005F00DF">
      <w:pPr>
        <w:rPr>
          <w:sz w:val="18"/>
          <w:szCs w:val="18"/>
        </w:rPr>
      </w:pPr>
    </w:p>
    <w:p w14:paraId="6B80A188" w14:textId="77777777" w:rsidR="00755F83" w:rsidRDefault="00755F83">
      <w:pPr>
        <w:rPr>
          <w:b/>
          <w:bCs/>
          <w:sz w:val="18"/>
          <w:szCs w:val="18"/>
        </w:rPr>
      </w:pPr>
      <w:r>
        <w:rPr>
          <w:b/>
          <w:bCs/>
          <w:sz w:val="18"/>
          <w:szCs w:val="18"/>
        </w:rPr>
        <w:br w:type="page"/>
      </w:r>
    </w:p>
    <w:p w14:paraId="6FA66A20" w14:textId="16C3AAEA" w:rsidR="008C33FD" w:rsidRPr="008C33FD" w:rsidRDefault="008C33FD" w:rsidP="008C33FD">
      <w:pPr>
        <w:rPr>
          <w:b/>
          <w:bCs/>
          <w:sz w:val="18"/>
          <w:szCs w:val="18"/>
        </w:rPr>
      </w:pPr>
      <w:r w:rsidRPr="008C33FD">
        <w:rPr>
          <w:b/>
          <w:bCs/>
          <w:sz w:val="18"/>
          <w:szCs w:val="18"/>
        </w:rPr>
        <w:lastRenderedPageBreak/>
        <w:t>1. Relacyjny Model Danych – teoria, podstawowe elementy i związki logiczne.</w:t>
      </w:r>
    </w:p>
    <w:p w14:paraId="5E422E22" w14:textId="790A54FB" w:rsidR="008C33FD" w:rsidRPr="008C33FD" w:rsidRDefault="008C33FD" w:rsidP="008C33FD">
      <w:pPr>
        <w:rPr>
          <w:sz w:val="18"/>
          <w:szCs w:val="18"/>
        </w:rPr>
      </w:pPr>
      <w:r w:rsidRPr="008C33FD">
        <w:rPr>
          <w:b/>
          <w:bCs/>
          <w:sz w:val="18"/>
          <w:szCs w:val="18"/>
        </w:rPr>
        <w:t>Relacyjny Model Danych</w:t>
      </w:r>
      <w:r w:rsidRPr="008C33FD">
        <w:rPr>
          <w:sz w:val="18"/>
          <w:szCs w:val="18"/>
        </w:rPr>
        <w:t xml:space="preserve"> (RMD) to jeden z najpowszechniej stosowanych modeli organizacji danych w bazach danych. Został zaproponowany przez Edgara F. Codda w 1970 roku. Jego fundamentalna idea polega na reprezentowaniu danych w postaci dwuwymiarowych tabel, zwanych </w:t>
      </w:r>
      <w:r w:rsidRPr="008C33FD">
        <w:rPr>
          <w:b/>
          <w:bCs/>
          <w:sz w:val="18"/>
          <w:szCs w:val="18"/>
        </w:rPr>
        <w:t>relacjami</w:t>
      </w:r>
      <w:r w:rsidRPr="008C33FD">
        <w:rPr>
          <w:sz w:val="18"/>
          <w:szCs w:val="18"/>
        </w:rPr>
        <w:t>.</w:t>
      </w:r>
    </w:p>
    <w:p w14:paraId="6B0524D8" w14:textId="73EB2EF2" w:rsidR="008C33FD" w:rsidRPr="008C33FD" w:rsidRDefault="008C33FD" w:rsidP="008C33FD">
      <w:pPr>
        <w:rPr>
          <w:sz w:val="18"/>
          <w:szCs w:val="18"/>
        </w:rPr>
      </w:pPr>
      <w:r w:rsidRPr="008C33FD">
        <w:rPr>
          <w:b/>
          <w:bCs/>
          <w:sz w:val="18"/>
          <w:szCs w:val="18"/>
        </w:rPr>
        <w:t>Teoria Relacyjnego Modelu Danych:</w:t>
      </w:r>
      <w:r>
        <w:rPr>
          <w:sz w:val="18"/>
          <w:szCs w:val="18"/>
        </w:rPr>
        <w:br/>
        <w:t xml:space="preserve">- </w:t>
      </w:r>
      <w:r w:rsidRPr="008C33FD">
        <w:rPr>
          <w:sz w:val="18"/>
          <w:szCs w:val="18"/>
        </w:rPr>
        <w:t>Opiera się na matematycznej teorii zbiorów i logice pierwszego rzędu.</w:t>
      </w:r>
      <w:r>
        <w:rPr>
          <w:sz w:val="18"/>
          <w:szCs w:val="18"/>
        </w:rPr>
        <w:br/>
        <w:t xml:space="preserve">- </w:t>
      </w:r>
      <w:r w:rsidRPr="008C33FD">
        <w:rPr>
          <w:sz w:val="18"/>
          <w:szCs w:val="18"/>
        </w:rPr>
        <w:t>Dane są postrzegane jako zbiory krotek (wierszy), gdzie każda krotka reprezentuje fakt o świecie rzeczywistym.</w:t>
      </w:r>
      <w:r>
        <w:rPr>
          <w:sz w:val="18"/>
          <w:szCs w:val="18"/>
        </w:rPr>
        <w:br/>
        <w:t xml:space="preserve">- </w:t>
      </w:r>
      <w:r w:rsidRPr="008C33FD">
        <w:rPr>
          <w:sz w:val="18"/>
          <w:szCs w:val="18"/>
        </w:rPr>
        <w:t>Zapewnia wysoką niezależność danych od aplikacji, co oznacza, że zmiany w strukturze bazy danych (np. dodanie nowej kolumny) nie wymagają zazwyczaj modyfikacji kodu aplikacji.</w:t>
      </w:r>
      <w:r>
        <w:rPr>
          <w:sz w:val="18"/>
          <w:szCs w:val="18"/>
        </w:rPr>
        <w:br/>
        <w:t xml:space="preserve">- </w:t>
      </w:r>
      <w:r w:rsidRPr="008C33FD">
        <w:rPr>
          <w:sz w:val="18"/>
          <w:szCs w:val="18"/>
        </w:rPr>
        <w:t>Umożliwia operowanie na danych za pomocą języka wysokiego poziomu (np. SQL)</w:t>
      </w:r>
    </w:p>
    <w:p w14:paraId="3F63609D" w14:textId="64D702D6" w:rsidR="008C33FD" w:rsidRPr="00755F83" w:rsidRDefault="008C33FD" w:rsidP="008C33FD">
      <w:pPr>
        <w:rPr>
          <w:b/>
          <w:bCs/>
          <w:sz w:val="18"/>
          <w:szCs w:val="18"/>
        </w:rPr>
      </w:pPr>
      <w:r w:rsidRPr="008C33FD">
        <w:rPr>
          <w:b/>
          <w:bCs/>
          <w:sz w:val="18"/>
          <w:szCs w:val="18"/>
        </w:rPr>
        <w:t>Podstawowe elementy Relacyjnego Modelu Danych:</w:t>
      </w:r>
    </w:p>
    <w:p w14:paraId="1A2E2BE0" w14:textId="2794B518" w:rsidR="008C33FD" w:rsidRPr="008C33FD" w:rsidRDefault="008C33FD" w:rsidP="00755F83">
      <w:pPr>
        <w:rPr>
          <w:sz w:val="18"/>
          <w:szCs w:val="18"/>
        </w:rPr>
      </w:pPr>
      <w:r w:rsidRPr="008C33FD">
        <w:rPr>
          <w:b/>
          <w:bCs/>
          <w:sz w:val="18"/>
          <w:szCs w:val="18"/>
        </w:rPr>
        <w:t>Relacja (Tabela):</w:t>
      </w:r>
      <w:r w:rsidRPr="008C33FD">
        <w:rPr>
          <w:sz w:val="18"/>
          <w:szCs w:val="18"/>
        </w:rPr>
        <w:t xml:space="preserve"> Podstawowy element strukturalny, przedstawiający dane w postaci dwuwymiarowej siatki. Składa się z nagłówka (schematu) i ciała.</w:t>
      </w:r>
    </w:p>
    <w:p w14:paraId="78560198" w14:textId="77777777" w:rsidR="008C33FD" w:rsidRPr="008C33FD" w:rsidRDefault="008C33FD" w:rsidP="008C33FD">
      <w:pPr>
        <w:rPr>
          <w:sz w:val="18"/>
          <w:szCs w:val="18"/>
        </w:rPr>
      </w:pPr>
      <w:r w:rsidRPr="008C33FD">
        <w:rPr>
          <w:b/>
          <w:bCs/>
          <w:sz w:val="18"/>
          <w:szCs w:val="18"/>
        </w:rPr>
        <w:t>Atrybut (Kolumna):</w:t>
      </w:r>
      <w:r w:rsidRPr="008C33FD">
        <w:rPr>
          <w:sz w:val="18"/>
          <w:szCs w:val="18"/>
        </w:rPr>
        <w:t xml:space="preserve"> Nazwana właściwość, która opisuje pewien aspekt encji. W każdej kolumnie dane są jednorodne pod względem typu (np. tekst, liczba całkowita, data).</w:t>
      </w:r>
    </w:p>
    <w:p w14:paraId="7B147134" w14:textId="27B02A3D" w:rsidR="008C33FD" w:rsidRPr="00F916ED" w:rsidRDefault="008C33FD" w:rsidP="00F916ED">
      <w:pPr>
        <w:rPr>
          <w:sz w:val="18"/>
          <w:szCs w:val="18"/>
        </w:rPr>
      </w:pPr>
      <w:r w:rsidRPr="00F916ED">
        <w:rPr>
          <w:b/>
          <w:bCs/>
          <w:sz w:val="18"/>
          <w:szCs w:val="18"/>
        </w:rPr>
        <w:t>Krotka (Wiersz):</w:t>
      </w:r>
      <w:r w:rsidRPr="00F916ED">
        <w:rPr>
          <w:sz w:val="18"/>
          <w:szCs w:val="18"/>
        </w:rPr>
        <w:t xml:space="preserve"> Pojedynczy rekord w tabeli, składający się z wartości dla wszystkich atrybutów. Reprezentuje pojedynczy obiekt lub zdarzenie.</w:t>
      </w:r>
      <w:r w:rsidR="00755F83" w:rsidRPr="00F916ED">
        <w:rPr>
          <w:sz w:val="18"/>
          <w:szCs w:val="18"/>
        </w:rPr>
        <w:br/>
      </w:r>
      <w:r w:rsidRPr="00F916ED">
        <w:rPr>
          <w:sz w:val="18"/>
          <w:szCs w:val="18"/>
        </w:rPr>
        <w:br/>
      </w:r>
      <w:r w:rsidRPr="00F916ED">
        <w:rPr>
          <w:b/>
          <w:bCs/>
          <w:sz w:val="18"/>
          <w:szCs w:val="18"/>
        </w:rPr>
        <w:t>Klucz główny (Primary Key - PK):</w:t>
      </w:r>
      <w:r w:rsidRPr="00F916ED">
        <w:rPr>
          <w:sz w:val="18"/>
          <w:szCs w:val="18"/>
        </w:rPr>
        <w:t xml:space="preserve"> Jeden lub więcej atrybutów, których wartości jednoznacznie identyfikują każdą krotkę w relacji. Nie może zawierać wartości NULL.</w:t>
      </w:r>
      <w:r w:rsidRPr="00F916ED">
        <w:rPr>
          <w:sz w:val="18"/>
          <w:szCs w:val="18"/>
        </w:rPr>
        <w:br/>
      </w:r>
      <w:r w:rsidRPr="00F916ED">
        <w:rPr>
          <w:b/>
          <w:bCs/>
          <w:sz w:val="18"/>
          <w:szCs w:val="18"/>
        </w:rPr>
        <w:t>Klucz obcy (Foreign Key - FK):</w:t>
      </w:r>
      <w:r w:rsidRPr="00F916ED">
        <w:rPr>
          <w:sz w:val="18"/>
          <w:szCs w:val="18"/>
        </w:rPr>
        <w:t xml:space="preserve"> Jeden lub więcej atrybutów w jednej relacji, których wartości odwołują się do klucza głównego innej relacji (lub tej samej). Służy do ustanawiania związków logicznych między tabelami i zapewniania integralności referencyjnej.</w:t>
      </w:r>
    </w:p>
    <w:p w14:paraId="5A47CFB3" w14:textId="235AFF2B" w:rsidR="008C33FD" w:rsidRPr="008C33FD" w:rsidRDefault="008C33FD" w:rsidP="008C33FD">
      <w:pPr>
        <w:rPr>
          <w:sz w:val="18"/>
          <w:szCs w:val="18"/>
        </w:rPr>
      </w:pPr>
      <w:r w:rsidRPr="008C33FD">
        <w:rPr>
          <w:b/>
          <w:bCs/>
          <w:sz w:val="18"/>
          <w:szCs w:val="18"/>
        </w:rPr>
        <w:t>Związki logiczne (relacje) w Relacyjnym Modelu Danych:</w:t>
      </w:r>
    </w:p>
    <w:p w14:paraId="0FF7F0F4" w14:textId="77777777" w:rsidR="008C33FD" w:rsidRPr="008C33FD" w:rsidRDefault="008C33FD" w:rsidP="008C33FD">
      <w:pPr>
        <w:rPr>
          <w:sz w:val="18"/>
          <w:szCs w:val="18"/>
        </w:rPr>
      </w:pPr>
      <w:r w:rsidRPr="008C33FD">
        <w:rPr>
          <w:sz w:val="18"/>
          <w:szCs w:val="18"/>
        </w:rPr>
        <w:t>Związki między tabelami są realizowane poprzez dopasowywanie wartości kluczy obcych do wartości kluczy głównych. Wyróżniamy trzy podstawowe typy związków:</w:t>
      </w:r>
    </w:p>
    <w:p w14:paraId="3034D433" w14:textId="60157751" w:rsidR="008C33FD" w:rsidRPr="008C33FD" w:rsidRDefault="008C33FD" w:rsidP="008C33FD">
      <w:pPr>
        <w:ind w:left="720"/>
        <w:rPr>
          <w:sz w:val="18"/>
          <w:szCs w:val="18"/>
        </w:rPr>
      </w:pPr>
      <w:r w:rsidRPr="008C33FD">
        <w:rPr>
          <w:b/>
          <w:bCs/>
          <w:sz w:val="18"/>
          <w:szCs w:val="18"/>
        </w:rPr>
        <w:t>Jeden do jednego (1:1):</w:t>
      </w:r>
      <w:r w:rsidRPr="008C33FD">
        <w:rPr>
          <w:sz w:val="18"/>
          <w:szCs w:val="18"/>
        </w:rPr>
        <w:t xml:space="preserve"> Każdy wiersz w tabeli A jest powiązany z co najwyżej jednym wierszem w tabeli B, i na odwrót. Jest to rzadki typ związku, często oznacza, że dane mogłyby być w jednej tabeli.</w:t>
      </w:r>
      <w:r>
        <w:rPr>
          <w:sz w:val="18"/>
          <w:szCs w:val="18"/>
        </w:rPr>
        <w:br/>
      </w:r>
      <w:r w:rsidRPr="008C33FD">
        <w:rPr>
          <w:b/>
          <w:bCs/>
          <w:sz w:val="18"/>
          <w:szCs w:val="18"/>
        </w:rPr>
        <w:t>Jeden do wielu (1:N):</w:t>
      </w:r>
      <w:r w:rsidRPr="008C33FD">
        <w:rPr>
          <w:sz w:val="18"/>
          <w:szCs w:val="18"/>
        </w:rPr>
        <w:t xml:space="preserve"> Każdy wiersz w tabeli A może być powiązany z wieloma wierszami w tabeli B, ale każdy wiersz w tabeli B jest powiązany z co najwyżej jednym wierszem w tabeli A.</w:t>
      </w:r>
      <w:r>
        <w:rPr>
          <w:sz w:val="18"/>
          <w:szCs w:val="18"/>
        </w:rPr>
        <w:br/>
      </w:r>
      <w:r w:rsidRPr="008C33FD">
        <w:rPr>
          <w:b/>
          <w:bCs/>
          <w:sz w:val="18"/>
          <w:szCs w:val="18"/>
        </w:rPr>
        <w:t>Wiele do wielu (N:M):</w:t>
      </w:r>
      <w:r w:rsidRPr="008C33FD">
        <w:rPr>
          <w:sz w:val="18"/>
          <w:szCs w:val="18"/>
        </w:rPr>
        <w:t xml:space="preserve"> Każdy wiersz w tabeli A może być powiązany z wieloma wierszami w tabeli B, i na odwrót. Ten typ związku jest realizowany za pomocą dodatkowej tabeli pośredniczącej (zwanej również tabelą połączeniową lub asocjacyjną), która zawiera klucze obce z obu powiązanych tabel, tworząc złożony klucz główny.</w:t>
      </w:r>
    </w:p>
    <w:p w14:paraId="7E510F15" w14:textId="77777777" w:rsidR="008C33FD" w:rsidRPr="008C33FD" w:rsidRDefault="00F915F5" w:rsidP="008C33FD">
      <w:pPr>
        <w:rPr>
          <w:sz w:val="18"/>
          <w:szCs w:val="18"/>
        </w:rPr>
      </w:pPr>
      <w:r>
        <w:rPr>
          <w:sz w:val="18"/>
          <w:szCs w:val="18"/>
        </w:rPr>
        <w:pict w14:anchorId="0A368351">
          <v:rect id="_x0000_i1025" style="width:0;height:1.5pt" o:hralign="center" o:hrstd="t" o:hr="t" fillcolor="#a0a0a0" stroked="f"/>
        </w:pict>
      </w:r>
    </w:p>
    <w:p w14:paraId="6D8CE14D" w14:textId="77777777" w:rsidR="00F916ED" w:rsidRPr="00F916ED" w:rsidRDefault="00F916ED" w:rsidP="00F916ED">
      <w:pPr>
        <w:rPr>
          <w:b/>
          <w:bCs/>
          <w:sz w:val="18"/>
          <w:szCs w:val="18"/>
        </w:rPr>
      </w:pPr>
      <w:r w:rsidRPr="00F916ED">
        <w:rPr>
          <w:b/>
          <w:bCs/>
          <w:sz w:val="18"/>
          <w:szCs w:val="18"/>
        </w:rPr>
        <w:t>2. Systemy Zarządzania Bazą Danych – rola kluczowych modułów funkcjonalnych</w:t>
      </w:r>
    </w:p>
    <w:p w14:paraId="50AC4633" w14:textId="77777777" w:rsidR="00F916ED" w:rsidRPr="00F916ED" w:rsidRDefault="00F916ED" w:rsidP="00F916ED">
      <w:pPr>
        <w:rPr>
          <w:sz w:val="18"/>
          <w:szCs w:val="18"/>
        </w:rPr>
      </w:pPr>
      <w:r w:rsidRPr="00F916ED">
        <w:rPr>
          <w:sz w:val="18"/>
          <w:szCs w:val="18"/>
        </w:rPr>
        <w:t xml:space="preserve">System Zarządzania Bazą Danych (DBMS, ang. </w:t>
      </w:r>
      <w:r w:rsidRPr="00F916ED">
        <w:rPr>
          <w:i/>
          <w:iCs/>
          <w:sz w:val="18"/>
          <w:szCs w:val="18"/>
        </w:rPr>
        <w:t>Database Management System</w:t>
      </w:r>
      <w:r w:rsidRPr="00F916ED">
        <w:rPr>
          <w:sz w:val="18"/>
          <w:szCs w:val="18"/>
        </w:rPr>
        <w:t>) to oprogramowanie pośredniczące pomiędzy użytkownikiem (lub aplikacją) a bazą danych. Jego głównym celem jest efektywne i bezpieczne zarządzanie danymi, zapewniając ich spójność, dostępność oraz integralność.</w:t>
      </w:r>
    </w:p>
    <w:p w14:paraId="7C0DFCD9" w14:textId="77777777" w:rsidR="00F916ED" w:rsidRPr="00F916ED" w:rsidRDefault="00F916ED" w:rsidP="00F916ED">
      <w:pPr>
        <w:rPr>
          <w:sz w:val="18"/>
          <w:szCs w:val="18"/>
        </w:rPr>
      </w:pPr>
      <w:r w:rsidRPr="00F916ED">
        <w:rPr>
          <w:sz w:val="18"/>
          <w:szCs w:val="18"/>
        </w:rPr>
        <w:t>DBMS składa się z wielu modułów funkcjonalnych, z których najważniejsze to:</w:t>
      </w:r>
    </w:p>
    <w:p w14:paraId="3FAA075E" w14:textId="77777777" w:rsidR="00F916ED" w:rsidRPr="00F916ED" w:rsidRDefault="00F916ED" w:rsidP="00F916ED">
      <w:pPr>
        <w:numPr>
          <w:ilvl w:val="0"/>
          <w:numId w:val="129"/>
        </w:numPr>
        <w:rPr>
          <w:sz w:val="18"/>
          <w:szCs w:val="18"/>
        </w:rPr>
      </w:pPr>
      <w:r w:rsidRPr="00F916ED">
        <w:rPr>
          <w:sz w:val="18"/>
          <w:szCs w:val="18"/>
        </w:rPr>
        <w:t>Moduł Języka Definicji Danych (DDL Processor)</w:t>
      </w:r>
    </w:p>
    <w:p w14:paraId="78E988C5" w14:textId="77777777" w:rsidR="00F916ED" w:rsidRPr="00F916ED" w:rsidRDefault="00F916ED" w:rsidP="00F916ED">
      <w:pPr>
        <w:numPr>
          <w:ilvl w:val="1"/>
          <w:numId w:val="129"/>
        </w:numPr>
        <w:rPr>
          <w:sz w:val="18"/>
          <w:szCs w:val="18"/>
        </w:rPr>
      </w:pPr>
      <w:r w:rsidRPr="00F916ED">
        <w:rPr>
          <w:sz w:val="18"/>
          <w:szCs w:val="18"/>
        </w:rPr>
        <w:t xml:space="preserve">Rola: Odpowiada za przetwarzanie poleceń DDL (ang. </w:t>
      </w:r>
      <w:r w:rsidRPr="00F916ED">
        <w:rPr>
          <w:i/>
          <w:iCs/>
          <w:sz w:val="18"/>
          <w:szCs w:val="18"/>
        </w:rPr>
        <w:t>Data Definition Language</w:t>
      </w:r>
      <w:r w:rsidRPr="00F916ED">
        <w:rPr>
          <w:sz w:val="18"/>
          <w:szCs w:val="18"/>
        </w:rPr>
        <w:t>), takich jak CREATE, ALTER, DROP. Umożliwia definiowanie schematu bazy danych – struktury tabel, widoków, indeksów oraz ograniczeń integralności.</w:t>
      </w:r>
    </w:p>
    <w:p w14:paraId="3230F5CA" w14:textId="77777777" w:rsidR="00F916ED" w:rsidRPr="00F916ED" w:rsidRDefault="00F916ED" w:rsidP="00F916ED">
      <w:pPr>
        <w:numPr>
          <w:ilvl w:val="1"/>
          <w:numId w:val="129"/>
        </w:numPr>
        <w:rPr>
          <w:sz w:val="18"/>
          <w:szCs w:val="18"/>
        </w:rPr>
      </w:pPr>
      <w:r w:rsidRPr="00F916ED">
        <w:rPr>
          <w:sz w:val="18"/>
          <w:szCs w:val="18"/>
        </w:rPr>
        <w:t>Działanie: Tłumaczy te polecenia na wewnętrzne struktury danych, które są przechowywane w katalogu systemowym (słowniku danych) zawierającym metadane o bazie danych.</w:t>
      </w:r>
    </w:p>
    <w:p w14:paraId="1B52028E" w14:textId="77777777" w:rsidR="00F916ED" w:rsidRPr="00F916ED" w:rsidRDefault="00F916ED" w:rsidP="00F916ED">
      <w:pPr>
        <w:numPr>
          <w:ilvl w:val="0"/>
          <w:numId w:val="129"/>
        </w:numPr>
        <w:rPr>
          <w:sz w:val="18"/>
          <w:szCs w:val="18"/>
        </w:rPr>
      </w:pPr>
      <w:r w:rsidRPr="00F916ED">
        <w:rPr>
          <w:sz w:val="18"/>
          <w:szCs w:val="18"/>
        </w:rPr>
        <w:t>Moduł Języka Manipulacji Danymi (DML Processor)</w:t>
      </w:r>
    </w:p>
    <w:p w14:paraId="3438AF98" w14:textId="77777777" w:rsidR="00F916ED" w:rsidRPr="00F916ED" w:rsidRDefault="00F916ED" w:rsidP="00F916ED">
      <w:pPr>
        <w:numPr>
          <w:ilvl w:val="1"/>
          <w:numId w:val="129"/>
        </w:numPr>
        <w:rPr>
          <w:sz w:val="18"/>
          <w:szCs w:val="18"/>
        </w:rPr>
      </w:pPr>
      <w:r w:rsidRPr="00F916ED">
        <w:rPr>
          <w:sz w:val="18"/>
          <w:szCs w:val="18"/>
        </w:rPr>
        <w:lastRenderedPageBreak/>
        <w:t xml:space="preserve">Rola: Przetwarza polecenia DML (ang. </w:t>
      </w:r>
      <w:r w:rsidRPr="00F916ED">
        <w:rPr>
          <w:i/>
          <w:iCs/>
          <w:sz w:val="18"/>
          <w:szCs w:val="18"/>
        </w:rPr>
        <w:t>Data Manipulation Language</w:t>
      </w:r>
      <w:r w:rsidRPr="00F916ED">
        <w:rPr>
          <w:sz w:val="18"/>
          <w:szCs w:val="18"/>
        </w:rPr>
        <w:t>), takie jak SELECT, INSERT, UPDATE, DELETE. Umożliwia użytkownikom i aplikacjom odczytywanie, dodawanie, modyfikowanie oraz usuwanie danych.</w:t>
      </w:r>
    </w:p>
    <w:p w14:paraId="7DB521EC" w14:textId="77777777" w:rsidR="00F916ED" w:rsidRPr="00F916ED" w:rsidRDefault="00F916ED" w:rsidP="00F916ED">
      <w:pPr>
        <w:numPr>
          <w:ilvl w:val="1"/>
          <w:numId w:val="129"/>
        </w:numPr>
        <w:rPr>
          <w:sz w:val="18"/>
          <w:szCs w:val="18"/>
        </w:rPr>
      </w:pPr>
      <w:r w:rsidRPr="00F916ED">
        <w:rPr>
          <w:sz w:val="18"/>
          <w:szCs w:val="18"/>
        </w:rPr>
        <w:t>Działanie: Interpretuje zapytania DML, współpracując z optymalizatorem zapytań i menedżerem transakcji w celu wykonania operacji na danych.</w:t>
      </w:r>
    </w:p>
    <w:p w14:paraId="28E3546B" w14:textId="77777777" w:rsidR="00F916ED" w:rsidRPr="00F916ED" w:rsidRDefault="00F916ED" w:rsidP="00F916ED">
      <w:pPr>
        <w:numPr>
          <w:ilvl w:val="0"/>
          <w:numId w:val="129"/>
        </w:numPr>
        <w:rPr>
          <w:sz w:val="18"/>
          <w:szCs w:val="18"/>
        </w:rPr>
      </w:pPr>
      <w:r w:rsidRPr="00F916ED">
        <w:rPr>
          <w:sz w:val="18"/>
          <w:szCs w:val="18"/>
        </w:rPr>
        <w:t>Optymalizator Zapytań (Query Optimizer)</w:t>
      </w:r>
    </w:p>
    <w:p w14:paraId="342A661D" w14:textId="77777777" w:rsidR="00F916ED" w:rsidRPr="00F916ED" w:rsidRDefault="00F916ED" w:rsidP="00F916ED">
      <w:pPr>
        <w:numPr>
          <w:ilvl w:val="1"/>
          <w:numId w:val="129"/>
        </w:numPr>
        <w:rPr>
          <w:sz w:val="18"/>
          <w:szCs w:val="18"/>
        </w:rPr>
      </w:pPr>
      <w:r w:rsidRPr="00F916ED">
        <w:rPr>
          <w:sz w:val="18"/>
          <w:szCs w:val="18"/>
        </w:rPr>
        <w:t>Rola: Kluczowy moduł odpowiedzialny za analizę zapytań DML (szczególnie SELECT) i wybór najbardziej efektywnego planu ich wykonania.</w:t>
      </w:r>
    </w:p>
    <w:p w14:paraId="599C26D3" w14:textId="77777777" w:rsidR="00F916ED" w:rsidRPr="00F916ED" w:rsidRDefault="00F916ED" w:rsidP="00F916ED">
      <w:pPr>
        <w:numPr>
          <w:ilvl w:val="1"/>
          <w:numId w:val="129"/>
        </w:numPr>
        <w:rPr>
          <w:sz w:val="18"/>
          <w:szCs w:val="18"/>
        </w:rPr>
      </w:pPr>
      <w:r w:rsidRPr="00F916ED">
        <w:rPr>
          <w:sz w:val="18"/>
          <w:szCs w:val="18"/>
        </w:rPr>
        <w:t>Działanie: Analizuje dostępne indeksy, statystyki dotyczące danych, struktury tabel i ograniczenia, aby znaleźć optymalną ścieżkę dostępu do danych. Generuje plan wykonania zapytania, który jest następnie przekazywany do wykonawcy zapytań.</w:t>
      </w:r>
    </w:p>
    <w:p w14:paraId="568A40A5" w14:textId="77777777" w:rsidR="00F916ED" w:rsidRPr="00F916ED" w:rsidRDefault="00F916ED" w:rsidP="00F916ED">
      <w:pPr>
        <w:numPr>
          <w:ilvl w:val="0"/>
          <w:numId w:val="129"/>
        </w:numPr>
        <w:rPr>
          <w:sz w:val="18"/>
          <w:szCs w:val="18"/>
        </w:rPr>
      </w:pPr>
      <w:r w:rsidRPr="00F916ED">
        <w:rPr>
          <w:sz w:val="18"/>
          <w:szCs w:val="18"/>
        </w:rPr>
        <w:t>Menedżer Danych (Data Manager / Storage Manager)</w:t>
      </w:r>
    </w:p>
    <w:p w14:paraId="10DEEB89" w14:textId="77777777" w:rsidR="00F916ED" w:rsidRPr="00F916ED" w:rsidRDefault="00F916ED" w:rsidP="00F916ED">
      <w:pPr>
        <w:numPr>
          <w:ilvl w:val="1"/>
          <w:numId w:val="129"/>
        </w:numPr>
        <w:rPr>
          <w:sz w:val="18"/>
          <w:szCs w:val="18"/>
        </w:rPr>
      </w:pPr>
      <w:r w:rsidRPr="00F916ED">
        <w:rPr>
          <w:sz w:val="18"/>
          <w:szCs w:val="18"/>
        </w:rPr>
        <w:t>Rola: Zarządza fizycznym przechowywaniem danych na dysku oraz ich buforowaniem w pamięci operacyjnej. Odpowiada za efektywne odczytywanie i zapisywanie bloków danych.</w:t>
      </w:r>
    </w:p>
    <w:p w14:paraId="52FEA855" w14:textId="77777777" w:rsidR="00F916ED" w:rsidRPr="00F916ED" w:rsidRDefault="00F916ED" w:rsidP="00F916ED">
      <w:pPr>
        <w:numPr>
          <w:ilvl w:val="0"/>
          <w:numId w:val="129"/>
        </w:numPr>
        <w:rPr>
          <w:sz w:val="18"/>
          <w:szCs w:val="18"/>
        </w:rPr>
      </w:pPr>
      <w:r w:rsidRPr="00F916ED">
        <w:rPr>
          <w:sz w:val="18"/>
          <w:szCs w:val="18"/>
        </w:rPr>
        <w:t>Menedżer Transakcji (Transaction Manager)</w:t>
      </w:r>
    </w:p>
    <w:p w14:paraId="0E8C9C40" w14:textId="77777777" w:rsidR="00F916ED" w:rsidRPr="00F916ED" w:rsidRDefault="00F916ED" w:rsidP="00F916ED">
      <w:pPr>
        <w:numPr>
          <w:ilvl w:val="1"/>
          <w:numId w:val="129"/>
        </w:numPr>
        <w:rPr>
          <w:sz w:val="18"/>
          <w:szCs w:val="18"/>
        </w:rPr>
      </w:pPr>
      <w:r w:rsidRPr="00F916ED">
        <w:rPr>
          <w:sz w:val="18"/>
          <w:szCs w:val="18"/>
        </w:rPr>
        <w:t>Rola: Zapewnia właściwości ACID (atomowość, spójność, izolacja, trwałość) dla transakcji. Koordynuje ich wykonanie, gwarantując spójność danych nawet w przypadku awarii systemu lub współbieżnych operacji.</w:t>
      </w:r>
    </w:p>
    <w:p w14:paraId="4352EEC9" w14:textId="77777777" w:rsidR="00F916ED" w:rsidRPr="00F916ED" w:rsidRDefault="00F916ED" w:rsidP="00F916ED">
      <w:pPr>
        <w:numPr>
          <w:ilvl w:val="0"/>
          <w:numId w:val="129"/>
        </w:numPr>
        <w:rPr>
          <w:sz w:val="18"/>
          <w:szCs w:val="18"/>
        </w:rPr>
      </w:pPr>
      <w:r w:rsidRPr="00F916ED">
        <w:rPr>
          <w:sz w:val="18"/>
          <w:szCs w:val="18"/>
        </w:rPr>
        <w:t>Menedżer Współbieżności (Concurrency Control Manager)</w:t>
      </w:r>
    </w:p>
    <w:p w14:paraId="5F9F5CF3" w14:textId="77777777" w:rsidR="00F916ED" w:rsidRPr="00F916ED" w:rsidRDefault="00F916ED" w:rsidP="00F916ED">
      <w:pPr>
        <w:numPr>
          <w:ilvl w:val="1"/>
          <w:numId w:val="129"/>
        </w:numPr>
        <w:rPr>
          <w:sz w:val="18"/>
          <w:szCs w:val="18"/>
        </w:rPr>
      </w:pPr>
      <w:r w:rsidRPr="00F916ED">
        <w:rPr>
          <w:sz w:val="18"/>
          <w:szCs w:val="18"/>
        </w:rPr>
        <w:t>Rola: Często zintegrowany z menedżerem transakcji. Odpowiada za zarządzanie jednoczesnym dostępem wielu użytkowników lub procesów do tych samych danych. Zapobiega niespójnościom wynikającym z równoczesnych modyfikacji danych.</w:t>
      </w:r>
    </w:p>
    <w:p w14:paraId="7FBDBE80" w14:textId="77777777" w:rsidR="00F916ED" w:rsidRPr="00F916ED" w:rsidRDefault="00F916ED" w:rsidP="00F916ED">
      <w:pPr>
        <w:numPr>
          <w:ilvl w:val="0"/>
          <w:numId w:val="129"/>
        </w:numPr>
        <w:rPr>
          <w:sz w:val="18"/>
          <w:szCs w:val="18"/>
        </w:rPr>
      </w:pPr>
      <w:r w:rsidRPr="00F916ED">
        <w:rPr>
          <w:sz w:val="18"/>
          <w:szCs w:val="18"/>
        </w:rPr>
        <w:t>Menedżer Odzyskiwania (Recovery Manager)</w:t>
      </w:r>
    </w:p>
    <w:p w14:paraId="2D4227BE" w14:textId="77777777" w:rsidR="00F916ED" w:rsidRPr="00F916ED" w:rsidRDefault="00F916ED" w:rsidP="00F916ED">
      <w:pPr>
        <w:numPr>
          <w:ilvl w:val="1"/>
          <w:numId w:val="129"/>
        </w:numPr>
        <w:rPr>
          <w:sz w:val="18"/>
          <w:szCs w:val="18"/>
        </w:rPr>
      </w:pPr>
      <w:r w:rsidRPr="00F916ED">
        <w:rPr>
          <w:sz w:val="18"/>
          <w:szCs w:val="18"/>
        </w:rPr>
        <w:t>Rola: Zapewnia trwałość danych i ich integralność po awariach systemu (np. zaniku zasilania, błędach oprogramowania). Odtwarza stan bazy danych sprzed awarii na podstawie logów transakcji i kopii zapasowych.</w:t>
      </w:r>
    </w:p>
    <w:p w14:paraId="5DFB6596" w14:textId="77777777" w:rsidR="00F916ED" w:rsidRPr="00F916ED" w:rsidRDefault="00F916ED" w:rsidP="00F916ED">
      <w:pPr>
        <w:numPr>
          <w:ilvl w:val="0"/>
          <w:numId w:val="129"/>
        </w:numPr>
        <w:rPr>
          <w:sz w:val="18"/>
          <w:szCs w:val="18"/>
        </w:rPr>
      </w:pPr>
      <w:r w:rsidRPr="00F916ED">
        <w:rPr>
          <w:sz w:val="18"/>
          <w:szCs w:val="18"/>
        </w:rPr>
        <w:t>Katalog Systemowy (System Catalog / Data Dictionary)</w:t>
      </w:r>
    </w:p>
    <w:p w14:paraId="107502DD" w14:textId="77777777" w:rsidR="00F916ED" w:rsidRPr="00F916ED" w:rsidRDefault="00F916ED" w:rsidP="00F916ED">
      <w:pPr>
        <w:numPr>
          <w:ilvl w:val="1"/>
          <w:numId w:val="129"/>
        </w:numPr>
        <w:rPr>
          <w:sz w:val="18"/>
          <w:szCs w:val="18"/>
        </w:rPr>
      </w:pPr>
      <w:r w:rsidRPr="00F916ED">
        <w:rPr>
          <w:sz w:val="18"/>
          <w:szCs w:val="18"/>
        </w:rPr>
        <w:t>Rola: Choć nie jest aktywnym modułem funkcjonalnym, stanowi centralne repozytorium metadanych o bazie danych. Zawiera informacje o schemacie bazy, użytkownikach, uprawnieniach, indeksach, widokach, ograniczeniach, statystykach itp. Jest wykorzystywany przez inne moduły DBMS w trakcie przetwarzania zapytań i operacji.</w:t>
      </w:r>
    </w:p>
    <w:p w14:paraId="36E7BA71" w14:textId="77777777" w:rsidR="008C33FD" w:rsidRPr="008C33FD" w:rsidRDefault="00F915F5" w:rsidP="008C33FD">
      <w:pPr>
        <w:rPr>
          <w:sz w:val="18"/>
          <w:szCs w:val="18"/>
        </w:rPr>
      </w:pPr>
      <w:r>
        <w:rPr>
          <w:sz w:val="18"/>
          <w:szCs w:val="18"/>
        </w:rPr>
        <w:pict w14:anchorId="68586E46">
          <v:rect id="_x0000_i1026" style="width:0;height:1.5pt" o:hralign="center" o:hrstd="t" o:hr="t" fillcolor="#a0a0a0" stroked="f"/>
        </w:pict>
      </w:r>
    </w:p>
    <w:p w14:paraId="72E84C6D" w14:textId="77777777" w:rsidR="008C33FD" w:rsidRPr="008C33FD" w:rsidRDefault="008C33FD" w:rsidP="008C33FD">
      <w:pPr>
        <w:rPr>
          <w:b/>
          <w:bCs/>
          <w:sz w:val="18"/>
          <w:szCs w:val="18"/>
        </w:rPr>
      </w:pPr>
      <w:r w:rsidRPr="008C33FD">
        <w:rPr>
          <w:b/>
          <w:bCs/>
          <w:sz w:val="18"/>
          <w:szCs w:val="18"/>
        </w:rPr>
        <w:t>3. Zasada ACID – rola jaką spełnia i podstawowe sposoby jej realizacji.</w:t>
      </w:r>
    </w:p>
    <w:p w14:paraId="3A738C2E" w14:textId="77777777" w:rsidR="00D50AED" w:rsidRPr="00D50AED" w:rsidRDefault="00D50AED" w:rsidP="00D50AED">
      <w:pPr>
        <w:rPr>
          <w:sz w:val="18"/>
          <w:szCs w:val="18"/>
        </w:rPr>
      </w:pPr>
      <w:r w:rsidRPr="00D50AED">
        <w:rPr>
          <w:sz w:val="18"/>
          <w:szCs w:val="18"/>
        </w:rPr>
        <w:t xml:space="preserve">Zasada </w:t>
      </w:r>
      <w:r w:rsidRPr="00D50AED">
        <w:rPr>
          <w:b/>
          <w:bCs/>
          <w:sz w:val="18"/>
          <w:szCs w:val="18"/>
        </w:rPr>
        <w:t>ACID</w:t>
      </w:r>
      <w:r w:rsidRPr="00D50AED">
        <w:rPr>
          <w:sz w:val="18"/>
          <w:szCs w:val="18"/>
        </w:rPr>
        <w:t xml:space="preserve"> to akronim opisujący cztery podstawowe właściwości, które muszą być spełnione przez transakcje w systemach zarządzania bazami danych (SZBD). Jej celem jest zapewnienie, że dane pozostają spójne i poprawne, nawet w sytuacjach, gdy wielu użytkowników jednocześnie modyfikuje dane lub gdy dochodzi do awarii systemu. Bez spełnienia tych warunków nie byłoby możliwe utrzymanie integralności danych w złożonych środowiskach informatycznych.</w:t>
      </w:r>
    </w:p>
    <w:p w14:paraId="7DD59394" w14:textId="0B49E29C" w:rsidR="00D50AED" w:rsidRPr="00D50AED" w:rsidRDefault="00D50AED" w:rsidP="00D50AED">
      <w:pPr>
        <w:rPr>
          <w:sz w:val="18"/>
          <w:szCs w:val="18"/>
        </w:rPr>
      </w:pPr>
      <w:r w:rsidRPr="00D50AED">
        <w:rPr>
          <w:b/>
          <w:bCs/>
          <w:sz w:val="18"/>
          <w:szCs w:val="18"/>
        </w:rPr>
        <w:t>A – Atomowość (Atomicity)</w:t>
      </w:r>
      <w:r w:rsidRPr="00D50AED">
        <w:rPr>
          <w:sz w:val="18"/>
          <w:szCs w:val="18"/>
        </w:rPr>
        <w:br/>
        <w:t xml:space="preserve">Gwarantuje, że transakcja jest niepodzielna – albo wszystkie operacje w jej ramach zostaną wykonane, albo żadna. W przypadku błędu cała transakcja zostaje wycofana (rollback) do stanu początkowego. Realizuje się to poprzez dziennik transakcji (Transaction Log), w którym </w:t>
      </w:r>
      <w:r>
        <w:rPr>
          <w:sz w:val="18"/>
          <w:szCs w:val="18"/>
        </w:rPr>
        <w:t>DBMS</w:t>
      </w:r>
      <w:r w:rsidRPr="00D50AED">
        <w:rPr>
          <w:sz w:val="18"/>
          <w:szCs w:val="18"/>
        </w:rPr>
        <w:t xml:space="preserve"> zapisuje zmiany przed ich wprowadzeniem do bazy, oraz przez mechanizmy wycofywania, które cofają zmiany przy błędach lub awariach.</w:t>
      </w:r>
    </w:p>
    <w:p w14:paraId="058B90ED" w14:textId="77777777" w:rsidR="00D50AED" w:rsidRPr="00D50AED" w:rsidRDefault="00D50AED" w:rsidP="00D50AED">
      <w:pPr>
        <w:rPr>
          <w:sz w:val="18"/>
          <w:szCs w:val="18"/>
        </w:rPr>
      </w:pPr>
      <w:r w:rsidRPr="00D50AED">
        <w:rPr>
          <w:b/>
          <w:bCs/>
          <w:sz w:val="18"/>
          <w:szCs w:val="18"/>
        </w:rPr>
        <w:t>C – Spójność (Consistency)</w:t>
      </w:r>
      <w:r w:rsidRPr="00D50AED">
        <w:rPr>
          <w:sz w:val="18"/>
          <w:szCs w:val="18"/>
        </w:rPr>
        <w:br/>
        <w:t xml:space="preserve">Oznacza, że każda transakcja musi przekształcać bazę danych z jednego spójnego stanu w inny, również spójny. System dba o to poprzez sprawdzanie ograniczeń integralności (np. kluczy głównych i obcych, NOT NULL, CHECK) przed i po wykonaniu </w:t>
      </w:r>
      <w:r w:rsidRPr="00D50AED">
        <w:rPr>
          <w:sz w:val="18"/>
          <w:szCs w:val="18"/>
        </w:rPr>
        <w:lastRenderedPageBreak/>
        <w:t>transakcji. Dodatkowo, aplikacje mogą implementować reguły biznesowe, których naruszenie powinno skutkować wycofaniem transakcji.</w:t>
      </w:r>
    </w:p>
    <w:p w14:paraId="564386D3" w14:textId="77777777" w:rsidR="00D50AED" w:rsidRPr="00D50AED" w:rsidRDefault="00D50AED" w:rsidP="00D50AED">
      <w:pPr>
        <w:rPr>
          <w:sz w:val="18"/>
          <w:szCs w:val="18"/>
        </w:rPr>
      </w:pPr>
      <w:r w:rsidRPr="00D50AED">
        <w:rPr>
          <w:b/>
          <w:bCs/>
          <w:sz w:val="18"/>
          <w:szCs w:val="18"/>
        </w:rPr>
        <w:t>I – Izolacja (Isolation)</w:t>
      </w:r>
      <w:r w:rsidRPr="00D50AED">
        <w:rPr>
          <w:sz w:val="18"/>
          <w:szCs w:val="18"/>
        </w:rPr>
        <w:br/>
        <w:t>Zapewnia, że równolegle wykonywane transakcje nie wpływają negatywnie na siebie nawzajem. Transakcje powinny być wykonywane tak, jakby były realizowane jedna po drugiej. W praktyce osiąga się to poprzez stosowanie mechanizmów takich jak blokady (locki), wielowersyjność (MVCC – Multi-Version Concurrency Control) oraz odpowiednie poziomy izolacji zdefiniowane w standardzie SQL (np. Read Committed, Repeatable Read, Serializable).</w:t>
      </w:r>
    </w:p>
    <w:p w14:paraId="7798255D" w14:textId="77777777" w:rsidR="00D50AED" w:rsidRPr="00D50AED" w:rsidRDefault="00D50AED" w:rsidP="00D50AED">
      <w:pPr>
        <w:rPr>
          <w:sz w:val="18"/>
          <w:szCs w:val="18"/>
        </w:rPr>
      </w:pPr>
      <w:r w:rsidRPr="00D50AED">
        <w:rPr>
          <w:b/>
          <w:bCs/>
          <w:sz w:val="18"/>
          <w:szCs w:val="18"/>
        </w:rPr>
        <w:t>D – Trwałość (Durability)</w:t>
      </w:r>
      <w:r w:rsidRPr="00D50AED">
        <w:rPr>
          <w:sz w:val="18"/>
          <w:szCs w:val="18"/>
        </w:rPr>
        <w:br/>
        <w:t>Gwarantuje, że po zatwierdzeniu transakcji (COMMIT), wszystkie jej zmiany są trwale zapisane i nie zostaną utracone nawet w przypadku awarii systemu. Realizacja tej właściwości opiera się m.in. na technice zapisu do dziennika (Write-Ahead Logging – WAL), stosowaniu punktów kontrolnych (checkpointing), a także tworzeniu regularnych kopii zapasowych bazy danych.</w:t>
      </w:r>
    </w:p>
    <w:p w14:paraId="0BF9B944" w14:textId="77777777" w:rsidR="00D50AED" w:rsidRPr="00D50AED" w:rsidRDefault="00D50AED" w:rsidP="008C33FD">
      <w:pPr>
        <w:rPr>
          <w:sz w:val="18"/>
          <w:szCs w:val="18"/>
        </w:rPr>
      </w:pPr>
    </w:p>
    <w:p w14:paraId="248A83E2" w14:textId="77777777" w:rsidR="00D50AED" w:rsidRDefault="00D50AED" w:rsidP="008C33FD">
      <w:pPr>
        <w:rPr>
          <w:b/>
          <w:bCs/>
          <w:sz w:val="18"/>
          <w:szCs w:val="18"/>
        </w:rPr>
      </w:pPr>
    </w:p>
    <w:p w14:paraId="15D12EA9" w14:textId="61DA3A41" w:rsidR="008C33FD" w:rsidRPr="008C33FD" w:rsidRDefault="00F915F5" w:rsidP="008C33FD">
      <w:pPr>
        <w:rPr>
          <w:sz w:val="18"/>
          <w:szCs w:val="18"/>
        </w:rPr>
      </w:pPr>
      <w:r>
        <w:rPr>
          <w:sz w:val="18"/>
          <w:szCs w:val="18"/>
        </w:rPr>
        <w:pict w14:anchorId="238B67F2">
          <v:rect id="_x0000_i1027" style="width:0;height:1.5pt" o:hralign="center" o:hrstd="t" o:hr="t" fillcolor="#a0a0a0" stroked="f"/>
        </w:pict>
      </w:r>
    </w:p>
    <w:p w14:paraId="14F7CFFB" w14:textId="77777777" w:rsidR="008C33FD" w:rsidRPr="008C33FD" w:rsidRDefault="008C33FD" w:rsidP="008C33FD">
      <w:pPr>
        <w:rPr>
          <w:b/>
          <w:bCs/>
          <w:sz w:val="18"/>
          <w:szCs w:val="18"/>
        </w:rPr>
      </w:pPr>
      <w:r w:rsidRPr="008C33FD">
        <w:rPr>
          <w:b/>
          <w:bCs/>
          <w:sz w:val="18"/>
          <w:szCs w:val="18"/>
        </w:rPr>
        <w:t>4. Definiowanie warunków integralności bazy danych w relacyjnych systemach baz danych.</w:t>
      </w:r>
    </w:p>
    <w:p w14:paraId="1A322418" w14:textId="77777777" w:rsidR="008F61A9" w:rsidRPr="008F61A9" w:rsidRDefault="008F61A9" w:rsidP="008F61A9">
      <w:pPr>
        <w:rPr>
          <w:b/>
          <w:bCs/>
          <w:sz w:val="18"/>
          <w:szCs w:val="18"/>
        </w:rPr>
      </w:pPr>
      <w:r w:rsidRPr="008F61A9">
        <w:rPr>
          <w:b/>
          <w:bCs/>
          <w:sz w:val="18"/>
          <w:szCs w:val="18"/>
        </w:rPr>
        <w:t>Warunki integralności w relacyjnych bazach danych</w:t>
      </w:r>
    </w:p>
    <w:p w14:paraId="109F7674" w14:textId="77777777" w:rsidR="008F61A9" w:rsidRPr="008F61A9" w:rsidRDefault="008F61A9" w:rsidP="008F61A9">
      <w:pPr>
        <w:rPr>
          <w:sz w:val="18"/>
          <w:szCs w:val="18"/>
        </w:rPr>
      </w:pPr>
      <w:r w:rsidRPr="008F61A9">
        <w:rPr>
          <w:sz w:val="18"/>
          <w:szCs w:val="18"/>
        </w:rPr>
        <w:t>Warunki integralności bazy danych to zbiór reguł i ograniczeń, które zapewniają poprawność, spójność i niezawodność danych przechowywanych w relacyjnej bazie danych. Definiuje się je na poziomie schematu bazy, a ich egzekwowanie realizowane jest automatycznie przez system zarządzania bazą danych (DBMS). Ich głównym celem jest zapobieganie wprowadzaniu niepoprawnych danych oraz utrzymanie wysokiej jakości i spójności informacji.</w:t>
      </w:r>
    </w:p>
    <w:p w14:paraId="508FE96D" w14:textId="77777777" w:rsidR="008F61A9" w:rsidRPr="008F61A9" w:rsidRDefault="008F61A9" w:rsidP="008F61A9">
      <w:pPr>
        <w:rPr>
          <w:sz w:val="18"/>
          <w:szCs w:val="18"/>
        </w:rPr>
      </w:pPr>
      <w:r w:rsidRPr="008F61A9">
        <w:rPr>
          <w:sz w:val="18"/>
          <w:szCs w:val="18"/>
        </w:rPr>
        <w:t>W relacyjnym modelu danych wyróżnia się trzy główne kategorie integralności:</w:t>
      </w:r>
    </w:p>
    <w:p w14:paraId="3BFAD7A9" w14:textId="58333AB8" w:rsidR="008F61A9" w:rsidRPr="008F61A9" w:rsidRDefault="008F61A9" w:rsidP="008F61A9">
      <w:pPr>
        <w:rPr>
          <w:sz w:val="18"/>
          <w:szCs w:val="18"/>
        </w:rPr>
      </w:pPr>
      <w:r w:rsidRPr="008F61A9">
        <w:rPr>
          <w:b/>
          <w:bCs/>
          <w:sz w:val="18"/>
          <w:szCs w:val="18"/>
        </w:rPr>
        <w:t>1. Integralność encji (Entity Integrity)</w:t>
      </w:r>
      <w:r>
        <w:rPr>
          <w:b/>
          <w:bCs/>
          <w:sz w:val="18"/>
          <w:szCs w:val="18"/>
        </w:rPr>
        <w:t xml:space="preserve"> </w:t>
      </w:r>
      <w:r w:rsidRPr="008F61A9">
        <w:rPr>
          <w:sz w:val="18"/>
          <w:szCs w:val="18"/>
        </w:rPr>
        <w:br/>
        <w:t>Integralność encji zapewnia, że każda krotka (wiersz) w tabeli może być jednoznacznie zidentyfikowana. Podstawą tej zasady jest klucz główny, czyli atrybut (lub zestaw atrybutów), który musi być unikalny i nie może przyjmować wartości NULL. Klucz główny jest definiowany za pomocą deklaracji PRIMARY KEY.</w:t>
      </w:r>
    </w:p>
    <w:p w14:paraId="213038CD" w14:textId="77777777" w:rsidR="008F61A9" w:rsidRPr="008F61A9" w:rsidRDefault="008F61A9" w:rsidP="008F61A9">
      <w:pPr>
        <w:rPr>
          <w:sz w:val="18"/>
          <w:szCs w:val="18"/>
        </w:rPr>
      </w:pPr>
      <w:r w:rsidRPr="008F61A9">
        <w:rPr>
          <w:b/>
          <w:bCs/>
          <w:sz w:val="18"/>
          <w:szCs w:val="18"/>
        </w:rPr>
        <w:t>2. Integralność referencyjna (Referential Integrity)</w:t>
      </w:r>
      <w:r w:rsidRPr="008F61A9">
        <w:rPr>
          <w:sz w:val="18"/>
          <w:szCs w:val="18"/>
        </w:rPr>
        <w:br/>
        <w:t>Dotyczy spójności relacji pomiędzy tabelami. Gwarantuje, że wartości w kolumnach klucza obcego (foreign key) w jednej tabeli muszą odpowiadać wartościom klucza głównego w innej tabeli lub być puste (NULL). Klucz obcy jest definiowany za pomocą ograniczenia FOREIGN KEY, a jego zachowanie można dostosować poprzez akcje:</w:t>
      </w:r>
    </w:p>
    <w:p w14:paraId="1E990DD4" w14:textId="77777777" w:rsidR="008F61A9" w:rsidRPr="008F61A9" w:rsidRDefault="008F61A9" w:rsidP="008F61A9">
      <w:pPr>
        <w:rPr>
          <w:sz w:val="18"/>
          <w:szCs w:val="18"/>
        </w:rPr>
      </w:pPr>
      <w:r w:rsidRPr="008F61A9">
        <w:rPr>
          <w:b/>
          <w:bCs/>
          <w:sz w:val="18"/>
          <w:szCs w:val="18"/>
        </w:rPr>
        <w:t>3. Integralność domeny (Domain Integrity)</w:t>
      </w:r>
      <w:r w:rsidRPr="008F61A9">
        <w:rPr>
          <w:sz w:val="18"/>
          <w:szCs w:val="18"/>
        </w:rPr>
        <w:br/>
        <w:t>Gwarantuje, że dane w kolumnie są zgodne z jej zdefiniowaną domeną, czyli typem i zakresem dopuszczalnych wartości. Realizowana jest poprzez:</w:t>
      </w:r>
    </w:p>
    <w:p w14:paraId="56506FC7" w14:textId="4346EBD4" w:rsidR="008F61A9" w:rsidRPr="008F61A9" w:rsidRDefault="00B978AE" w:rsidP="00B978AE">
      <w:pPr>
        <w:ind w:left="360"/>
        <w:rPr>
          <w:sz w:val="18"/>
          <w:szCs w:val="18"/>
        </w:rPr>
      </w:pPr>
      <w:r>
        <w:rPr>
          <w:sz w:val="18"/>
          <w:szCs w:val="18"/>
        </w:rPr>
        <w:t xml:space="preserve">- </w:t>
      </w:r>
      <w:r w:rsidR="008F61A9" w:rsidRPr="008F61A9">
        <w:rPr>
          <w:sz w:val="18"/>
          <w:szCs w:val="18"/>
        </w:rPr>
        <w:t xml:space="preserve">określenie </w:t>
      </w:r>
      <w:r w:rsidR="008F61A9" w:rsidRPr="008F61A9">
        <w:rPr>
          <w:b/>
          <w:bCs/>
          <w:sz w:val="18"/>
          <w:szCs w:val="18"/>
        </w:rPr>
        <w:t>typu danych</w:t>
      </w:r>
      <w:r w:rsidR="008F61A9" w:rsidRPr="008F61A9">
        <w:rPr>
          <w:sz w:val="18"/>
          <w:szCs w:val="18"/>
        </w:rPr>
        <w:t xml:space="preserve"> kolumny (np. INT, VARCHAR, DATE),</w:t>
      </w:r>
      <w:r>
        <w:rPr>
          <w:sz w:val="18"/>
          <w:szCs w:val="18"/>
        </w:rPr>
        <w:br/>
        <w:t xml:space="preserve">- </w:t>
      </w:r>
      <w:r w:rsidR="008F61A9" w:rsidRPr="008F61A9">
        <w:rPr>
          <w:sz w:val="18"/>
          <w:szCs w:val="18"/>
        </w:rPr>
        <w:t xml:space="preserve">użycie ograniczenia </w:t>
      </w:r>
      <w:r w:rsidR="008F61A9" w:rsidRPr="008F61A9">
        <w:rPr>
          <w:b/>
          <w:bCs/>
          <w:sz w:val="18"/>
          <w:szCs w:val="18"/>
        </w:rPr>
        <w:t>NOT NULL</w:t>
      </w:r>
      <w:r w:rsidR="008F61A9" w:rsidRPr="008F61A9">
        <w:rPr>
          <w:sz w:val="18"/>
          <w:szCs w:val="18"/>
        </w:rPr>
        <w:t>, które wymusza podanie wartości,</w:t>
      </w:r>
      <w:r>
        <w:rPr>
          <w:sz w:val="18"/>
          <w:szCs w:val="18"/>
        </w:rPr>
        <w:br/>
        <w:t xml:space="preserve">- </w:t>
      </w:r>
      <w:r w:rsidR="008F61A9" w:rsidRPr="008F61A9">
        <w:rPr>
          <w:sz w:val="18"/>
          <w:szCs w:val="18"/>
        </w:rPr>
        <w:t xml:space="preserve">zastosowanie </w:t>
      </w:r>
      <w:r w:rsidR="008F61A9" w:rsidRPr="008F61A9">
        <w:rPr>
          <w:b/>
          <w:bCs/>
          <w:sz w:val="18"/>
          <w:szCs w:val="18"/>
        </w:rPr>
        <w:t>UNIQUE</w:t>
      </w:r>
      <w:r w:rsidR="008F61A9" w:rsidRPr="008F61A9">
        <w:rPr>
          <w:sz w:val="18"/>
          <w:szCs w:val="18"/>
        </w:rPr>
        <w:t>, zapewniającego unikalność danych (dopuszcza jednak NULL),</w:t>
      </w:r>
      <w:r>
        <w:rPr>
          <w:sz w:val="18"/>
          <w:szCs w:val="18"/>
        </w:rPr>
        <w:br/>
        <w:t xml:space="preserve">- </w:t>
      </w:r>
      <w:r w:rsidR="008F61A9" w:rsidRPr="008F61A9">
        <w:rPr>
          <w:sz w:val="18"/>
          <w:szCs w:val="18"/>
        </w:rPr>
        <w:t xml:space="preserve">użycie ograniczenia </w:t>
      </w:r>
      <w:r w:rsidR="008F61A9" w:rsidRPr="008F61A9">
        <w:rPr>
          <w:b/>
          <w:bCs/>
          <w:sz w:val="18"/>
          <w:szCs w:val="18"/>
        </w:rPr>
        <w:t>CHECK</w:t>
      </w:r>
      <w:r w:rsidR="008F61A9" w:rsidRPr="008F61A9">
        <w:rPr>
          <w:sz w:val="18"/>
          <w:szCs w:val="18"/>
        </w:rPr>
        <w:t>, które pozwala zdefiniować własne warunki logiczne (np. CHECK (wiek &gt;= 0)).</w:t>
      </w:r>
    </w:p>
    <w:p w14:paraId="4A53A912" w14:textId="77777777" w:rsidR="008F61A9" w:rsidRPr="008F61A9" w:rsidRDefault="008F61A9" w:rsidP="008F61A9">
      <w:pPr>
        <w:rPr>
          <w:b/>
          <w:bCs/>
          <w:sz w:val="18"/>
          <w:szCs w:val="18"/>
        </w:rPr>
      </w:pPr>
      <w:r w:rsidRPr="008F61A9">
        <w:rPr>
          <w:b/>
          <w:bCs/>
          <w:sz w:val="18"/>
          <w:szCs w:val="18"/>
        </w:rPr>
        <w:t>Inne mechanizmy wspierające integralność danych</w:t>
      </w:r>
    </w:p>
    <w:p w14:paraId="0689F62D" w14:textId="77777777" w:rsidR="008F61A9" w:rsidRPr="008F61A9" w:rsidRDefault="008F61A9" w:rsidP="008F61A9">
      <w:pPr>
        <w:rPr>
          <w:sz w:val="18"/>
          <w:szCs w:val="18"/>
        </w:rPr>
      </w:pPr>
      <w:r w:rsidRPr="008F61A9">
        <w:rPr>
          <w:sz w:val="18"/>
          <w:szCs w:val="18"/>
        </w:rPr>
        <w:t>Oprócz wbudowanych ograniczeń, relacyjne systemy bazodanowe umożliwiają stosowanie bardziej zaawansowanych mechanizmów:</w:t>
      </w:r>
    </w:p>
    <w:p w14:paraId="75B5DFA1" w14:textId="2DDBFCF5" w:rsidR="008F61A9" w:rsidRPr="008F61A9" w:rsidRDefault="008F61A9" w:rsidP="00B748C0">
      <w:pPr>
        <w:rPr>
          <w:sz w:val="18"/>
          <w:szCs w:val="18"/>
        </w:rPr>
      </w:pPr>
      <w:r w:rsidRPr="008F61A9">
        <w:rPr>
          <w:b/>
          <w:bCs/>
          <w:sz w:val="18"/>
          <w:szCs w:val="18"/>
        </w:rPr>
        <w:t>Indeksy</w:t>
      </w:r>
      <w:r w:rsidRPr="008F61A9">
        <w:rPr>
          <w:sz w:val="18"/>
          <w:szCs w:val="18"/>
        </w:rPr>
        <w:t xml:space="preserve"> – choć ich główną funkcją jest przyspieszanie zapytań, unikalne indeksy (tworzone np. z kluczem głównym lub ograniczeniem UNIQUE) bezpośrednio egzekwują unikalność danych.</w:t>
      </w:r>
    </w:p>
    <w:p w14:paraId="5D512809" w14:textId="77777777" w:rsidR="008F61A9" w:rsidRPr="008F61A9" w:rsidRDefault="008F61A9" w:rsidP="00B748C0">
      <w:pPr>
        <w:rPr>
          <w:sz w:val="18"/>
          <w:szCs w:val="18"/>
        </w:rPr>
      </w:pPr>
      <w:r w:rsidRPr="008F61A9">
        <w:rPr>
          <w:b/>
          <w:bCs/>
          <w:sz w:val="18"/>
          <w:szCs w:val="18"/>
        </w:rPr>
        <w:t>Wyzwalacze (triggery)</w:t>
      </w:r>
      <w:r w:rsidRPr="008F61A9">
        <w:rPr>
          <w:sz w:val="18"/>
          <w:szCs w:val="18"/>
        </w:rPr>
        <w:t xml:space="preserve"> – umożliwiają automatyczne wykonanie określonego kodu SQL w odpowiedzi na zdarzenia (takie jak INSERT, UPDATE czy DELETE). Pozwalają na wdrożenie niestandardowych zasad integralności, trudnych do wyrażenia przy użyciu standardowych ograniczeń.</w:t>
      </w:r>
    </w:p>
    <w:p w14:paraId="0D79C78D" w14:textId="77777777" w:rsidR="008F61A9" w:rsidRPr="008F61A9" w:rsidRDefault="008F61A9" w:rsidP="00B748C0">
      <w:pPr>
        <w:rPr>
          <w:sz w:val="18"/>
          <w:szCs w:val="18"/>
        </w:rPr>
      </w:pPr>
      <w:r w:rsidRPr="008F61A9">
        <w:rPr>
          <w:b/>
          <w:bCs/>
          <w:sz w:val="18"/>
          <w:szCs w:val="18"/>
        </w:rPr>
        <w:lastRenderedPageBreak/>
        <w:t>Procedury składowane (stored procedures)</w:t>
      </w:r>
      <w:r w:rsidRPr="008F61A9">
        <w:rPr>
          <w:sz w:val="18"/>
          <w:szCs w:val="18"/>
        </w:rPr>
        <w:t xml:space="preserve"> – zawierają logikę biznesową związaną z walidacją i manipulacją danymi. Ich zastosowanie umożliwia centralizację reguł walidacyjnych i większą kontrolę nad spójnością danych w aplikacjach korzystających z bazy.</w:t>
      </w:r>
    </w:p>
    <w:p w14:paraId="7118CBB5" w14:textId="77777777" w:rsidR="008F61A9" w:rsidRPr="008F61A9" w:rsidRDefault="008F61A9" w:rsidP="008F61A9">
      <w:pPr>
        <w:rPr>
          <w:sz w:val="18"/>
          <w:szCs w:val="18"/>
        </w:rPr>
      </w:pPr>
      <w:r w:rsidRPr="008F61A9">
        <w:rPr>
          <w:b/>
          <w:bCs/>
          <w:sz w:val="18"/>
          <w:szCs w:val="18"/>
        </w:rPr>
        <w:t>Podsumowując</w:t>
      </w:r>
      <w:r w:rsidRPr="008F61A9">
        <w:rPr>
          <w:sz w:val="18"/>
          <w:szCs w:val="18"/>
        </w:rPr>
        <w:t>, warunki integralności są fundamentem każdej solidnej bazy danych. Ich poprawne zdefiniowanie i konsekwentne egzekwowanie zapewniają nie tylko bezpieczeństwo i spójność danych, ale także zwiększają niezawodność całego systemu informatycznego.</w:t>
      </w:r>
    </w:p>
    <w:p w14:paraId="60026919" w14:textId="72120646" w:rsidR="008C33FD" w:rsidRPr="008F61A9" w:rsidRDefault="008C33FD" w:rsidP="008C33FD">
      <w:pPr>
        <w:rPr>
          <w:sz w:val="18"/>
          <w:szCs w:val="18"/>
        </w:rPr>
      </w:pPr>
    </w:p>
    <w:p w14:paraId="5786D29A" w14:textId="77777777" w:rsidR="008C33FD" w:rsidRPr="008C33FD" w:rsidRDefault="00F915F5" w:rsidP="008C33FD">
      <w:pPr>
        <w:rPr>
          <w:sz w:val="18"/>
          <w:szCs w:val="18"/>
        </w:rPr>
      </w:pPr>
      <w:r>
        <w:rPr>
          <w:sz w:val="18"/>
          <w:szCs w:val="18"/>
        </w:rPr>
        <w:pict w14:anchorId="361F73B3">
          <v:rect id="_x0000_i1028" style="width:0;height:1.5pt" o:hralign="center" o:hrstd="t" o:hr="t" fillcolor="#a0a0a0" stroked="f"/>
        </w:pict>
      </w:r>
    </w:p>
    <w:p w14:paraId="6A4A34B6" w14:textId="77777777" w:rsidR="008C33FD" w:rsidRPr="008C33FD" w:rsidRDefault="008C33FD" w:rsidP="008C33FD">
      <w:pPr>
        <w:rPr>
          <w:b/>
          <w:bCs/>
          <w:sz w:val="18"/>
          <w:szCs w:val="18"/>
        </w:rPr>
      </w:pPr>
      <w:r w:rsidRPr="008C33FD">
        <w:rPr>
          <w:b/>
          <w:bCs/>
          <w:sz w:val="18"/>
          <w:szCs w:val="18"/>
        </w:rPr>
        <w:t>5. Proces normalizacji w relacyjnych bazach danych – cel i charakterystyka etapów procesu.</w:t>
      </w:r>
    </w:p>
    <w:p w14:paraId="0D145171" w14:textId="77777777" w:rsidR="00B748C0" w:rsidRPr="00B748C0" w:rsidRDefault="00B748C0" w:rsidP="00B748C0">
      <w:pPr>
        <w:rPr>
          <w:sz w:val="18"/>
          <w:szCs w:val="18"/>
        </w:rPr>
      </w:pPr>
      <w:r w:rsidRPr="00B748C0">
        <w:rPr>
          <w:sz w:val="18"/>
          <w:szCs w:val="18"/>
        </w:rPr>
        <w:t>Normalizacja to metodyczna technika projektowania relacyjnych baz danych, której celem jest eliminacja redundancji danych oraz poprawa ich spójności i integralności. Polega na dekompozycji dużych, często nadmiarowych tabel na mniejsze, logicznie powiązane struktury. Proces ten został zaproponowany przez Edgara F. Codda, twórcę relacyjnego modelu danych.</w:t>
      </w:r>
    </w:p>
    <w:p w14:paraId="0E6C82D2" w14:textId="77777777" w:rsidR="00B748C0" w:rsidRPr="00B748C0" w:rsidRDefault="00B748C0" w:rsidP="00B748C0">
      <w:pPr>
        <w:rPr>
          <w:sz w:val="18"/>
          <w:szCs w:val="18"/>
        </w:rPr>
      </w:pPr>
      <w:r w:rsidRPr="00B748C0">
        <w:rPr>
          <w:sz w:val="18"/>
          <w:szCs w:val="18"/>
        </w:rPr>
        <w:t>Cele normalizacji</w:t>
      </w:r>
    </w:p>
    <w:p w14:paraId="1424B514" w14:textId="55D87660" w:rsidR="00871528" w:rsidRPr="00871528" w:rsidRDefault="00871528" w:rsidP="00394CCC">
      <w:pPr>
        <w:ind w:left="720"/>
        <w:rPr>
          <w:sz w:val="18"/>
          <w:szCs w:val="18"/>
        </w:rPr>
      </w:pPr>
      <w:r w:rsidRPr="00871528">
        <w:rPr>
          <w:b/>
          <w:bCs/>
          <w:sz w:val="18"/>
          <w:szCs w:val="18"/>
        </w:rPr>
        <w:t>usunąć redundancję</w:t>
      </w:r>
      <w:r w:rsidRPr="00871528">
        <w:rPr>
          <w:sz w:val="18"/>
          <w:szCs w:val="18"/>
        </w:rPr>
        <w:t xml:space="preserve"> (czyli powielanie danych),</w:t>
      </w:r>
      <w:r w:rsidR="00394CCC">
        <w:rPr>
          <w:sz w:val="18"/>
          <w:szCs w:val="18"/>
        </w:rPr>
        <w:br/>
      </w:r>
      <w:r w:rsidRPr="00871528">
        <w:rPr>
          <w:b/>
          <w:bCs/>
          <w:sz w:val="18"/>
          <w:szCs w:val="18"/>
        </w:rPr>
        <w:t>zapobiegać anomaliom</w:t>
      </w:r>
      <w:r w:rsidRPr="00871528">
        <w:rPr>
          <w:sz w:val="18"/>
          <w:szCs w:val="18"/>
        </w:rPr>
        <w:t xml:space="preserve"> (błędom podczas wstawiania, aktualizacji lub usuwania danych),</w:t>
      </w:r>
      <w:r w:rsidR="00394CCC">
        <w:rPr>
          <w:sz w:val="18"/>
          <w:szCs w:val="18"/>
        </w:rPr>
        <w:br/>
      </w:r>
      <w:r w:rsidRPr="00871528">
        <w:rPr>
          <w:b/>
          <w:bCs/>
          <w:sz w:val="18"/>
          <w:szCs w:val="18"/>
        </w:rPr>
        <w:t>zwiększyć spójność</w:t>
      </w:r>
      <w:r w:rsidRPr="00871528">
        <w:rPr>
          <w:sz w:val="18"/>
          <w:szCs w:val="18"/>
        </w:rPr>
        <w:t xml:space="preserve"> i czytelność struktury danych.</w:t>
      </w:r>
    </w:p>
    <w:p w14:paraId="3911C767" w14:textId="77777777" w:rsidR="00B748C0" w:rsidRPr="00B748C0" w:rsidRDefault="00B748C0" w:rsidP="00B748C0">
      <w:pPr>
        <w:rPr>
          <w:sz w:val="18"/>
          <w:szCs w:val="18"/>
        </w:rPr>
      </w:pPr>
      <w:r w:rsidRPr="00B748C0">
        <w:rPr>
          <w:sz w:val="18"/>
          <w:szCs w:val="18"/>
        </w:rPr>
        <w:t>Formy normalne</w:t>
      </w:r>
    </w:p>
    <w:p w14:paraId="7A1B94EE" w14:textId="6A81DFEF" w:rsidR="00B748C0" w:rsidRPr="00B748C0" w:rsidRDefault="00B748C0" w:rsidP="00B748C0">
      <w:pPr>
        <w:rPr>
          <w:sz w:val="18"/>
          <w:szCs w:val="18"/>
        </w:rPr>
      </w:pPr>
      <w:r w:rsidRPr="00B748C0">
        <w:rPr>
          <w:sz w:val="18"/>
          <w:szCs w:val="18"/>
        </w:rPr>
        <w:t>Normalizacja dzieli się na kolejne etapy nazywane formami normalnymi (</w:t>
      </w:r>
      <w:r w:rsidRPr="00B748C0">
        <w:rPr>
          <w:i/>
          <w:iCs/>
          <w:sz w:val="18"/>
          <w:szCs w:val="18"/>
        </w:rPr>
        <w:t>Normal Forms</w:t>
      </w:r>
      <w:r w:rsidRPr="00B748C0">
        <w:rPr>
          <w:sz w:val="18"/>
          <w:szCs w:val="18"/>
        </w:rPr>
        <w:t xml:space="preserve"> – NF). Każda wyższa forma obejmuje reguły poprzednich i wprowadza dodatkowe ograniczenia. W praktyce najczęściej stosuje się pierwsze trzy formy normalne.</w:t>
      </w:r>
    </w:p>
    <w:p w14:paraId="0F2D587D" w14:textId="1378CA5D" w:rsidR="00B748C0" w:rsidRPr="00B748C0" w:rsidRDefault="00B748C0" w:rsidP="00B748C0">
      <w:pPr>
        <w:rPr>
          <w:sz w:val="18"/>
          <w:szCs w:val="18"/>
        </w:rPr>
      </w:pPr>
    </w:p>
    <w:p w14:paraId="59A867C9" w14:textId="77777777" w:rsidR="00B748C0" w:rsidRPr="00B748C0" w:rsidRDefault="00B748C0" w:rsidP="00B748C0">
      <w:pPr>
        <w:rPr>
          <w:b/>
          <w:bCs/>
          <w:sz w:val="18"/>
          <w:szCs w:val="18"/>
        </w:rPr>
      </w:pPr>
      <w:r w:rsidRPr="00B748C0">
        <w:rPr>
          <w:b/>
          <w:bCs/>
          <w:sz w:val="18"/>
          <w:szCs w:val="18"/>
        </w:rPr>
        <w:t>Pierwsza Forma Normalna (1NF)</w:t>
      </w:r>
    </w:p>
    <w:p w14:paraId="2CA26296" w14:textId="77777777" w:rsidR="00B748C0" w:rsidRPr="00B748C0" w:rsidRDefault="00B748C0" w:rsidP="00B748C0">
      <w:pPr>
        <w:rPr>
          <w:sz w:val="18"/>
          <w:szCs w:val="18"/>
        </w:rPr>
      </w:pPr>
      <w:r w:rsidRPr="00B748C0">
        <w:rPr>
          <w:sz w:val="18"/>
          <w:szCs w:val="18"/>
        </w:rPr>
        <w:t>Tabela spełnia 1NF, jeśli każda kolumna zawiera wyłącznie wartości atomowe, czyli niepodzielne. Niedozwolone są listy wartości, zagnieżdżone struktury ani grupy powtarzające się. Każdy wiersz musi być unikalny.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6"/>
        <w:gridCol w:w="440"/>
        <w:gridCol w:w="1523"/>
      </w:tblGrid>
      <w:tr w:rsidR="00D512E0" w:rsidRPr="00D512E0" w14:paraId="5A5797FE" w14:textId="77777777" w:rsidTr="00C04A9B">
        <w:trPr>
          <w:tblHeader/>
          <w:tblCellSpacing w:w="15" w:type="dxa"/>
        </w:trPr>
        <w:tc>
          <w:tcPr>
            <w:tcW w:w="0" w:type="auto"/>
            <w:vAlign w:val="center"/>
            <w:hideMark/>
          </w:tcPr>
          <w:p w14:paraId="3DDCCFD5" w14:textId="77777777" w:rsidR="00D512E0" w:rsidRPr="00D512E0" w:rsidRDefault="00D512E0" w:rsidP="00C04A9B">
            <w:pPr>
              <w:jc w:val="center"/>
              <w:rPr>
                <w:b/>
                <w:bCs/>
                <w:sz w:val="18"/>
                <w:szCs w:val="18"/>
              </w:rPr>
            </w:pPr>
            <w:r w:rsidRPr="00D512E0">
              <w:rPr>
                <w:b/>
                <w:bCs/>
                <w:sz w:val="18"/>
                <w:szCs w:val="18"/>
              </w:rPr>
              <w:t>StudentID</w:t>
            </w:r>
          </w:p>
        </w:tc>
        <w:tc>
          <w:tcPr>
            <w:tcW w:w="0" w:type="auto"/>
            <w:vAlign w:val="center"/>
            <w:hideMark/>
          </w:tcPr>
          <w:p w14:paraId="5B1DF093" w14:textId="77777777" w:rsidR="00D512E0" w:rsidRPr="00D512E0" w:rsidRDefault="00D512E0" w:rsidP="00C04A9B">
            <w:pPr>
              <w:jc w:val="center"/>
              <w:rPr>
                <w:b/>
                <w:bCs/>
                <w:sz w:val="18"/>
                <w:szCs w:val="18"/>
              </w:rPr>
            </w:pPr>
            <w:r w:rsidRPr="00D512E0">
              <w:rPr>
                <w:b/>
                <w:bCs/>
                <w:sz w:val="18"/>
                <w:szCs w:val="18"/>
              </w:rPr>
              <w:t>Imię</w:t>
            </w:r>
          </w:p>
        </w:tc>
        <w:tc>
          <w:tcPr>
            <w:tcW w:w="0" w:type="auto"/>
            <w:vAlign w:val="center"/>
            <w:hideMark/>
          </w:tcPr>
          <w:p w14:paraId="26A31B35" w14:textId="77777777" w:rsidR="00D512E0" w:rsidRPr="00D512E0" w:rsidRDefault="00D512E0" w:rsidP="00C04A9B">
            <w:pPr>
              <w:jc w:val="center"/>
              <w:rPr>
                <w:b/>
                <w:bCs/>
                <w:sz w:val="18"/>
                <w:szCs w:val="18"/>
              </w:rPr>
            </w:pPr>
            <w:r w:rsidRPr="00D512E0">
              <w:rPr>
                <w:b/>
                <w:bCs/>
                <w:sz w:val="18"/>
                <w:szCs w:val="18"/>
              </w:rPr>
              <w:t>Kursy</w:t>
            </w:r>
          </w:p>
        </w:tc>
      </w:tr>
      <w:tr w:rsidR="00D512E0" w:rsidRPr="00D512E0" w14:paraId="764415D4" w14:textId="77777777" w:rsidTr="00C04A9B">
        <w:trPr>
          <w:tblCellSpacing w:w="15" w:type="dxa"/>
        </w:trPr>
        <w:tc>
          <w:tcPr>
            <w:tcW w:w="0" w:type="auto"/>
            <w:vAlign w:val="center"/>
            <w:hideMark/>
          </w:tcPr>
          <w:p w14:paraId="6D6EE002" w14:textId="77777777" w:rsidR="00D512E0" w:rsidRPr="00D512E0" w:rsidRDefault="00D512E0" w:rsidP="00C04A9B">
            <w:pPr>
              <w:jc w:val="center"/>
              <w:rPr>
                <w:sz w:val="18"/>
                <w:szCs w:val="18"/>
              </w:rPr>
            </w:pPr>
            <w:r w:rsidRPr="00D512E0">
              <w:rPr>
                <w:sz w:val="18"/>
                <w:szCs w:val="18"/>
              </w:rPr>
              <w:t>1</w:t>
            </w:r>
          </w:p>
        </w:tc>
        <w:tc>
          <w:tcPr>
            <w:tcW w:w="0" w:type="auto"/>
            <w:vAlign w:val="center"/>
            <w:hideMark/>
          </w:tcPr>
          <w:p w14:paraId="5194ACC7" w14:textId="77777777" w:rsidR="00D512E0" w:rsidRPr="00D512E0" w:rsidRDefault="00D512E0" w:rsidP="00C04A9B">
            <w:pPr>
              <w:jc w:val="center"/>
              <w:rPr>
                <w:sz w:val="18"/>
                <w:szCs w:val="18"/>
              </w:rPr>
            </w:pPr>
            <w:r w:rsidRPr="00D512E0">
              <w:rPr>
                <w:sz w:val="18"/>
                <w:szCs w:val="18"/>
              </w:rPr>
              <w:t>Anna</w:t>
            </w:r>
          </w:p>
        </w:tc>
        <w:tc>
          <w:tcPr>
            <w:tcW w:w="0" w:type="auto"/>
            <w:vAlign w:val="center"/>
            <w:hideMark/>
          </w:tcPr>
          <w:p w14:paraId="4FB53877" w14:textId="77777777" w:rsidR="00D512E0" w:rsidRPr="00D512E0" w:rsidRDefault="00D512E0" w:rsidP="00C04A9B">
            <w:pPr>
              <w:jc w:val="center"/>
              <w:rPr>
                <w:color w:val="FF0000"/>
                <w:sz w:val="18"/>
                <w:szCs w:val="18"/>
              </w:rPr>
            </w:pPr>
            <w:r w:rsidRPr="00D512E0">
              <w:rPr>
                <w:color w:val="FF0000"/>
                <w:sz w:val="18"/>
                <w:szCs w:val="18"/>
              </w:rPr>
              <w:t>Matematyka, Fizyka</w:t>
            </w:r>
          </w:p>
        </w:tc>
      </w:tr>
      <w:tr w:rsidR="00D512E0" w:rsidRPr="00D512E0" w14:paraId="300277FA" w14:textId="77777777" w:rsidTr="00C04A9B">
        <w:trPr>
          <w:tblCellSpacing w:w="15" w:type="dxa"/>
        </w:trPr>
        <w:tc>
          <w:tcPr>
            <w:tcW w:w="0" w:type="auto"/>
            <w:vAlign w:val="center"/>
            <w:hideMark/>
          </w:tcPr>
          <w:p w14:paraId="2D0655BC" w14:textId="77777777" w:rsidR="00D512E0" w:rsidRPr="00D512E0" w:rsidRDefault="00D512E0" w:rsidP="00C04A9B">
            <w:pPr>
              <w:jc w:val="center"/>
              <w:rPr>
                <w:sz w:val="18"/>
                <w:szCs w:val="18"/>
              </w:rPr>
            </w:pPr>
            <w:r w:rsidRPr="00D512E0">
              <w:rPr>
                <w:sz w:val="18"/>
                <w:szCs w:val="18"/>
              </w:rPr>
              <w:t>2</w:t>
            </w:r>
          </w:p>
        </w:tc>
        <w:tc>
          <w:tcPr>
            <w:tcW w:w="0" w:type="auto"/>
            <w:vAlign w:val="center"/>
            <w:hideMark/>
          </w:tcPr>
          <w:p w14:paraId="6713E08A" w14:textId="77777777" w:rsidR="00D512E0" w:rsidRPr="00D512E0" w:rsidRDefault="00D512E0" w:rsidP="00C04A9B">
            <w:pPr>
              <w:jc w:val="center"/>
              <w:rPr>
                <w:sz w:val="18"/>
                <w:szCs w:val="18"/>
              </w:rPr>
            </w:pPr>
            <w:r w:rsidRPr="00D512E0">
              <w:rPr>
                <w:sz w:val="18"/>
                <w:szCs w:val="18"/>
              </w:rPr>
              <w:t>Jan</w:t>
            </w:r>
          </w:p>
        </w:tc>
        <w:tc>
          <w:tcPr>
            <w:tcW w:w="0" w:type="auto"/>
            <w:vAlign w:val="center"/>
            <w:hideMark/>
          </w:tcPr>
          <w:p w14:paraId="009A06C6" w14:textId="77777777" w:rsidR="00D512E0" w:rsidRPr="00D512E0" w:rsidRDefault="00D512E0" w:rsidP="00C04A9B">
            <w:pPr>
              <w:jc w:val="center"/>
              <w:rPr>
                <w:sz w:val="18"/>
                <w:szCs w:val="18"/>
              </w:rPr>
            </w:pPr>
            <w:r w:rsidRPr="00D512E0">
              <w:rPr>
                <w:sz w:val="18"/>
                <w:szCs w:val="18"/>
              </w:rPr>
              <w:t>Informatyka</w:t>
            </w:r>
          </w:p>
        </w:tc>
      </w:tr>
    </w:tbl>
    <w:p w14:paraId="3F855878" w14:textId="5B742B15" w:rsidR="00B748C0" w:rsidRPr="00B748C0" w:rsidRDefault="00B748C0" w:rsidP="00B748C0">
      <w:pPr>
        <w:rPr>
          <w:sz w:val="18"/>
          <w:szCs w:val="18"/>
        </w:rPr>
      </w:pPr>
    </w:p>
    <w:p w14:paraId="799FBB72" w14:textId="77777777" w:rsidR="00B748C0" w:rsidRPr="00B748C0" w:rsidRDefault="00B748C0" w:rsidP="00B748C0">
      <w:pPr>
        <w:rPr>
          <w:b/>
          <w:bCs/>
          <w:sz w:val="18"/>
          <w:szCs w:val="18"/>
        </w:rPr>
      </w:pPr>
      <w:r w:rsidRPr="00B748C0">
        <w:rPr>
          <w:b/>
          <w:bCs/>
          <w:sz w:val="18"/>
          <w:szCs w:val="18"/>
        </w:rPr>
        <w:t>Druga Forma Normalna (2NF)</w:t>
      </w:r>
    </w:p>
    <w:p w14:paraId="7FE70C08" w14:textId="0866D892" w:rsidR="00B748C0" w:rsidRPr="00B748C0" w:rsidRDefault="00B748C0" w:rsidP="00B748C0">
      <w:pPr>
        <w:rPr>
          <w:sz w:val="18"/>
          <w:szCs w:val="18"/>
        </w:rPr>
      </w:pPr>
      <w:r w:rsidRPr="00B748C0">
        <w:rPr>
          <w:sz w:val="18"/>
          <w:szCs w:val="18"/>
        </w:rPr>
        <w:t xml:space="preserve">Warunkiem 2NF jest spełnienie 1NF </w:t>
      </w:r>
      <w:r w:rsidR="00262CED">
        <w:rPr>
          <w:sz w:val="18"/>
          <w:szCs w:val="18"/>
        </w:rPr>
        <w:br/>
      </w:r>
      <w:r w:rsidRPr="00B748C0">
        <w:rPr>
          <w:sz w:val="18"/>
          <w:szCs w:val="18"/>
        </w:rPr>
        <w:t>oraz pełna zależność wszystkich kolumn niekluczowych od całego klucza głównego. W przypadku klucza złożonego (składającego się z kilku kolumn), żadna kolumna niekluczowa nie może zależeć tylko od jego części.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2"/>
        <w:gridCol w:w="1436"/>
        <w:gridCol w:w="1251"/>
        <w:gridCol w:w="432"/>
        <w:gridCol w:w="412"/>
      </w:tblGrid>
      <w:tr w:rsidR="00262CED" w:rsidRPr="00262CED" w14:paraId="01316ED0" w14:textId="77777777" w:rsidTr="00262CED">
        <w:trPr>
          <w:tblHeader/>
          <w:tblCellSpacing w:w="15" w:type="dxa"/>
        </w:trPr>
        <w:tc>
          <w:tcPr>
            <w:tcW w:w="0" w:type="auto"/>
            <w:vAlign w:val="center"/>
            <w:hideMark/>
          </w:tcPr>
          <w:p w14:paraId="20987EAD" w14:textId="78D9BA67" w:rsidR="00262CED" w:rsidRPr="00262CED" w:rsidRDefault="00262CED" w:rsidP="00262CED">
            <w:pPr>
              <w:rPr>
                <w:b/>
                <w:bCs/>
                <w:color w:val="FF0000"/>
                <w:sz w:val="18"/>
                <w:szCs w:val="18"/>
              </w:rPr>
            </w:pPr>
            <w:r w:rsidRPr="00262CED">
              <w:rPr>
                <w:b/>
                <w:bCs/>
                <w:color w:val="FF0000"/>
                <w:sz w:val="18"/>
                <w:szCs w:val="18"/>
              </w:rPr>
              <w:t>ZamówienieID</w:t>
            </w:r>
            <w:r>
              <w:rPr>
                <w:b/>
                <w:bCs/>
                <w:color w:val="FF0000"/>
                <w:sz w:val="18"/>
                <w:szCs w:val="18"/>
              </w:rPr>
              <w:t xml:space="preserve"> (klucz1)</w:t>
            </w:r>
          </w:p>
        </w:tc>
        <w:tc>
          <w:tcPr>
            <w:tcW w:w="0" w:type="auto"/>
            <w:vAlign w:val="center"/>
            <w:hideMark/>
          </w:tcPr>
          <w:p w14:paraId="15407191" w14:textId="1B4F2102" w:rsidR="00262CED" w:rsidRPr="00262CED" w:rsidRDefault="00262CED" w:rsidP="00262CED">
            <w:pPr>
              <w:rPr>
                <w:b/>
                <w:bCs/>
                <w:color w:val="FF0000"/>
                <w:sz w:val="18"/>
                <w:szCs w:val="18"/>
              </w:rPr>
            </w:pPr>
            <w:r w:rsidRPr="00262CED">
              <w:rPr>
                <w:b/>
                <w:bCs/>
                <w:color w:val="FF0000"/>
                <w:sz w:val="18"/>
                <w:szCs w:val="18"/>
              </w:rPr>
              <w:t>ProduktID</w:t>
            </w:r>
            <w:r>
              <w:rPr>
                <w:b/>
                <w:bCs/>
                <w:color w:val="FF0000"/>
                <w:sz w:val="18"/>
                <w:szCs w:val="18"/>
              </w:rPr>
              <w:t xml:space="preserve"> (klucz2)</w:t>
            </w:r>
          </w:p>
        </w:tc>
        <w:tc>
          <w:tcPr>
            <w:tcW w:w="0" w:type="auto"/>
            <w:vAlign w:val="center"/>
            <w:hideMark/>
          </w:tcPr>
          <w:p w14:paraId="64517C6C" w14:textId="77777777" w:rsidR="00262CED" w:rsidRPr="00262CED" w:rsidRDefault="00262CED" w:rsidP="00262CED">
            <w:pPr>
              <w:rPr>
                <w:b/>
                <w:bCs/>
                <w:sz w:val="18"/>
                <w:szCs w:val="18"/>
              </w:rPr>
            </w:pPr>
            <w:r w:rsidRPr="00262CED">
              <w:rPr>
                <w:b/>
                <w:bCs/>
                <w:sz w:val="18"/>
                <w:szCs w:val="18"/>
              </w:rPr>
              <w:t>NazwaProduktu</w:t>
            </w:r>
          </w:p>
        </w:tc>
        <w:tc>
          <w:tcPr>
            <w:tcW w:w="0" w:type="auto"/>
            <w:vAlign w:val="center"/>
            <w:hideMark/>
          </w:tcPr>
          <w:p w14:paraId="251F36A5" w14:textId="77777777" w:rsidR="00262CED" w:rsidRPr="00262CED" w:rsidRDefault="00262CED" w:rsidP="00262CED">
            <w:pPr>
              <w:rPr>
                <w:b/>
                <w:bCs/>
                <w:sz w:val="18"/>
                <w:szCs w:val="18"/>
              </w:rPr>
            </w:pPr>
            <w:r w:rsidRPr="00262CED">
              <w:rPr>
                <w:b/>
                <w:bCs/>
                <w:sz w:val="18"/>
                <w:szCs w:val="18"/>
              </w:rPr>
              <w:t>Cena</w:t>
            </w:r>
          </w:p>
        </w:tc>
        <w:tc>
          <w:tcPr>
            <w:tcW w:w="0" w:type="auto"/>
            <w:vAlign w:val="center"/>
            <w:hideMark/>
          </w:tcPr>
          <w:p w14:paraId="398011A3" w14:textId="77777777" w:rsidR="00262CED" w:rsidRPr="00262CED" w:rsidRDefault="00262CED" w:rsidP="00262CED">
            <w:pPr>
              <w:rPr>
                <w:b/>
                <w:bCs/>
                <w:sz w:val="18"/>
                <w:szCs w:val="18"/>
              </w:rPr>
            </w:pPr>
            <w:r w:rsidRPr="00262CED">
              <w:rPr>
                <w:b/>
                <w:bCs/>
                <w:sz w:val="18"/>
                <w:szCs w:val="18"/>
              </w:rPr>
              <w:t>Ilość</w:t>
            </w:r>
          </w:p>
        </w:tc>
      </w:tr>
      <w:tr w:rsidR="00262CED" w:rsidRPr="00262CED" w14:paraId="2A6E8BB7" w14:textId="77777777" w:rsidTr="00262CED">
        <w:trPr>
          <w:tblCellSpacing w:w="15" w:type="dxa"/>
        </w:trPr>
        <w:tc>
          <w:tcPr>
            <w:tcW w:w="0" w:type="auto"/>
            <w:vAlign w:val="center"/>
            <w:hideMark/>
          </w:tcPr>
          <w:p w14:paraId="6074D7CF" w14:textId="77777777" w:rsidR="00262CED" w:rsidRPr="00262CED" w:rsidRDefault="00262CED" w:rsidP="00262CED">
            <w:pPr>
              <w:rPr>
                <w:color w:val="FF0000"/>
                <w:sz w:val="18"/>
                <w:szCs w:val="18"/>
              </w:rPr>
            </w:pPr>
            <w:r w:rsidRPr="00262CED">
              <w:rPr>
                <w:color w:val="FF0000"/>
                <w:sz w:val="18"/>
                <w:szCs w:val="18"/>
              </w:rPr>
              <w:t>1</w:t>
            </w:r>
          </w:p>
        </w:tc>
        <w:tc>
          <w:tcPr>
            <w:tcW w:w="0" w:type="auto"/>
            <w:vAlign w:val="center"/>
            <w:hideMark/>
          </w:tcPr>
          <w:p w14:paraId="7D880D84" w14:textId="77777777" w:rsidR="00262CED" w:rsidRPr="00262CED" w:rsidRDefault="00262CED" w:rsidP="00262CED">
            <w:pPr>
              <w:rPr>
                <w:color w:val="FF0000"/>
                <w:sz w:val="18"/>
                <w:szCs w:val="18"/>
              </w:rPr>
            </w:pPr>
            <w:r w:rsidRPr="00262CED">
              <w:rPr>
                <w:color w:val="FF0000"/>
                <w:sz w:val="18"/>
                <w:szCs w:val="18"/>
              </w:rPr>
              <w:t>101</w:t>
            </w:r>
          </w:p>
        </w:tc>
        <w:tc>
          <w:tcPr>
            <w:tcW w:w="0" w:type="auto"/>
            <w:vAlign w:val="center"/>
            <w:hideMark/>
          </w:tcPr>
          <w:p w14:paraId="677B8D24" w14:textId="77777777" w:rsidR="00262CED" w:rsidRPr="00262CED" w:rsidRDefault="00262CED" w:rsidP="00262CED">
            <w:pPr>
              <w:rPr>
                <w:sz w:val="18"/>
                <w:szCs w:val="18"/>
              </w:rPr>
            </w:pPr>
            <w:r w:rsidRPr="00262CED">
              <w:rPr>
                <w:sz w:val="18"/>
                <w:szCs w:val="18"/>
              </w:rPr>
              <w:t>Myszka</w:t>
            </w:r>
          </w:p>
        </w:tc>
        <w:tc>
          <w:tcPr>
            <w:tcW w:w="0" w:type="auto"/>
            <w:vAlign w:val="center"/>
            <w:hideMark/>
          </w:tcPr>
          <w:p w14:paraId="09E29897" w14:textId="77777777" w:rsidR="00262CED" w:rsidRPr="00262CED" w:rsidRDefault="00262CED" w:rsidP="00262CED">
            <w:pPr>
              <w:rPr>
                <w:sz w:val="18"/>
                <w:szCs w:val="18"/>
              </w:rPr>
            </w:pPr>
            <w:r w:rsidRPr="00262CED">
              <w:rPr>
                <w:sz w:val="18"/>
                <w:szCs w:val="18"/>
              </w:rPr>
              <w:t>50</w:t>
            </w:r>
          </w:p>
        </w:tc>
        <w:tc>
          <w:tcPr>
            <w:tcW w:w="0" w:type="auto"/>
            <w:vAlign w:val="center"/>
            <w:hideMark/>
          </w:tcPr>
          <w:p w14:paraId="55048BA8" w14:textId="77777777" w:rsidR="00262CED" w:rsidRPr="00262CED" w:rsidRDefault="00262CED" w:rsidP="00262CED">
            <w:pPr>
              <w:rPr>
                <w:sz w:val="18"/>
                <w:szCs w:val="18"/>
              </w:rPr>
            </w:pPr>
            <w:r w:rsidRPr="00262CED">
              <w:rPr>
                <w:sz w:val="18"/>
                <w:szCs w:val="18"/>
              </w:rPr>
              <w:t>2</w:t>
            </w:r>
          </w:p>
        </w:tc>
      </w:tr>
      <w:tr w:rsidR="00262CED" w:rsidRPr="00262CED" w14:paraId="61DD2746" w14:textId="77777777" w:rsidTr="00262CED">
        <w:trPr>
          <w:tblCellSpacing w:w="15" w:type="dxa"/>
        </w:trPr>
        <w:tc>
          <w:tcPr>
            <w:tcW w:w="0" w:type="auto"/>
            <w:vAlign w:val="center"/>
            <w:hideMark/>
          </w:tcPr>
          <w:p w14:paraId="6DF2C398" w14:textId="77777777" w:rsidR="00262CED" w:rsidRPr="00262CED" w:rsidRDefault="00262CED" w:rsidP="00262CED">
            <w:pPr>
              <w:rPr>
                <w:color w:val="FF0000"/>
                <w:sz w:val="18"/>
                <w:szCs w:val="18"/>
              </w:rPr>
            </w:pPr>
            <w:r w:rsidRPr="00262CED">
              <w:rPr>
                <w:color w:val="FF0000"/>
                <w:sz w:val="18"/>
                <w:szCs w:val="18"/>
              </w:rPr>
              <w:t>1</w:t>
            </w:r>
          </w:p>
        </w:tc>
        <w:tc>
          <w:tcPr>
            <w:tcW w:w="0" w:type="auto"/>
            <w:vAlign w:val="center"/>
            <w:hideMark/>
          </w:tcPr>
          <w:p w14:paraId="15468F70" w14:textId="77777777" w:rsidR="00262CED" w:rsidRPr="00262CED" w:rsidRDefault="00262CED" w:rsidP="00262CED">
            <w:pPr>
              <w:rPr>
                <w:color w:val="FF0000"/>
                <w:sz w:val="18"/>
                <w:szCs w:val="18"/>
              </w:rPr>
            </w:pPr>
            <w:r w:rsidRPr="00262CED">
              <w:rPr>
                <w:color w:val="FF0000"/>
                <w:sz w:val="18"/>
                <w:szCs w:val="18"/>
              </w:rPr>
              <w:t>102</w:t>
            </w:r>
          </w:p>
        </w:tc>
        <w:tc>
          <w:tcPr>
            <w:tcW w:w="0" w:type="auto"/>
            <w:vAlign w:val="center"/>
            <w:hideMark/>
          </w:tcPr>
          <w:p w14:paraId="4EF980D9" w14:textId="77777777" w:rsidR="00262CED" w:rsidRPr="00262CED" w:rsidRDefault="00262CED" w:rsidP="00262CED">
            <w:pPr>
              <w:rPr>
                <w:sz w:val="18"/>
                <w:szCs w:val="18"/>
              </w:rPr>
            </w:pPr>
            <w:r w:rsidRPr="00262CED">
              <w:rPr>
                <w:sz w:val="18"/>
                <w:szCs w:val="18"/>
              </w:rPr>
              <w:t>Klawiatura</w:t>
            </w:r>
          </w:p>
        </w:tc>
        <w:tc>
          <w:tcPr>
            <w:tcW w:w="0" w:type="auto"/>
            <w:vAlign w:val="center"/>
            <w:hideMark/>
          </w:tcPr>
          <w:p w14:paraId="54D0D168" w14:textId="77777777" w:rsidR="00262CED" w:rsidRPr="00262CED" w:rsidRDefault="00262CED" w:rsidP="00262CED">
            <w:pPr>
              <w:rPr>
                <w:sz w:val="18"/>
                <w:szCs w:val="18"/>
              </w:rPr>
            </w:pPr>
            <w:r w:rsidRPr="00262CED">
              <w:rPr>
                <w:sz w:val="18"/>
                <w:szCs w:val="18"/>
              </w:rPr>
              <w:t>100</w:t>
            </w:r>
          </w:p>
        </w:tc>
        <w:tc>
          <w:tcPr>
            <w:tcW w:w="0" w:type="auto"/>
            <w:vAlign w:val="center"/>
            <w:hideMark/>
          </w:tcPr>
          <w:p w14:paraId="69FE750B" w14:textId="77777777" w:rsidR="00262CED" w:rsidRPr="00262CED" w:rsidRDefault="00262CED" w:rsidP="00262CED">
            <w:pPr>
              <w:rPr>
                <w:sz w:val="18"/>
                <w:szCs w:val="18"/>
              </w:rPr>
            </w:pPr>
            <w:r w:rsidRPr="00262CED">
              <w:rPr>
                <w:sz w:val="18"/>
                <w:szCs w:val="18"/>
              </w:rPr>
              <w:t>1</w:t>
            </w:r>
          </w:p>
        </w:tc>
      </w:tr>
    </w:tbl>
    <w:p w14:paraId="7DC285EB" w14:textId="1BF812E6" w:rsidR="00B748C0" w:rsidRPr="00B748C0" w:rsidRDefault="00B748C0" w:rsidP="00B748C0">
      <w:pPr>
        <w:rPr>
          <w:sz w:val="18"/>
          <w:szCs w:val="18"/>
        </w:rPr>
      </w:pPr>
    </w:p>
    <w:p w14:paraId="2A987A6A" w14:textId="77777777" w:rsidR="00B748C0" w:rsidRPr="00B748C0" w:rsidRDefault="00B748C0" w:rsidP="00B748C0">
      <w:pPr>
        <w:rPr>
          <w:b/>
          <w:bCs/>
          <w:sz w:val="18"/>
          <w:szCs w:val="18"/>
        </w:rPr>
      </w:pPr>
      <w:r w:rsidRPr="00B748C0">
        <w:rPr>
          <w:b/>
          <w:bCs/>
          <w:sz w:val="18"/>
          <w:szCs w:val="18"/>
        </w:rPr>
        <w:t>Trzecia Forma Normalna (3NF)</w:t>
      </w:r>
    </w:p>
    <w:p w14:paraId="369CF9AB" w14:textId="77777777" w:rsidR="00B748C0" w:rsidRPr="00B748C0" w:rsidRDefault="00B748C0" w:rsidP="00B748C0">
      <w:pPr>
        <w:rPr>
          <w:sz w:val="18"/>
          <w:szCs w:val="18"/>
        </w:rPr>
      </w:pPr>
      <w:r w:rsidRPr="00B748C0">
        <w:rPr>
          <w:sz w:val="18"/>
          <w:szCs w:val="18"/>
        </w:rPr>
        <w:t>Tabela jest w 3NF, jeśli spełnia 2NF i nie zawiera zależności przechodnich, czyli takich, w których jedna kolumna niekluczowa zależy od innej kolumny niekluczowej.</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4"/>
        <w:gridCol w:w="440"/>
        <w:gridCol w:w="587"/>
        <w:gridCol w:w="1021"/>
        <w:gridCol w:w="878"/>
      </w:tblGrid>
      <w:tr w:rsidR="00262CED" w:rsidRPr="00262CED" w14:paraId="1A2D2FF0" w14:textId="77777777" w:rsidTr="00262CED">
        <w:trPr>
          <w:tblHeader/>
          <w:tblCellSpacing w:w="15" w:type="dxa"/>
        </w:trPr>
        <w:tc>
          <w:tcPr>
            <w:tcW w:w="0" w:type="auto"/>
            <w:vAlign w:val="center"/>
            <w:hideMark/>
          </w:tcPr>
          <w:p w14:paraId="63A4A12D" w14:textId="77777777" w:rsidR="00262CED" w:rsidRPr="00262CED" w:rsidRDefault="00262CED" w:rsidP="00262CED">
            <w:pPr>
              <w:rPr>
                <w:b/>
                <w:bCs/>
                <w:sz w:val="18"/>
                <w:szCs w:val="18"/>
              </w:rPr>
            </w:pPr>
            <w:r w:rsidRPr="00262CED">
              <w:rPr>
                <w:b/>
                <w:bCs/>
                <w:sz w:val="18"/>
                <w:szCs w:val="18"/>
              </w:rPr>
              <w:lastRenderedPageBreak/>
              <w:t>PracownikID</w:t>
            </w:r>
          </w:p>
        </w:tc>
        <w:tc>
          <w:tcPr>
            <w:tcW w:w="0" w:type="auto"/>
            <w:vAlign w:val="center"/>
            <w:hideMark/>
          </w:tcPr>
          <w:p w14:paraId="3DC81496" w14:textId="77777777" w:rsidR="00262CED" w:rsidRPr="00262CED" w:rsidRDefault="00262CED" w:rsidP="00262CED">
            <w:pPr>
              <w:rPr>
                <w:b/>
                <w:bCs/>
                <w:sz w:val="18"/>
                <w:szCs w:val="18"/>
              </w:rPr>
            </w:pPr>
            <w:r w:rsidRPr="00262CED">
              <w:rPr>
                <w:b/>
                <w:bCs/>
                <w:sz w:val="18"/>
                <w:szCs w:val="18"/>
              </w:rPr>
              <w:t>Imię</w:t>
            </w:r>
          </w:p>
        </w:tc>
        <w:tc>
          <w:tcPr>
            <w:tcW w:w="0" w:type="auto"/>
            <w:vAlign w:val="center"/>
            <w:hideMark/>
          </w:tcPr>
          <w:p w14:paraId="3FCAA525" w14:textId="77777777" w:rsidR="00262CED" w:rsidRPr="00262CED" w:rsidRDefault="00262CED" w:rsidP="00262CED">
            <w:pPr>
              <w:rPr>
                <w:b/>
                <w:bCs/>
                <w:sz w:val="18"/>
                <w:szCs w:val="18"/>
              </w:rPr>
            </w:pPr>
            <w:r w:rsidRPr="00262CED">
              <w:rPr>
                <w:b/>
                <w:bCs/>
                <w:sz w:val="18"/>
                <w:szCs w:val="18"/>
              </w:rPr>
              <w:t>DziałID</w:t>
            </w:r>
          </w:p>
        </w:tc>
        <w:tc>
          <w:tcPr>
            <w:tcW w:w="0" w:type="auto"/>
            <w:vAlign w:val="center"/>
            <w:hideMark/>
          </w:tcPr>
          <w:p w14:paraId="5C2E506F" w14:textId="77777777" w:rsidR="00262CED" w:rsidRPr="00262CED" w:rsidRDefault="00262CED" w:rsidP="00262CED">
            <w:pPr>
              <w:rPr>
                <w:b/>
                <w:bCs/>
                <w:sz w:val="18"/>
                <w:szCs w:val="18"/>
              </w:rPr>
            </w:pPr>
            <w:r w:rsidRPr="00262CED">
              <w:rPr>
                <w:b/>
                <w:bCs/>
                <w:sz w:val="18"/>
                <w:szCs w:val="18"/>
              </w:rPr>
              <w:t>NazwaDziału</w:t>
            </w:r>
          </w:p>
        </w:tc>
        <w:tc>
          <w:tcPr>
            <w:tcW w:w="0" w:type="auto"/>
            <w:vAlign w:val="center"/>
            <w:hideMark/>
          </w:tcPr>
          <w:p w14:paraId="77D0A3EA" w14:textId="77777777" w:rsidR="00262CED" w:rsidRPr="00262CED" w:rsidRDefault="00262CED" w:rsidP="00262CED">
            <w:pPr>
              <w:rPr>
                <w:b/>
                <w:bCs/>
                <w:sz w:val="18"/>
                <w:szCs w:val="18"/>
              </w:rPr>
            </w:pPr>
            <w:r w:rsidRPr="00262CED">
              <w:rPr>
                <w:b/>
                <w:bCs/>
                <w:sz w:val="18"/>
                <w:szCs w:val="18"/>
              </w:rPr>
              <w:t>Lokalizacja</w:t>
            </w:r>
          </w:p>
        </w:tc>
      </w:tr>
      <w:tr w:rsidR="00262CED" w:rsidRPr="00262CED" w14:paraId="131C0662" w14:textId="77777777" w:rsidTr="00262CED">
        <w:trPr>
          <w:tblCellSpacing w:w="15" w:type="dxa"/>
        </w:trPr>
        <w:tc>
          <w:tcPr>
            <w:tcW w:w="0" w:type="auto"/>
            <w:vAlign w:val="center"/>
            <w:hideMark/>
          </w:tcPr>
          <w:p w14:paraId="5294BB44" w14:textId="77777777" w:rsidR="00262CED" w:rsidRPr="00262CED" w:rsidRDefault="00262CED" w:rsidP="00262CED">
            <w:pPr>
              <w:rPr>
                <w:sz w:val="18"/>
                <w:szCs w:val="18"/>
              </w:rPr>
            </w:pPr>
            <w:r w:rsidRPr="00262CED">
              <w:rPr>
                <w:sz w:val="18"/>
                <w:szCs w:val="18"/>
              </w:rPr>
              <w:t>1</w:t>
            </w:r>
          </w:p>
        </w:tc>
        <w:tc>
          <w:tcPr>
            <w:tcW w:w="0" w:type="auto"/>
            <w:vAlign w:val="center"/>
            <w:hideMark/>
          </w:tcPr>
          <w:p w14:paraId="2EE0F892" w14:textId="77777777" w:rsidR="00262CED" w:rsidRPr="00262CED" w:rsidRDefault="00262CED" w:rsidP="00262CED">
            <w:pPr>
              <w:rPr>
                <w:sz w:val="18"/>
                <w:szCs w:val="18"/>
              </w:rPr>
            </w:pPr>
            <w:r w:rsidRPr="00262CED">
              <w:rPr>
                <w:sz w:val="18"/>
                <w:szCs w:val="18"/>
              </w:rPr>
              <w:t>Anna</w:t>
            </w:r>
          </w:p>
        </w:tc>
        <w:tc>
          <w:tcPr>
            <w:tcW w:w="0" w:type="auto"/>
            <w:vAlign w:val="center"/>
            <w:hideMark/>
          </w:tcPr>
          <w:p w14:paraId="07ACBCDA" w14:textId="77777777" w:rsidR="00262CED" w:rsidRPr="00262CED" w:rsidRDefault="00262CED" w:rsidP="00262CED">
            <w:pPr>
              <w:rPr>
                <w:sz w:val="18"/>
                <w:szCs w:val="18"/>
              </w:rPr>
            </w:pPr>
            <w:r w:rsidRPr="00262CED">
              <w:rPr>
                <w:sz w:val="18"/>
                <w:szCs w:val="18"/>
              </w:rPr>
              <w:t>10</w:t>
            </w:r>
          </w:p>
        </w:tc>
        <w:tc>
          <w:tcPr>
            <w:tcW w:w="0" w:type="auto"/>
            <w:vAlign w:val="center"/>
            <w:hideMark/>
          </w:tcPr>
          <w:p w14:paraId="08D5B970" w14:textId="77777777" w:rsidR="00262CED" w:rsidRPr="00262CED" w:rsidRDefault="00262CED" w:rsidP="00262CED">
            <w:pPr>
              <w:rPr>
                <w:sz w:val="18"/>
                <w:szCs w:val="18"/>
              </w:rPr>
            </w:pPr>
            <w:r w:rsidRPr="00262CED">
              <w:rPr>
                <w:sz w:val="18"/>
                <w:szCs w:val="18"/>
              </w:rPr>
              <w:t>IT</w:t>
            </w:r>
          </w:p>
        </w:tc>
        <w:tc>
          <w:tcPr>
            <w:tcW w:w="0" w:type="auto"/>
            <w:vAlign w:val="center"/>
            <w:hideMark/>
          </w:tcPr>
          <w:p w14:paraId="0A37A0AF" w14:textId="77777777" w:rsidR="00262CED" w:rsidRPr="00262CED" w:rsidRDefault="00262CED" w:rsidP="00262CED">
            <w:pPr>
              <w:rPr>
                <w:sz w:val="18"/>
                <w:szCs w:val="18"/>
              </w:rPr>
            </w:pPr>
            <w:r w:rsidRPr="00262CED">
              <w:rPr>
                <w:sz w:val="18"/>
                <w:szCs w:val="18"/>
              </w:rPr>
              <w:t>Warszawa</w:t>
            </w:r>
          </w:p>
        </w:tc>
      </w:tr>
      <w:tr w:rsidR="00262CED" w:rsidRPr="00262CED" w14:paraId="2DB510C5" w14:textId="77777777" w:rsidTr="00262CED">
        <w:trPr>
          <w:tblCellSpacing w:w="15" w:type="dxa"/>
        </w:trPr>
        <w:tc>
          <w:tcPr>
            <w:tcW w:w="0" w:type="auto"/>
            <w:vAlign w:val="center"/>
            <w:hideMark/>
          </w:tcPr>
          <w:p w14:paraId="352DA8E8" w14:textId="77777777" w:rsidR="00262CED" w:rsidRPr="00262CED" w:rsidRDefault="00262CED" w:rsidP="00262CED">
            <w:pPr>
              <w:rPr>
                <w:sz w:val="18"/>
                <w:szCs w:val="18"/>
              </w:rPr>
            </w:pPr>
            <w:r w:rsidRPr="00262CED">
              <w:rPr>
                <w:sz w:val="18"/>
                <w:szCs w:val="18"/>
              </w:rPr>
              <w:t>2</w:t>
            </w:r>
          </w:p>
        </w:tc>
        <w:tc>
          <w:tcPr>
            <w:tcW w:w="0" w:type="auto"/>
            <w:vAlign w:val="center"/>
            <w:hideMark/>
          </w:tcPr>
          <w:p w14:paraId="33B594D0" w14:textId="77777777" w:rsidR="00262CED" w:rsidRPr="00262CED" w:rsidRDefault="00262CED" w:rsidP="00262CED">
            <w:pPr>
              <w:rPr>
                <w:sz w:val="18"/>
                <w:szCs w:val="18"/>
              </w:rPr>
            </w:pPr>
            <w:r w:rsidRPr="00262CED">
              <w:rPr>
                <w:sz w:val="18"/>
                <w:szCs w:val="18"/>
              </w:rPr>
              <w:t>Jan</w:t>
            </w:r>
          </w:p>
        </w:tc>
        <w:tc>
          <w:tcPr>
            <w:tcW w:w="0" w:type="auto"/>
            <w:vAlign w:val="center"/>
            <w:hideMark/>
          </w:tcPr>
          <w:p w14:paraId="581AC2CF" w14:textId="77777777" w:rsidR="00262CED" w:rsidRPr="00262CED" w:rsidRDefault="00262CED" w:rsidP="00262CED">
            <w:pPr>
              <w:rPr>
                <w:sz w:val="18"/>
                <w:szCs w:val="18"/>
              </w:rPr>
            </w:pPr>
            <w:r w:rsidRPr="00262CED">
              <w:rPr>
                <w:sz w:val="18"/>
                <w:szCs w:val="18"/>
              </w:rPr>
              <w:t>20</w:t>
            </w:r>
          </w:p>
        </w:tc>
        <w:tc>
          <w:tcPr>
            <w:tcW w:w="0" w:type="auto"/>
            <w:vAlign w:val="center"/>
            <w:hideMark/>
          </w:tcPr>
          <w:p w14:paraId="15B05179" w14:textId="77777777" w:rsidR="00262CED" w:rsidRPr="00262CED" w:rsidRDefault="00262CED" w:rsidP="00262CED">
            <w:pPr>
              <w:rPr>
                <w:sz w:val="18"/>
                <w:szCs w:val="18"/>
              </w:rPr>
            </w:pPr>
            <w:r w:rsidRPr="00262CED">
              <w:rPr>
                <w:sz w:val="18"/>
                <w:szCs w:val="18"/>
              </w:rPr>
              <w:t>HR</w:t>
            </w:r>
          </w:p>
        </w:tc>
        <w:tc>
          <w:tcPr>
            <w:tcW w:w="0" w:type="auto"/>
            <w:vAlign w:val="center"/>
            <w:hideMark/>
          </w:tcPr>
          <w:p w14:paraId="2832535E" w14:textId="77777777" w:rsidR="00262CED" w:rsidRPr="00262CED" w:rsidRDefault="00262CED" w:rsidP="00262CED">
            <w:pPr>
              <w:rPr>
                <w:sz w:val="18"/>
                <w:szCs w:val="18"/>
              </w:rPr>
            </w:pPr>
            <w:r w:rsidRPr="00262CED">
              <w:rPr>
                <w:sz w:val="18"/>
                <w:szCs w:val="18"/>
              </w:rPr>
              <w:t>Kraków</w:t>
            </w:r>
          </w:p>
        </w:tc>
      </w:tr>
    </w:tbl>
    <w:p w14:paraId="21EDBAEC" w14:textId="77777777" w:rsidR="00B748C0" w:rsidRPr="00B748C0" w:rsidRDefault="00B748C0" w:rsidP="00B748C0">
      <w:pPr>
        <w:rPr>
          <w:sz w:val="18"/>
          <w:szCs w:val="18"/>
        </w:rPr>
      </w:pPr>
      <w:r w:rsidRPr="00B748C0">
        <w:rPr>
          <w:sz w:val="18"/>
          <w:szCs w:val="18"/>
        </w:rPr>
        <w:t>Praktyczna równowaga: normalizacja vs. denormalizacja</w:t>
      </w:r>
    </w:p>
    <w:p w14:paraId="3828B2A5" w14:textId="77777777" w:rsidR="00B748C0" w:rsidRPr="00B748C0" w:rsidRDefault="00B748C0" w:rsidP="00B748C0">
      <w:pPr>
        <w:rPr>
          <w:sz w:val="18"/>
          <w:szCs w:val="18"/>
        </w:rPr>
      </w:pPr>
      <w:r w:rsidRPr="00B748C0">
        <w:rPr>
          <w:sz w:val="18"/>
          <w:szCs w:val="18"/>
        </w:rPr>
        <w:t>W większości systemów biznesowych osiągnięcie 3NF lub BCNF jest wystarczające. Nadmierna normalizacja (np. do 4NF lub 5NF) może prowadzić do konieczności częstego łączenia tabel, co wpływa na złożoność zapytań i wydajność. W takich przypadkach stosuje się czasem denormalizację, czyli celowe przywrócenie pewnych nadmiarowości dla poprawy wydajności odczytu.</w:t>
      </w:r>
    </w:p>
    <w:p w14:paraId="6CD7ADFF" w14:textId="77777777" w:rsidR="008C33FD" w:rsidRDefault="008C33FD" w:rsidP="005F00DF">
      <w:pPr>
        <w:rPr>
          <w:sz w:val="18"/>
          <w:szCs w:val="18"/>
        </w:rPr>
      </w:pPr>
    </w:p>
    <w:p w14:paraId="60D301EC" w14:textId="77777777" w:rsidR="001D4E71" w:rsidRDefault="001D4E71" w:rsidP="00E456D2">
      <w:pPr>
        <w:pBdr>
          <w:bottom w:val="single" w:sz="6" w:space="0" w:color="auto"/>
        </w:pBdr>
        <w:rPr>
          <w:sz w:val="18"/>
          <w:szCs w:val="18"/>
        </w:rPr>
      </w:pPr>
    </w:p>
    <w:p w14:paraId="01A2BF00" w14:textId="2141603C" w:rsidR="001D4E71" w:rsidRDefault="001D4E71" w:rsidP="005F00DF">
      <w:pPr>
        <w:rPr>
          <w:sz w:val="18"/>
          <w:szCs w:val="18"/>
        </w:rPr>
      </w:pPr>
      <w:r w:rsidRPr="001D4E71">
        <w:rPr>
          <w:sz w:val="18"/>
          <w:szCs w:val="18"/>
        </w:rPr>
        <w:t>Przedmiot: Systemy Baz Danych 1. Dwu i trzy warstwowa architektura systemów baz danych - porównanie typowych cech. 2. Realizacja transakcji rozproszonej w rozproszonych systemach baz danych (nie w NoSQL). 3. Cel tworzenia i zasady realizacji (rola ETL) systemów typu Hurtownie Danych. 4. Model wielowymiarowej kostki danych w systemach typu OLAP. 5. Obiektowe bazy danych – cechy charakterystyczne i rola procesu Mapowania Obiektowo-Relacyjnego (ORM). 6. Rola i zasadnicze cechy realizacji systemów NoSQL.</w:t>
      </w:r>
    </w:p>
    <w:p w14:paraId="7A47DC65" w14:textId="77777777" w:rsidR="001D4E71" w:rsidRDefault="001D4E71" w:rsidP="005F00DF">
      <w:pPr>
        <w:rPr>
          <w:sz w:val="18"/>
          <w:szCs w:val="18"/>
        </w:rPr>
      </w:pPr>
    </w:p>
    <w:p w14:paraId="53798DE3" w14:textId="77777777" w:rsidR="001D4E71" w:rsidRDefault="001D4E71" w:rsidP="005F00DF">
      <w:pPr>
        <w:rPr>
          <w:sz w:val="18"/>
          <w:szCs w:val="18"/>
        </w:rPr>
      </w:pPr>
    </w:p>
    <w:p w14:paraId="6DE6171D" w14:textId="77777777" w:rsidR="001D4E71" w:rsidRDefault="001D4E71" w:rsidP="005F00DF">
      <w:pPr>
        <w:rPr>
          <w:sz w:val="18"/>
          <w:szCs w:val="18"/>
        </w:rPr>
      </w:pPr>
    </w:p>
    <w:p w14:paraId="52604B7B" w14:textId="77777777" w:rsidR="001D4E71" w:rsidRDefault="001D4E71" w:rsidP="005F00DF">
      <w:pPr>
        <w:rPr>
          <w:sz w:val="18"/>
          <w:szCs w:val="18"/>
        </w:rPr>
      </w:pPr>
    </w:p>
    <w:p w14:paraId="53111DE5" w14:textId="77777777" w:rsidR="001D4E71" w:rsidRDefault="001D4E71" w:rsidP="005F00DF">
      <w:pPr>
        <w:rPr>
          <w:sz w:val="18"/>
          <w:szCs w:val="18"/>
        </w:rPr>
      </w:pPr>
    </w:p>
    <w:p w14:paraId="7BC42D8C" w14:textId="70C3591C" w:rsidR="001D4E71" w:rsidRDefault="001D4E71" w:rsidP="005F00DF">
      <w:pPr>
        <w:rPr>
          <w:sz w:val="18"/>
          <w:szCs w:val="18"/>
        </w:rPr>
      </w:pPr>
      <w:r>
        <w:rPr>
          <w:sz w:val="18"/>
          <w:szCs w:val="18"/>
        </w:rPr>
        <w:t>++++++++++++++++++++++++++++++++++++++</w:t>
      </w:r>
    </w:p>
    <w:p w14:paraId="7DAF7F86" w14:textId="77777777" w:rsidR="001D4E71" w:rsidRPr="001D4E71" w:rsidRDefault="001D4E71" w:rsidP="001D4E71">
      <w:pPr>
        <w:rPr>
          <w:sz w:val="18"/>
          <w:szCs w:val="18"/>
        </w:rPr>
      </w:pPr>
      <w:r w:rsidRPr="001D4E71">
        <w:rPr>
          <w:sz w:val="18"/>
          <w:szCs w:val="18"/>
        </w:rPr>
        <w:t>Oto odpowiedzi na pytania egzaminacyjne dotyczące Podstaw Technologii Baz Danych:</w:t>
      </w:r>
    </w:p>
    <w:p w14:paraId="50BC21A1" w14:textId="77777777" w:rsidR="001D4E71" w:rsidRPr="001D4E71" w:rsidRDefault="00F915F5" w:rsidP="001D4E71">
      <w:pPr>
        <w:rPr>
          <w:sz w:val="18"/>
          <w:szCs w:val="18"/>
        </w:rPr>
      </w:pPr>
      <w:r>
        <w:rPr>
          <w:sz w:val="18"/>
          <w:szCs w:val="18"/>
        </w:rPr>
        <w:pict w14:anchorId="0F46FD9C">
          <v:rect id="_x0000_i1029" style="width:0;height:1.5pt" o:hralign="center" o:hrstd="t" o:hr="t" fillcolor="#a0a0a0" stroked="f"/>
        </w:pict>
      </w:r>
    </w:p>
    <w:p w14:paraId="13AC163D" w14:textId="2CCFCA15" w:rsidR="001D4E71" w:rsidRPr="007F3778" w:rsidRDefault="001D4E71" w:rsidP="001D4E71">
      <w:pPr>
        <w:rPr>
          <w:b/>
          <w:bCs/>
          <w:sz w:val="28"/>
          <w:szCs w:val="28"/>
        </w:rPr>
      </w:pPr>
      <w:r w:rsidRPr="007F3778">
        <w:rPr>
          <w:b/>
          <w:bCs/>
          <w:sz w:val="28"/>
          <w:szCs w:val="28"/>
        </w:rPr>
        <w:t xml:space="preserve">Przedmiot: Systemy Baz Danych </w:t>
      </w:r>
      <w:r w:rsidR="00300552">
        <w:rPr>
          <w:b/>
          <w:bCs/>
          <w:sz w:val="28"/>
          <w:szCs w:val="28"/>
        </w:rPr>
        <w:t>//</w:t>
      </w:r>
      <w:r w:rsidR="00300552" w:rsidRPr="00300552">
        <w:rPr>
          <w:sz w:val="18"/>
          <w:szCs w:val="18"/>
        </w:rPr>
        <w:t xml:space="preserve"> </w:t>
      </w:r>
      <w:r w:rsidR="00300552" w:rsidRPr="00474896">
        <w:rPr>
          <w:sz w:val="18"/>
          <w:szCs w:val="18"/>
        </w:rPr>
        <w:t>mgr Grzegorz Stolecki</w:t>
      </w:r>
    </w:p>
    <w:p w14:paraId="23896D58" w14:textId="77777777" w:rsidR="001D4E71" w:rsidRPr="001D4E71" w:rsidRDefault="00F915F5" w:rsidP="001D4E71">
      <w:pPr>
        <w:rPr>
          <w:sz w:val="18"/>
          <w:szCs w:val="18"/>
        </w:rPr>
      </w:pPr>
      <w:r>
        <w:rPr>
          <w:sz w:val="18"/>
          <w:szCs w:val="18"/>
        </w:rPr>
        <w:pict w14:anchorId="4B0B1C79">
          <v:rect id="_x0000_i1030" style="width:0;height:1.5pt" o:hralign="center" o:hrstd="t" o:hr="t" fillcolor="#a0a0a0" stroked="f"/>
        </w:pict>
      </w:r>
    </w:p>
    <w:p w14:paraId="6A34838F" w14:textId="77777777" w:rsidR="001D4E71" w:rsidRPr="001D4E71" w:rsidRDefault="001D4E71" w:rsidP="001D4E71">
      <w:pPr>
        <w:rPr>
          <w:b/>
          <w:bCs/>
          <w:sz w:val="18"/>
          <w:szCs w:val="18"/>
        </w:rPr>
      </w:pPr>
      <w:r w:rsidRPr="001D4E71">
        <w:rPr>
          <w:b/>
          <w:bCs/>
          <w:sz w:val="18"/>
          <w:szCs w:val="18"/>
        </w:rPr>
        <w:t>1. Dwu- i trzy-warstwowa architektura systemów baz danych - porównanie typowych cech.</w:t>
      </w:r>
    </w:p>
    <w:p w14:paraId="7BA806CC" w14:textId="77777777" w:rsidR="001D4E71" w:rsidRPr="001D4E71" w:rsidRDefault="001D4E71" w:rsidP="001D4E71">
      <w:pPr>
        <w:rPr>
          <w:sz w:val="18"/>
          <w:szCs w:val="18"/>
        </w:rPr>
      </w:pPr>
      <w:r w:rsidRPr="001D4E71">
        <w:rPr>
          <w:sz w:val="18"/>
          <w:szCs w:val="18"/>
        </w:rPr>
        <w:t>Architektura systemu baz danych odnosi się do sposobu organizacji komponentów systemu, które współpracują w celu zarządzania danymi. Główne typy to architektura dwu- i trzy-warstwowa, każda z nich ma swoje typowe cechy, zalety i wady.</w:t>
      </w:r>
    </w:p>
    <w:p w14:paraId="7819B7FE" w14:textId="77777777" w:rsidR="001D4E71" w:rsidRPr="001D4E71" w:rsidRDefault="001D4E71" w:rsidP="001D4E71">
      <w:pPr>
        <w:rPr>
          <w:b/>
          <w:bCs/>
          <w:sz w:val="18"/>
          <w:szCs w:val="18"/>
        </w:rPr>
      </w:pPr>
      <w:r w:rsidRPr="001D4E71">
        <w:rPr>
          <w:b/>
          <w:bCs/>
          <w:sz w:val="18"/>
          <w:szCs w:val="18"/>
        </w:rPr>
        <w:t>Architektura Dwu-Warstwowa (Klient-Serwer)</w:t>
      </w:r>
    </w:p>
    <w:p w14:paraId="0DB47D18" w14:textId="77777777" w:rsidR="001D4E71" w:rsidRPr="001D4E71" w:rsidRDefault="001D4E71" w:rsidP="001D4E71">
      <w:pPr>
        <w:rPr>
          <w:sz w:val="18"/>
          <w:szCs w:val="18"/>
        </w:rPr>
      </w:pPr>
      <w:r w:rsidRPr="001D4E71">
        <w:rPr>
          <w:sz w:val="18"/>
          <w:szCs w:val="18"/>
        </w:rPr>
        <w:t>W architekturze dwu-warstwowej system jest podzielony na dwie główne warstwy:</w:t>
      </w:r>
    </w:p>
    <w:p w14:paraId="602FB1E5" w14:textId="77777777" w:rsidR="001D4E71" w:rsidRPr="001D4E71" w:rsidRDefault="001D4E71" w:rsidP="001D4E71">
      <w:pPr>
        <w:numPr>
          <w:ilvl w:val="0"/>
          <w:numId w:val="27"/>
        </w:numPr>
        <w:rPr>
          <w:sz w:val="18"/>
          <w:szCs w:val="18"/>
        </w:rPr>
      </w:pPr>
      <w:r w:rsidRPr="001D4E71">
        <w:rPr>
          <w:b/>
          <w:bCs/>
          <w:sz w:val="18"/>
          <w:szCs w:val="18"/>
        </w:rPr>
        <w:t>Warstwa Klienta (Prezentacji i Logiki Biznesowej):</w:t>
      </w:r>
      <w:r w:rsidRPr="001D4E71">
        <w:rPr>
          <w:sz w:val="18"/>
          <w:szCs w:val="18"/>
        </w:rPr>
        <w:t xml:space="preserve"> Odpowiada za interfejs użytkownika oraz zawiera część logiki biznesowej i logiki dostępu do danych. Jest to aplikacja, która działa bezpośrednio na komputerze użytkownika.</w:t>
      </w:r>
    </w:p>
    <w:p w14:paraId="20C89687" w14:textId="77777777" w:rsidR="001D4E71" w:rsidRPr="001D4E71" w:rsidRDefault="001D4E71" w:rsidP="001D4E71">
      <w:pPr>
        <w:numPr>
          <w:ilvl w:val="0"/>
          <w:numId w:val="27"/>
        </w:numPr>
        <w:rPr>
          <w:sz w:val="18"/>
          <w:szCs w:val="18"/>
        </w:rPr>
      </w:pPr>
      <w:r w:rsidRPr="001D4E71">
        <w:rPr>
          <w:b/>
          <w:bCs/>
          <w:sz w:val="18"/>
          <w:szCs w:val="18"/>
        </w:rPr>
        <w:t>Warstwa Serwera (Bazy Danych):</w:t>
      </w:r>
      <w:r w:rsidRPr="001D4E71">
        <w:rPr>
          <w:sz w:val="18"/>
          <w:szCs w:val="18"/>
        </w:rPr>
        <w:t xml:space="preserve"> Odpowiada za przechowywanie i zarządzanie danymi. Jest to system zarządzania bazą danych (SZBD).</w:t>
      </w:r>
    </w:p>
    <w:p w14:paraId="4A4387F1" w14:textId="77777777" w:rsidR="001D4E71" w:rsidRPr="001D4E71" w:rsidRDefault="001D4E71" w:rsidP="001D4E71">
      <w:pPr>
        <w:rPr>
          <w:sz w:val="18"/>
          <w:szCs w:val="18"/>
        </w:rPr>
      </w:pPr>
      <w:r w:rsidRPr="001D4E71">
        <w:rPr>
          <w:b/>
          <w:bCs/>
          <w:sz w:val="18"/>
          <w:szCs w:val="18"/>
        </w:rPr>
        <w:t>Typowe Cechy Architektury Dwu-Warstwowej:</w:t>
      </w:r>
    </w:p>
    <w:p w14:paraId="1BC30CA8" w14:textId="77777777" w:rsidR="001D4E71" w:rsidRPr="001D4E71" w:rsidRDefault="001D4E71" w:rsidP="001D4E71">
      <w:pPr>
        <w:numPr>
          <w:ilvl w:val="0"/>
          <w:numId w:val="28"/>
        </w:numPr>
        <w:rPr>
          <w:sz w:val="18"/>
          <w:szCs w:val="18"/>
        </w:rPr>
      </w:pPr>
      <w:r w:rsidRPr="001D4E71">
        <w:rPr>
          <w:b/>
          <w:bCs/>
          <w:sz w:val="18"/>
          <w:szCs w:val="18"/>
        </w:rPr>
        <w:t>Prostota:</w:t>
      </w:r>
      <w:r w:rsidRPr="001D4E71">
        <w:rPr>
          <w:sz w:val="18"/>
          <w:szCs w:val="18"/>
        </w:rPr>
        <w:t xml:space="preserve"> Łatwiejsza w implementacji i zarządzaniu dla mniejszych aplikacji.</w:t>
      </w:r>
    </w:p>
    <w:p w14:paraId="24C95649" w14:textId="77777777" w:rsidR="001D4E71" w:rsidRPr="001D4E71" w:rsidRDefault="001D4E71" w:rsidP="001D4E71">
      <w:pPr>
        <w:numPr>
          <w:ilvl w:val="0"/>
          <w:numId w:val="28"/>
        </w:numPr>
        <w:rPr>
          <w:sz w:val="18"/>
          <w:szCs w:val="18"/>
        </w:rPr>
      </w:pPr>
      <w:r w:rsidRPr="001D4E71">
        <w:rPr>
          <w:b/>
          <w:bCs/>
          <w:sz w:val="18"/>
          <w:szCs w:val="18"/>
        </w:rPr>
        <w:t>Bezpośrednie połączenie:</w:t>
      </w:r>
      <w:r w:rsidRPr="001D4E71">
        <w:rPr>
          <w:sz w:val="18"/>
          <w:szCs w:val="18"/>
        </w:rPr>
        <w:t xml:space="preserve"> Klient łączy się bezpośrednio z serwerem bazy danych.</w:t>
      </w:r>
    </w:p>
    <w:p w14:paraId="5AFFEC69" w14:textId="77777777" w:rsidR="001D4E71" w:rsidRPr="001D4E71" w:rsidRDefault="001D4E71" w:rsidP="001D4E71">
      <w:pPr>
        <w:numPr>
          <w:ilvl w:val="0"/>
          <w:numId w:val="28"/>
        </w:numPr>
        <w:rPr>
          <w:sz w:val="18"/>
          <w:szCs w:val="18"/>
        </w:rPr>
      </w:pPr>
      <w:r w:rsidRPr="001D4E71">
        <w:rPr>
          <w:b/>
          <w:bCs/>
          <w:sz w:val="18"/>
          <w:szCs w:val="18"/>
        </w:rPr>
        <w:t>Rozproszona logika biznesowa:</w:t>
      </w:r>
      <w:r w:rsidRPr="001D4E71">
        <w:rPr>
          <w:sz w:val="18"/>
          <w:szCs w:val="18"/>
        </w:rPr>
        <w:t xml:space="preserve"> Logika biznesowa jest często rozproszona między klientem a serwerem bazy danych (np. za pomocą procedur składowanych na serwerze i logiki w aplikacji klienckiej).</w:t>
      </w:r>
    </w:p>
    <w:p w14:paraId="271D5356" w14:textId="77777777" w:rsidR="001D4E71" w:rsidRPr="001D4E71" w:rsidRDefault="001D4E71" w:rsidP="001D4E71">
      <w:pPr>
        <w:numPr>
          <w:ilvl w:val="0"/>
          <w:numId w:val="28"/>
        </w:numPr>
        <w:rPr>
          <w:sz w:val="18"/>
          <w:szCs w:val="18"/>
        </w:rPr>
      </w:pPr>
      <w:r w:rsidRPr="001D4E71">
        <w:rPr>
          <w:b/>
          <w:bCs/>
          <w:sz w:val="18"/>
          <w:szCs w:val="18"/>
        </w:rPr>
        <w:lastRenderedPageBreak/>
        <w:t>Skalowalność:</w:t>
      </w:r>
      <w:r w:rsidRPr="001D4E71">
        <w:rPr>
          <w:sz w:val="18"/>
          <w:szCs w:val="18"/>
        </w:rPr>
        <w:t xml:space="preserve"> Ograniczona skalowalność. Wzrost liczby klientów może szybko przeciążyć serwer bazy danych, ponieważ każdy klient utrzymuje bezpośrednie połączenie i wymaga zasobów serwera.</w:t>
      </w:r>
    </w:p>
    <w:p w14:paraId="2B12BFE4" w14:textId="77777777" w:rsidR="001D4E71" w:rsidRPr="001D4E71" w:rsidRDefault="001D4E71" w:rsidP="001D4E71">
      <w:pPr>
        <w:numPr>
          <w:ilvl w:val="0"/>
          <w:numId w:val="28"/>
        </w:numPr>
        <w:rPr>
          <w:sz w:val="18"/>
          <w:szCs w:val="18"/>
        </w:rPr>
      </w:pPr>
      <w:r w:rsidRPr="001D4E71">
        <w:rPr>
          <w:b/>
          <w:bCs/>
          <w:sz w:val="18"/>
          <w:szCs w:val="18"/>
        </w:rPr>
        <w:t>Zależność od klienta:</w:t>
      </w:r>
      <w:r w:rsidRPr="001D4E71">
        <w:rPr>
          <w:sz w:val="18"/>
          <w:szCs w:val="18"/>
        </w:rPr>
        <w:t xml:space="preserve"> Zmiany w logice biznesowej często wymagają aktualizacji aplikacji klienckich.</w:t>
      </w:r>
    </w:p>
    <w:p w14:paraId="095869C5" w14:textId="77777777" w:rsidR="001D4E71" w:rsidRPr="001D4E71" w:rsidRDefault="001D4E71" w:rsidP="001D4E71">
      <w:pPr>
        <w:numPr>
          <w:ilvl w:val="0"/>
          <w:numId w:val="28"/>
        </w:numPr>
        <w:rPr>
          <w:sz w:val="18"/>
          <w:szCs w:val="18"/>
        </w:rPr>
      </w:pPr>
      <w:r w:rsidRPr="001D4E71">
        <w:rPr>
          <w:b/>
          <w:bCs/>
          <w:sz w:val="18"/>
          <w:szCs w:val="18"/>
        </w:rPr>
        <w:t>Bezpieczeństwo:</w:t>
      </w:r>
      <w:r w:rsidRPr="001D4E71">
        <w:rPr>
          <w:sz w:val="18"/>
          <w:szCs w:val="18"/>
        </w:rPr>
        <w:t xml:space="preserve"> Potencjalne luki bezpieczeństwa, ponieważ klient ma często bezpośredni dostęp do bazy danych. Loginy i hasła do bazy danych mogą być przechowywane na kliencie.</w:t>
      </w:r>
    </w:p>
    <w:p w14:paraId="1FDE592D" w14:textId="77777777" w:rsidR="001D4E71" w:rsidRPr="001D4E71" w:rsidRDefault="001D4E71" w:rsidP="001D4E71">
      <w:pPr>
        <w:numPr>
          <w:ilvl w:val="0"/>
          <w:numId w:val="28"/>
        </w:numPr>
        <w:rPr>
          <w:sz w:val="18"/>
          <w:szCs w:val="18"/>
        </w:rPr>
      </w:pPr>
      <w:r w:rsidRPr="001D4E71">
        <w:rPr>
          <w:b/>
          <w:bCs/>
          <w:sz w:val="18"/>
          <w:szCs w:val="18"/>
        </w:rPr>
        <w:t>Złożoność zarządzania zmianą:</w:t>
      </w:r>
      <w:r w:rsidRPr="001D4E71">
        <w:rPr>
          <w:sz w:val="18"/>
          <w:szCs w:val="18"/>
        </w:rPr>
        <w:t xml:space="preserve"> Wdrażanie nowych wersji aplikacji klienckich na wielu stacjach roboczych może być kosztowne i czasochłonne.</w:t>
      </w:r>
    </w:p>
    <w:p w14:paraId="300FC613" w14:textId="77777777" w:rsidR="001D4E71" w:rsidRPr="001D4E71" w:rsidRDefault="001D4E71" w:rsidP="001D4E71">
      <w:pPr>
        <w:numPr>
          <w:ilvl w:val="0"/>
          <w:numId w:val="28"/>
        </w:numPr>
        <w:rPr>
          <w:sz w:val="18"/>
          <w:szCs w:val="18"/>
        </w:rPr>
      </w:pPr>
      <w:r w:rsidRPr="001D4E71">
        <w:rPr>
          <w:b/>
          <w:bCs/>
          <w:sz w:val="18"/>
          <w:szCs w:val="18"/>
        </w:rPr>
        <w:t>Przeznaczenie:</w:t>
      </w:r>
      <w:r w:rsidRPr="001D4E71">
        <w:rPr>
          <w:sz w:val="18"/>
          <w:szCs w:val="18"/>
        </w:rPr>
        <w:t xml:space="preserve"> Często stosowana w mniejszych systemach, aplikacjach desktopowych, intranetowych o ograniczonej liczbie użytkowników.</w:t>
      </w:r>
    </w:p>
    <w:p w14:paraId="682E9F9E" w14:textId="77777777" w:rsidR="001D4E71" w:rsidRPr="001D4E71" w:rsidRDefault="001D4E71" w:rsidP="001D4E71">
      <w:pPr>
        <w:rPr>
          <w:b/>
          <w:bCs/>
          <w:sz w:val="18"/>
          <w:szCs w:val="18"/>
        </w:rPr>
      </w:pPr>
      <w:r w:rsidRPr="001D4E71">
        <w:rPr>
          <w:b/>
          <w:bCs/>
          <w:sz w:val="18"/>
          <w:szCs w:val="18"/>
        </w:rPr>
        <w:t>Architektura Trzy-Warstwowa (lub N-Warstwowa)</w:t>
      </w:r>
    </w:p>
    <w:p w14:paraId="5FAE4CA2" w14:textId="77777777" w:rsidR="001D4E71" w:rsidRPr="001D4E71" w:rsidRDefault="001D4E71" w:rsidP="001D4E71">
      <w:pPr>
        <w:rPr>
          <w:sz w:val="18"/>
          <w:szCs w:val="18"/>
        </w:rPr>
      </w:pPr>
      <w:r w:rsidRPr="001D4E71">
        <w:rPr>
          <w:sz w:val="18"/>
          <w:szCs w:val="18"/>
        </w:rPr>
        <w:t>W architekturze trzy-warstwowej (lub N-warstwowej, gdzie warstw może być więcej niż trzy) system jest podzielony na co najmniej trzy odrębne warstwy:</w:t>
      </w:r>
    </w:p>
    <w:p w14:paraId="3CBED3B2" w14:textId="77777777" w:rsidR="001D4E71" w:rsidRPr="001D4E71" w:rsidRDefault="001D4E71" w:rsidP="001D4E71">
      <w:pPr>
        <w:numPr>
          <w:ilvl w:val="0"/>
          <w:numId w:val="29"/>
        </w:numPr>
        <w:rPr>
          <w:sz w:val="18"/>
          <w:szCs w:val="18"/>
        </w:rPr>
      </w:pPr>
      <w:r w:rsidRPr="001D4E71">
        <w:rPr>
          <w:b/>
          <w:bCs/>
          <w:sz w:val="18"/>
          <w:szCs w:val="18"/>
        </w:rPr>
        <w:t>Warstwa Prezentacji (Klient):</w:t>
      </w:r>
      <w:r w:rsidRPr="001D4E71">
        <w:rPr>
          <w:sz w:val="18"/>
          <w:szCs w:val="18"/>
        </w:rPr>
        <w:t xml:space="preserve"> Odpowiada wyłącznie za interfejs użytkownika. Nie zawiera logiki biznesowej ani logiki dostępu do danych. Może to być przeglądarka internetowa, aplikacja mobilna, cienki klient desktopowy.</w:t>
      </w:r>
    </w:p>
    <w:p w14:paraId="7FCC1C44" w14:textId="77777777" w:rsidR="001D4E71" w:rsidRPr="001D4E71" w:rsidRDefault="001D4E71" w:rsidP="001D4E71">
      <w:pPr>
        <w:numPr>
          <w:ilvl w:val="0"/>
          <w:numId w:val="29"/>
        </w:numPr>
        <w:rPr>
          <w:sz w:val="18"/>
          <w:szCs w:val="18"/>
        </w:rPr>
      </w:pPr>
      <w:r w:rsidRPr="001D4E71">
        <w:rPr>
          <w:b/>
          <w:bCs/>
          <w:sz w:val="18"/>
          <w:szCs w:val="18"/>
        </w:rPr>
        <w:t>Warstwa Logiki Biznesowej (Serwer Aplikacji):</w:t>
      </w:r>
      <w:r w:rsidRPr="001D4E71">
        <w:rPr>
          <w:sz w:val="18"/>
          <w:szCs w:val="18"/>
        </w:rPr>
        <w:t xml:space="preserve"> Centralna warstwa zawierająca całą logikę biznesową aplikacji. Jest to serwer, który pośredniczy między warstwą prezentacji a warstwą danych. Obsługuje żądania od klientów, przetwarza je zgodnie z regułami biznesowymi i przekazuje do warstwy danych.</w:t>
      </w:r>
    </w:p>
    <w:p w14:paraId="54655D47" w14:textId="77777777" w:rsidR="001D4E71" w:rsidRPr="001D4E71" w:rsidRDefault="001D4E71" w:rsidP="001D4E71">
      <w:pPr>
        <w:numPr>
          <w:ilvl w:val="0"/>
          <w:numId w:val="29"/>
        </w:numPr>
        <w:rPr>
          <w:sz w:val="18"/>
          <w:szCs w:val="18"/>
        </w:rPr>
      </w:pPr>
      <w:r w:rsidRPr="001D4E71">
        <w:rPr>
          <w:b/>
          <w:bCs/>
          <w:sz w:val="18"/>
          <w:szCs w:val="18"/>
        </w:rPr>
        <w:t>Warstwa Danych (Serwer Bazy Danych):</w:t>
      </w:r>
      <w:r w:rsidRPr="001D4E71">
        <w:rPr>
          <w:sz w:val="18"/>
          <w:szCs w:val="18"/>
        </w:rPr>
        <w:t xml:space="preserve"> Odpowiada za przechowywanie i zarządzanie danymi, tak jak w architekturze dwu-warstwowej.</w:t>
      </w:r>
    </w:p>
    <w:p w14:paraId="4FB8614E" w14:textId="77777777" w:rsidR="001D4E71" w:rsidRPr="001D4E71" w:rsidRDefault="001D4E71" w:rsidP="001D4E71">
      <w:pPr>
        <w:rPr>
          <w:sz w:val="18"/>
          <w:szCs w:val="18"/>
        </w:rPr>
      </w:pPr>
      <w:r w:rsidRPr="001D4E71">
        <w:rPr>
          <w:b/>
          <w:bCs/>
          <w:sz w:val="18"/>
          <w:szCs w:val="18"/>
        </w:rPr>
        <w:t>Typowe Cechy Architektury Trzy-Warstwowej:</w:t>
      </w:r>
    </w:p>
    <w:p w14:paraId="6F79D87B" w14:textId="77777777" w:rsidR="001D4E71" w:rsidRPr="001D4E71" w:rsidRDefault="001D4E71" w:rsidP="001D4E71">
      <w:pPr>
        <w:numPr>
          <w:ilvl w:val="0"/>
          <w:numId w:val="30"/>
        </w:numPr>
        <w:rPr>
          <w:sz w:val="18"/>
          <w:szCs w:val="18"/>
        </w:rPr>
      </w:pPr>
      <w:r w:rsidRPr="001D4E71">
        <w:rPr>
          <w:b/>
          <w:bCs/>
          <w:sz w:val="18"/>
          <w:szCs w:val="18"/>
        </w:rPr>
        <w:t>Modułowość i elastyczność:</w:t>
      </w:r>
      <w:r w:rsidRPr="001D4E71">
        <w:rPr>
          <w:sz w:val="18"/>
          <w:szCs w:val="18"/>
        </w:rPr>
        <w:t xml:space="preserve"> Wyraźne rozdzielenie ról i odpowiedzialności poszczególnych warstw.</w:t>
      </w:r>
    </w:p>
    <w:p w14:paraId="3072DD26" w14:textId="77777777" w:rsidR="001D4E71" w:rsidRPr="001D4E71" w:rsidRDefault="001D4E71" w:rsidP="001D4E71">
      <w:pPr>
        <w:numPr>
          <w:ilvl w:val="0"/>
          <w:numId w:val="30"/>
        </w:numPr>
        <w:rPr>
          <w:sz w:val="18"/>
          <w:szCs w:val="18"/>
        </w:rPr>
      </w:pPr>
      <w:r w:rsidRPr="001D4E71">
        <w:rPr>
          <w:b/>
          <w:bCs/>
          <w:sz w:val="18"/>
          <w:szCs w:val="18"/>
        </w:rPr>
        <w:t>Skalowalność:</w:t>
      </w:r>
      <w:r w:rsidRPr="001D4E71">
        <w:rPr>
          <w:sz w:val="18"/>
          <w:szCs w:val="18"/>
        </w:rPr>
        <w:t xml:space="preserve"> Znacznie lepsza skalowalność. Warstwa logiki biznesowej może być skalowana niezależnie od warstwy prezentacji czy danych (np. poprzez dodawanie kolejnych serwerów aplikacji).</w:t>
      </w:r>
    </w:p>
    <w:p w14:paraId="419AB506" w14:textId="77777777" w:rsidR="001D4E71" w:rsidRPr="001D4E71" w:rsidRDefault="001D4E71" w:rsidP="001D4E71">
      <w:pPr>
        <w:numPr>
          <w:ilvl w:val="0"/>
          <w:numId w:val="30"/>
        </w:numPr>
        <w:rPr>
          <w:sz w:val="18"/>
          <w:szCs w:val="18"/>
        </w:rPr>
      </w:pPr>
      <w:r w:rsidRPr="001D4E71">
        <w:rPr>
          <w:b/>
          <w:bCs/>
          <w:sz w:val="18"/>
          <w:szCs w:val="18"/>
        </w:rPr>
        <w:t>Centralizacja logiki biznesowej:</w:t>
      </w:r>
      <w:r w:rsidRPr="001D4E71">
        <w:rPr>
          <w:sz w:val="18"/>
          <w:szCs w:val="18"/>
        </w:rPr>
        <w:t xml:space="preserve"> Cała logika biznesowa znajduje się na serwerze aplikacji, co ułatwia zarządzanie, modyfikację i wdrażanie zmian.</w:t>
      </w:r>
    </w:p>
    <w:p w14:paraId="671F8630" w14:textId="77777777" w:rsidR="001D4E71" w:rsidRPr="001D4E71" w:rsidRDefault="001D4E71" w:rsidP="001D4E71">
      <w:pPr>
        <w:numPr>
          <w:ilvl w:val="0"/>
          <w:numId w:val="30"/>
        </w:numPr>
        <w:rPr>
          <w:sz w:val="18"/>
          <w:szCs w:val="18"/>
        </w:rPr>
      </w:pPr>
      <w:r w:rsidRPr="001D4E71">
        <w:rPr>
          <w:b/>
          <w:bCs/>
          <w:sz w:val="18"/>
          <w:szCs w:val="18"/>
        </w:rPr>
        <w:t>Bezpieczeństwo:</w:t>
      </w:r>
      <w:r w:rsidRPr="001D4E71">
        <w:rPr>
          <w:sz w:val="18"/>
          <w:szCs w:val="18"/>
        </w:rPr>
        <w:t xml:space="preserve"> Zwiększone bezpieczeństwo, ponieważ klient nie łączy się bezpośrednio z bazą danych. Serwer aplikacji może pełnić rolę bramy bezpieczeństwa i maskować dane uwierzytelniające do bazy.</w:t>
      </w:r>
    </w:p>
    <w:p w14:paraId="3F6BC591" w14:textId="77777777" w:rsidR="001D4E71" w:rsidRPr="001D4E71" w:rsidRDefault="001D4E71" w:rsidP="001D4E71">
      <w:pPr>
        <w:numPr>
          <w:ilvl w:val="0"/>
          <w:numId w:val="30"/>
        </w:numPr>
        <w:rPr>
          <w:sz w:val="18"/>
          <w:szCs w:val="18"/>
        </w:rPr>
      </w:pPr>
      <w:r w:rsidRPr="001D4E71">
        <w:rPr>
          <w:b/>
          <w:bCs/>
          <w:sz w:val="18"/>
          <w:szCs w:val="18"/>
        </w:rPr>
        <w:t>Łatwiejsze zarządzanie zmianą:</w:t>
      </w:r>
      <w:r w:rsidRPr="001D4E71">
        <w:rPr>
          <w:sz w:val="18"/>
          <w:szCs w:val="18"/>
        </w:rPr>
        <w:t xml:space="preserve"> Zmiany w logice biznesowej wymagają aktualizacji tylko serwera aplikacji, bez konieczności wdrażania na stacjach klienckich (szczególnie w przypadku klientów webowych).</w:t>
      </w:r>
    </w:p>
    <w:p w14:paraId="24871542" w14:textId="77777777" w:rsidR="001D4E71" w:rsidRPr="001D4E71" w:rsidRDefault="001D4E71" w:rsidP="001D4E71">
      <w:pPr>
        <w:numPr>
          <w:ilvl w:val="0"/>
          <w:numId w:val="30"/>
        </w:numPr>
        <w:rPr>
          <w:sz w:val="18"/>
          <w:szCs w:val="18"/>
        </w:rPr>
      </w:pPr>
      <w:r w:rsidRPr="001D4E71">
        <w:rPr>
          <w:b/>
          <w:bCs/>
          <w:sz w:val="18"/>
          <w:szCs w:val="18"/>
        </w:rPr>
        <w:t>Złożoność:</w:t>
      </w:r>
      <w:r w:rsidRPr="001D4E71">
        <w:rPr>
          <w:sz w:val="18"/>
          <w:szCs w:val="18"/>
        </w:rPr>
        <w:t xml:space="preserve"> Większa złożoność implementacji i konfiguracji początkowej.</w:t>
      </w:r>
    </w:p>
    <w:p w14:paraId="6D4746B0" w14:textId="77777777" w:rsidR="001D4E71" w:rsidRPr="001D4E71" w:rsidRDefault="001D4E71" w:rsidP="001D4E71">
      <w:pPr>
        <w:numPr>
          <w:ilvl w:val="0"/>
          <w:numId w:val="30"/>
        </w:numPr>
        <w:rPr>
          <w:sz w:val="18"/>
          <w:szCs w:val="18"/>
        </w:rPr>
      </w:pPr>
      <w:r w:rsidRPr="001D4E71">
        <w:rPr>
          <w:b/>
          <w:bCs/>
          <w:sz w:val="18"/>
          <w:szCs w:val="18"/>
        </w:rPr>
        <w:t>Redundancja:</w:t>
      </w:r>
      <w:r w:rsidRPr="001D4E71">
        <w:rPr>
          <w:sz w:val="18"/>
          <w:szCs w:val="18"/>
        </w:rPr>
        <w:t xml:space="preserve"> Może wymagać większej infrastruktury (dodatkowe serwery).</w:t>
      </w:r>
    </w:p>
    <w:p w14:paraId="626FB33D" w14:textId="77777777" w:rsidR="001D4E71" w:rsidRPr="001D4E71" w:rsidRDefault="001D4E71" w:rsidP="001D4E71">
      <w:pPr>
        <w:numPr>
          <w:ilvl w:val="0"/>
          <w:numId w:val="30"/>
        </w:numPr>
        <w:rPr>
          <w:sz w:val="18"/>
          <w:szCs w:val="18"/>
        </w:rPr>
      </w:pPr>
      <w:r w:rsidRPr="001D4E71">
        <w:rPr>
          <w:b/>
          <w:bCs/>
          <w:sz w:val="18"/>
          <w:szCs w:val="18"/>
        </w:rPr>
        <w:t>Przeznaczenie:</w:t>
      </w:r>
      <w:r w:rsidRPr="001D4E71">
        <w:rPr>
          <w:sz w:val="18"/>
          <w:szCs w:val="18"/>
        </w:rPr>
        <w:t xml:space="preserve"> Idealna dla dużych, rozproszonych systemów o wielu użytkownikach, aplikacji internetowych, mobilnych, korporacyjnych.</w:t>
      </w:r>
    </w:p>
    <w:p w14:paraId="4C0B8690" w14:textId="77777777" w:rsidR="00DB2DED" w:rsidRDefault="00DB2DED" w:rsidP="001D4E71">
      <w:pPr>
        <w:rPr>
          <w:b/>
          <w:bCs/>
          <w:sz w:val="18"/>
          <w:szCs w:val="18"/>
        </w:rPr>
      </w:pPr>
    </w:p>
    <w:p w14:paraId="3FF5B1E5" w14:textId="168A2073" w:rsidR="001D4E71" w:rsidRPr="001D4E71" w:rsidRDefault="001D4E71" w:rsidP="001D4E71">
      <w:pPr>
        <w:rPr>
          <w:sz w:val="18"/>
          <w:szCs w:val="18"/>
        </w:rPr>
      </w:pPr>
      <w:r w:rsidRPr="001D4E71">
        <w:rPr>
          <w:sz w:val="18"/>
          <w:szCs w:val="18"/>
        </w:rPr>
        <w:t>Podsumowując, wybór architektury zależy od wymagań projektu, jego skali, budżetu i złożoności. Architektura trzy-warstwowa stała się standardem dla większości współczesnych, dużych aplikacji ze względu na jej skalowalność, elastyczność i bezpieczeństwo.</w:t>
      </w:r>
    </w:p>
    <w:p w14:paraId="4FB67376" w14:textId="77777777" w:rsidR="001D4E71" w:rsidRPr="001D4E71" w:rsidRDefault="00F915F5" w:rsidP="001D4E71">
      <w:pPr>
        <w:rPr>
          <w:sz w:val="18"/>
          <w:szCs w:val="18"/>
        </w:rPr>
      </w:pPr>
      <w:r>
        <w:rPr>
          <w:sz w:val="18"/>
          <w:szCs w:val="18"/>
        </w:rPr>
        <w:pict w14:anchorId="04501AFD">
          <v:rect id="_x0000_i1031" style="width:0;height:1.5pt" o:hralign="center" o:hrstd="t" o:hr="t" fillcolor="#a0a0a0" stroked="f"/>
        </w:pict>
      </w:r>
    </w:p>
    <w:p w14:paraId="614D7680" w14:textId="77777777" w:rsidR="007F3778" w:rsidRDefault="007F3778" w:rsidP="001D4E71">
      <w:pPr>
        <w:rPr>
          <w:b/>
          <w:bCs/>
          <w:sz w:val="18"/>
          <w:szCs w:val="18"/>
        </w:rPr>
      </w:pPr>
    </w:p>
    <w:p w14:paraId="5B9692D4" w14:textId="77777777" w:rsidR="007F3778" w:rsidRDefault="007F3778" w:rsidP="001D4E71">
      <w:pPr>
        <w:rPr>
          <w:b/>
          <w:bCs/>
          <w:sz w:val="18"/>
          <w:szCs w:val="18"/>
        </w:rPr>
      </w:pPr>
    </w:p>
    <w:p w14:paraId="42420898" w14:textId="77777777" w:rsidR="00DB2DED" w:rsidRDefault="00DB2DED" w:rsidP="001D4E71">
      <w:pPr>
        <w:rPr>
          <w:b/>
          <w:bCs/>
          <w:sz w:val="18"/>
          <w:szCs w:val="18"/>
        </w:rPr>
      </w:pPr>
    </w:p>
    <w:p w14:paraId="25784478" w14:textId="71361149" w:rsidR="001D4E71" w:rsidRPr="001D4E71" w:rsidRDefault="001D4E71" w:rsidP="001D4E71">
      <w:pPr>
        <w:rPr>
          <w:b/>
          <w:bCs/>
          <w:sz w:val="18"/>
          <w:szCs w:val="18"/>
        </w:rPr>
      </w:pPr>
      <w:r w:rsidRPr="001D4E71">
        <w:rPr>
          <w:b/>
          <w:bCs/>
          <w:sz w:val="18"/>
          <w:szCs w:val="18"/>
        </w:rPr>
        <w:lastRenderedPageBreak/>
        <w:t>2. Realizacja transakcji rozproszonej w rozproszonych systemach baz danych (nie w NoSQL).</w:t>
      </w:r>
    </w:p>
    <w:p w14:paraId="379216E6" w14:textId="77777777" w:rsidR="007F3778" w:rsidRPr="007F3778" w:rsidRDefault="007F3778" w:rsidP="007F3778">
      <w:pPr>
        <w:rPr>
          <w:sz w:val="18"/>
          <w:szCs w:val="18"/>
        </w:rPr>
      </w:pPr>
      <w:r w:rsidRPr="007F3778">
        <w:rPr>
          <w:sz w:val="18"/>
          <w:szCs w:val="18"/>
        </w:rPr>
        <w:t>W klasycznych rozproszonych systemach baz danych (RDBMS) transakcje rozproszone polegają na tym, że pojedyncza transakcja obejmuje wiele węzłów (baz danych) znajdujących się na różnych serwerach, często w różnych lokalizacjach. Celem jest zagwarantowanie spójności i integralności danych, mimo że operacje są wykonywane na niezależnych fragmentach danych.</w:t>
      </w:r>
    </w:p>
    <w:p w14:paraId="7A8537F0" w14:textId="77777777" w:rsidR="007F3778" w:rsidRPr="007F3778" w:rsidRDefault="00F915F5" w:rsidP="007F3778">
      <w:pPr>
        <w:rPr>
          <w:sz w:val="18"/>
          <w:szCs w:val="18"/>
        </w:rPr>
      </w:pPr>
      <w:r>
        <w:rPr>
          <w:sz w:val="18"/>
          <w:szCs w:val="18"/>
        </w:rPr>
        <w:pict w14:anchorId="6BD484ED">
          <v:rect id="_x0000_i1032" style="width:0;height:1.5pt" o:hralign="center" o:hrstd="t" o:hr="t" fillcolor="#a0a0a0" stroked="f"/>
        </w:pict>
      </w:r>
    </w:p>
    <w:p w14:paraId="63BFEFD7" w14:textId="77777777" w:rsidR="007F3778" w:rsidRPr="007F3778" w:rsidRDefault="007F3778" w:rsidP="007F3778">
      <w:pPr>
        <w:rPr>
          <w:sz w:val="18"/>
          <w:szCs w:val="18"/>
        </w:rPr>
      </w:pPr>
      <w:r w:rsidRPr="007F3778">
        <w:rPr>
          <w:rFonts w:ascii="Segoe UI Emoji" w:hAnsi="Segoe UI Emoji" w:cs="Segoe UI Emoji"/>
          <w:sz w:val="18"/>
          <w:szCs w:val="18"/>
        </w:rPr>
        <w:t>🔐</w:t>
      </w:r>
      <w:r w:rsidRPr="007F3778">
        <w:rPr>
          <w:sz w:val="18"/>
          <w:szCs w:val="18"/>
        </w:rPr>
        <w:t xml:space="preserve"> Wymagania dla transakcji rozproszonych</w:t>
      </w:r>
    </w:p>
    <w:p w14:paraId="5560FC79" w14:textId="77777777" w:rsidR="007F3778" w:rsidRPr="007F3778" w:rsidRDefault="007F3778" w:rsidP="007F3778">
      <w:pPr>
        <w:rPr>
          <w:sz w:val="18"/>
          <w:szCs w:val="18"/>
        </w:rPr>
      </w:pPr>
      <w:r w:rsidRPr="007F3778">
        <w:rPr>
          <w:sz w:val="18"/>
          <w:szCs w:val="18"/>
        </w:rPr>
        <w:t>Transakcja rozproszona musi spełniać zasady ACID:</w:t>
      </w:r>
    </w:p>
    <w:p w14:paraId="7D7BB460" w14:textId="77777777" w:rsidR="007F3778" w:rsidRPr="007F3778" w:rsidRDefault="007F3778" w:rsidP="007F3778">
      <w:pPr>
        <w:rPr>
          <w:sz w:val="18"/>
          <w:szCs w:val="18"/>
        </w:rPr>
      </w:pPr>
      <w:r w:rsidRPr="007F3778">
        <w:rPr>
          <w:rFonts w:ascii="Segoe UI Emoji" w:hAnsi="Segoe UI Emoji" w:cs="Segoe UI Emoji"/>
          <w:sz w:val="18"/>
          <w:szCs w:val="18"/>
        </w:rPr>
        <w:t>🧠</w:t>
      </w:r>
      <w:r w:rsidRPr="007F3778">
        <w:rPr>
          <w:sz w:val="18"/>
          <w:szCs w:val="18"/>
        </w:rPr>
        <w:t xml:space="preserve"> Kluczowy mechanizm: protokół dwufazowego zatwierdzania (2PC – Two-Phase Commit)</w:t>
      </w:r>
    </w:p>
    <w:p w14:paraId="0DC3BD31" w14:textId="77777777" w:rsidR="007F3778" w:rsidRPr="007F3778" w:rsidRDefault="007F3778" w:rsidP="007F3778">
      <w:pPr>
        <w:rPr>
          <w:sz w:val="18"/>
          <w:szCs w:val="18"/>
        </w:rPr>
      </w:pPr>
      <w:r w:rsidRPr="007F3778">
        <w:rPr>
          <w:rFonts w:ascii="Segoe UI Symbol" w:hAnsi="Segoe UI Symbol" w:cs="Segoe UI Symbol"/>
          <w:sz w:val="18"/>
          <w:szCs w:val="18"/>
        </w:rPr>
        <w:t>➤</w:t>
      </w:r>
      <w:r w:rsidRPr="007F3778">
        <w:rPr>
          <w:sz w:val="18"/>
          <w:szCs w:val="18"/>
        </w:rPr>
        <w:t xml:space="preserve"> Faza 1: Przygotowanie (prepare)</w:t>
      </w:r>
    </w:p>
    <w:p w14:paraId="293DAD16" w14:textId="77777777" w:rsidR="007F3778" w:rsidRPr="007F3778" w:rsidRDefault="007F3778" w:rsidP="007F3778">
      <w:pPr>
        <w:numPr>
          <w:ilvl w:val="0"/>
          <w:numId w:val="136"/>
        </w:numPr>
        <w:rPr>
          <w:sz w:val="18"/>
          <w:szCs w:val="18"/>
        </w:rPr>
      </w:pPr>
      <w:r w:rsidRPr="007F3778">
        <w:rPr>
          <w:sz w:val="18"/>
          <w:szCs w:val="18"/>
        </w:rPr>
        <w:t>Koordynator transakcji (Transaction Coordinator) wysyła do wszystkich zaangażowanych węzłów żądanie prepare to commit.</w:t>
      </w:r>
    </w:p>
    <w:p w14:paraId="3E25E5E1" w14:textId="77777777" w:rsidR="007F3778" w:rsidRPr="007F3778" w:rsidRDefault="007F3778" w:rsidP="007F3778">
      <w:pPr>
        <w:numPr>
          <w:ilvl w:val="0"/>
          <w:numId w:val="136"/>
        </w:numPr>
        <w:rPr>
          <w:sz w:val="18"/>
          <w:szCs w:val="18"/>
        </w:rPr>
      </w:pPr>
      <w:r w:rsidRPr="007F3778">
        <w:rPr>
          <w:sz w:val="18"/>
          <w:szCs w:val="18"/>
        </w:rPr>
        <w:t>Każdy węzeł (uczestnik) sprawdza, czy może zatwierdzić operacje (np. czy nie ma błędów, konfliktów).</w:t>
      </w:r>
    </w:p>
    <w:p w14:paraId="4EF0CE1E" w14:textId="77777777" w:rsidR="007F3778" w:rsidRPr="007F3778" w:rsidRDefault="007F3778" w:rsidP="007F3778">
      <w:pPr>
        <w:numPr>
          <w:ilvl w:val="0"/>
          <w:numId w:val="136"/>
        </w:numPr>
        <w:rPr>
          <w:sz w:val="18"/>
          <w:szCs w:val="18"/>
        </w:rPr>
      </w:pPr>
      <w:r w:rsidRPr="007F3778">
        <w:rPr>
          <w:sz w:val="18"/>
          <w:szCs w:val="18"/>
        </w:rPr>
        <w:t>Każdy węzeł odpowiada:</w:t>
      </w:r>
    </w:p>
    <w:p w14:paraId="07202586" w14:textId="77777777" w:rsidR="007F3778" w:rsidRPr="007F3778" w:rsidRDefault="007F3778" w:rsidP="007F3778">
      <w:pPr>
        <w:numPr>
          <w:ilvl w:val="1"/>
          <w:numId w:val="136"/>
        </w:numPr>
        <w:rPr>
          <w:sz w:val="18"/>
          <w:szCs w:val="18"/>
        </w:rPr>
      </w:pPr>
      <w:r w:rsidRPr="007F3778">
        <w:rPr>
          <w:sz w:val="18"/>
          <w:szCs w:val="18"/>
        </w:rPr>
        <w:t>TAK (OK) – gotowy do zatwierdzenia,</w:t>
      </w:r>
    </w:p>
    <w:p w14:paraId="774C4A3C" w14:textId="77777777" w:rsidR="007F3778" w:rsidRPr="007F3778" w:rsidRDefault="007F3778" w:rsidP="007F3778">
      <w:pPr>
        <w:numPr>
          <w:ilvl w:val="1"/>
          <w:numId w:val="136"/>
        </w:numPr>
        <w:rPr>
          <w:sz w:val="18"/>
          <w:szCs w:val="18"/>
        </w:rPr>
      </w:pPr>
      <w:r w:rsidRPr="007F3778">
        <w:rPr>
          <w:sz w:val="18"/>
          <w:szCs w:val="18"/>
        </w:rPr>
        <w:t>NIE (FAIL) – nie może zatwierdzić.</w:t>
      </w:r>
    </w:p>
    <w:p w14:paraId="44C8E7B8" w14:textId="77777777" w:rsidR="007F3778" w:rsidRPr="007F3778" w:rsidRDefault="007F3778" w:rsidP="007F3778">
      <w:pPr>
        <w:rPr>
          <w:sz w:val="18"/>
          <w:szCs w:val="18"/>
        </w:rPr>
      </w:pPr>
      <w:r w:rsidRPr="007F3778">
        <w:rPr>
          <w:rFonts w:ascii="Segoe UI Symbol" w:hAnsi="Segoe UI Symbol" w:cs="Segoe UI Symbol"/>
          <w:sz w:val="18"/>
          <w:szCs w:val="18"/>
        </w:rPr>
        <w:t>➤</w:t>
      </w:r>
      <w:r w:rsidRPr="007F3778">
        <w:rPr>
          <w:sz w:val="18"/>
          <w:szCs w:val="18"/>
        </w:rPr>
        <w:t xml:space="preserve"> Faza 2: Zatwierdzenie (commit) lub wycofanie (rollback)</w:t>
      </w:r>
    </w:p>
    <w:p w14:paraId="6A6E4480" w14:textId="77777777" w:rsidR="007F3778" w:rsidRPr="007F3778" w:rsidRDefault="007F3778" w:rsidP="007F3778">
      <w:pPr>
        <w:numPr>
          <w:ilvl w:val="0"/>
          <w:numId w:val="137"/>
        </w:numPr>
        <w:rPr>
          <w:sz w:val="18"/>
          <w:szCs w:val="18"/>
        </w:rPr>
      </w:pPr>
      <w:r w:rsidRPr="007F3778">
        <w:rPr>
          <w:sz w:val="18"/>
          <w:szCs w:val="18"/>
        </w:rPr>
        <w:t>Jeśli wszyscy uczestnicy odpowiedzieli „TAK”, koordynator wysyła COMMIT do wszystkich węzłów.</w:t>
      </w:r>
    </w:p>
    <w:p w14:paraId="2346C75B" w14:textId="77777777" w:rsidR="007F3778" w:rsidRPr="007F3778" w:rsidRDefault="007F3778" w:rsidP="007F3778">
      <w:pPr>
        <w:numPr>
          <w:ilvl w:val="0"/>
          <w:numId w:val="137"/>
        </w:numPr>
        <w:rPr>
          <w:sz w:val="18"/>
          <w:szCs w:val="18"/>
        </w:rPr>
      </w:pPr>
      <w:r w:rsidRPr="007F3778">
        <w:rPr>
          <w:sz w:val="18"/>
          <w:szCs w:val="18"/>
        </w:rPr>
        <w:t>Jeśli choć jeden uczestnik odpowiedział „NIE” – wysyłane jest ROLLBACK, aby wszyscy wycofali operację.</w:t>
      </w:r>
    </w:p>
    <w:p w14:paraId="6D5AB444" w14:textId="77777777" w:rsidR="007F3778" w:rsidRPr="007F3778" w:rsidRDefault="007F3778" w:rsidP="007F3778">
      <w:pPr>
        <w:numPr>
          <w:ilvl w:val="0"/>
          <w:numId w:val="137"/>
        </w:numPr>
        <w:rPr>
          <w:sz w:val="18"/>
          <w:szCs w:val="18"/>
        </w:rPr>
      </w:pPr>
      <w:r w:rsidRPr="007F3778">
        <w:rPr>
          <w:sz w:val="18"/>
          <w:szCs w:val="18"/>
        </w:rPr>
        <w:t>Każdy węzeł wykonuje polecenie (commit lub rollback) i informuje koordynatora.</w:t>
      </w:r>
    </w:p>
    <w:p w14:paraId="491CA914" w14:textId="7B223EEA" w:rsidR="001D4E71" w:rsidRPr="001D4E71" w:rsidRDefault="001D4E71" w:rsidP="001D4E71">
      <w:pPr>
        <w:rPr>
          <w:sz w:val="18"/>
          <w:szCs w:val="18"/>
        </w:rPr>
      </w:pPr>
    </w:p>
    <w:p w14:paraId="6B8F3124" w14:textId="77777777" w:rsidR="001D4E71" w:rsidRPr="001D4E71" w:rsidRDefault="00F915F5" w:rsidP="001D4E71">
      <w:pPr>
        <w:rPr>
          <w:sz w:val="18"/>
          <w:szCs w:val="18"/>
        </w:rPr>
      </w:pPr>
      <w:r>
        <w:rPr>
          <w:sz w:val="18"/>
          <w:szCs w:val="18"/>
        </w:rPr>
        <w:pict w14:anchorId="10281289">
          <v:rect id="_x0000_i1033" style="width:0;height:1.5pt" o:hralign="center" o:hrstd="t" o:hr="t" fillcolor="#a0a0a0" stroked="f"/>
        </w:pict>
      </w:r>
    </w:p>
    <w:p w14:paraId="6F5D19DA" w14:textId="32157A96" w:rsidR="001D4E71" w:rsidRPr="001D4E71" w:rsidRDefault="001D4E71" w:rsidP="001D4E71">
      <w:pPr>
        <w:rPr>
          <w:b/>
          <w:bCs/>
          <w:sz w:val="18"/>
          <w:szCs w:val="18"/>
        </w:rPr>
      </w:pPr>
      <w:r w:rsidRPr="001D4E71">
        <w:rPr>
          <w:b/>
          <w:bCs/>
          <w:sz w:val="18"/>
          <w:szCs w:val="18"/>
        </w:rPr>
        <w:t>3. Cel tworzenia i zasady realizacji (rola ETL</w:t>
      </w:r>
      <w:r w:rsidR="003B181F">
        <w:rPr>
          <w:b/>
          <w:bCs/>
          <w:sz w:val="18"/>
          <w:szCs w:val="18"/>
        </w:rPr>
        <w:t xml:space="preserve"> </w:t>
      </w:r>
      <w:r w:rsidR="003B181F" w:rsidRPr="00300552">
        <w:rPr>
          <w:sz w:val="18"/>
          <w:szCs w:val="18"/>
        </w:rPr>
        <w:t>Extract, Transform, Load</w:t>
      </w:r>
      <w:r w:rsidRPr="001D4E71">
        <w:rPr>
          <w:b/>
          <w:bCs/>
          <w:sz w:val="18"/>
          <w:szCs w:val="18"/>
        </w:rPr>
        <w:t>) systemów typu Hurtownie Danych.</w:t>
      </w:r>
    </w:p>
    <w:p w14:paraId="547DBDFC" w14:textId="77777777" w:rsidR="00300552" w:rsidRPr="00300552" w:rsidRDefault="00300552" w:rsidP="00300552">
      <w:pPr>
        <w:rPr>
          <w:sz w:val="18"/>
          <w:szCs w:val="18"/>
        </w:rPr>
      </w:pPr>
      <w:r w:rsidRPr="00300552">
        <w:rPr>
          <w:sz w:val="18"/>
          <w:szCs w:val="18"/>
        </w:rPr>
        <w:t>Hurtownia danych (Data Warehouse, DW) to scentralizowane repozytorium informacji pochodzących z różnych, często rozproszonych i heterogenicznych źródeł danych. Została zaprojektowana z myślą o wspieraniu analiz biznesowych (Business Intelligence, BI), raportowania i podejmowania decyzji. W przeciwieństwie do systemów transakcyjnych (OLTP), hurtownie danych koncentrują się na analizie danych historycznych i zagregowanych.</w:t>
      </w:r>
    </w:p>
    <w:p w14:paraId="76EE41F6" w14:textId="77777777" w:rsidR="00300552" w:rsidRPr="00300552" w:rsidRDefault="00300552" w:rsidP="00300552">
      <w:pPr>
        <w:rPr>
          <w:sz w:val="18"/>
          <w:szCs w:val="18"/>
        </w:rPr>
      </w:pPr>
      <w:r w:rsidRPr="00300552">
        <w:rPr>
          <w:sz w:val="18"/>
          <w:szCs w:val="18"/>
        </w:rPr>
        <w:t>Główne cele tworzenia hurtowni danych:</w:t>
      </w:r>
    </w:p>
    <w:p w14:paraId="2D657D45" w14:textId="77777777" w:rsidR="00300552" w:rsidRPr="00300552" w:rsidRDefault="00300552" w:rsidP="00300552">
      <w:pPr>
        <w:numPr>
          <w:ilvl w:val="0"/>
          <w:numId w:val="138"/>
        </w:numPr>
        <w:rPr>
          <w:sz w:val="18"/>
          <w:szCs w:val="18"/>
        </w:rPr>
      </w:pPr>
      <w:r w:rsidRPr="00300552">
        <w:rPr>
          <w:sz w:val="18"/>
          <w:szCs w:val="18"/>
        </w:rPr>
        <w:t>Wsparcie procesów decyzyjnych – dostarczanie spójnego, zintegrowanego i wiarygodnego obrazu danych, który ułatwia menedżerom i analitykom podejmowanie trafnych decyzji.</w:t>
      </w:r>
    </w:p>
    <w:p w14:paraId="29838022" w14:textId="77777777" w:rsidR="00300552" w:rsidRPr="00300552" w:rsidRDefault="00300552" w:rsidP="00300552">
      <w:pPr>
        <w:numPr>
          <w:ilvl w:val="0"/>
          <w:numId w:val="138"/>
        </w:numPr>
        <w:rPr>
          <w:sz w:val="18"/>
          <w:szCs w:val="18"/>
        </w:rPr>
      </w:pPr>
      <w:r w:rsidRPr="00300552">
        <w:rPr>
          <w:sz w:val="18"/>
          <w:szCs w:val="18"/>
        </w:rPr>
        <w:t>Integracja danych z różnych źródeł – łączenie danych z systemów takich jak ERP, CRM, HR czy systemy sprzedażowe, które często różnią się formatem, strukturą i technologią.</w:t>
      </w:r>
    </w:p>
    <w:p w14:paraId="34D75771" w14:textId="77777777" w:rsidR="00300552" w:rsidRPr="00300552" w:rsidRDefault="00300552" w:rsidP="00300552">
      <w:pPr>
        <w:numPr>
          <w:ilvl w:val="0"/>
          <w:numId w:val="138"/>
        </w:numPr>
        <w:rPr>
          <w:sz w:val="18"/>
          <w:szCs w:val="18"/>
        </w:rPr>
      </w:pPr>
      <w:r w:rsidRPr="00300552">
        <w:rPr>
          <w:sz w:val="18"/>
          <w:szCs w:val="18"/>
        </w:rPr>
        <w:t>Standaryzacja i oczyszczanie danych – usuwanie duplikatów, błędów oraz niespójności, co przekłada się na wyższą jakość danych dostępnych do analizy.</w:t>
      </w:r>
    </w:p>
    <w:p w14:paraId="444261A4" w14:textId="77777777" w:rsidR="00300552" w:rsidRPr="00300552" w:rsidRDefault="00300552" w:rsidP="00300552">
      <w:pPr>
        <w:numPr>
          <w:ilvl w:val="0"/>
          <w:numId w:val="138"/>
        </w:numPr>
        <w:rPr>
          <w:sz w:val="18"/>
          <w:szCs w:val="18"/>
        </w:rPr>
      </w:pPr>
      <w:r w:rsidRPr="00300552">
        <w:rPr>
          <w:sz w:val="18"/>
          <w:szCs w:val="18"/>
        </w:rPr>
        <w:t>Gromadzenie danych historycznych – możliwość przechowywania danych przez wiele lat w celu analizy trendów, porównań międzyokresowych i prognozowania. Typowe systemy OLTP zwykle przechowują tylko dane bieżące.</w:t>
      </w:r>
    </w:p>
    <w:p w14:paraId="41A8B761" w14:textId="77777777" w:rsidR="00300552" w:rsidRPr="00300552" w:rsidRDefault="00300552" w:rsidP="00300552">
      <w:pPr>
        <w:numPr>
          <w:ilvl w:val="0"/>
          <w:numId w:val="138"/>
        </w:numPr>
        <w:rPr>
          <w:sz w:val="18"/>
          <w:szCs w:val="18"/>
        </w:rPr>
      </w:pPr>
      <w:r w:rsidRPr="00300552">
        <w:rPr>
          <w:sz w:val="18"/>
          <w:szCs w:val="18"/>
        </w:rPr>
        <w:t>Poprawa wydajności zapytań analitycznych – hurtownie danych są zoptymalizowane pod kątem analiz (OLAP), dzięki czemu zapytania są szybsze i bardziej efektywne w porównaniu z systemami transakcyjnymi.</w:t>
      </w:r>
    </w:p>
    <w:p w14:paraId="008FE62C" w14:textId="77777777" w:rsidR="00300552" w:rsidRPr="00300552" w:rsidRDefault="00300552" w:rsidP="00300552">
      <w:pPr>
        <w:numPr>
          <w:ilvl w:val="0"/>
          <w:numId w:val="138"/>
        </w:numPr>
        <w:rPr>
          <w:sz w:val="18"/>
          <w:szCs w:val="18"/>
        </w:rPr>
      </w:pPr>
      <w:r w:rsidRPr="00300552">
        <w:rPr>
          <w:sz w:val="18"/>
          <w:szCs w:val="18"/>
        </w:rPr>
        <w:t>Ujednolicony widok danych (single source of truth) – zapewnienie jednego wspólnego źródła danych dla całej organizacji, co eliminuje rozbieżności między raportami pochodzącymi z różnych systemów.</w:t>
      </w:r>
    </w:p>
    <w:p w14:paraId="2B7DE8F9" w14:textId="77777777" w:rsidR="00300552" w:rsidRPr="00300552" w:rsidRDefault="00F915F5" w:rsidP="00300552">
      <w:pPr>
        <w:rPr>
          <w:sz w:val="18"/>
          <w:szCs w:val="18"/>
        </w:rPr>
      </w:pPr>
      <w:r>
        <w:rPr>
          <w:sz w:val="18"/>
          <w:szCs w:val="18"/>
        </w:rPr>
        <w:lastRenderedPageBreak/>
        <w:pict w14:anchorId="3D6B1293">
          <v:rect id="_x0000_i1034" style="width:0;height:1.5pt" o:hralign="center" o:hrstd="t" o:hr="t" fillcolor="#a0a0a0" stroked="f"/>
        </w:pict>
      </w:r>
    </w:p>
    <w:p w14:paraId="185F5AC6" w14:textId="77777777" w:rsidR="00300552" w:rsidRPr="00300552" w:rsidRDefault="00300552" w:rsidP="00300552">
      <w:pPr>
        <w:rPr>
          <w:sz w:val="18"/>
          <w:szCs w:val="18"/>
        </w:rPr>
      </w:pPr>
      <w:r w:rsidRPr="00300552">
        <w:rPr>
          <w:rFonts w:ascii="Segoe UI Emoji" w:hAnsi="Segoe UI Emoji" w:cs="Segoe UI Emoji"/>
          <w:sz w:val="18"/>
          <w:szCs w:val="18"/>
        </w:rPr>
        <w:t>⚙️</w:t>
      </w:r>
      <w:r w:rsidRPr="00300552">
        <w:rPr>
          <w:sz w:val="18"/>
          <w:szCs w:val="18"/>
        </w:rPr>
        <w:t xml:space="preserve"> Zasady realizacji hurtowni danych – rola procesu ETL</w:t>
      </w:r>
    </w:p>
    <w:p w14:paraId="1D2A1365" w14:textId="77777777" w:rsidR="00300552" w:rsidRPr="00300552" w:rsidRDefault="00300552" w:rsidP="00300552">
      <w:pPr>
        <w:rPr>
          <w:sz w:val="18"/>
          <w:szCs w:val="18"/>
        </w:rPr>
      </w:pPr>
      <w:r w:rsidRPr="00300552">
        <w:rPr>
          <w:sz w:val="18"/>
          <w:szCs w:val="18"/>
        </w:rPr>
        <w:t>Centralnym elementem budowy i działania hurtowni danych jest proces ETL (Extract, Transform, Load), czyli Ekstrakcja, Transformacja i Załadunek danych. To cykliczny i automatyzowany proces, który przenosi dane ze źródeł operacyjnych do hurtowni danych.</w:t>
      </w:r>
    </w:p>
    <w:p w14:paraId="7236C106" w14:textId="77777777" w:rsidR="00300552" w:rsidRPr="00300552" w:rsidRDefault="00300552" w:rsidP="00300552">
      <w:pPr>
        <w:rPr>
          <w:sz w:val="18"/>
          <w:szCs w:val="18"/>
        </w:rPr>
      </w:pPr>
      <w:r w:rsidRPr="00300552">
        <w:rPr>
          <w:sz w:val="18"/>
          <w:szCs w:val="18"/>
        </w:rPr>
        <w:t>Rola procesu ETL:</w:t>
      </w:r>
    </w:p>
    <w:p w14:paraId="3997F5A2" w14:textId="77777777" w:rsidR="00300552" w:rsidRPr="00300552" w:rsidRDefault="00300552" w:rsidP="00300552">
      <w:pPr>
        <w:numPr>
          <w:ilvl w:val="0"/>
          <w:numId w:val="139"/>
        </w:numPr>
        <w:rPr>
          <w:sz w:val="18"/>
          <w:szCs w:val="18"/>
        </w:rPr>
      </w:pPr>
      <w:r w:rsidRPr="00300552">
        <w:rPr>
          <w:sz w:val="18"/>
          <w:szCs w:val="18"/>
        </w:rPr>
        <w:t>Extract (Ekstrakcja) – polega na pobieraniu danych z różnych źródeł, takich jak relacyjne bazy danych, pliki płaskie (CSV), systemy ERP, CRM czy arkusze kalkulacyjne.</w:t>
      </w:r>
    </w:p>
    <w:p w14:paraId="15B7200C" w14:textId="77777777" w:rsidR="00300552" w:rsidRPr="00300552" w:rsidRDefault="00300552" w:rsidP="00300552">
      <w:pPr>
        <w:numPr>
          <w:ilvl w:val="0"/>
          <w:numId w:val="139"/>
        </w:numPr>
        <w:rPr>
          <w:sz w:val="18"/>
          <w:szCs w:val="18"/>
        </w:rPr>
      </w:pPr>
      <w:r w:rsidRPr="00300552">
        <w:rPr>
          <w:sz w:val="18"/>
          <w:szCs w:val="18"/>
        </w:rPr>
        <w:t>Transform (Transformacja) – przekształcanie danych: oczyszczanie, formatowanie, łączenie, standaryzacja i dostosowanie ich do struktury hurtowni danych. Jest to najważniejszy i najbardziej złożony etap.</w:t>
      </w:r>
    </w:p>
    <w:p w14:paraId="2D5517D2" w14:textId="77777777" w:rsidR="00300552" w:rsidRPr="00300552" w:rsidRDefault="00300552" w:rsidP="00300552">
      <w:pPr>
        <w:numPr>
          <w:ilvl w:val="0"/>
          <w:numId w:val="139"/>
        </w:numPr>
        <w:rPr>
          <w:sz w:val="18"/>
          <w:szCs w:val="18"/>
        </w:rPr>
      </w:pPr>
      <w:r w:rsidRPr="00300552">
        <w:rPr>
          <w:sz w:val="18"/>
          <w:szCs w:val="18"/>
        </w:rPr>
        <w:t>Load (Załadunek) – wczytanie przetworzonych danych do hurtowni danych, gdzie będą one dostępne do analiz i raportów.</w:t>
      </w:r>
    </w:p>
    <w:p w14:paraId="347F9441" w14:textId="77777777" w:rsidR="00300552" w:rsidRPr="00300552" w:rsidRDefault="00F915F5" w:rsidP="00300552">
      <w:pPr>
        <w:rPr>
          <w:sz w:val="18"/>
          <w:szCs w:val="18"/>
        </w:rPr>
      </w:pPr>
      <w:r>
        <w:rPr>
          <w:sz w:val="18"/>
          <w:szCs w:val="18"/>
        </w:rPr>
        <w:pict w14:anchorId="4FB45716">
          <v:rect id="_x0000_i1035" style="width:0;height:1.5pt" o:hralign="center" o:hrstd="t" o:hr="t" fillcolor="#a0a0a0" stroked="f"/>
        </w:pict>
      </w:r>
    </w:p>
    <w:p w14:paraId="1D674799" w14:textId="77777777" w:rsidR="00300552" w:rsidRPr="00300552" w:rsidRDefault="00300552" w:rsidP="00300552">
      <w:pPr>
        <w:rPr>
          <w:sz w:val="18"/>
          <w:szCs w:val="18"/>
        </w:rPr>
      </w:pPr>
      <w:r w:rsidRPr="00300552">
        <w:rPr>
          <w:rFonts w:ascii="Segoe UI Emoji" w:hAnsi="Segoe UI Emoji" w:cs="Segoe UI Emoji"/>
          <w:sz w:val="18"/>
          <w:szCs w:val="18"/>
        </w:rPr>
        <w:t>🧱</w:t>
      </w:r>
      <w:r w:rsidRPr="00300552">
        <w:rPr>
          <w:sz w:val="18"/>
          <w:szCs w:val="18"/>
        </w:rPr>
        <w:t xml:space="preserve"> Inne kluczowe zasady realizacji hurtowni danych</w:t>
      </w:r>
    </w:p>
    <w:p w14:paraId="1E328516" w14:textId="77777777" w:rsidR="00300552" w:rsidRPr="00300552" w:rsidRDefault="00300552" w:rsidP="00300552">
      <w:pPr>
        <w:numPr>
          <w:ilvl w:val="0"/>
          <w:numId w:val="140"/>
        </w:numPr>
        <w:rPr>
          <w:sz w:val="18"/>
          <w:szCs w:val="18"/>
        </w:rPr>
      </w:pPr>
      <w:r w:rsidRPr="00300552">
        <w:rPr>
          <w:sz w:val="18"/>
          <w:szCs w:val="18"/>
        </w:rPr>
        <w:t>Orientacja tematyczna – dane w hurtowni są pogrupowane według obszarów biznesowych (np. sprzedaż, klienci, produkty), a nie według systemów źródłowych.</w:t>
      </w:r>
    </w:p>
    <w:p w14:paraId="132861EE" w14:textId="77777777" w:rsidR="00300552" w:rsidRPr="00300552" w:rsidRDefault="00300552" w:rsidP="00300552">
      <w:pPr>
        <w:numPr>
          <w:ilvl w:val="0"/>
          <w:numId w:val="140"/>
        </w:numPr>
        <w:rPr>
          <w:sz w:val="18"/>
          <w:szCs w:val="18"/>
        </w:rPr>
      </w:pPr>
      <w:r w:rsidRPr="00300552">
        <w:rPr>
          <w:sz w:val="18"/>
          <w:szCs w:val="18"/>
        </w:rPr>
        <w:t>Integracja – dane pochodzące z różnych źródeł są ujednolicone i spójne.</w:t>
      </w:r>
    </w:p>
    <w:p w14:paraId="0F419F23" w14:textId="77777777" w:rsidR="00300552" w:rsidRPr="00300552" w:rsidRDefault="00300552" w:rsidP="00300552">
      <w:pPr>
        <w:numPr>
          <w:ilvl w:val="0"/>
          <w:numId w:val="140"/>
        </w:numPr>
        <w:rPr>
          <w:sz w:val="18"/>
          <w:szCs w:val="18"/>
        </w:rPr>
      </w:pPr>
      <w:r w:rsidRPr="00300552">
        <w:rPr>
          <w:sz w:val="18"/>
          <w:szCs w:val="18"/>
        </w:rPr>
        <w:t>Zmienność w czasie (time-variant) – dane w hurtowni posiadają znacznik czasu (np. data wprowadzenia), co umożliwia analizę zmian i trendów historycznych.</w:t>
      </w:r>
    </w:p>
    <w:p w14:paraId="6382B39E" w14:textId="77777777" w:rsidR="00300552" w:rsidRPr="00300552" w:rsidRDefault="00300552" w:rsidP="00300552">
      <w:pPr>
        <w:numPr>
          <w:ilvl w:val="0"/>
          <w:numId w:val="140"/>
        </w:numPr>
        <w:rPr>
          <w:sz w:val="18"/>
          <w:szCs w:val="18"/>
        </w:rPr>
      </w:pPr>
      <w:r w:rsidRPr="00300552">
        <w:rPr>
          <w:sz w:val="18"/>
          <w:szCs w:val="18"/>
        </w:rPr>
        <w:t>Nielotność (non-volatile) – po załadowaniu dane nie są modyfikowane ani usuwane. Każde nowe dane są zapisywane jako nowe rekordy, co pozwala zachować historię zmian.</w:t>
      </w:r>
    </w:p>
    <w:p w14:paraId="2BC637B1" w14:textId="77777777" w:rsidR="001D4E71" w:rsidRPr="001D4E71" w:rsidRDefault="00F915F5" w:rsidP="001D4E71">
      <w:pPr>
        <w:rPr>
          <w:sz w:val="18"/>
          <w:szCs w:val="18"/>
        </w:rPr>
      </w:pPr>
      <w:r>
        <w:rPr>
          <w:sz w:val="18"/>
          <w:szCs w:val="18"/>
        </w:rPr>
        <w:pict w14:anchorId="6C5BD534">
          <v:rect id="_x0000_i1036" style="width:0;height:1.5pt" o:hralign="center" o:hrstd="t" o:hr="t" fillcolor="#a0a0a0" stroked="f"/>
        </w:pict>
      </w:r>
    </w:p>
    <w:p w14:paraId="6E534E06" w14:textId="77777777" w:rsidR="001D4E71" w:rsidRPr="001D4E71" w:rsidRDefault="001D4E71" w:rsidP="001D4E71">
      <w:pPr>
        <w:rPr>
          <w:b/>
          <w:bCs/>
          <w:sz w:val="18"/>
          <w:szCs w:val="18"/>
        </w:rPr>
      </w:pPr>
      <w:r w:rsidRPr="001D4E71">
        <w:rPr>
          <w:b/>
          <w:bCs/>
          <w:sz w:val="18"/>
          <w:szCs w:val="18"/>
        </w:rPr>
        <w:t>4. Model wielowymiarowej kostki danych w systemach typu OLAP.</w:t>
      </w:r>
    </w:p>
    <w:p w14:paraId="0CE53C63" w14:textId="77777777" w:rsidR="001D4E71" w:rsidRPr="001D4E71" w:rsidRDefault="001D4E71" w:rsidP="001D4E71">
      <w:pPr>
        <w:rPr>
          <w:b/>
          <w:bCs/>
          <w:sz w:val="18"/>
          <w:szCs w:val="18"/>
        </w:rPr>
      </w:pPr>
      <w:r w:rsidRPr="001D4E71">
        <w:rPr>
          <w:b/>
          <w:bCs/>
          <w:sz w:val="18"/>
          <w:szCs w:val="18"/>
        </w:rPr>
        <w:t>Cel i kontekst: Systemy OLAP</w:t>
      </w:r>
    </w:p>
    <w:p w14:paraId="514A4D59" w14:textId="77777777" w:rsidR="001D4E71" w:rsidRPr="001D4E71" w:rsidRDefault="001D4E71" w:rsidP="001D4E71">
      <w:pPr>
        <w:rPr>
          <w:sz w:val="18"/>
          <w:szCs w:val="18"/>
        </w:rPr>
      </w:pPr>
      <w:r w:rsidRPr="001D4E71">
        <w:rPr>
          <w:b/>
          <w:bCs/>
          <w:sz w:val="18"/>
          <w:szCs w:val="18"/>
        </w:rPr>
        <w:t>Systemy OLAP (Online Analytical Processing)</w:t>
      </w:r>
      <w:r w:rsidRPr="001D4E71">
        <w:rPr>
          <w:sz w:val="18"/>
          <w:szCs w:val="18"/>
        </w:rPr>
        <w:t xml:space="preserve"> są zaprojektowane do szybkiej analizy dużych wolumenów danych, wspierając złożone zapytania analityczne i raportowanie, a także eksplorację danych. Są one kluczowym komponentem systemów Business Intelligence i zazwyczaj opierają się na </w:t>
      </w:r>
      <w:r w:rsidRPr="001D4E71">
        <w:rPr>
          <w:b/>
          <w:bCs/>
          <w:sz w:val="18"/>
          <w:szCs w:val="18"/>
        </w:rPr>
        <w:t>hurtowniach danych</w:t>
      </w:r>
      <w:r w:rsidRPr="001D4E71">
        <w:rPr>
          <w:sz w:val="18"/>
          <w:szCs w:val="18"/>
        </w:rPr>
        <w:t xml:space="preserve"> jako swoim źródle danych.</w:t>
      </w:r>
    </w:p>
    <w:p w14:paraId="2A862FB1" w14:textId="77777777" w:rsidR="001D4E71" w:rsidRPr="001D4E71" w:rsidRDefault="001D4E71" w:rsidP="001D4E71">
      <w:pPr>
        <w:rPr>
          <w:sz w:val="18"/>
          <w:szCs w:val="18"/>
        </w:rPr>
      </w:pPr>
      <w:r w:rsidRPr="001D4E71">
        <w:rPr>
          <w:sz w:val="18"/>
          <w:szCs w:val="18"/>
        </w:rPr>
        <w:t>W przeciwieństwie do systemów OLTP (Online Transaction Processing), które są zoptymalizowane pod kątem szybkich operacji transakcyjnych (INSERT, UPDATE, DELETE) na danych bieżących, systemy OLAP są zoptymalizowane pod kątem szybkich, złożonych zapytań typu SELECT na danych historycznych i zagregowanych.</w:t>
      </w:r>
    </w:p>
    <w:p w14:paraId="78E06367" w14:textId="77777777" w:rsidR="001D4E71" w:rsidRPr="001D4E71" w:rsidRDefault="001D4E71" w:rsidP="001D4E71">
      <w:pPr>
        <w:rPr>
          <w:b/>
          <w:bCs/>
          <w:sz w:val="18"/>
          <w:szCs w:val="18"/>
        </w:rPr>
      </w:pPr>
      <w:r w:rsidRPr="001D4E71">
        <w:rPr>
          <w:b/>
          <w:bCs/>
          <w:sz w:val="18"/>
          <w:szCs w:val="18"/>
        </w:rPr>
        <w:t>Model Wielowymiarowej Kostki Danych (Multidimensional Data Cube)</w:t>
      </w:r>
    </w:p>
    <w:p w14:paraId="535258E8" w14:textId="77777777" w:rsidR="001D4E71" w:rsidRPr="001D4E71" w:rsidRDefault="001D4E71" w:rsidP="001D4E71">
      <w:pPr>
        <w:rPr>
          <w:sz w:val="18"/>
          <w:szCs w:val="18"/>
        </w:rPr>
      </w:pPr>
      <w:r w:rsidRPr="001D4E71">
        <w:rPr>
          <w:b/>
          <w:bCs/>
          <w:sz w:val="18"/>
          <w:szCs w:val="18"/>
        </w:rPr>
        <w:t>Model wielowymiarowej kostki danych</w:t>
      </w:r>
      <w:r w:rsidRPr="001D4E71">
        <w:rPr>
          <w:sz w:val="18"/>
          <w:szCs w:val="18"/>
        </w:rPr>
        <w:t xml:space="preserve"> jest podstawową koncepcją organizacji danych w systemach OLAP. Dane są postrzegane nie jako tabele (jak w modelu relacyjnym), lecz jako kostka (lub hiperkostka) złożona z </w:t>
      </w:r>
      <w:r w:rsidRPr="001D4E71">
        <w:rPr>
          <w:b/>
          <w:bCs/>
          <w:sz w:val="18"/>
          <w:szCs w:val="18"/>
        </w:rPr>
        <w:t>faktów</w:t>
      </w:r>
      <w:r w:rsidRPr="001D4E71">
        <w:rPr>
          <w:sz w:val="18"/>
          <w:szCs w:val="18"/>
        </w:rPr>
        <w:t xml:space="preserve"> i </w:t>
      </w:r>
      <w:r w:rsidRPr="001D4E71">
        <w:rPr>
          <w:b/>
          <w:bCs/>
          <w:sz w:val="18"/>
          <w:szCs w:val="18"/>
        </w:rPr>
        <w:t>wymiarów</w:t>
      </w:r>
      <w:r w:rsidRPr="001D4E71">
        <w:rPr>
          <w:sz w:val="18"/>
          <w:szCs w:val="18"/>
        </w:rPr>
        <w:t>.</w:t>
      </w:r>
    </w:p>
    <w:p w14:paraId="1929AB1A" w14:textId="77777777" w:rsidR="001D4E71" w:rsidRPr="001D4E71" w:rsidRDefault="001D4E71" w:rsidP="001D4E71">
      <w:pPr>
        <w:numPr>
          <w:ilvl w:val="0"/>
          <w:numId w:val="37"/>
        </w:numPr>
        <w:rPr>
          <w:sz w:val="18"/>
          <w:szCs w:val="18"/>
        </w:rPr>
      </w:pPr>
      <w:r w:rsidRPr="001D4E71">
        <w:rPr>
          <w:b/>
          <w:bCs/>
          <w:sz w:val="18"/>
          <w:szCs w:val="18"/>
        </w:rPr>
        <w:t>Fakty (Measures):</w:t>
      </w:r>
      <w:r w:rsidRPr="001D4E71">
        <w:rPr>
          <w:sz w:val="18"/>
          <w:szCs w:val="18"/>
        </w:rPr>
        <w:t xml:space="preserve"> Reprezentują ilościowe, numeryczne dane, które są przedmiotem analizy. Są to wartości, które możemy agregować, takie jak:</w:t>
      </w:r>
    </w:p>
    <w:p w14:paraId="61FCC632" w14:textId="7AC5CF9C" w:rsidR="001D4E71" w:rsidRPr="00461F08" w:rsidRDefault="001D4E71" w:rsidP="00461F08">
      <w:pPr>
        <w:numPr>
          <w:ilvl w:val="1"/>
          <w:numId w:val="37"/>
        </w:numPr>
        <w:rPr>
          <w:sz w:val="18"/>
          <w:szCs w:val="18"/>
        </w:rPr>
      </w:pPr>
      <w:r w:rsidRPr="001D4E71">
        <w:rPr>
          <w:sz w:val="18"/>
          <w:szCs w:val="18"/>
        </w:rPr>
        <w:t>Sprzedaż (ilość sprzedanych produktów, wartość sprzedaży)</w:t>
      </w:r>
      <w:r w:rsidR="00461F08">
        <w:rPr>
          <w:sz w:val="18"/>
          <w:szCs w:val="18"/>
        </w:rPr>
        <w:t xml:space="preserve">, </w:t>
      </w:r>
      <w:r w:rsidRPr="00461F08">
        <w:rPr>
          <w:sz w:val="18"/>
          <w:szCs w:val="18"/>
        </w:rPr>
        <w:t>Zysk</w:t>
      </w:r>
      <w:r w:rsidR="00461F08">
        <w:rPr>
          <w:sz w:val="18"/>
          <w:szCs w:val="18"/>
        </w:rPr>
        <w:t xml:space="preserve">, </w:t>
      </w:r>
      <w:r w:rsidRPr="00461F08">
        <w:rPr>
          <w:sz w:val="18"/>
          <w:szCs w:val="18"/>
        </w:rPr>
        <w:t>Liczba transakcji</w:t>
      </w:r>
      <w:r w:rsidR="00461F08">
        <w:rPr>
          <w:sz w:val="18"/>
          <w:szCs w:val="18"/>
        </w:rPr>
        <w:t xml:space="preserve">, </w:t>
      </w:r>
      <w:r w:rsidRPr="00461F08">
        <w:rPr>
          <w:sz w:val="18"/>
          <w:szCs w:val="18"/>
        </w:rPr>
        <w:t>Koszty</w:t>
      </w:r>
    </w:p>
    <w:p w14:paraId="394C4B66" w14:textId="77777777" w:rsidR="001D4E71" w:rsidRPr="001D4E71" w:rsidRDefault="001D4E71" w:rsidP="001D4E71">
      <w:pPr>
        <w:numPr>
          <w:ilvl w:val="1"/>
          <w:numId w:val="37"/>
        </w:numPr>
        <w:rPr>
          <w:sz w:val="18"/>
          <w:szCs w:val="18"/>
        </w:rPr>
      </w:pPr>
      <w:r w:rsidRPr="001D4E71">
        <w:rPr>
          <w:sz w:val="18"/>
          <w:szCs w:val="18"/>
        </w:rPr>
        <w:t>Czas spędzony na stronie Fakty są przechowywane w tabeli faktów, która jest centralnym punktem kostki.</w:t>
      </w:r>
    </w:p>
    <w:p w14:paraId="3EF55CB9" w14:textId="77777777" w:rsidR="001D4E71" w:rsidRPr="001D4E71" w:rsidRDefault="001D4E71" w:rsidP="001D4E71">
      <w:pPr>
        <w:numPr>
          <w:ilvl w:val="0"/>
          <w:numId w:val="37"/>
        </w:numPr>
        <w:rPr>
          <w:sz w:val="18"/>
          <w:szCs w:val="18"/>
        </w:rPr>
      </w:pPr>
      <w:r w:rsidRPr="001D4E71">
        <w:rPr>
          <w:b/>
          <w:bCs/>
          <w:sz w:val="18"/>
          <w:szCs w:val="18"/>
        </w:rPr>
        <w:t>Wymiary (Dimensions):</w:t>
      </w:r>
      <w:r w:rsidRPr="001D4E71">
        <w:rPr>
          <w:sz w:val="18"/>
          <w:szCs w:val="18"/>
        </w:rPr>
        <w:t xml:space="preserve"> Reprezentują perspektywy, z których fakty są analizowane. Są to cechy opisujące fakty. Każdy wymiar ma swoją hierarchię atrybutów. Przykładowe wymiary:</w:t>
      </w:r>
    </w:p>
    <w:p w14:paraId="65F308C9" w14:textId="77777777" w:rsidR="001D4E71" w:rsidRPr="001D4E71" w:rsidRDefault="001D4E71" w:rsidP="001D4E71">
      <w:pPr>
        <w:numPr>
          <w:ilvl w:val="1"/>
          <w:numId w:val="37"/>
        </w:numPr>
        <w:rPr>
          <w:sz w:val="18"/>
          <w:szCs w:val="18"/>
        </w:rPr>
      </w:pPr>
      <w:r w:rsidRPr="001D4E71">
        <w:rPr>
          <w:b/>
          <w:bCs/>
          <w:sz w:val="18"/>
          <w:szCs w:val="18"/>
        </w:rPr>
        <w:t>Czas:</w:t>
      </w:r>
      <w:r w:rsidRPr="001D4E71">
        <w:rPr>
          <w:sz w:val="18"/>
          <w:szCs w:val="18"/>
        </w:rPr>
        <w:t xml:space="preserve"> Rok, Kwartał, Miesiąc, Dzień</w:t>
      </w:r>
    </w:p>
    <w:p w14:paraId="37A4F038" w14:textId="77777777" w:rsidR="001D4E71" w:rsidRPr="001D4E71" w:rsidRDefault="001D4E71" w:rsidP="001D4E71">
      <w:pPr>
        <w:numPr>
          <w:ilvl w:val="1"/>
          <w:numId w:val="37"/>
        </w:numPr>
        <w:rPr>
          <w:sz w:val="18"/>
          <w:szCs w:val="18"/>
        </w:rPr>
      </w:pPr>
      <w:r w:rsidRPr="001D4E71">
        <w:rPr>
          <w:b/>
          <w:bCs/>
          <w:sz w:val="18"/>
          <w:szCs w:val="18"/>
        </w:rPr>
        <w:lastRenderedPageBreak/>
        <w:t>Produkt:</w:t>
      </w:r>
      <w:r w:rsidRPr="001D4E71">
        <w:rPr>
          <w:sz w:val="18"/>
          <w:szCs w:val="18"/>
        </w:rPr>
        <w:t xml:space="preserve"> Kategoria, Podkategoria, Nazwa produktu</w:t>
      </w:r>
    </w:p>
    <w:p w14:paraId="4DA06F15" w14:textId="77777777" w:rsidR="001D4E71" w:rsidRPr="001D4E71" w:rsidRDefault="001D4E71" w:rsidP="001D4E71">
      <w:pPr>
        <w:numPr>
          <w:ilvl w:val="1"/>
          <w:numId w:val="37"/>
        </w:numPr>
        <w:rPr>
          <w:sz w:val="18"/>
          <w:szCs w:val="18"/>
        </w:rPr>
      </w:pPr>
      <w:r w:rsidRPr="001D4E71">
        <w:rPr>
          <w:b/>
          <w:bCs/>
          <w:sz w:val="18"/>
          <w:szCs w:val="18"/>
        </w:rPr>
        <w:t>Lokalizacja:</w:t>
      </w:r>
      <w:r w:rsidRPr="001D4E71">
        <w:rPr>
          <w:sz w:val="18"/>
          <w:szCs w:val="18"/>
        </w:rPr>
        <w:t xml:space="preserve"> Kraj, Region, Miasto, Sklep</w:t>
      </w:r>
    </w:p>
    <w:p w14:paraId="1ED25132" w14:textId="77777777" w:rsidR="001D4E71" w:rsidRPr="001D4E71" w:rsidRDefault="001D4E71" w:rsidP="001D4E71">
      <w:pPr>
        <w:numPr>
          <w:ilvl w:val="1"/>
          <w:numId w:val="37"/>
        </w:numPr>
        <w:rPr>
          <w:sz w:val="18"/>
          <w:szCs w:val="18"/>
        </w:rPr>
      </w:pPr>
      <w:r w:rsidRPr="001D4E71">
        <w:rPr>
          <w:b/>
          <w:bCs/>
          <w:sz w:val="18"/>
          <w:szCs w:val="18"/>
        </w:rPr>
        <w:t>Klient:</w:t>
      </w:r>
      <w:r w:rsidRPr="001D4E71">
        <w:rPr>
          <w:sz w:val="18"/>
          <w:szCs w:val="18"/>
        </w:rPr>
        <w:t xml:space="preserve"> Grupa klientów, Płeć, Wiek</w:t>
      </w:r>
    </w:p>
    <w:p w14:paraId="0581B978" w14:textId="77777777" w:rsidR="001D4E71" w:rsidRPr="001D4E71" w:rsidRDefault="001D4E71" w:rsidP="001D4E71">
      <w:pPr>
        <w:numPr>
          <w:ilvl w:val="1"/>
          <w:numId w:val="37"/>
        </w:numPr>
        <w:rPr>
          <w:sz w:val="18"/>
          <w:szCs w:val="18"/>
        </w:rPr>
      </w:pPr>
      <w:r w:rsidRPr="001D4E71">
        <w:rPr>
          <w:b/>
          <w:bCs/>
          <w:sz w:val="18"/>
          <w:szCs w:val="18"/>
        </w:rPr>
        <w:t>Sprzedawca:</w:t>
      </w:r>
      <w:r w:rsidRPr="001D4E71">
        <w:rPr>
          <w:sz w:val="18"/>
          <w:szCs w:val="18"/>
        </w:rPr>
        <w:t xml:space="preserve"> Nazwisko, Dział</w:t>
      </w:r>
    </w:p>
    <w:p w14:paraId="5CB4DCF3" w14:textId="77777777" w:rsidR="001D4E71" w:rsidRPr="001D4E71" w:rsidRDefault="001D4E71" w:rsidP="001D4E71">
      <w:pPr>
        <w:rPr>
          <w:sz w:val="18"/>
          <w:szCs w:val="18"/>
        </w:rPr>
      </w:pPr>
      <w:r w:rsidRPr="001D4E71">
        <w:rPr>
          <w:b/>
          <w:bCs/>
          <w:sz w:val="18"/>
          <w:szCs w:val="18"/>
        </w:rPr>
        <w:t>Struktura Kostki Danych:</w:t>
      </w:r>
    </w:p>
    <w:p w14:paraId="218D4480" w14:textId="77777777" w:rsidR="001D4E71" w:rsidRPr="001D4E71" w:rsidRDefault="001D4E71" w:rsidP="001D4E71">
      <w:pPr>
        <w:rPr>
          <w:sz w:val="18"/>
          <w:szCs w:val="18"/>
        </w:rPr>
      </w:pPr>
      <w:r w:rsidRPr="001D4E71">
        <w:rPr>
          <w:sz w:val="18"/>
          <w:szCs w:val="18"/>
        </w:rPr>
        <w:t>Wyobraźmy sobie kostkę danych jako sześcian. Każda oś kostki reprezentuje jeden wymiar, a komórki w kostce zawierają wartości faktów dla danej kombinacji wymiarów. W rzeczywistości, dla więcej niż trzech wymiarów, mówimy o "hiperkostce", która jest abstrakcyjną reprezentacją.</w:t>
      </w:r>
    </w:p>
    <w:p w14:paraId="43899D65" w14:textId="77777777" w:rsidR="001D4E71" w:rsidRPr="001D4E71" w:rsidRDefault="001D4E71" w:rsidP="001D4E71">
      <w:pPr>
        <w:numPr>
          <w:ilvl w:val="0"/>
          <w:numId w:val="38"/>
        </w:numPr>
        <w:rPr>
          <w:sz w:val="18"/>
          <w:szCs w:val="18"/>
        </w:rPr>
      </w:pPr>
      <w:r w:rsidRPr="001D4E71">
        <w:rPr>
          <w:b/>
          <w:bCs/>
          <w:sz w:val="18"/>
          <w:szCs w:val="18"/>
        </w:rPr>
        <w:t>Tabela Faktów:</w:t>
      </w:r>
      <w:r w:rsidRPr="001D4E71">
        <w:rPr>
          <w:sz w:val="18"/>
          <w:szCs w:val="18"/>
        </w:rPr>
        <w:t xml:space="preserve"> Centralna tabela w hurtowni danych, zawierająca klucze obce do wszystkich tabel wymiarów oraz kolumny z faktami. Jest to często bardzo duża tabela.</w:t>
      </w:r>
    </w:p>
    <w:p w14:paraId="1167FCB1" w14:textId="77777777" w:rsidR="001D4E71" w:rsidRPr="001D4E71" w:rsidRDefault="001D4E71" w:rsidP="001D4E71">
      <w:pPr>
        <w:numPr>
          <w:ilvl w:val="0"/>
          <w:numId w:val="38"/>
        </w:numPr>
        <w:rPr>
          <w:sz w:val="18"/>
          <w:szCs w:val="18"/>
        </w:rPr>
      </w:pPr>
      <w:r w:rsidRPr="001D4E71">
        <w:rPr>
          <w:b/>
          <w:bCs/>
          <w:sz w:val="18"/>
          <w:szCs w:val="18"/>
        </w:rPr>
        <w:t>Tabele Wymiarów:</w:t>
      </w:r>
      <w:r w:rsidRPr="001D4E71">
        <w:rPr>
          <w:sz w:val="18"/>
          <w:szCs w:val="18"/>
        </w:rPr>
        <w:t xml:space="preserve"> Mniejsze tabele, które zawierają atrybuty opisujące poszczególne wymiary. Każda tabela wymiaru ma klucz główny, który jest kluczem obcym w tabeli faktów.</w:t>
      </w:r>
    </w:p>
    <w:p w14:paraId="5D55D356" w14:textId="77777777" w:rsidR="001D4E71" w:rsidRPr="001D4E71" w:rsidRDefault="001D4E71" w:rsidP="001D4E71">
      <w:pPr>
        <w:rPr>
          <w:sz w:val="18"/>
          <w:szCs w:val="18"/>
        </w:rPr>
      </w:pPr>
      <w:r w:rsidRPr="001D4E71">
        <w:rPr>
          <w:b/>
          <w:bCs/>
          <w:sz w:val="18"/>
          <w:szCs w:val="18"/>
        </w:rPr>
        <w:t>Przykład: Kostka Sprzedaży</w:t>
      </w:r>
    </w:p>
    <w:p w14:paraId="40997D8F" w14:textId="77777777" w:rsidR="001D4E71" w:rsidRPr="001D4E71" w:rsidRDefault="001D4E71" w:rsidP="001D4E71">
      <w:pPr>
        <w:numPr>
          <w:ilvl w:val="0"/>
          <w:numId w:val="39"/>
        </w:numPr>
        <w:rPr>
          <w:sz w:val="18"/>
          <w:szCs w:val="18"/>
        </w:rPr>
      </w:pPr>
      <w:r w:rsidRPr="001D4E71">
        <w:rPr>
          <w:b/>
          <w:bCs/>
          <w:sz w:val="18"/>
          <w:szCs w:val="18"/>
        </w:rPr>
        <w:t>Fakt:</w:t>
      </w:r>
      <w:r w:rsidRPr="001D4E71">
        <w:rPr>
          <w:sz w:val="18"/>
          <w:szCs w:val="18"/>
        </w:rPr>
        <w:t xml:space="preserve"> Wartość Sprzedaży</w:t>
      </w:r>
    </w:p>
    <w:p w14:paraId="5B729F54" w14:textId="77777777" w:rsidR="001D4E71" w:rsidRPr="001D4E71" w:rsidRDefault="001D4E71" w:rsidP="001D4E71">
      <w:pPr>
        <w:numPr>
          <w:ilvl w:val="0"/>
          <w:numId w:val="39"/>
        </w:numPr>
        <w:rPr>
          <w:sz w:val="18"/>
          <w:szCs w:val="18"/>
        </w:rPr>
      </w:pPr>
      <w:r w:rsidRPr="001D4E71">
        <w:rPr>
          <w:b/>
          <w:bCs/>
          <w:sz w:val="18"/>
          <w:szCs w:val="18"/>
        </w:rPr>
        <w:t>Wymiary:</w:t>
      </w:r>
      <w:r w:rsidRPr="001D4E71">
        <w:rPr>
          <w:sz w:val="18"/>
          <w:szCs w:val="18"/>
        </w:rPr>
        <w:t xml:space="preserve"> </w:t>
      </w:r>
    </w:p>
    <w:p w14:paraId="57574530" w14:textId="77777777" w:rsidR="001D4E71" w:rsidRPr="001D4E71" w:rsidRDefault="001D4E71" w:rsidP="001D4E71">
      <w:pPr>
        <w:numPr>
          <w:ilvl w:val="1"/>
          <w:numId w:val="39"/>
        </w:numPr>
        <w:rPr>
          <w:sz w:val="18"/>
          <w:szCs w:val="18"/>
        </w:rPr>
      </w:pPr>
      <w:r w:rsidRPr="001D4E71">
        <w:rPr>
          <w:sz w:val="18"/>
          <w:szCs w:val="18"/>
        </w:rPr>
        <w:t>Czas (Rok, Miesiąc, Dzień)</w:t>
      </w:r>
    </w:p>
    <w:p w14:paraId="4A061CF3" w14:textId="77777777" w:rsidR="001D4E71" w:rsidRPr="001D4E71" w:rsidRDefault="001D4E71" w:rsidP="001D4E71">
      <w:pPr>
        <w:numPr>
          <w:ilvl w:val="1"/>
          <w:numId w:val="39"/>
        </w:numPr>
        <w:rPr>
          <w:sz w:val="18"/>
          <w:szCs w:val="18"/>
        </w:rPr>
      </w:pPr>
      <w:r w:rsidRPr="001D4E71">
        <w:rPr>
          <w:sz w:val="18"/>
          <w:szCs w:val="18"/>
        </w:rPr>
        <w:t>Produkt (Kategoria, Nazwa produktu)</w:t>
      </w:r>
    </w:p>
    <w:p w14:paraId="6791804C" w14:textId="77777777" w:rsidR="001D4E71" w:rsidRPr="001D4E71" w:rsidRDefault="001D4E71" w:rsidP="001D4E71">
      <w:pPr>
        <w:numPr>
          <w:ilvl w:val="1"/>
          <w:numId w:val="39"/>
        </w:numPr>
        <w:rPr>
          <w:sz w:val="18"/>
          <w:szCs w:val="18"/>
        </w:rPr>
      </w:pPr>
      <w:r w:rsidRPr="001D4E71">
        <w:rPr>
          <w:sz w:val="18"/>
          <w:szCs w:val="18"/>
        </w:rPr>
        <w:t>Lokalizacja (Kraj, Miasto)</w:t>
      </w:r>
    </w:p>
    <w:p w14:paraId="53F3E4A3" w14:textId="77777777" w:rsidR="001D4E71" w:rsidRPr="001D4E71" w:rsidRDefault="001D4E71" w:rsidP="001D4E71">
      <w:pPr>
        <w:rPr>
          <w:sz w:val="18"/>
          <w:szCs w:val="18"/>
        </w:rPr>
      </w:pPr>
      <w:r w:rsidRPr="001D4E71">
        <w:rPr>
          <w:sz w:val="18"/>
          <w:szCs w:val="18"/>
        </w:rPr>
        <w:t>Możemy analizować "Wartość Sprzedaży" dla "Konkretnego Produktu" w "Danym Miesiącu" w "Określonym Mieście".</w:t>
      </w:r>
    </w:p>
    <w:p w14:paraId="4E9712D0" w14:textId="77777777" w:rsidR="001D4E71" w:rsidRPr="001D4E71" w:rsidRDefault="001D4E71" w:rsidP="001D4E71">
      <w:pPr>
        <w:rPr>
          <w:b/>
          <w:bCs/>
          <w:sz w:val="18"/>
          <w:szCs w:val="18"/>
        </w:rPr>
      </w:pPr>
      <w:r w:rsidRPr="001D4E71">
        <w:rPr>
          <w:b/>
          <w:bCs/>
          <w:sz w:val="18"/>
          <w:szCs w:val="18"/>
        </w:rPr>
        <w:t>Operacje OLAP na Kostce Danych:</w:t>
      </w:r>
    </w:p>
    <w:p w14:paraId="14B987FD" w14:textId="77777777" w:rsidR="001D4E71" w:rsidRPr="001D4E71" w:rsidRDefault="001D4E71" w:rsidP="001D4E71">
      <w:pPr>
        <w:rPr>
          <w:sz w:val="18"/>
          <w:szCs w:val="18"/>
        </w:rPr>
      </w:pPr>
      <w:r w:rsidRPr="001D4E71">
        <w:rPr>
          <w:sz w:val="18"/>
          <w:szCs w:val="18"/>
        </w:rPr>
        <w:t>Systemy OLAP umożliwiają szybkie wykonywanie różnorodnych operacji analitycznych na kostce danych, m.in.:</w:t>
      </w:r>
    </w:p>
    <w:p w14:paraId="2CA2A0E5" w14:textId="77777777" w:rsidR="001D4E71" w:rsidRPr="001D4E71" w:rsidRDefault="001D4E71" w:rsidP="001D4E71">
      <w:pPr>
        <w:numPr>
          <w:ilvl w:val="0"/>
          <w:numId w:val="40"/>
        </w:numPr>
        <w:rPr>
          <w:sz w:val="18"/>
          <w:szCs w:val="18"/>
        </w:rPr>
      </w:pPr>
      <w:r w:rsidRPr="001D4E71">
        <w:rPr>
          <w:b/>
          <w:bCs/>
          <w:sz w:val="18"/>
          <w:szCs w:val="18"/>
        </w:rPr>
        <w:t>Slice (Krojenie):</w:t>
      </w:r>
      <w:r w:rsidRPr="001D4E71">
        <w:rPr>
          <w:sz w:val="18"/>
          <w:szCs w:val="18"/>
        </w:rPr>
        <w:t xml:space="preserve"> Wybieranie podzbioru danych poprzez ustalenie wartości dla jednego lub więcej wymiarów. </w:t>
      </w:r>
    </w:p>
    <w:p w14:paraId="76033C91" w14:textId="77777777" w:rsidR="001D4E71" w:rsidRPr="001D4E71" w:rsidRDefault="001D4E71" w:rsidP="001D4E71">
      <w:pPr>
        <w:numPr>
          <w:ilvl w:val="1"/>
          <w:numId w:val="40"/>
        </w:numPr>
        <w:rPr>
          <w:sz w:val="18"/>
          <w:szCs w:val="18"/>
        </w:rPr>
      </w:pPr>
      <w:r w:rsidRPr="001D4E71">
        <w:rPr>
          <w:i/>
          <w:iCs/>
          <w:sz w:val="18"/>
          <w:szCs w:val="18"/>
        </w:rPr>
        <w:t>Przykład:</w:t>
      </w:r>
      <w:r w:rsidRPr="001D4E71">
        <w:rPr>
          <w:sz w:val="18"/>
          <w:szCs w:val="18"/>
        </w:rPr>
        <w:t xml:space="preserve"> Wyświetl sprzedaż dla "produktów elektronicznych".</w:t>
      </w:r>
    </w:p>
    <w:p w14:paraId="75377C89" w14:textId="77777777" w:rsidR="001D4E71" w:rsidRPr="001D4E71" w:rsidRDefault="001D4E71" w:rsidP="001D4E71">
      <w:pPr>
        <w:numPr>
          <w:ilvl w:val="0"/>
          <w:numId w:val="40"/>
        </w:numPr>
        <w:rPr>
          <w:sz w:val="18"/>
          <w:szCs w:val="18"/>
        </w:rPr>
      </w:pPr>
      <w:r w:rsidRPr="001D4E71">
        <w:rPr>
          <w:b/>
          <w:bCs/>
          <w:sz w:val="18"/>
          <w:szCs w:val="18"/>
        </w:rPr>
        <w:t>Dice (Kostkowanie):</w:t>
      </w:r>
      <w:r w:rsidRPr="001D4E71">
        <w:rPr>
          <w:sz w:val="18"/>
          <w:szCs w:val="18"/>
        </w:rPr>
        <w:t xml:space="preserve"> Wybieranie podzbioru danych poprzez określenie zakresów wartości dla co najmniej dwóch wymiarów. </w:t>
      </w:r>
    </w:p>
    <w:p w14:paraId="6CB18954" w14:textId="77777777" w:rsidR="001D4E71" w:rsidRPr="001D4E71" w:rsidRDefault="001D4E71" w:rsidP="001D4E71">
      <w:pPr>
        <w:numPr>
          <w:ilvl w:val="1"/>
          <w:numId w:val="40"/>
        </w:numPr>
        <w:rPr>
          <w:sz w:val="18"/>
          <w:szCs w:val="18"/>
        </w:rPr>
      </w:pPr>
      <w:r w:rsidRPr="001D4E71">
        <w:rPr>
          <w:i/>
          <w:iCs/>
          <w:sz w:val="18"/>
          <w:szCs w:val="18"/>
        </w:rPr>
        <w:t>Przykład:</w:t>
      </w:r>
      <w:r w:rsidRPr="001D4E71">
        <w:rPr>
          <w:sz w:val="18"/>
          <w:szCs w:val="18"/>
        </w:rPr>
        <w:t xml:space="preserve"> Wyświetl sprzedaż dla "produktów elektronicznych" w "Europejskich miastach" w "Q1 2024".</w:t>
      </w:r>
    </w:p>
    <w:p w14:paraId="71EE5B91" w14:textId="77777777" w:rsidR="001D4E71" w:rsidRPr="001D4E71" w:rsidRDefault="001D4E71" w:rsidP="001D4E71">
      <w:pPr>
        <w:numPr>
          <w:ilvl w:val="0"/>
          <w:numId w:val="40"/>
        </w:numPr>
        <w:rPr>
          <w:sz w:val="18"/>
          <w:szCs w:val="18"/>
        </w:rPr>
      </w:pPr>
      <w:r w:rsidRPr="001D4E71">
        <w:rPr>
          <w:b/>
          <w:bCs/>
          <w:sz w:val="18"/>
          <w:szCs w:val="18"/>
        </w:rPr>
        <w:t>Drill Down (Zagłębianie):</w:t>
      </w:r>
      <w:r w:rsidRPr="001D4E71">
        <w:rPr>
          <w:sz w:val="18"/>
          <w:szCs w:val="18"/>
        </w:rPr>
        <w:t xml:space="preserve"> Przechodzenie od bardziej ogólnych danych do bardziej szczegółowych, schodząc w dół hierarchii wymiaru. </w:t>
      </w:r>
    </w:p>
    <w:p w14:paraId="603BB3D9" w14:textId="77777777" w:rsidR="001D4E71" w:rsidRPr="001D4E71" w:rsidRDefault="001D4E71" w:rsidP="001D4E71">
      <w:pPr>
        <w:numPr>
          <w:ilvl w:val="1"/>
          <w:numId w:val="40"/>
        </w:numPr>
        <w:rPr>
          <w:sz w:val="18"/>
          <w:szCs w:val="18"/>
        </w:rPr>
      </w:pPr>
      <w:r w:rsidRPr="001D4E71">
        <w:rPr>
          <w:i/>
          <w:iCs/>
          <w:sz w:val="18"/>
          <w:szCs w:val="18"/>
        </w:rPr>
        <w:t>Przykład:</w:t>
      </w:r>
      <w:r w:rsidRPr="001D4E71">
        <w:rPr>
          <w:sz w:val="18"/>
          <w:szCs w:val="18"/>
        </w:rPr>
        <w:t xml:space="preserve"> Od sprzedaży rocznej do sprzedaży kwartalnej, następnie miesięcznej, a na końcu dziennej.</w:t>
      </w:r>
    </w:p>
    <w:p w14:paraId="6D6F7481" w14:textId="77777777" w:rsidR="001D4E71" w:rsidRPr="001D4E71" w:rsidRDefault="001D4E71" w:rsidP="001D4E71">
      <w:pPr>
        <w:numPr>
          <w:ilvl w:val="0"/>
          <w:numId w:val="40"/>
        </w:numPr>
        <w:rPr>
          <w:sz w:val="18"/>
          <w:szCs w:val="18"/>
        </w:rPr>
      </w:pPr>
      <w:r w:rsidRPr="001D4E71">
        <w:rPr>
          <w:b/>
          <w:bCs/>
          <w:sz w:val="18"/>
          <w:szCs w:val="18"/>
        </w:rPr>
        <w:t>Roll Up (Zwijanie):</w:t>
      </w:r>
      <w:r w:rsidRPr="001D4E71">
        <w:rPr>
          <w:sz w:val="18"/>
          <w:szCs w:val="18"/>
        </w:rPr>
        <w:t xml:space="preserve"> Przechodzenie od bardziej szczegółowych danych do bardziej ogólnych, wznosząc się w górę hierarchii wymiaru. Jest to odwrotność Drill Down. </w:t>
      </w:r>
    </w:p>
    <w:p w14:paraId="67D56F8C" w14:textId="77777777" w:rsidR="001D4E71" w:rsidRPr="001D4E71" w:rsidRDefault="001D4E71" w:rsidP="001D4E71">
      <w:pPr>
        <w:numPr>
          <w:ilvl w:val="1"/>
          <w:numId w:val="40"/>
        </w:numPr>
        <w:rPr>
          <w:sz w:val="18"/>
          <w:szCs w:val="18"/>
        </w:rPr>
      </w:pPr>
      <w:r w:rsidRPr="001D4E71">
        <w:rPr>
          <w:i/>
          <w:iCs/>
          <w:sz w:val="18"/>
          <w:szCs w:val="18"/>
        </w:rPr>
        <w:t>Przykład:</w:t>
      </w:r>
      <w:r w:rsidRPr="001D4E71">
        <w:rPr>
          <w:sz w:val="18"/>
          <w:szCs w:val="18"/>
        </w:rPr>
        <w:t xml:space="preserve"> Od sprzedaży dziennej do miesięcznej, a następnie kwartalnej i rocznej.</w:t>
      </w:r>
    </w:p>
    <w:p w14:paraId="02254347" w14:textId="77777777" w:rsidR="001D4E71" w:rsidRPr="001D4E71" w:rsidRDefault="001D4E71" w:rsidP="001D4E71">
      <w:pPr>
        <w:numPr>
          <w:ilvl w:val="0"/>
          <w:numId w:val="40"/>
        </w:numPr>
        <w:rPr>
          <w:sz w:val="18"/>
          <w:szCs w:val="18"/>
        </w:rPr>
      </w:pPr>
      <w:r w:rsidRPr="001D4E71">
        <w:rPr>
          <w:b/>
          <w:bCs/>
          <w:sz w:val="18"/>
          <w:szCs w:val="18"/>
        </w:rPr>
        <w:t>Pivot (Obracanie/Przestawianie):</w:t>
      </w:r>
      <w:r w:rsidRPr="001D4E71">
        <w:rPr>
          <w:sz w:val="18"/>
          <w:szCs w:val="18"/>
        </w:rPr>
        <w:t xml:space="preserve"> Zmiana perspektywy widoku danych poprzez obracanie wymiarów wzdłuż różnych osi. </w:t>
      </w:r>
    </w:p>
    <w:p w14:paraId="6A92A01B" w14:textId="77777777" w:rsidR="001D4E71" w:rsidRPr="001D4E71" w:rsidRDefault="001D4E71" w:rsidP="001D4E71">
      <w:pPr>
        <w:numPr>
          <w:ilvl w:val="1"/>
          <w:numId w:val="40"/>
        </w:numPr>
        <w:rPr>
          <w:sz w:val="18"/>
          <w:szCs w:val="18"/>
        </w:rPr>
      </w:pPr>
      <w:r w:rsidRPr="001D4E71">
        <w:rPr>
          <w:i/>
          <w:iCs/>
          <w:sz w:val="18"/>
          <w:szCs w:val="18"/>
        </w:rPr>
        <w:t>Przykład:</w:t>
      </w:r>
      <w:r w:rsidRPr="001D4E71">
        <w:rPr>
          <w:sz w:val="18"/>
          <w:szCs w:val="18"/>
        </w:rPr>
        <w:t xml:space="preserve"> Zmiana widoku z produktów w wierszach i czasu w kolumnach na czas w wierszach i produkty w kolumnach.</w:t>
      </w:r>
    </w:p>
    <w:p w14:paraId="16151730" w14:textId="77777777" w:rsidR="001D4E71" w:rsidRPr="001D4E71" w:rsidRDefault="001D4E71" w:rsidP="001D4E71">
      <w:pPr>
        <w:rPr>
          <w:b/>
          <w:bCs/>
          <w:sz w:val="18"/>
          <w:szCs w:val="18"/>
        </w:rPr>
      </w:pPr>
      <w:r w:rsidRPr="001D4E71">
        <w:rPr>
          <w:b/>
          <w:bCs/>
          <w:sz w:val="18"/>
          <w:szCs w:val="18"/>
        </w:rPr>
        <w:t>Rodzaje implementacji OLAP:</w:t>
      </w:r>
    </w:p>
    <w:p w14:paraId="42273BB8" w14:textId="7C11495A" w:rsidR="001D4E71" w:rsidRPr="001D4E71" w:rsidRDefault="001D4E71" w:rsidP="001D4E71">
      <w:pPr>
        <w:numPr>
          <w:ilvl w:val="0"/>
          <w:numId w:val="41"/>
        </w:numPr>
        <w:rPr>
          <w:sz w:val="18"/>
          <w:szCs w:val="18"/>
        </w:rPr>
      </w:pPr>
      <w:r w:rsidRPr="001D4E71">
        <w:rPr>
          <w:b/>
          <w:bCs/>
          <w:sz w:val="18"/>
          <w:szCs w:val="18"/>
        </w:rPr>
        <w:lastRenderedPageBreak/>
        <w:t>MOLAP (Multidimensional OLAP):</w:t>
      </w:r>
      <w:r w:rsidRPr="001D4E71">
        <w:rPr>
          <w:sz w:val="18"/>
          <w:szCs w:val="18"/>
        </w:rPr>
        <w:t xml:space="preserve"> Dane są przechowywane bezpośrednio w wielowymiarowej bazie danych, zoptymalizowanej pod kątem zapytań OLAP. Wartości faktów są często wstępnie agregowane.</w:t>
      </w:r>
      <w:r w:rsidR="00461F08">
        <w:rPr>
          <w:sz w:val="18"/>
          <w:szCs w:val="18"/>
        </w:rPr>
        <w:t xml:space="preserve"> (</w:t>
      </w:r>
      <w:r w:rsidR="00461F08" w:rsidRPr="00461F08">
        <w:rPr>
          <w:sz w:val="18"/>
          <w:szCs w:val="18"/>
        </w:rPr>
        <w:t>Microsoft Analysis Services (SSAS), Oracle OLAP, IBM Cognos TM1</w:t>
      </w:r>
      <w:r w:rsidR="00461F08">
        <w:rPr>
          <w:sz w:val="18"/>
          <w:szCs w:val="18"/>
        </w:rPr>
        <w:t>)</w:t>
      </w:r>
    </w:p>
    <w:p w14:paraId="762ACCEB" w14:textId="77777777" w:rsidR="001D4E71" w:rsidRPr="001D4E71" w:rsidRDefault="001D4E71" w:rsidP="001D4E71">
      <w:pPr>
        <w:numPr>
          <w:ilvl w:val="0"/>
          <w:numId w:val="41"/>
        </w:numPr>
        <w:rPr>
          <w:sz w:val="18"/>
          <w:szCs w:val="18"/>
        </w:rPr>
      </w:pPr>
      <w:r w:rsidRPr="001D4E71">
        <w:rPr>
          <w:b/>
          <w:bCs/>
          <w:sz w:val="18"/>
          <w:szCs w:val="18"/>
        </w:rPr>
        <w:t>ROLAP (Relational OLAP):</w:t>
      </w:r>
      <w:r w:rsidRPr="001D4E71">
        <w:rPr>
          <w:sz w:val="18"/>
          <w:szCs w:val="18"/>
        </w:rPr>
        <w:t xml:space="preserve"> Dane są przechowywane w relacyjnej bazie danych (model gwiazdy lub płatka śniegu), a operacje OLAP są wykonywane poprzez złożone zapytania SQL.</w:t>
      </w:r>
    </w:p>
    <w:p w14:paraId="380CBFE4" w14:textId="77777777" w:rsidR="001D4E71" w:rsidRPr="001D4E71" w:rsidRDefault="001D4E71" w:rsidP="001D4E71">
      <w:pPr>
        <w:rPr>
          <w:sz w:val="18"/>
          <w:szCs w:val="18"/>
        </w:rPr>
      </w:pPr>
      <w:r w:rsidRPr="001D4E71">
        <w:rPr>
          <w:sz w:val="18"/>
          <w:szCs w:val="18"/>
        </w:rPr>
        <w:t>Model wielowymiarowej kostki danych jest niezwykle efektywny w analizie danych biznesowych, umożliwiając szybkie i intuicyjne przeglądanie danych z wielu perspektyw, co jest kluczowe dla podejmowania strategicznych decyzji.</w:t>
      </w:r>
    </w:p>
    <w:p w14:paraId="5C2A65F1" w14:textId="77777777" w:rsidR="001D4E71" w:rsidRPr="001D4E71" w:rsidRDefault="00F915F5" w:rsidP="001D4E71">
      <w:pPr>
        <w:rPr>
          <w:sz w:val="18"/>
          <w:szCs w:val="18"/>
        </w:rPr>
      </w:pPr>
      <w:r>
        <w:rPr>
          <w:sz w:val="18"/>
          <w:szCs w:val="18"/>
        </w:rPr>
        <w:pict w14:anchorId="1A0F1804">
          <v:rect id="_x0000_i1037" style="width:0;height:1.5pt" o:hralign="center" o:hrstd="t" o:hr="t" fillcolor="#a0a0a0" stroked="f"/>
        </w:pict>
      </w:r>
    </w:p>
    <w:p w14:paraId="6195BFC4" w14:textId="77777777" w:rsidR="001D4E71" w:rsidRPr="001D4E71" w:rsidRDefault="001D4E71" w:rsidP="001D4E71">
      <w:pPr>
        <w:rPr>
          <w:b/>
          <w:bCs/>
          <w:sz w:val="18"/>
          <w:szCs w:val="18"/>
        </w:rPr>
      </w:pPr>
      <w:r w:rsidRPr="001D4E71">
        <w:rPr>
          <w:b/>
          <w:bCs/>
          <w:sz w:val="18"/>
          <w:szCs w:val="18"/>
        </w:rPr>
        <w:t>5. Obiektowe bazy danych – cechy charakterystyczne i rola procesu Mapowania Obiektowo-Relacyjnego (ORM).</w:t>
      </w:r>
    </w:p>
    <w:p w14:paraId="48EAADA6" w14:textId="77777777" w:rsidR="001D4E71" w:rsidRPr="001D4E71" w:rsidRDefault="001D4E71" w:rsidP="001D4E71">
      <w:pPr>
        <w:rPr>
          <w:b/>
          <w:bCs/>
          <w:sz w:val="18"/>
          <w:szCs w:val="18"/>
        </w:rPr>
      </w:pPr>
      <w:r w:rsidRPr="001D4E71">
        <w:rPr>
          <w:b/>
          <w:bCs/>
          <w:sz w:val="18"/>
          <w:szCs w:val="18"/>
        </w:rPr>
        <w:t>Obiektowe Bazy Danych (OODBMS - Object-Oriented Database Management Systems)</w:t>
      </w:r>
    </w:p>
    <w:p w14:paraId="6E14A546" w14:textId="77777777" w:rsidR="001D4E71" w:rsidRPr="001D4E71" w:rsidRDefault="001D4E71" w:rsidP="001D4E71">
      <w:pPr>
        <w:rPr>
          <w:sz w:val="18"/>
          <w:szCs w:val="18"/>
        </w:rPr>
      </w:pPr>
      <w:r w:rsidRPr="001D4E71">
        <w:rPr>
          <w:b/>
          <w:bCs/>
          <w:sz w:val="18"/>
          <w:szCs w:val="18"/>
        </w:rPr>
        <w:t>Obiektowe bazy danych</w:t>
      </w:r>
      <w:r w:rsidRPr="001D4E71">
        <w:rPr>
          <w:sz w:val="18"/>
          <w:szCs w:val="18"/>
        </w:rPr>
        <w:t xml:space="preserve"> to rodzaj systemów baz danych, które przechowują dane jako </w:t>
      </w:r>
      <w:r w:rsidRPr="001D4E71">
        <w:rPr>
          <w:b/>
          <w:bCs/>
          <w:sz w:val="18"/>
          <w:szCs w:val="18"/>
        </w:rPr>
        <w:t>obiekty</w:t>
      </w:r>
      <w:r w:rsidRPr="001D4E71">
        <w:rPr>
          <w:sz w:val="18"/>
          <w:szCs w:val="18"/>
        </w:rPr>
        <w:t>, w sposób bezpośrednio zgodny z paradygmatem programowania obiektowego. Zostały zaprojektowane jako alternatywa dla relacyjnych baz danych, aby lepiej radzić sobie ze złożonymi strukturami danych i relacjami, które występują w programowaniu obiektowym.</w:t>
      </w:r>
    </w:p>
    <w:p w14:paraId="291564D1" w14:textId="77777777" w:rsidR="001D4E71" w:rsidRPr="001D4E71" w:rsidRDefault="001D4E71" w:rsidP="001D4E71">
      <w:pPr>
        <w:rPr>
          <w:sz w:val="18"/>
          <w:szCs w:val="18"/>
        </w:rPr>
      </w:pPr>
      <w:r w:rsidRPr="001D4E71">
        <w:rPr>
          <w:b/>
          <w:bCs/>
          <w:sz w:val="18"/>
          <w:szCs w:val="18"/>
        </w:rPr>
        <w:t>Cechy Charakterystyczne Obiektowych Baz Danych:</w:t>
      </w:r>
    </w:p>
    <w:p w14:paraId="34C97F77" w14:textId="77777777" w:rsidR="001D4E71" w:rsidRPr="001D4E71" w:rsidRDefault="001D4E71" w:rsidP="001D4E71">
      <w:pPr>
        <w:numPr>
          <w:ilvl w:val="0"/>
          <w:numId w:val="42"/>
        </w:numPr>
        <w:rPr>
          <w:sz w:val="18"/>
          <w:szCs w:val="18"/>
        </w:rPr>
      </w:pPr>
      <w:r w:rsidRPr="001D4E71">
        <w:rPr>
          <w:b/>
          <w:bCs/>
          <w:sz w:val="18"/>
          <w:szCs w:val="18"/>
        </w:rPr>
        <w:t>Obsługa obiektów:</w:t>
      </w:r>
    </w:p>
    <w:p w14:paraId="312BD465" w14:textId="77777777" w:rsidR="001D4E71" w:rsidRPr="001D4E71" w:rsidRDefault="001D4E71" w:rsidP="001D4E71">
      <w:pPr>
        <w:numPr>
          <w:ilvl w:val="1"/>
          <w:numId w:val="42"/>
        </w:numPr>
        <w:rPr>
          <w:sz w:val="18"/>
          <w:szCs w:val="18"/>
        </w:rPr>
      </w:pPr>
      <w:r w:rsidRPr="001D4E71">
        <w:rPr>
          <w:b/>
          <w:bCs/>
          <w:sz w:val="18"/>
          <w:szCs w:val="18"/>
        </w:rPr>
        <w:t>Tożsamość Obiektu (Object Identity):</w:t>
      </w:r>
      <w:r w:rsidRPr="001D4E71">
        <w:rPr>
          <w:sz w:val="18"/>
          <w:szCs w:val="18"/>
        </w:rPr>
        <w:t xml:space="preserve"> Każdy obiekt ma unikalny, niezmienny identyfikator (OID), niezależny od jego wartości. Tożsamość obiektu jest zachowywana w całej bazie danych.</w:t>
      </w:r>
    </w:p>
    <w:p w14:paraId="797FEA33" w14:textId="77777777" w:rsidR="001D4E71" w:rsidRPr="001D4E71" w:rsidRDefault="001D4E71" w:rsidP="001D4E71">
      <w:pPr>
        <w:numPr>
          <w:ilvl w:val="1"/>
          <w:numId w:val="42"/>
        </w:numPr>
        <w:rPr>
          <w:sz w:val="18"/>
          <w:szCs w:val="18"/>
        </w:rPr>
      </w:pPr>
      <w:r w:rsidRPr="001D4E71">
        <w:rPr>
          <w:b/>
          <w:bCs/>
          <w:sz w:val="18"/>
          <w:szCs w:val="18"/>
        </w:rPr>
        <w:t>Hermetyzacja:</w:t>
      </w:r>
      <w:r w:rsidRPr="001D4E71">
        <w:rPr>
          <w:sz w:val="18"/>
          <w:szCs w:val="18"/>
        </w:rPr>
        <w:t xml:space="preserve"> Obiekty zawierają zarówno dane (atrybuty), jak i metody (operacje) działające na tych danych.</w:t>
      </w:r>
    </w:p>
    <w:p w14:paraId="3B48999E" w14:textId="77777777" w:rsidR="001D4E71" w:rsidRPr="001D4E71" w:rsidRDefault="001D4E71" w:rsidP="001D4E71">
      <w:pPr>
        <w:numPr>
          <w:ilvl w:val="1"/>
          <w:numId w:val="42"/>
        </w:numPr>
        <w:rPr>
          <w:sz w:val="18"/>
          <w:szCs w:val="18"/>
        </w:rPr>
      </w:pPr>
      <w:r w:rsidRPr="001D4E71">
        <w:rPr>
          <w:b/>
          <w:bCs/>
          <w:sz w:val="18"/>
          <w:szCs w:val="18"/>
        </w:rPr>
        <w:t>Złożone Obiekty:</w:t>
      </w:r>
      <w:r w:rsidRPr="001D4E71">
        <w:rPr>
          <w:sz w:val="18"/>
          <w:szCs w:val="18"/>
        </w:rPr>
        <w:t xml:space="preserve"> OODBMS bezpośrednio obsługują złożone obiekty, które mogą zawierać inne obiekty (wartościowe lub poprzez referencje). Nie ma potrzeby dekompozycji złożonych obiektów na wiele tabel, jak w bazach relacyjnych.</w:t>
      </w:r>
    </w:p>
    <w:p w14:paraId="6B3A1C3C" w14:textId="77777777" w:rsidR="001D4E71" w:rsidRPr="001D4E71" w:rsidRDefault="001D4E71" w:rsidP="001D4E71">
      <w:pPr>
        <w:numPr>
          <w:ilvl w:val="1"/>
          <w:numId w:val="42"/>
        </w:numPr>
        <w:rPr>
          <w:sz w:val="18"/>
          <w:szCs w:val="18"/>
        </w:rPr>
      </w:pPr>
      <w:r w:rsidRPr="001D4E71">
        <w:rPr>
          <w:b/>
          <w:bCs/>
          <w:sz w:val="18"/>
          <w:szCs w:val="18"/>
        </w:rPr>
        <w:t>Dziedziczenie (Inheritance):</w:t>
      </w:r>
      <w:r w:rsidRPr="001D4E71">
        <w:rPr>
          <w:sz w:val="18"/>
          <w:szCs w:val="18"/>
        </w:rPr>
        <w:t xml:space="preserve"> Obsługa mechanizmu dziedziczenia klas, gdzie klasy pochodne dziedziczą atrybuty i metody po klasach bazowych. Baza danych może przechowywać hierarchie klas.</w:t>
      </w:r>
    </w:p>
    <w:p w14:paraId="2F5A21D5" w14:textId="77777777" w:rsidR="001D4E71" w:rsidRPr="001D4E71" w:rsidRDefault="001D4E71" w:rsidP="001D4E71">
      <w:pPr>
        <w:numPr>
          <w:ilvl w:val="1"/>
          <w:numId w:val="42"/>
        </w:numPr>
        <w:rPr>
          <w:sz w:val="18"/>
          <w:szCs w:val="18"/>
        </w:rPr>
      </w:pPr>
      <w:r w:rsidRPr="001D4E71">
        <w:rPr>
          <w:b/>
          <w:bCs/>
          <w:sz w:val="18"/>
          <w:szCs w:val="18"/>
        </w:rPr>
        <w:t>Polimorfizm:</w:t>
      </w:r>
      <w:r w:rsidRPr="001D4E71">
        <w:rPr>
          <w:sz w:val="18"/>
          <w:szCs w:val="18"/>
        </w:rPr>
        <w:t xml:space="preserve"> Możliwość definiowania metod o tej samej nazwie, ale z różnym zachowaniem w zależności od typu obiektu.</w:t>
      </w:r>
    </w:p>
    <w:p w14:paraId="2FD0C1EB" w14:textId="77777777" w:rsidR="001D4E71" w:rsidRPr="001D4E71" w:rsidRDefault="001D4E71" w:rsidP="001D4E71">
      <w:pPr>
        <w:numPr>
          <w:ilvl w:val="0"/>
          <w:numId w:val="42"/>
        </w:numPr>
        <w:rPr>
          <w:sz w:val="18"/>
          <w:szCs w:val="18"/>
        </w:rPr>
      </w:pPr>
      <w:r w:rsidRPr="001D4E71">
        <w:rPr>
          <w:b/>
          <w:bCs/>
          <w:sz w:val="18"/>
          <w:szCs w:val="18"/>
        </w:rPr>
        <w:t>Bezpośrednie odwzorowanie:</w:t>
      </w:r>
      <w:r w:rsidRPr="001D4E71">
        <w:rPr>
          <w:sz w:val="18"/>
          <w:szCs w:val="18"/>
        </w:rPr>
        <w:t xml:space="preserve"> Brak "rozbieżności impedancji" (impedance mismatch) między modelem obiektowym języka programowania a modelem danych bazy danych. Obiekty z aplikacji mogą być bezpośrednio przechowywane w bazie danych bez skomplikowanego mapowania.</w:t>
      </w:r>
    </w:p>
    <w:p w14:paraId="76AC3088" w14:textId="77777777" w:rsidR="001D4E71" w:rsidRPr="001D4E71" w:rsidRDefault="001D4E71" w:rsidP="001D4E71">
      <w:pPr>
        <w:numPr>
          <w:ilvl w:val="0"/>
          <w:numId w:val="42"/>
        </w:numPr>
        <w:rPr>
          <w:sz w:val="18"/>
          <w:szCs w:val="18"/>
        </w:rPr>
      </w:pPr>
      <w:r w:rsidRPr="001D4E71">
        <w:rPr>
          <w:b/>
          <w:bCs/>
          <w:sz w:val="18"/>
          <w:szCs w:val="18"/>
        </w:rPr>
        <w:t>Nawigacyjny dostęp do danych:</w:t>
      </w:r>
      <w:r w:rsidRPr="001D4E71">
        <w:rPr>
          <w:sz w:val="18"/>
          <w:szCs w:val="18"/>
        </w:rPr>
        <w:t xml:space="preserve"> Dane są często dostępne poprzez nawigację po związkach między obiektami (poprzez referencje), co może być bardziej naturalne i wydajne dla niektórych typów zapytań niż operacje łączenia tabel (JOIN) w bazach relacyjnych.</w:t>
      </w:r>
    </w:p>
    <w:p w14:paraId="46CEBB48" w14:textId="77777777" w:rsidR="001D4E71" w:rsidRPr="001D4E71" w:rsidRDefault="001D4E71" w:rsidP="001D4E71">
      <w:pPr>
        <w:numPr>
          <w:ilvl w:val="0"/>
          <w:numId w:val="42"/>
        </w:numPr>
        <w:rPr>
          <w:sz w:val="18"/>
          <w:szCs w:val="18"/>
        </w:rPr>
      </w:pPr>
      <w:r w:rsidRPr="001D4E71">
        <w:rPr>
          <w:b/>
          <w:bCs/>
          <w:sz w:val="18"/>
          <w:szCs w:val="18"/>
        </w:rPr>
        <w:t>Wersjonowanie obiektów:</w:t>
      </w:r>
      <w:r w:rsidRPr="001D4E71">
        <w:rPr>
          <w:sz w:val="18"/>
          <w:szCs w:val="18"/>
        </w:rPr>
        <w:t xml:space="preserve"> Często oferują wbudowaną obsługę wersjonowania obiektów, co jest przydatne w systemach CAD, CAM, zarządzania dokumentami.</w:t>
      </w:r>
    </w:p>
    <w:p w14:paraId="03F385F6" w14:textId="77777777" w:rsidR="001D4E71" w:rsidRPr="001D4E71" w:rsidRDefault="001D4E71" w:rsidP="001D4E71">
      <w:pPr>
        <w:numPr>
          <w:ilvl w:val="0"/>
          <w:numId w:val="42"/>
        </w:numPr>
        <w:rPr>
          <w:sz w:val="18"/>
          <w:szCs w:val="18"/>
        </w:rPr>
      </w:pPr>
      <w:r w:rsidRPr="001D4E71">
        <w:rPr>
          <w:b/>
          <w:bCs/>
          <w:sz w:val="18"/>
          <w:szCs w:val="18"/>
        </w:rPr>
        <w:t>Dedykowane języki zapytań:</w:t>
      </w:r>
      <w:r w:rsidRPr="001D4E71">
        <w:rPr>
          <w:sz w:val="18"/>
          <w:szCs w:val="18"/>
        </w:rPr>
        <w:t xml:space="preserve"> Niektóre OODBMS mają własne języki zapytań, które są obiektowo zorientowane (np. OQL - Object Query Language).</w:t>
      </w:r>
    </w:p>
    <w:p w14:paraId="3066E8D0" w14:textId="77777777" w:rsidR="001D4E71" w:rsidRPr="001D4E71" w:rsidRDefault="001D4E71" w:rsidP="001D4E71">
      <w:pPr>
        <w:rPr>
          <w:sz w:val="18"/>
          <w:szCs w:val="18"/>
        </w:rPr>
      </w:pPr>
      <w:r w:rsidRPr="001D4E71">
        <w:rPr>
          <w:b/>
          <w:bCs/>
          <w:sz w:val="18"/>
          <w:szCs w:val="18"/>
        </w:rPr>
        <w:t>Zalety OODBMS:</w:t>
      </w:r>
    </w:p>
    <w:p w14:paraId="76FE411C" w14:textId="77777777" w:rsidR="001D4E71" w:rsidRPr="001D4E71" w:rsidRDefault="001D4E71" w:rsidP="001D4E71">
      <w:pPr>
        <w:numPr>
          <w:ilvl w:val="0"/>
          <w:numId w:val="43"/>
        </w:numPr>
        <w:rPr>
          <w:sz w:val="18"/>
          <w:szCs w:val="18"/>
        </w:rPr>
      </w:pPr>
      <w:r w:rsidRPr="001D4E71">
        <w:rPr>
          <w:sz w:val="18"/>
          <w:szCs w:val="18"/>
        </w:rPr>
        <w:t>Lepsza obsługa złożonych, powiązanych danych (np. grafy, struktury drzewiaste).</w:t>
      </w:r>
    </w:p>
    <w:p w14:paraId="1314CF4D" w14:textId="77777777" w:rsidR="001D4E71" w:rsidRPr="001D4E71" w:rsidRDefault="001D4E71" w:rsidP="001D4E71">
      <w:pPr>
        <w:numPr>
          <w:ilvl w:val="0"/>
          <w:numId w:val="43"/>
        </w:numPr>
        <w:rPr>
          <w:sz w:val="18"/>
          <w:szCs w:val="18"/>
        </w:rPr>
      </w:pPr>
      <w:r w:rsidRPr="001D4E71">
        <w:rPr>
          <w:sz w:val="18"/>
          <w:szCs w:val="18"/>
        </w:rPr>
        <w:t>Eliminacja rozbieżności impedancji, co upraszcza rozwój aplikacji.</w:t>
      </w:r>
    </w:p>
    <w:p w14:paraId="206187D4" w14:textId="77777777" w:rsidR="001D4E71" w:rsidRPr="001D4E71" w:rsidRDefault="001D4E71" w:rsidP="001D4E71">
      <w:pPr>
        <w:numPr>
          <w:ilvl w:val="0"/>
          <w:numId w:val="43"/>
        </w:numPr>
        <w:rPr>
          <w:sz w:val="18"/>
          <w:szCs w:val="18"/>
        </w:rPr>
      </w:pPr>
      <w:r w:rsidRPr="001D4E71">
        <w:rPr>
          <w:sz w:val="18"/>
          <w:szCs w:val="18"/>
        </w:rPr>
        <w:t>Potencjalnie lepsza wydajność dla nawigacyjnych zapytań.</w:t>
      </w:r>
    </w:p>
    <w:p w14:paraId="58A49519" w14:textId="77777777" w:rsidR="001D4E71" w:rsidRPr="001D4E71" w:rsidRDefault="001D4E71" w:rsidP="001D4E71">
      <w:pPr>
        <w:rPr>
          <w:sz w:val="18"/>
          <w:szCs w:val="18"/>
        </w:rPr>
      </w:pPr>
      <w:r w:rsidRPr="001D4E71">
        <w:rPr>
          <w:b/>
          <w:bCs/>
          <w:sz w:val="18"/>
          <w:szCs w:val="18"/>
        </w:rPr>
        <w:t>Wady OODBMS:</w:t>
      </w:r>
    </w:p>
    <w:p w14:paraId="3CF8CC0E" w14:textId="77777777" w:rsidR="001D4E71" w:rsidRPr="001D4E71" w:rsidRDefault="001D4E71" w:rsidP="001D4E71">
      <w:pPr>
        <w:numPr>
          <w:ilvl w:val="0"/>
          <w:numId w:val="44"/>
        </w:numPr>
        <w:rPr>
          <w:sz w:val="18"/>
          <w:szCs w:val="18"/>
        </w:rPr>
      </w:pPr>
      <w:r w:rsidRPr="001D4E71">
        <w:rPr>
          <w:sz w:val="18"/>
          <w:szCs w:val="18"/>
        </w:rPr>
        <w:t>Brak standaryzacji (w przeciwieństwie do SQL).</w:t>
      </w:r>
    </w:p>
    <w:p w14:paraId="2FB9051C" w14:textId="77777777" w:rsidR="001D4E71" w:rsidRPr="001D4E71" w:rsidRDefault="001D4E71" w:rsidP="001D4E71">
      <w:pPr>
        <w:numPr>
          <w:ilvl w:val="0"/>
          <w:numId w:val="44"/>
        </w:numPr>
        <w:rPr>
          <w:sz w:val="18"/>
          <w:szCs w:val="18"/>
        </w:rPr>
      </w:pPr>
      <w:r w:rsidRPr="001D4E71">
        <w:rPr>
          <w:sz w:val="18"/>
          <w:szCs w:val="18"/>
        </w:rPr>
        <w:lastRenderedPageBreak/>
        <w:t>Mniejsza dojrzałość rynkowa i ekosystem niż RDBMS.</w:t>
      </w:r>
    </w:p>
    <w:p w14:paraId="6805DCB6" w14:textId="77777777" w:rsidR="001D4E71" w:rsidRPr="001D4E71" w:rsidRDefault="001D4E71" w:rsidP="001D4E71">
      <w:pPr>
        <w:numPr>
          <w:ilvl w:val="0"/>
          <w:numId w:val="44"/>
        </w:numPr>
        <w:rPr>
          <w:sz w:val="18"/>
          <w:szCs w:val="18"/>
        </w:rPr>
      </w:pPr>
      <w:r w:rsidRPr="001D4E71">
        <w:rPr>
          <w:sz w:val="18"/>
          <w:szCs w:val="18"/>
        </w:rPr>
        <w:t>Trudności w obsłudze ad-hoc zapytań i raportowania.</w:t>
      </w:r>
    </w:p>
    <w:p w14:paraId="43F10E47" w14:textId="77777777" w:rsidR="001D4E71" w:rsidRPr="001D4E71" w:rsidRDefault="001D4E71" w:rsidP="001D4E71">
      <w:pPr>
        <w:numPr>
          <w:ilvl w:val="0"/>
          <w:numId w:val="44"/>
        </w:numPr>
        <w:rPr>
          <w:sz w:val="18"/>
          <w:szCs w:val="18"/>
        </w:rPr>
      </w:pPr>
      <w:r w:rsidRPr="001D4E71">
        <w:rPr>
          <w:sz w:val="18"/>
          <w:szCs w:val="18"/>
        </w:rPr>
        <w:t>Trudniejsza integracja z istniejącymi narzędziami BI.</w:t>
      </w:r>
    </w:p>
    <w:p w14:paraId="11BDA3AB" w14:textId="77777777" w:rsidR="001D4E71" w:rsidRPr="001D4E71" w:rsidRDefault="001D4E71" w:rsidP="001D4E71">
      <w:pPr>
        <w:rPr>
          <w:sz w:val="18"/>
          <w:szCs w:val="18"/>
        </w:rPr>
      </w:pPr>
      <w:r w:rsidRPr="001D4E71">
        <w:rPr>
          <w:sz w:val="18"/>
          <w:szCs w:val="18"/>
        </w:rPr>
        <w:t>Obiektowe bazy danych nie zdobyły tak szerokiej popularności jak relacyjne, ale znalazły niszę w specyficznych zastosowaniach, takich jak projektowanie wspomagane komputerowo (CAD), systemy informacji geograficznej (GIS), telekomunikacja czy biologia molekularna.</w:t>
      </w:r>
    </w:p>
    <w:p w14:paraId="333CA3D9" w14:textId="77777777" w:rsidR="001D4E71" w:rsidRPr="001D4E71" w:rsidRDefault="00F915F5" w:rsidP="001D4E71">
      <w:pPr>
        <w:rPr>
          <w:sz w:val="18"/>
          <w:szCs w:val="18"/>
        </w:rPr>
      </w:pPr>
      <w:r>
        <w:rPr>
          <w:sz w:val="18"/>
          <w:szCs w:val="18"/>
        </w:rPr>
        <w:pict w14:anchorId="50190920">
          <v:rect id="_x0000_i1038" style="width:0;height:1.5pt" o:hralign="center" o:hrstd="t" o:hr="t" fillcolor="#a0a0a0" stroked="f"/>
        </w:pict>
      </w:r>
    </w:p>
    <w:p w14:paraId="386695AC" w14:textId="77777777" w:rsidR="001D4E71" w:rsidRPr="001D4E71" w:rsidRDefault="001D4E71" w:rsidP="001D4E71">
      <w:pPr>
        <w:rPr>
          <w:b/>
          <w:bCs/>
          <w:sz w:val="18"/>
          <w:szCs w:val="18"/>
        </w:rPr>
      </w:pPr>
      <w:r w:rsidRPr="001D4E71">
        <w:rPr>
          <w:b/>
          <w:bCs/>
          <w:sz w:val="18"/>
          <w:szCs w:val="18"/>
        </w:rPr>
        <w:t>Rola procesu Mapowania Obiektowo-Relacyjnego (ORM - Object-Relational Mapping)</w:t>
      </w:r>
    </w:p>
    <w:p w14:paraId="5288B928" w14:textId="77777777" w:rsidR="001D4E71" w:rsidRPr="001D4E71" w:rsidRDefault="001D4E71" w:rsidP="001D4E71">
      <w:pPr>
        <w:rPr>
          <w:sz w:val="18"/>
          <w:szCs w:val="18"/>
        </w:rPr>
      </w:pPr>
      <w:r w:rsidRPr="001D4E71">
        <w:rPr>
          <w:sz w:val="18"/>
          <w:szCs w:val="18"/>
        </w:rPr>
        <w:t xml:space="preserve">Ponieważ relacyjne bazy danych (RDBMS) stały się dominującym modelem, a programowanie obiektowe jest standardem w tworzeniu aplikacji, pojawił się problem </w:t>
      </w:r>
      <w:r w:rsidRPr="001D4E71">
        <w:rPr>
          <w:b/>
          <w:bCs/>
          <w:sz w:val="18"/>
          <w:szCs w:val="18"/>
        </w:rPr>
        <w:t>rozbieżności impedancji</w:t>
      </w:r>
      <w:r w:rsidRPr="001D4E71">
        <w:rPr>
          <w:sz w:val="18"/>
          <w:szCs w:val="18"/>
        </w:rPr>
        <w:t xml:space="preserve"> (impedance mismatch) między dwoma paradygmatami:</w:t>
      </w:r>
    </w:p>
    <w:p w14:paraId="62340CEB" w14:textId="77777777" w:rsidR="001D4E71" w:rsidRPr="001D4E71" w:rsidRDefault="001D4E71" w:rsidP="001D4E71">
      <w:pPr>
        <w:numPr>
          <w:ilvl w:val="0"/>
          <w:numId w:val="45"/>
        </w:numPr>
        <w:rPr>
          <w:sz w:val="18"/>
          <w:szCs w:val="18"/>
        </w:rPr>
      </w:pPr>
      <w:r w:rsidRPr="001D4E71">
        <w:rPr>
          <w:b/>
          <w:bCs/>
          <w:sz w:val="18"/>
          <w:szCs w:val="18"/>
        </w:rPr>
        <w:t>Relacyjne bazy danych:</w:t>
      </w:r>
      <w:r w:rsidRPr="001D4E71">
        <w:rPr>
          <w:sz w:val="18"/>
          <w:szCs w:val="18"/>
        </w:rPr>
        <w:t xml:space="preserve"> Dane przechowywane w płaskich tabelach, operacje na zbiorach (JOIN, SELECT), brak dziedziczenia, brak bezpośrednich referencji między wierszami.</w:t>
      </w:r>
    </w:p>
    <w:p w14:paraId="01E087F7" w14:textId="77777777" w:rsidR="001D4E71" w:rsidRPr="001D4E71" w:rsidRDefault="001D4E71" w:rsidP="001D4E71">
      <w:pPr>
        <w:numPr>
          <w:ilvl w:val="0"/>
          <w:numId w:val="45"/>
        </w:numPr>
        <w:rPr>
          <w:sz w:val="18"/>
          <w:szCs w:val="18"/>
        </w:rPr>
      </w:pPr>
      <w:r w:rsidRPr="001D4E71">
        <w:rPr>
          <w:b/>
          <w:bCs/>
          <w:sz w:val="18"/>
          <w:szCs w:val="18"/>
        </w:rPr>
        <w:t>Programowanie obiektowe:</w:t>
      </w:r>
      <w:r w:rsidRPr="001D4E71">
        <w:rPr>
          <w:sz w:val="18"/>
          <w:szCs w:val="18"/>
        </w:rPr>
        <w:t xml:space="preserve"> Dane jako obiekty ze stanem i zachowaniem, złożone obiekty, hierarchie dziedziczenia, referencje między obiektami, grafy obiektów.</w:t>
      </w:r>
    </w:p>
    <w:p w14:paraId="1DCCB41F" w14:textId="77777777" w:rsidR="001D4E71" w:rsidRPr="001D4E71" w:rsidRDefault="001D4E71" w:rsidP="001D4E71">
      <w:pPr>
        <w:rPr>
          <w:sz w:val="18"/>
          <w:szCs w:val="18"/>
        </w:rPr>
      </w:pPr>
      <w:r w:rsidRPr="001D4E71">
        <w:rPr>
          <w:b/>
          <w:bCs/>
          <w:sz w:val="18"/>
          <w:szCs w:val="18"/>
        </w:rPr>
        <w:t>Mapowanie Obiektowo-Relacyjne (ORM)</w:t>
      </w:r>
      <w:r w:rsidRPr="001D4E71">
        <w:rPr>
          <w:sz w:val="18"/>
          <w:szCs w:val="18"/>
        </w:rPr>
        <w:t xml:space="preserve"> to technika i narzędzia programistyczne (tzw. frameworiki ORM, np. Hibernate dla Javy, Entity Framework dla .NET, SQLAlchemy dla Pythona), które umożliwiają **odwzorowanie obiektów z języka programowania na struktury relacyjne b</w:t>
      </w:r>
    </w:p>
    <w:p w14:paraId="43BF1B6F" w14:textId="77777777" w:rsidR="001D4E71" w:rsidRPr="001D4E71" w:rsidRDefault="00F915F5" w:rsidP="001D4E71">
      <w:pPr>
        <w:rPr>
          <w:sz w:val="18"/>
          <w:szCs w:val="18"/>
        </w:rPr>
      </w:pPr>
      <w:r>
        <w:rPr>
          <w:sz w:val="18"/>
          <w:szCs w:val="18"/>
        </w:rPr>
        <w:pict w14:anchorId="2B9491F0">
          <v:rect id="_x0000_i1039" style="width:0;height:1.5pt" o:hralign="center" o:hrstd="t" o:hr="t" fillcolor="#a0a0a0" stroked="f"/>
        </w:pict>
      </w:r>
    </w:p>
    <w:p w14:paraId="158C4698" w14:textId="77777777" w:rsidR="001D4E71" w:rsidRPr="001D4E71" w:rsidRDefault="001D4E71" w:rsidP="001D4E71">
      <w:pPr>
        <w:rPr>
          <w:b/>
          <w:bCs/>
          <w:sz w:val="18"/>
          <w:szCs w:val="18"/>
        </w:rPr>
      </w:pPr>
      <w:r w:rsidRPr="001D4E71">
        <w:rPr>
          <w:b/>
          <w:bCs/>
          <w:sz w:val="18"/>
          <w:szCs w:val="18"/>
        </w:rPr>
        <w:t>6. Rola i zasadnicze cechy realizacji systemów NoSQL</w:t>
      </w:r>
    </w:p>
    <w:p w14:paraId="09BA3EC6" w14:textId="77777777" w:rsidR="00461F08" w:rsidRPr="00461F08" w:rsidRDefault="00461F08" w:rsidP="00461F08">
      <w:pPr>
        <w:rPr>
          <w:sz w:val="18"/>
          <w:szCs w:val="18"/>
        </w:rPr>
      </w:pPr>
      <w:r w:rsidRPr="00461F08">
        <w:rPr>
          <w:sz w:val="18"/>
          <w:szCs w:val="18"/>
        </w:rPr>
        <w:t>Systemy NoSQL powstały, aby radzić sobie z wyzwaniami, których tradycyjne relacyjne bazy danych (SQL) nie obsługują dobrze, szczególnie w kontekście:</w:t>
      </w:r>
    </w:p>
    <w:p w14:paraId="60F88A22" w14:textId="428816CC" w:rsidR="00461F08" w:rsidRPr="00461F08" w:rsidRDefault="00461F08" w:rsidP="00461F08">
      <w:pPr>
        <w:ind w:left="360"/>
        <w:rPr>
          <w:sz w:val="18"/>
          <w:szCs w:val="18"/>
        </w:rPr>
      </w:pPr>
      <w:r>
        <w:rPr>
          <w:sz w:val="18"/>
          <w:szCs w:val="18"/>
        </w:rPr>
        <w:t xml:space="preserve">- </w:t>
      </w:r>
      <w:r w:rsidRPr="00461F08">
        <w:rPr>
          <w:sz w:val="18"/>
          <w:szCs w:val="18"/>
        </w:rPr>
        <w:t>wielkich ilości danych (Big Data),</w:t>
      </w:r>
      <w:r>
        <w:rPr>
          <w:sz w:val="18"/>
          <w:szCs w:val="18"/>
        </w:rPr>
        <w:br/>
        <w:t xml:space="preserve">- </w:t>
      </w:r>
      <w:r w:rsidRPr="00461F08">
        <w:rPr>
          <w:sz w:val="18"/>
          <w:szCs w:val="18"/>
        </w:rPr>
        <w:t>danych nieustrukturyzowanych lub półstrukturyzowanych (np. JSON, dokumenty, grafy),</w:t>
      </w:r>
      <w:r>
        <w:rPr>
          <w:sz w:val="18"/>
          <w:szCs w:val="18"/>
        </w:rPr>
        <w:br/>
        <w:t xml:space="preserve">- </w:t>
      </w:r>
      <w:r w:rsidRPr="00461F08">
        <w:rPr>
          <w:sz w:val="18"/>
          <w:szCs w:val="18"/>
        </w:rPr>
        <w:t>wysokiej skalowalności poziomej (rozproszenie danych na wiele serwerów),</w:t>
      </w:r>
      <w:r>
        <w:rPr>
          <w:sz w:val="18"/>
          <w:szCs w:val="18"/>
        </w:rPr>
        <w:br/>
        <w:t xml:space="preserve">- </w:t>
      </w:r>
      <w:r w:rsidRPr="00461F08">
        <w:rPr>
          <w:sz w:val="18"/>
          <w:szCs w:val="18"/>
        </w:rPr>
        <w:t>szybkiego dostępu w czasie rzeczywistym.</w:t>
      </w:r>
    </w:p>
    <w:p w14:paraId="39D82054" w14:textId="79DF7A21" w:rsidR="00461F08" w:rsidRPr="00461F08" w:rsidRDefault="00461F08" w:rsidP="00461F08">
      <w:pPr>
        <w:rPr>
          <w:sz w:val="18"/>
          <w:szCs w:val="18"/>
        </w:rPr>
      </w:pPr>
    </w:p>
    <w:p w14:paraId="335D1886" w14:textId="77777777" w:rsidR="00461F08" w:rsidRPr="00461F08" w:rsidRDefault="00461F08" w:rsidP="00461F08">
      <w:pPr>
        <w:rPr>
          <w:sz w:val="18"/>
          <w:szCs w:val="18"/>
        </w:rPr>
      </w:pPr>
      <w:r w:rsidRPr="00461F08">
        <w:rPr>
          <w:rFonts w:ascii="Segoe UI Emoji" w:hAnsi="Segoe UI Emoji" w:cs="Segoe UI Emoji"/>
          <w:sz w:val="18"/>
          <w:szCs w:val="18"/>
        </w:rPr>
        <w:t>🌟</w:t>
      </w:r>
      <w:r w:rsidRPr="00461F08">
        <w:rPr>
          <w:sz w:val="18"/>
          <w:szCs w:val="18"/>
        </w:rPr>
        <w:t xml:space="preserve"> Zasadnicze cechy systemów NoSQL</w:t>
      </w:r>
    </w:p>
    <w:p w14:paraId="158296A3" w14:textId="77777777" w:rsidR="00461F08" w:rsidRPr="00461F08" w:rsidRDefault="00461F08" w:rsidP="00461F08">
      <w:pPr>
        <w:rPr>
          <w:sz w:val="18"/>
          <w:szCs w:val="18"/>
        </w:rPr>
      </w:pPr>
      <w:r w:rsidRPr="00461F08">
        <w:rPr>
          <w:sz w:val="18"/>
          <w:szCs w:val="18"/>
        </w:rPr>
        <w:t>1. Brak sztywnego schematu</w:t>
      </w:r>
    </w:p>
    <w:p w14:paraId="3244CB7B" w14:textId="7E6347B9" w:rsidR="00461F08" w:rsidRPr="00461F08" w:rsidRDefault="00461F08" w:rsidP="00461F08">
      <w:pPr>
        <w:ind w:left="720"/>
        <w:rPr>
          <w:sz w:val="18"/>
          <w:szCs w:val="18"/>
        </w:rPr>
      </w:pPr>
      <w:r w:rsidRPr="00461F08">
        <w:rPr>
          <w:sz w:val="18"/>
          <w:szCs w:val="18"/>
        </w:rPr>
        <w:t>Nie musisz z góry definiować kolumn jak w SQL.</w:t>
      </w:r>
      <w:r>
        <w:rPr>
          <w:sz w:val="18"/>
          <w:szCs w:val="18"/>
        </w:rPr>
        <w:br/>
      </w:r>
      <w:r w:rsidRPr="00461F08">
        <w:rPr>
          <w:sz w:val="18"/>
          <w:szCs w:val="18"/>
        </w:rPr>
        <w:t>Można przechowywać różne struktury danych w tej samej kolekcji (np. MongoDB).</w:t>
      </w:r>
    </w:p>
    <w:p w14:paraId="143EF937" w14:textId="77777777" w:rsidR="00461F08" w:rsidRPr="00461F08" w:rsidRDefault="00461F08" w:rsidP="00461F08">
      <w:pPr>
        <w:rPr>
          <w:sz w:val="18"/>
          <w:szCs w:val="18"/>
        </w:rPr>
      </w:pPr>
      <w:r w:rsidRPr="00461F08">
        <w:rPr>
          <w:sz w:val="18"/>
          <w:szCs w:val="18"/>
        </w:rPr>
        <w:t>2. Wysoka skalowalność pozioma</w:t>
      </w:r>
    </w:p>
    <w:p w14:paraId="4EEB6A0D" w14:textId="77777777" w:rsidR="00461F08" w:rsidRPr="00461F08" w:rsidRDefault="00461F08" w:rsidP="00461F08">
      <w:pPr>
        <w:ind w:left="720"/>
        <w:rPr>
          <w:sz w:val="18"/>
          <w:szCs w:val="18"/>
        </w:rPr>
      </w:pPr>
      <w:r w:rsidRPr="00461F08">
        <w:rPr>
          <w:sz w:val="18"/>
          <w:szCs w:val="18"/>
        </w:rPr>
        <w:t>Łatwo dodajesz nowe serwery (shardy), by obsługiwać więcej danych.</w:t>
      </w:r>
    </w:p>
    <w:p w14:paraId="385061F8" w14:textId="77777777" w:rsidR="00461F08" w:rsidRPr="00461F08" w:rsidRDefault="00461F08" w:rsidP="00461F08">
      <w:pPr>
        <w:rPr>
          <w:sz w:val="18"/>
          <w:szCs w:val="18"/>
        </w:rPr>
      </w:pPr>
      <w:r w:rsidRPr="00461F08">
        <w:rPr>
          <w:sz w:val="18"/>
          <w:szCs w:val="18"/>
        </w:rPr>
        <w:t>3. Elastyczność danych</w:t>
      </w:r>
    </w:p>
    <w:p w14:paraId="7ECB3A7C" w14:textId="77777777" w:rsidR="00461F08" w:rsidRPr="00461F08" w:rsidRDefault="00461F08" w:rsidP="00461F08">
      <w:pPr>
        <w:ind w:left="720"/>
        <w:rPr>
          <w:sz w:val="18"/>
          <w:szCs w:val="18"/>
        </w:rPr>
      </w:pPr>
      <w:r w:rsidRPr="00461F08">
        <w:rPr>
          <w:sz w:val="18"/>
          <w:szCs w:val="18"/>
        </w:rPr>
        <w:t>Obsługa różnych formatów: dokumenty (JSON), klucz-wartość, kolumny, grafy.</w:t>
      </w:r>
    </w:p>
    <w:p w14:paraId="558FAD9E" w14:textId="77777777" w:rsidR="00461F08" w:rsidRPr="00461F08" w:rsidRDefault="00461F08" w:rsidP="00461F08">
      <w:pPr>
        <w:rPr>
          <w:sz w:val="18"/>
          <w:szCs w:val="18"/>
        </w:rPr>
      </w:pPr>
      <w:r w:rsidRPr="00461F08">
        <w:rPr>
          <w:sz w:val="18"/>
          <w:szCs w:val="18"/>
        </w:rPr>
        <w:t>4. Wydajność i szybkość</w:t>
      </w:r>
    </w:p>
    <w:p w14:paraId="383A46D5" w14:textId="0290BAEE" w:rsidR="00461F08" w:rsidRPr="00461F08" w:rsidRDefault="00461F08" w:rsidP="00461F08">
      <w:pPr>
        <w:ind w:left="720"/>
        <w:rPr>
          <w:sz w:val="18"/>
          <w:szCs w:val="18"/>
        </w:rPr>
      </w:pPr>
      <w:r w:rsidRPr="00461F08">
        <w:rPr>
          <w:sz w:val="18"/>
          <w:szCs w:val="18"/>
        </w:rPr>
        <w:t>Dostosowane do zapytań o konkretny element, a nie do złożonych relacji.</w:t>
      </w:r>
      <w:r>
        <w:rPr>
          <w:sz w:val="18"/>
          <w:szCs w:val="18"/>
        </w:rPr>
        <w:br/>
      </w:r>
      <w:r w:rsidRPr="00461F08">
        <w:rPr>
          <w:sz w:val="18"/>
          <w:szCs w:val="18"/>
        </w:rPr>
        <w:t>Idealne do zapytań typu „daj mi wszystkie zamówienia klienta X”.</w:t>
      </w:r>
    </w:p>
    <w:p w14:paraId="2EBC2116" w14:textId="77777777" w:rsidR="00461F08" w:rsidRPr="00461F08" w:rsidRDefault="00461F08" w:rsidP="00461F08">
      <w:pPr>
        <w:rPr>
          <w:sz w:val="18"/>
          <w:szCs w:val="18"/>
        </w:rPr>
      </w:pPr>
      <w:r w:rsidRPr="00461F08">
        <w:rPr>
          <w:sz w:val="18"/>
          <w:szCs w:val="18"/>
        </w:rPr>
        <w:t>5. Model CAP (Consistency, Availability, Partition tolerance)</w:t>
      </w:r>
    </w:p>
    <w:p w14:paraId="024E1C51" w14:textId="77777777" w:rsidR="00461F08" w:rsidRPr="00461F08" w:rsidRDefault="00461F08" w:rsidP="00461F08">
      <w:pPr>
        <w:ind w:left="720"/>
        <w:rPr>
          <w:sz w:val="18"/>
          <w:szCs w:val="18"/>
        </w:rPr>
      </w:pPr>
      <w:r w:rsidRPr="00461F08">
        <w:rPr>
          <w:sz w:val="18"/>
          <w:szCs w:val="18"/>
        </w:rPr>
        <w:t>NoSQL często wybiera dostępność i odporność na rozdzielenie kosztem spójności (np. w MongoDB).</w:t>
      </w:r>
    </w:p>
    <w:p w14:paraId="09A1024E" w14:textId="77777777" w:rsidR="00461F08" w:rsidRPr="00461F08" w:rsidRDefault="00461F08" w:rsidP="00461F08">
      <w:pPr>
        <w:rPr>
          <w:sz w:val="18"/>
          <w:szCs w:val="18"/>
        </w:rPr>
      </w:pPr>
      <w:r w:rsidRPr="00461F08">
        <w:rPr>
          <w:sz w:val="18"/>
          <w:szCs w:val="18"/>
        </w:rPr>
        <w:t>6. Brak standardowego języka zapytań (jak SQL)</w:t>
      </w:r>
    </w:p>
    <w:p w14:paraId="00E22AA2" w14:textId="77777777" w:rsidR="00461F08" w:rsidRPr="00461F08" w:rsidRDefault="00461F08" w:rsidP="00461F08">
      <w:pPr>
        <w:numPr>
          <w:ilvl w:val="0"/>
          <w:numId w:val="147"/>
        </w:numPr>
        <w:rPr>
          <w:sz w:val="18"/>
          <w:szCs w:val="18"/>
        </w:rPr>
      </w:pPr>
      <w:r w:rsidRPr="00461F08">
        <w:rPr>
          <w:sz w:val="18"/>
          <w:szCs w:val="18"/>
        </w:rPr>
        <w:lastRenderedPageBreak/>
        <w:t>Każdy system ma własny interfejs (np. zapytania MongoDB to operacje JSON-owe).</w:t>
      </w:r>
    </w:p>
    <w:p w14:paraId="7F8A271C" w14:textId="77777777" w:rsidR="00461F08" w:rsidRPr="00461F08" w:rsidRDefault="00461F08" w:rsidP="00461F08">
      <w:pPr>
        <w:rPr>
          <w:sz w:val="18"/>
          <w:szCs w:val="18"/>
        </w:rPr>
      </w:pPr>
      <w:r w:rsidRPr="00461F08">
        <w:rPr>
          <w:sz w:val="18"/>
          <w:szCs w:val="18"/>
        </w:rPr>
        <w:pict w14:anchorId="52DF3323">
          <v:rect id="_x0000_i1040" style="width:0;height:1.5pt" o:hralign="center" o:hrstd="t" o:hr="t" fillcolor="#a0a0a0" stroked="f"/>
        </w:pict>
      </w:r>
    </w:p>
    <w:p w14:paraId="720B5CCD" w14:textId="77777777" w:rsidR="00461F08" w:rsidRPr="00461F08" w:rsidRDefault="00461F08" w:rsidP="00461F08">
      <w:pPr>
        <w:rPr>
          <w:sz w:val="18"/>
          <w:szCs w:val="18"/>
        </w:rPr>
      </w:pPr>
      <w:r w:rsidRPr="00461F08">
        <w:rPr>
          <w:rFonts w:ascii="Segoe UI Emoji" w:hAnsi="Segoe UI Emoji" w:cs="Segoe UI Emoji"/>
          <w:sz w:val="18"/>
          <w:szCs w:val="18"/>
        </w:rPr>
        <w:t>📊</w:t>
      </w:r>
      <w:r w:rsidRPr="00461F08">
        <w:rPr>
          <w:sz w:val="18"/>
          <w:szCs w:val="18"/>
        </w:rPr>
        <w:t xml:space="preserve"> Typy baz NoSQL: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1"/>
        <w:gridCol w:w="2682"/>
        <w:gridCol w:w="1554"/>
      </w:tblGrid>
      <w:tr w:rsidR="00461F08" w:rsidRPr="00461F08" w14:paraId="523AF307" w14:textId="77777777" w:rsidTr="00461F08">
        <w:trPr>
          <w:tblHeader/>
          <w:tblCellSpacing w:w="15" w:type="dxa"/>
        </w:trPr>
        <w:tc>
          <w:tcPr>
            <w:tcW w:w="0" w:type="auto"/>
            <w:vAlign w:val="center"/>
            <w:hideMark/>
          </w:tcPr>
          <w:p w14:paraId="38F41E15" w14:textId="77777777" w:rsidR="00461F08" w:rsidRPr="00461F08" w:rsidRDefault="00461F08" w:rsidP="00461F08">
            <w:pPr>
              <w:rPr>
                <w:sz w:val="18"/>
                <w:szCs w:val="18"/>
              </w:rPr>
            </w:pPr>
            <w:r w:rsidRPr="00461F08">
              <w:rPr>
                <w:sz w:val="18"/>
                <w:szCs w:val="18"/>
              </w:rPr>
              <w:t>Typ</w:t>
            </w:r>
          </w:p>
        </w:tc>
        <w:tc>
          <w:tcPr>
            <w:tcW w:w="0" w:type="auto"/>
            <w:vAlign w:val="center"/>
            <w:hideMark/>
          </w:tcPr>
          <w:p w14:paraId="0832DDFB" w14:textId="77777777" w:rsidR="00461F08" w:rsidRPr="00461F08" w:rsidRDefault="00461F08" w:rsidP="00461F08">
            <w:pPr>
              <w:rPr>
                <w:sz w:val="18"/>
                <w:szCs w:val="18"/>
              </w:rPr>
            </w:pPr>
            <w:r w:rsidRPr="00461F08">
              <w:rPr>
                <w:sz w:val="18"/>
                <w:szCs w:val="18"/>
              </w:rPr>
              <w:t>Opis</w:t>
            </w:r>
          </w:p>
        </w:tc>
        <w:tc>
          <w:tcPr>
            <w:tcW w:w="0" w:type="auto"/>
            <w:vAlign w:val="center"/>
            <w:hideMark/>
          </w:tcPr>
          <w:p w14:paraId="227A8B33" w14:textId="77777777" w:rsidR="00461F08" w:rsidRPr="00461F08" w:rsidRDefault="00461F08" w:rsidP="00461F08">
            <w:pPr>
              <w:rPr>
                <w:sz w:val="18"/>
                <w:szCs w:val="18"/>
              </w:rPr>
            </w:pPr>
            <w:r w:rsidRPr="00461F08">
              <w:rPr>
                <w:sz w:val="18"/>
                <w:szCs w:val="18"/>
              </w:rPr>
              <w:t>Przykłady</w:t>
            </w:r>
          </w:p>
        </w:tc>
      </w:tr>
      <w:tr w:rsidR="00461F08" w:rsidRPr="00461F08" w14:paraId="1679E185" w14:textId="77777777" w:rsidTr="00461F08">
        <w:trPr>
          <w:tblCellSpacing w:w="15" w:type="dxa"/>
        </w:trPr>
        <w:tc>
          <w:tcPr>
            <w:tcW w:w="0" w:type="auto"/>
            <w:vAlign w:val="center"/>
            <w:hideMark/>
          </w:tcPr>
          <w:p w14:paraId="3A8A22AB" w14:textId="77777777" w:rsidR="00461F08" w:rsidRPr="00461F08" w:rsidRDefault="00461F08" w:rsidP="00461F08">
            <w:pPr>
              <w:rPr>
                <w:sz w:val="18"/>
                <w:szCs w:val="18"/>
              </w:rPr>
            </w:pPr>
            <w:r w:rsidRPr="00461F08">
              <w:rPr>
                <w:sz w:val="18"/>
                <w:szCs w:val="18"/>
              </w:rPr>
              <w:t>Dokumentowe</w:t>
            </w:r>
          </w:p>
        </w:tc>
        <w:tc>
          <w:tcPr>
            <w:tcW w:w="0" w:type="auto"/>
            <w:vAlign w:val="center"/>
            <w:hideMark/>
          </w:tcPr>
          <w:p w14:paraId="6060CCC4" w14:textId="77777777" w:rsidR="00461F08" w:rsidRPr="00461F08" w:rsidRDefault="00461F08" w:rsidP="00461F08">
            <w:pPr>
              <w:rPr>
                <w:sz w:val="18"/>
                <w:szCs w:val="18"/>
              </w:rPr>
            </w:pPr>
            <w:r w:rsidRPr="00461F08">
              <w:rPr>
                <w:sz w:val="18"/>
                <w:szCs w:val="18"/>
              </w:rPr>
              <w:t>Dane jako dokumenty JSON/BSON</w:t>
            </w:r>
          </w:p>
        </w:tc>
        <w:tc>
          <w:tcPr>
            <w:tcW w:w="0" w:type="auto"/>
            <w:vAlign w:val="center"/>
            <w:hideMark/>
          </w:tcPr>
          <w:p w14:paraId="7C9C6273" w14:textId="77777777" w:rsidR="00461F08" w:rsidRPr="00461F08" w:rsidRDefault="00461F08" w:rsidP="00461F08">
            <w:pPr>
              <w:rPr>
                <w:sz w:val="18"/>
                <w:szCs w:val="18"/>
              </w:rPr>
            </w:pPr>
            <w:r w:rsidRPr="00461F08">
              <w:rPr>
                <w:sz w:val="18"/>
                <w:szCs w:val="18"/>
              </w:rPr>
              <w:t>MongoDB, CouchDB</w:t>
            </w:r>
          </w:p>
        </w:tc>
      </w:tr>
      <w:tr w:rsidR="00461F08" w:rsidRPr="00461F08" w14:paraId="43D1DCA5" w14:textId="77777777" w:rsidTr="00461F08">
        <w:trPr>
          <w:tblCellSpacing w:w="15" w:type="dxa"/>
        </w:trPr>
        <w:tc>
          <w:tcPr>
            <w:tcW w:w="0" w:type="auto"/>
            <w:vAlign w:val="center"/>
            <w:hideMark/>
          </w:tcPr>
          <w:p w14:paraId="5CCD7C03" w14:textId="77777777" w:rsidR="00461F08" w:rsidRPr="00461F08" w:rsidRDefault="00461F08" w:rsidP="00461F08">
            <w:pPr>
              <w:rPr>
                <w:sz w:val="18"/>
                <w:szCs w:val="18"/>
              </w:rPr>
            </w:pPr>
            <w:r w:rsidRPr="00461F08">
              <w:rPr>
                <w:sz w:val="18"/>
                <w:szCs w:val="18"/>
              </w:rPr>
              <w:t>Klucz-wartość</w:t>
            </w:r>
          </w:p>
        </w:tc>
        <w:tc>
          <w:tcPr>
            <w:tcW w:w="0" w:type="auto"/>
            <w:vAlign w:val="center"/>
            <w:hideMark/>
          </w:tcPr>
          <w:p w14:paraId="521B70FB" w14:textId="77777777" w:rsidR="00461F08" w:rsidRPr="00461F08" w:rsidRDefault="00461F08" w:rsidP="00461F08">
            <w:pPr>
              <w:rPr>
                <w:sz w:val="18"/>
                <w:szCs w:val="18"/>
              </w:rPr>
            </w:pPr>
            <w:r w:rsidRPr="00461F08">
              <w:rPr>
                <w:sz w:val="18"/>
                <w:szCs w:val="18"/>
              </w:rPr>
              <w:t>Proste pary klucz → wartość</w:t>
            </w:r>
          </w:p>
        </w:tc>
        <w:tc>
          <w:tcPr>
            <w:tcW w:w="0" w:type="auto"/>
            <w:vAlign w:val="center"/>
            <w:hideMark/>
          </w:tcPr>
          <w:p w14:paraId="01CA2AA0" w14:textId="77777777" w:rsidR="00461F08" w:rsidRPr="00461F08" w:rsidRDefault="00461F08" w:rsidP="00461F08">
            <w:pPr>
              <w:rPr>
                <w:sz w:val="18"/>
                <w:szCs w:val="18"/>
              </w:rPr>
            </w:pPr>
            <w:r w:rsidRPr="00461F08">
              <w:rPr>
                <w:sz w:val="18"/>
                <w:szCs w:val="18"/>
              </w:rPr>
              <w:t>Redis, DynamoDB</w:t>
            </w:r>
          </w:p>
        </w:tc>
      </w:tr>
      <w:tr w:rsidR="00461F08" w:rsidRPr="00461F08" w14:paraId="57DC0580" w14:textId="77777777" w:rsidTr="00461F08">
        <w:trPr>
          <w:tblCellSpacing w:w="15" w:type="dxa"/>
        </w:trPr>
        <w:tc>
          <w:tcPr>
            <w:tcW w:w="0" w:type="auto"/>
            <w:vAlign w:val="center"/>
            <w:hideMark/>
          </w:tcPr>
          <w:p w14:paraId="650A7956" w14:textId="77777777" w:rsidR="00461F08" w:rsidRPr="00461F08" w:rsidRDefault="00461F08" w:rsidP="00461F08">
            <w:pPr>
              <w:rPr>
                <w:sz w:val="18"/>
                <w:szCs w:val="18"/>
              </w:rPr>
            </w:pPr>
            <w:r w:rsidRPr="00461F08">
              <w:rPr>
                <w:sz w:val="18"/>
                <w:szCs w:val="18"/>
              </w:rPr>
              <w:t>Kolumnowe</w:t>
            </w:r>
          </w:p>
        </w:tc>
        <w:tc>
          <w:tcPr>
            <w:tcW w:w="0" w:type="auto"/>
            <w:vAlign w:val="center"/>
            <w:hideMark/>
          </w:tcPr>
          <w:p w14:paraId="5DDDCF74" w14:textId="77777777" w:rsidR="00461F08" w:rsidRPr="00461F08" w:rsidRDefault="00461F08" w:rsidP="00461F08">
            <w:pPr>
              <w:rPr>
                <w:sz w:val="18"/>
                <w:szCs w:val="18"/>
              </w:rPr>
            </w:pPr>
            <w:r w:rsidRPr="00461F08">
              <w:rPr>
                <w:sz w:val="18"/>
                <w:szCs w:val="18"/>
              </w:rPr>
              <w:t>Dane przechowywane w kolumnach</w:t>
            </w:r>
          </w:p>
        </w:tc>
        <w:tc>
          <w:tcPr>
            <w:tcW w:w="0" w:type="auto"/>
            <w:vAlign w:val="center"/>
            <w:hideMark/>
          </w:tcPr>
          <w:p w14:paraId="216C6E9B" w14:textId="77777777" w:rsidR="00461F08" w:rsidRPr="00461F08" w:rsidRDefault="00461F08" w:rsidP="00461F08">
            <w:pPr>
              <w:rPr>
                <w:sz w:val="18"/>
                <w:szCs w:val="18"/>
              </w:rPr>
            </w:pPr>
            <w:r w:rsidRPr="00461F08">
              <w:rPr>
                <w:sz w:val="18"/>
                <w:szCs w:val="18"/>
              </w:rPr>
              <w:t>Cassandra, HBase</w:t>
            </w:r>
          </w:p>
        </w:tc>
      </w:tr>
      <w:tr w:rsidR="00461F08" w:rsidRPr="00461F08" w14:paraId="2FD9B8D8" w14:textId="77777777" w:rsidTr="00461F08">
        <w:trPr>
          <w:tblCellSpacing w:w="15" w:type="dxa"/>
        </w:trPr>
        <w:tc>
          <w:tcPr>
            <w:tcW w:w="0" w:type="auto"/>
            <w:vAlign w:val="center"/>
            <w:hideMark/>
          </w:tcPr>
          <w:p w14:paraId="2ECBED7F" w14:textId="77777777" w:rsidR="00461F08" w:rsidRPr="00461F08" w:rsidRDefault="00461F08" w:rsidP="00461F08">
            <w:pPr>
              <w:rPr>
                <w:sz w:val="18"/>
                <w:szCs w:val="18"/>
              </w:rPr>
            </w:pPr>
            <w:r w:rsidRPr="00461F08">
              <w:rPr>
                <w:sz w:val="18"/>
                <w:szCs w:val="18"/>
              </w:rPr>
              <w:t>Grafowe</w:t>
            </w:r>
          </w:p>
        </w:tc>
        <w:tc>
          <w:tcPr>
            <w:tcW w:w="0" w:type="auto"/>
            <w:vAlign w:val="center"/>
            <w:hideMark/>
          </w:tcPr>
          <w:p w14:paraId="6062ED7D" w14:textId="77777777" w:rsidR="00461F08" w:rsidRPr="00461F08" w:rsidRDefault="00461F08" w:rsidP="00461F08">
            <w:pPr>
              <w:rPr>
                <w:sz w:val="18"/>
                <w:szCs w:val="18"/>
              </w:rPr>
            </w:pPr>
            <w:r w:rsidRPr="00461F08">
              <w:rPr>
                <w:sz w:val="18"/>
                <w:szCs w:val="18"/>
              </w:rPr>
              <w:t>Dane i relacje jako grafy</w:t>
            </w:r>
          </w:p>
        </w:tc>
        <w:tc>
          <w:tcPr>
            <w:tcW w:w="0" w:type="auto"/>
            <w:vAlign w:val="center"/>
            <w:hideMark/>
          </w:tcPr>
          <w:p w14:paraId="4E3DB1C5" w14:textId="77777777" w:rsidR="00461F08" w:rsidRPr="00461F08" w:rsidRDefault="00461F08" w:rsidP="00461F08">
            <w:pPr>
              <w:rPr>
                <w:sz w:val="18"/>
                <w:szCs w:val="18"/>
              </w:rPr>
            </w:pPr>
            <w:r w:rsidRPr="00461F08">
              <w:rPr>
                <w:sz w:val="18"/>
                <w:szCs w:val="18"/>
              </w:rPr>
              <w:t>Neo4j, ArangoDB</w:t>
            </w:r>
          </w:p>
        </w:tc>
      </w:tr>
    </w:tbl>
    <w:p w14:paraId="4E950DFC" w14:textId="77777777" w:rsidR="00461F08" w:rsidRPr="00461F08" w:rsidRDefault="00461F08" w:rsidP="00461F08">
      <w:pPr>
        <w:rPr>
          <w:sz w:val="18"/>
          <w:szCs w:val="18"/>
        </w:rPr>
      </w:pPr>
      <w:r w:rsidRPr="00461F08">
        <w:rPr>
          <w:sz w:val="18"/>
          <w:szCs w:val="18"/>
        </w:rPr>
        <w:pict w14:anchorId="57B9B0A3">
          <v:rect id="_x0000_i1041" style="width:0;height:1.5pt" o:hralign="center" o:hrstd="t" o:hr="t" fillcolor="#a0a0a0" stroked="f"/>
        </w:pict>
      </w:r>
    </w:p>
    <w:p w14:paraId="47465C61" w14:textId="77777777" w:rsidR="00461F08" w:rsidRPr="00461F08" w:rsidRDefault="00461F08" w:rsidP="00461F08">
      <w:pPr>
        <w:rPr>
          <w:sz w:val="18"/>
          <w:szCs w:val="18"/>
        </w:rPr>
      </w:pPr>
      <w:r w:rsidRPr="00461F08">
        <w:rPr>
          <w:rFonts w:ascii="Segoe UI Emoji" w:hAnsi="Segoe UI Emoji" w:cs="Segoe UI Emoji"/>
          <w:sz w:val="18"/>
          <w:szCs w:val="18"/>
        </w:rPr>
        <w:t>🧠</w:t>
      </w:r>
      <w:r w:rsidRPr="00461F08">
        <w:rPr>
          <w:sz w:val="18"/>
          <w:szCs w:val="18"/>
        </w:rPr>
        <w:t xml:space="preserve"> Podsumowanie:</w:t>
      </w:r>
    </w:p>
    <w:p w14:paraId="7152DB4A" w14:textId="77777777" w:rsidR="00461F08" w:rsidRPr="00461F08" w:rsidRDefault="00461F08" w:rsidP="00461F08">
      <w:pPr>
        <w:rPr>
          <w:sz w:val="18"/>
          <w:szCs w:val="18"/>
        </w:rPr>
      </w:pPr>
      <w:r w:rsidRPr="00461F08">
        <w:rPr>
          <w:sz w:val="18"/>
          <w:szCs w:val="18"/>
        </w:rPr>
        <w:t>Systemy NoSQL:</w:t>
      </w:r>
    </w:p>
    <w:p w14:paraId="75A8D7E9" w14:textId="2E79D0CF" w:rsidR="00461F08" w:rsidRPr="00461F08" w:rsidRDefault="00461F08" w:rsidP="006D5A24">
      <w:pPr>
        <w:ind w:left="720"/>
        <w:rPr>
          <w:sz w:val="18"/>
          <w:szCs w:val="18"/>
        </w:rPr>
      </w:pPr>
      <w:r w:rsidRPr="00461F08">
        <w:rPr>
          <w:sz w:val="18"/>
          <w:szCs w:val="18"/>
        </w:rPr>
        <w:t>są nowoczesną alternatywą dla SQL,</w:t>
      </w:r>
      <w:r w:rsidR="006D5A24">
        <w:rPr>
          <w:sz w:val="18"/>
          <w:szCs w:val="18"/>
        </w:rPr>
        <w:br/>
      </w:r>
      <w:r w:rsidRPr="00461F08">
        <w:rPr>
          <w:sz w:val="18"/>
          <w:szCs w:val="18"/>
        </w:rPr>
        <w:t>wspierają Big Data, IoT, analitykę, web i mobilne aplikacje,</w:t>
      </w:r>
      <w:r w:rsidR="006D5A24">
        <w:rPr>
          <w:sz w:val="18"/>
          <w:szCs w:val="18"/>
        </w:rPr>
        <w:br/>
      </w:r>
      <w:r w:rsidRPr="00461F08">
        <w:rPr>
          <w:sz w:val="18"/>
          <w:szCs w:val="18"/>
        </w:rPr>
        <w:t>oferują elastyczność i wysoką wydajność, kosztem czasem spójności lub złożoności relacji.</w:t>
      </w:r>
    </w:p>
    <w:p w14:paraId="3B4CCF18" w14:textId="77777777" w:rsidR="00461F08" w:rsidRDefault="00461F08" w:rsidP="005F00DF">
      <w:pPr>
        <w:rPr>
          <w:b/>
          <w:bCs/>
          <w:sz w:val="18"/>
          <w:szCs w:val="18"/>
        </w:rPr>
      </w:pPr>
    </w:p>
    <w:p w14:paraId="2591AE6C" w14:textId="6E75E130" w:rsidR="001D4E71" w:rsidRDefault="001D4E71" w:rsidP="005F00DF">
      <w:pPr>
        <w:rPr>
          <w:sz w:val="18"/>
          <w:szCs w:val="18"/>
        </w:rPr>
      </w:pPr>
      <w:r>
        <w:rPr>
          <w:sz w:val="18"/>
          <w:szCs w:val="18"/>
        </w:rPr>
        <w:t>++++++++++++++++++++++++++++++++++++++++++++++++++++++++++++++++++++++++++++++++++</w:t>
      </w:r>
    </w:p>
    <w:p w14:paraId="7C7BC067" w14:textId="77777777" w:rsidR="001D4E71" w:rsidRDefault="001D4E71" w:rsidP="005F00DF">
      <w:pPr>
        <w:rPr>
          <w:sz w:val="18"/>
          <w:szCs w:val="18"/>
        </w:rPr>
      </w:pPr>
    </w:p>
    <w:p w14:paraId="073B942B" w14:textId="77777777" w:rsidR="001D4E71" w:rsidRDefault="001D4E71" w:rsidP="005F00DF">
      <w:pPr>
        <w:rPr>
          <w:sz w:val="18"/>
          <w:szCs w:val="18"/>
        </w:rPr>
      </w:pPr>
    </w:p>
    <w:p w14:paraId="611AB865" w14:textId="77777777" w:rsidR="001D4E71" w:rsidRDefault="001D4E71" w:rsidP="005F00DF">
      <w:pPr>
        <w:rPr>
          <w:sz w:val="18"/>
          <w:szCs w:val="18"/>
        </w:rPr>
      </w:pPr>
    </w:p>
    <w:p w14:paraId="02442A9F" w14:textId="77777777" w:rsidR="001D4E71" w:rsidRPr="001D4E71" w:rsidRDefault="001D4E71" w:rsidP="001D4E71">
      <w:pPr>
        <w:rPr>
          <w:sz w:val="18"/>
          <w:szCs w:val="18"/>
        </w:rPr>
      </w:pPr>
      <w:r w:rsidRPr="001D4E71">
        <w:rPr>
          <w:sz w:val="18"/>
          <w:szCs w:val="18"/>
        </w:rPr>
        <w:t>Oto odpowiedzi na pytania egzaminacyjne dotyczące Sztucznej Inteligencji i Systemów Ekspertowych:</w:t>
      </w:r>
    </w:p>
    <w:p w14:paraId="0C23BE60" w14:textId="77777777" w:rsidR="001D4E71" w:rsidRPr="001D4E71" w:rsidRDefault="00F915F5" w:rsidP="001D4E71">
      <w:pPr>
        <w:rPr>
          <w:sz w:val="18"/>
          <w:szCs w:val="18"/>
        </w:rPr>
      </w:pPr>
      <w:r>
        <w:rPr>
          <w:sz w:val="18"/>
          <w:szCs w:val="18"/>
        </w:rPr>
        <w:pict w14:anchorId="4FC3AAAD">
          <v:rect id="_x0000_i1042" style="width:0;height:1.5pt" o:hralign="center" o:hrstd="t" o:hr="t" fillcolor="#a0a0a0" stroked="f"/>
        </w:pict>
      </w:r>
    </w:p>
    <w:p w14:paraId="524B2D96" w14:textId="77777777" w:rsidR="001D4E71" w:rsidRPr="001D4E71" w:rsidRDefault="001D4E71" w:rsidP="001D4E71">
      <w:pPr>
        <w:rPr>
          <w:b/>
          <w:bCs/>
          <w:sz w:val="18"/>
          <w:szCs w:val="18"/>
        </w:rPr>
      </w:pPr>
      <w:r w:rsidRPr="001D4E71">
        <w:rPr>
          <w:b/>
          <w:bCs/>
          <w:sz w:val="18"/>
          <w:szCs w:val="18"/>
        </w:rPr>
        <w:t>1. Probabilistyczne bazy wiedzy – metoda i podstawowe cechy tej reprezentacji</w:t>
      </w:r>
    </w:p>
    <w:p w14:paraId="2920B39E" w14:textId="77777777" w:rsidR="001D4E71" w:rsidRPr="001D4E71" w:rsidRDefault="001D4E71" w:rsidP="001D4E71">
      <w:pPr>
        <w:rPr>
          <w:sz w:val="18"/>
          <w:szCs w:val="18"/>
        </w:rPr>
      </w:pPr>
      <w:r w:rsidRPr="001D4E71">
        <w:rPr>
          <w:b/>
          <w:bCs/>
          <w:sz w:val="18"/>
          <w:szCs w:val="18"/>
        </w:rPr>
        <w:t>Probabilistyczne bazy wiedzy</w:t>
      </w:r>
      <w:r w:rsidRPr="001D4E71">
        <w:rPr>
          <w:sz w:val="18"/>
          <w:szCs w:val="18"/>
        </w:rPr>
        <w:t xml:space="preserve"> to metoda reprezentacji wiedzy w systemach sztucznej inteligencji, która radzi sobie z niepewnością i niekompletnością danych, wykorzystując narzędzia teorii prawdopodobieństwa. W przeciwieństwie do logiki klasycznej, która operuje na wartościach prawda/fałsz, bazy probabilistyczne przypisują stopnie pewności (prawdopodobieństwa) zdarzeniom lub twierdzeniom.</w:t>
      </w:r>
    </w:p>
    <w:p w14:paraId="449F982C" w14:textId="77777777" w:rsidR="00390309" w:rsidRPr="00390309" w:rsidRDefault="00390309" w:rsidP="00390309">
      <w:pPr>
        <w:rPr>
          <w:sz w:val="18"/>
          <w:szCs w:val="18"/>
        </w:rPr>
      </w:pPr>
      <w:r w:rsidRPr="00390309">
        <w:rPr>
          <w:sz w:val="18"/>
          <w:szCs w:val="18"/>
        </w:rPr>
        <w:t>To rodzaj systemu, który łączy fakty i reguły logiczne z prawdopodobieństwem. Zamiast mówić „to jest prawda”, mówi:</w:t>
      </w:r>
      <w:r w:rsidRPr="00390309">
        <w:rPr>
          <w:sz w:val="18"/>
          <w:szCs w:val="18"/>
        </w:rPr>
        <w:br/>
      </w:r>
      <w:r w:rsidRPr="00390309">
        <w:rPr>
          <w:rFonts w:ascii="Segoe UI Emoji" w:hAnsi="Segoe UI Emoji" w:cs="Segoe UI Emoji"/>
          <w:sz w:val="18"/>
          <w:szCs w:val="18"/>
        </w:rPr>
        <w:t>👉</w:t>
      </w:r>
      <w:r w:rsidRPr="00390309">
        <w:rPr>
          <w:sz w:val="18"/>
          <w:szCs w:val="18"/>
        </w:rPr>
        <w:t xml:space="preserve"> „to jest prawdopodobne z szansą 80%”.</w:t>
      </w:r>
    </w:p>
    <w:p w14:paraId="399D9E23" w14:textId="77777777" w:rsidR="00390309" w:rsidRPr="00390309" w:rsidRDefault="00390309" w:rsidP="00390309">
      <w:pPr>
        <w:rPr>
          <w:sz w:val="18"/>
          <w:szCs w:val="18"/>
        </w:rPr>
      </w:pPr>
      <w:r w:rsidRPr="00390309">
        <w:rPr>
          <w:sz w:val="18"/>
          <w:szCs w:val="18"/>
        </w:rPr>
        <w:pict w14:anchorId="64A20942">
          <v:rect id="_x0000_i1043" style="width:0;height:1.5pt" o:hralign="center" o:hrstd="t" o:hr="t" fillcolor="#a0a0a0" stroked="f"/>
        </w:pict>
      </w:r>
    </w:p>
    <w:p w14:paraId="6EC8697F" w14:textId="77777777" w:rsidR="00390309" w:rsidRPr="00390309" w:rsidRDefault="00390309" w:rsidP="00390309">
      <w:pPr>
        <w:rPr>
          <w:sz w:val="18"/>
          <w:szCs w:val="18"/>
        </w:rPr>
      </w:pPr>
      <w:r w:rsidRPr="00390309">
        <w:rPr>
          <w:rFonts w:ascii="Segoe UI Emoji" w:hAnsi="Segoe UI Emoji" w:cs="Segoe UI Emoji"/>
          <w:sz w:val="18"/>
          <w:szCs w:val="18"/>
        </w:rPr>
        <w:t>🧠</w:t>
      </w:r>
      <w:r w:rsidRPr="00390309">
        <w:rPr>
          <w:sz w:val="18"/>
          <w:szCs w:val="18"/>
        </w:rPr>
        <w:t xml:space="preserve"> Metoda działania</w:t>
      </w:r>
    </w:p>
    <w:p w14:paraId="4D68C5D4" w14:textId="70626DB1" w:rsidR="00390309" w:rsidRPr="00390309" w:rsidRDefault="00390309" w:rsidP="00390309">
      <w:pPr>
        <w:rPr>
          <w:sz w:val="18"/>
          <w:szCs w:val="18"/>
        </w:rPr>
      </w:pPr>
      <w:r w:rsidRPr="00390309">
        <w:rPr>
          <w:sz w:val="18"/>
          <w:szCs w:val="18"/>
        </w:rPr>
        <w:t>Zamiast klasycznego „prawda/fałsz”, baza używa rachunku prawdopodobieństwa, by:</w:t>
      </w:r>
      <w:r>
        <w:rPr>
          <w:sz w:val="18"/>
          <w:szCs w:val="18"/>
        </w:rPr>
        <w:br/>
      </w:r>
      <w:r w:rsidRPr="00390309">
        <w:rPr>
          <w:sz w:val="18"/>
          <w:szCs w:val="18"/>
        </w:rPr>
        <w:t>modelować niepewność,</w:t>
      </w:r>
      <w:r>
        <w:rPr>
          <w:sz w:val="18"/>
          <w:szCs w:val="18"/>
        </w:rPr>
        <w:br/>
      </w:r>
      <w:r w:rsidRPr="00390309">
        <w:rPr>
          <w:sz w:val="18"/>
          <w:szCs w:val="18"/>
        </w:rPr>
        <w:t>uczyć się z danych (np. poprzez statystyki, AI),</w:t>
      </w:r>
      <w:r>
        <w:rPr>
          <w:sz w:val="18"/>
          <w:szCs w:val="18"/>
        </w:rPr>
        <w:br/>
      </w:r>
      <w:r w:rsidRPr="00390309">
        <w:rPr>
          <w:sz w:val="18"/>
          <w:szCs w:val="18"/>
        </w:rPr>
        <w:t>wnioskować, gdy dane są niepełne, sprzeczne lub niepewne.</w:t>
      </w:r>
    </w:p>
    <w:p w14:paraId="38DD8FF3" w14:textId="77777777" w:rsidR="00390309" w:rsidRPr="00390309" w:rsidRDefault="00390309" w:rsidP="00390309">
      <w:pPr>
        <w:rPr>
          <w:sz w:val="18"/>
          <w:szCs w:val="18"/>
        </w:rPr>
      </w:pPr>
      <w:r w:rsidRPr="00390309">
        <w:rPr>
          <w:rFonts w:ascii="Segoe UI Emoji" w:hAnsi="Segoe UI Emoji" w:cs="Segoe UI Emoji"/>
          <w:sz w:val="18"/>
          <w:szCs w:val="18"/>
        </w:rPr>
        <w:t>🌟</w:t>
      </w:r>
      <w:r w:rsidRPr="00390309">
        <w:rPr>
          <w:sz w:val="18"/>
          <w:szCs w:val="18"/>
        </w:rPr>
        <w:t xml:space="preserve"> Podstawowe cechy probabilistycznej reprezentacji wiedzy</w:t>
      </w:r>
    </w:p>
    <w:p w14:paraId="36B0FEE6" w14:textId="111D89D1" w:rsidR="00390309" w:rsidRPr="00390309" w:rsidRDefault="00390309" w:rsidP="00390309">
      <w:pPr>
        <w:rPr>
          <w:sz w:val="18"/>
          <w:szCs w:val="18"/>
        </w:rPr>
      </w:pPr>
      <w:r w:rsidRPr="00390309">
        <w:rPr>
          <w:sz w:val="18"/>
          <w:szCs w:val="18"/>
        </w:rPr>
        <w:t>1. Modelowanie niepewności</w:t>
      </w:r>
      <w:r>
        <w:rPr>
          <w:sz w:val="18"/>
          <w:szCs w:val="18"/>
        </w:rPr>
        <w:br/>
      </w:r>
      <w:r w:rsidRPr="00390309">
        <w:rPr>
          <w:sz w:val="18"/>
          <w:szCs w:val="18"/>
        </w:rPr>
        <w:t>Każdy fakt, reguła lub zależność ma przypisaną wartość prawdopodobieństwa (np. „jeśli kaszel, to grypa z prawdopodobieństwem 70%”).</w:t>
      </w:r>
    </w:p>
    <w:p w14:paraId="1CB6730F" w14:textId="7AD124B2" w:rsidR="00390309" w:rsidRPr="00390309" w:rsidRDefault="00390309" w:rsidP="00390309">
      <w:pPr>
        <w:rPr>
          <w:sz w:val="18"/>
          <w:szCs w:val="18"/>
        </w:rPr>
      </w:pPr>
      <w:r w:rsidRPr="00390309">
        <w:rPr>
          <w:sz w:val="18"/>
          <w:szCs w:val="18"/>
        </w:rPr>
        <w:lastRenderedPageBreak/>
        <w:t>2. Wnioskowanie probabilistyczne</w:t>
      </w:r>
      <w:r>
        <w:rPr>
          <w:sz w:val="18"/>
          <w:szCs w:val="18"/>
        </w:rPr>
        <w:br/>
      </w:r>
      <w:r w:rsidRPr="00390309">
        <w:rPr>
          <w:sz w:val="18"/>
          <w:szCs w:val="18"/>
        </w:rPr>
        <w:t>System nie tylko odpowiada „tak” lub „nie”, ale też: „na 85% to prawda”.</w:t>
      </w:r>
    </w:p>
    <w:p w14:paraId="365AA09C" w14:textId="0C704744" w:rsidR="00390309" w:rsidRPr="00390309" w:rsidRDefault="00390309" w:rsidP="00390309">
      <w:pPr>
        <w:rPr>
          <w:sz w:val="18"/>
          <w:szCs w:val="18"/>
        </w:rPr>
      </w:pPr>
      <w:r w:rsidRPr="00390309">
        <w:rPr>
          <w:sz w:val="18"/>
          <w:szCs w:val="18"/>
        </w:rPr>
        <w:t>3. Uczenie się z danych</w:t>
      </w:r>
      <w:r>
        <w:rPr>
          <w:sz w:val="18"/>
          <w:szCs w:val="18"/>
        </w:rPr>
        <w:br/>
      </w:r>
      <w:r w:rsidRPr="00390309">
        <w:rPr>
          <w:sz w:val="18"/>
          <w:szCs w:val="18"/>
        </w:rPr>
        <w:t>Systemy te mogą aktualizować prawdopodobieństwa na podstawie obserwacji (np. Bayes, modele Markowa, sieci Bayesowskie).</w:t>
      </w:r>
    </w:p>
    <w:p w14:paraId="4CFF2755" w14:textId="7A28655F" w:rsidR="00390309" w:rsidRPr="00390309" w:rsidRDefault="00390309" w:rsidP="00390309">
      <w:pPr>
        <w:rPr>
          <w:sz w:val="18"/>
          <w:szCs w:val="18"/>
        </w:rPr>
      </w:pPr>
      <w:r w:rsidRPr="00390309">
        <w:rPr>
          <w:sz w:val="18"/>
          <w:szCs w:val="18"/>
        </w:rPr>
        <w:t>4. Elastyczność w analizie niepełnych danych</w:t>
      </w:r>
      <w:r>
        <w:rPr>
          <w:sz w:val="18"/>
          <w:szCs w:val="18"/>
        </w:rPr>
        <w:br/>
      </w:r>
      <w:r w:rsidRPr="00390309">
        <w:rPr>
          <w:sz w:val="18"/>
          <w:szCs w:val="18"/>
        </w:rPr>
        <w:t>Potrafią odpowiadać, nawet jeśli nie znają wszystkich faktów (np. przewidywanie choroby mimo braku wyników wszystkich badań).</w:t>
      </w:r>
    </w:p>
    <w:p w14:paraId="6BAB72BE" w14:textId="7223A11F" w:rsidR="00390309" w:rsidRPr="00390309" w:rsidRDefault="00390309" w:rsidP="00390309">
      <w:pPr>
        <w:rPr>
          <w:sz w:val="18"/>
          <w:szCs w:val="18"/>
        </w:rPr>
      </w:pPr>
      <w:r w:rsidRPr="00390309">
        <w:rPr>
          <w:sz w:val="18"/>
          <w:szCs w:val="18"/>
        </w:rPr>
        <w:t>5. Wysoka złożoność obliczeniowa</w:t>
      </w:r>
      <w:r>
        <w:rPr>
          <w:sz w:val="18"/>
          <w:szCs w:val="18"/>
        </w:rPr>
        <w:br/>
      </w:r>
      <w:r w:rsidRPr="00390309">
        <w:rPr>
          <w:sz w:val="18"/>
          <w:szCs w:val="18"/>
        </w:rPr>
        <w:t>Wnioskowanie może być kosztowne obliczeniowo, szczególnie w dużych bazach.</w:t>
      </w:r>
    </w:p>
    <w:p w14:paraId="2B5DC5C8" w14:textId="77777777" w:rsidR="00390309" w:rsidRPr="00390309" w:rsidRDefault="00390309" w:rsidP="00390309">
      <w:pPr>
        <w:rPr>
          <w:sz w:val="18"/>
          <w:szCs w:val="18"/>
        </w:rPr>
      </w:pPr>
      <w:r w:rsidRPr="00390309">
        <w:rPr>
          <w:rFonts w:ascii="Segoe UI Emoji" w:hAnsi="Segoe UI Emoji" w:cs="Segoe UI Emoji"/>
          <w:sz w:val="18"/>
          <w:szCs w:val="18"/>
        </w:rPr>
        <w:t>🔍</w:t>
      </w:r>
      <w:r w:rsidRPr="00390309">
        <w:rPr>
          <w:sz w:val="18"/>
          <w:szCs w:val="18"/>
        </w:rPr>
        <w:t xml:space="preserve"> Przykłady zastosowań:</w:t>
      </w:r>
    </w:p>
    <w:p w14:paraId="09D6E236" w14:textId="15F0CE31" w:rsidR="00390309" w:rsidRPr="00390309" w:rsidRDefault="00390309" w:rsidP="00390309">
      <w:pPr>
        <w:rPr>
          <w:sz w:val="18"/>
          <w:szCs w:val="18"/>
        </w:rPr>
      </w:pPr>
      <w:r w:rsidRPr="00390309">
        <w:rPr>
          <w:sz w:val="18"/>
          <w:szCs w:val="18"/>
        </w:rPr>
        <w:t>Diagnostyka medyczna</w:t>
      </w:r>
      <w:r>
        <w:rPr>
          <w:sz w:val="18"/>
          <w:szCs w:val="18"/>
        </w:rPr>
        <w:t xml:space="preserve">,  </w:t>
      </w:r>
      <w:r w:rsidRPr="00390309">
        <w:rPr>
          <w:sz w:val="18"/>
          <w:szCs w:val="18"/>
        </w:rPr>
        <w:t>Systemy rekomendacyjne (np. filmy, zakupy),</w:t>
      </w:r>
      <w:r>
        <w:rPr>
          <w:sz w:val="18"/>
          <w:szCs w:val="18"/>
        </w:rPr>
        <w:t xml:space="preserve"> </w:t>
      </w:r>
      <w:r w:rsidRPr="00390309">
        <w:rPr>
          <w:sz w:val="18"/>
          <w:szCs w:val="18"/>
        </w:rPr>
        <w:t>Rozpoznawanie mowy i języka naturalnego,</w:t>
      </w:r>
      <w:r>
        <w:rPr>
          <w:sz w:val="18"/>
          <w:szCs w:val="18"/>
        </w:rPr>
        <w:t xml:space="preserve"> </w:t>
      </w:r>
      <w:r w:rsidRPr="00390309">
        <w:rPr>
          <w:sz w:val="18"/>
          <w:szCs w:val="18"/>
        </w:rPr>
        <w:t>Bezpieczeństwo IT i analiza ryzyka.</w:t>
      </w:r>
    </w:p>
    <w:p w14:paraId="13B0E206" w14:textId="77777777" w:rsidR="00390309" w:rsidRPr="00390309" w:rsidRDefault="00390309" w:rsidP="00390309">
      <w:pPr>
        <w:rPr>
          <w:sz w:val="18"/>
          <w:szCs w:val="18"/>
        </w:rPr>
      </w:pPr>
      <w:r w:rsidRPr="00390309">
        <w:rPr>
          <w:rFonts w:ascii="Segoe UI Emoji" w:hAnsi="Segoe UI Emoji" w:cs="Segoe UI Emoji"/>
          <w:sz w:val="18"/>
          <w:szCs w:val="18"/>
        </w:rPr>
        <w:t>✅</w:t>
      </w:r>
      <w:r w:rsidRPr="00390309">
        <w:rPr>
          <w:sz w:val="18"/>
          <w:szCs w:val="18"/>
        </w:rPr>
        <w:t xml:space="preserve"> Podsumowanie:</w:t>
      </w:r>
    </w:p>
    <w:p w14:paraId="03DBC0B2" w14:textId="77777777" w:rsidR="00390309" w:rsidRPr="00390309" w:rsidRDefault="00390309" w:rsidP="00390309">
      <w:pPr>
        <w:rPr>
          <w:sz w:val="18"/>
          <w:szCs w:val="18"/>
        </w:rPr>
      </w:pPr>
      <w:r w:rsidRPr="00390309">
        <w:rPr>
          <w:sz w:val="18"/>
          <w:szCs w:val="18"/>
        </w:rPr>
        <w:t>Probabilistyczne bazy wiedzy to narzędzia do inteligentnego wnioskowania przy niepewności. Łączą logikę z statystyką, co pozwala lepiej odwzorować rzeczywisty świat, gdzie nie wszystko jest czarno-białe.</w:t>
      </w:r>
    </w:p>
    <w:p w14:paraId="61FAE8C6" w14:textId="71DA7406" w:rsidR="001D4E71" w:rsidRPr="001D4E71" w:rsidRDefault="001D4E71" w:rsidP="00390309">
      <w:pPr>
        <w:ind w:left="720"/>
        <w:rPr>
          <w:sz w:val="18"/>
          <w:szCs w:val="18"/>
        </w:rPr>
      </w:pPr>
    </w:p>
    <w:p w14:paraId="71C0EE0F" w14:textId="77777777" w:rsidR="001D4E71" w:rsidRPr="001D4E71" w:rsidRDefault="00F915F5" w:rsidP="001D4E71">
      <w:pPr>
        <w:rPr>
          <w:sz w:val="18"/>
          <w:szCs w:val="18"/>
        </w:rPr>
      </w:pPr>
      <w:r>
        <w:rPr>
          <w:sz w:val="18"/>
          <w:szCs w:val="18"/>
        </w:rPr>
        <w:pict w14:anchorId="20779EDE">
          <v:rect id="_x0000_i1044" style="width:0;height:1.5pt" o:hralign="center" o:hrstd="t" o:hr="t" fillcolor="#a0a0a0" stroked="f"/>
        </w:pict>
      </w:r>
    </w:p>
    <w:p w14:paraId="1179B881" w14:textId="1FACB2C0" w:rsidR="001D4E71" w:rsidRPr="001D4E71" w:rsidRDefault="001D4E71" w:rsidP="001D4E71">
      <w:pPr>
        <w:rPr>
          <w:b/>
          <w:bCs/>
          <w:sz w:val="18"/>
          <w:szCs w:val="18"/>
        </w:rPr>
      </w:pPr>
      <w:r w:rsidRPr="001D4E71">
        <w:rPr>
          <w:b/>
          <w:bCs/>
          <w:sz w:val="18"/>
          <w:szCs w:val="18"/>
        </w:rPr>
        <w:t>2. Regułowe bazy wiedzy – budowa reguł i zasady wnioskowania regułowego</w:t>
      </w:r>
      <w:r w:rsidR="006E55E5">
        <w:rPr>
          <w:b/>
          <w:bCs/>
          <w:sz w:val="18"/>
          <w:szCs w:val="18"/>
        </w:rPr>
        <w:t xml:space="preserve"> (</w:t>
      </w:r>
      <w:r w:rsidR="006E55E5" w:rsidRPr="006E55E5">
        <w:rPr>
          <w:b/>
          <w:bCs/>
          <w:sz w:val="18"/>
          <w:szCs w:val="18"/>
        </w:rPr>
        <w:t>CLIPS</w:t>
      </w:r>
      <w:r w:rsidR="006E55E5">
        <w:rPr>
          <w:b/>
          <w:bCs/>
          <w:sz w:val="18"/>
          <w:szCs w:val="18"/>
        </w:rPr>
        <w:t>, Prolog)</w:t>
      </w:r>
    </w:p>
    <w:p w14:paraId="05A7D481" w14:textId="77777777" w:rsidR="001D4E71" w:rsidRPr="001D4E71" w:rsidRDefault="001D4E71" w:rsidP="001D4E71">
      <w:pPr>
        <w:rPr>
          <w:sz w:val="18"/>
          <w:szCs w:val="18"/>
        </w:rPr>
      </w:pPr>
      <w:r w:rsidRPr="001D4E71">
        <w:rPr>
          <w:b/>
          <w:bCs/>
          <w:sz w:val="18"/>
          <w:szCs w:val="18"/>
        </w:rPr>
        <w:t>Regułowe bazy wiedzy</w:t>
      </w:r>
      <w:r w:rsidRPr="001D4E71">
        <w:rPr>
          <w:sz w:val="18"/>
          <w:szCs w:val="18"/>
        </w:rPr>
        <w:t xml:space="preserve"> to jedna z najpopularniejszych i najbardziej intuicyjnych metod reprezentacji wiedzy w systemach ekspertowych i systemach opartych na wiedzy. Wiedza jest w nich kodowana w postaci zbioru reguł, które odzwierciedlają heurystyki i zależności znane ekspertom dziedzinowym.</w:t>
      </w:r>
    </w:p>
    <w:p w14:paraId="12900FB7" w14:textId="77777777" w:rsidR="001D4E71" w:rsidRPr="001D4E71" w:rsidRDefault="001D4E71" w:rsidP="001D4E71">
      <w:pPr>
        <w:rPr>
          <w:b/>
          <w:bCs/>
          <w:sz w:val="18"/>
          <w:szCs w:val="18"/>
        </w:rPr>
      </w:pPr>
      <w:r w:rsidRPr="001D4E71">
        <w:rPr>
          <w:b/>
          <w:bCs/>
          <w:sz w:val="18"/>
          <w:szCs w:val="18"/>
        </w:rPr>
        <w:t>Budowa Reguł:</w:t>
      </w:r>
    </w:p>
    <w:p w14:paraId="3BB79175" w14:textId="77777777" w:rsidR="001D4E71" w:rsidRPr="001D4E71" w:rsidRDefault="001D4E71" w:rsidP="001D4E71">
      <w:pPr>
        <w:rPr>
          <w:sz w:val="18"/>
          <w:szCs w:val="18"/>
        </w:rPr>
      </w:pPr>
      <w:r w:rsidRPr="001D4E71">
        <w:rPr>
          <w:sz w:val="18"/>
          <w:szCs w:val="18"/>
        </w:rPr>
        <w:t xml:space="preserve">Podstawową jednostką wiedzy w systemach regułowych jest </w:t>
      </w:r>
      <w:r w:rsidRPr="001D4E71">
        <w:rPr>
          <w:b/>
          <w:bCs/>
          <w:sz w:val="18"/>
          <w:szCs w:val="18"/>
        </w:rPr>
        <w:t>reguła produkcyjna</w:t>
      </w:r>
      <w:r w:rsidRPr="001D4E71">
        <w:rPr>
          <w:sz w:val="18"/>
          <w:szCs w:val="18"/>
        </w:rPr>
        <w:t xml:space="preserve">, która ma postać: </w:t>
      </w:r>
      <w:r w:rsidRPr="001D4E71">
        <w:rPr>
          <w:b/>
          <w:bCs/>
          <w:sz w:val="18"/>
          <w:szCs w:val="18"/>
        </w:rPr>
        <w:t>JEŻELI (warunek) WÓWCZAS (wniosek)</w:t>
      </w:r>
      <w:r w:rsidRPr="001D4E71">
        <w:rPr>
          <w:sz w:val="18"/>
          <w:szCs w:val="18"/>
        </w:rPr>
        <w:t xml:space="preserve"> lub bardziej ogólnie: </w:t>
      </w:r>
      <w:r w:rsidRPr="001D4E71">
        <w:rPr>
          <w:b/>
          <w:bCs/>
          <w:sz w:val="18"/>
          <w:szCs w:val="18"/>
        </w:rPr>
        <w:t>JEŻELI (przesłanka P1 I przesłanka P2 I ... I przesłanka Pn) WÓWCZAS (konkluzja K1 I konkluzja K2 I ... I konkluzja Km)</w:t>
      </w:r>
    </w:p>
    <w:p w14:paraId="273AB991" w14:textId="77777777" w:rsidR="00390309" w:rsidRDefault="00390309" w:rsidP="00390309">
      <w:pPr>
        <w:rPr>
          <w:sz w:val="18"/>
          <w:szCs w:val="18"/>
        </w:rPr>
      </w:pPr>
    </w:p>
    <w:p w14:paraId="547A0DC0" w14:textId="7E5029DA" w:rsidR="00390309" w:rsidRPr="00390309" w:rsidRDefault="00390309" w:rsidP="00390309">
      <w:pPr>
        <w:rPr>
          <w:sz w:val="18"/>
          <w:szCs w:val="18"/>
        </w:rPr>
      </w:pPr>
      <w:r w:rsidRPr="00390309">
        <w:rPr>
          <w:sz w:val="18"/>
          <w:szCs w:val="18"/>
        </w:rPr>
        <w:t>Regułowe bazy wiedzy – budowa reguł i zasady wnioskowania</w:t>
      </w:r>
      <w:r>
        <w:rPr>
          <w:sz w:val="18"/>
          <w:szCs w:val="18"/>
        </w:rPr>
        <w:br/>
      </w:r>
      <w:r w:rsidRPr="00390309">
        <w:rPr>
          <w:sz w:val="18"/>
          <w:szCs w:val="18"/>
        </w:rPr>
        <w:t>Regułowe bazy wiedzy to systemy, które przechowują wiedzę w postaci reguł typu "jeśli – to", czyli IF–THEN.</w:t>
      </w:r>
    </w:p>
    <w:p w14:paraId="696E749C" w14:textId="77777777" w:rsidR="00390309" w:rsidRPr="00390309" w:rsidRDefault="00390309" w:rsidP="00390309">
      <w:pPr>
        <w:rPr>
          <w:sz w:val="18"/>
          <w:szCs w:val="18"/>
        </w:rPr>
      </w:pPr>
      <w:r w:rsidRPr="00390309">
        <w:rPr>
          <w:sz w:val="18"/>
          <w:szCs w:val="18"/>
        </w:rPr>
        <w:t>Każda reguła składa się z:</w:t>
      </w:r>
    </w:p>
    <w:p w14:paraId="3B67498B" w14:textId="3230E2E9" w:rsidR="00390309" w:rsidRPr="00390309" w:rsidRDefault="00390309" w:rsidP="00390309">
      <w:pPr>
        <w:ind w:left="720"/>
        <w:rPr>
          <w:sz w:val="18"/>
          <w:szCs w:val="18"/>
        </w:rPr>
      </w:pPr>
      <w:r w:rsidRPr="00390309">
        <w:rPr>
          <w:sz w:val="18"/>
          <w:szCs w:val="18"/>
        </w:rPr>
        <w:t>przesłanki – czyli warunku, który musi być spełniony,</w:t>
      </w:r>
      <w:r>
        <w:rPr>
          <w:sz w:val="18"/>
          <w:szCs w:val="18"/>
        </w:rPr>
        <w:br/>
      </w:r>
      <w:r w:rsidRPr="00390309">
        <w:rPr>
          <w:sz w:val="18"/>
          <w:szCs w:val="18"/>
        </w:rPr>
        <w:t>konkluzji – czyli wniosku, który jest wyciągany, gdy warunek jest prawdziwy.</w:t>
      </w:r>
    </w:p>
    <w:p w14:paraId="4E6A06FB" w14:textId="5747ABEE" w:rsidR="00390309" w:rsidRPr="00390309" w:rsidRDefault="00390309" w:rsidP="00390309">
      <w:pPr>
        <w:rPr>
          <w:sz w:val="18"/>
          <w:szCs w:val="18"/>
        </w:rPr>
      </w:pPr>
      <w:r w:rsidRPr="00390309">
        <w:rPr>
          <w:sz w:val="18"/>
          <w:szCs w:val="18"/>
        </w:rPr>
        <w:t>Na przykład</w:t>
      </w:r>
      <w:r>
        <w:rPr>
          <w:sz w:val="18"/>
          <w:szCs w:val="18"/>
        </w:rPr>
        <w:t xml:space="preserve">: </w:t>
      </w:r>
      <w:r w:rsidRPr="00390309">
        <w:rPr>
          <w:sz w:val="18"/>
          <w:szCs w:val="18"/>
        </w:rPr>
        <w:t>„Jeśli pacjent ma gorączkę i kaszel, to może mieć grypę.”</w:t>
      </w:r>
    </w:p>
    <w:p w14:paraId="549A9BCE" w14:textId="77777777" w:rsidR="00390309" w:rsidRPr="00390309" w:rsidRDefault="00390309" w:rsidP="00390309">
      <w:pPr>
        <w:rPr>
          <w:sz w:val="18"/>
          <w:szCs w:val="18"/>
        </w:rPr>
      </w:pPr>
      <w:r w:rsidRPr="00390309">
        <w:rPr>
          <w:sz w:val="18"/>
          <w:szCs w:val="18"/>
        </w:rPr>
        <w:t>System analizuje fakty i stosuje reguły, aby wyciągać nowe wnioski.</w:t>
      </w:r>
    </w:p>
    <w:p w14:paraId="4A5818C2" w14:textId="77777777" w:rsidR="00390309" w:rsidRPr="00390309" w:rsidRDefault="00390309" w:rsidP="00390309">
      <w:pPr>
        <w:rPr>
          <w:sz w:val="18"/>
          <w:szCs w:val="18"/>
        </w:rPr>
      </w:pPr>
      <w:r w:rsidRPr="00390309">
        <w:rPr>
          <w:sz w:val="18"/>
          <w:szCs w:val="18"/>
        </w:rPr>
        <w:t>Wyróżniamy dwa główne sposoby wnioskowania:</w:t>
      </w:r>
    </w:p>
    <w:p w14:paraId="04669BC8" w14:textId="4BC9BC28" w:rsidR="00390309" w:rsidRPr="00390309" w:rsidRDefault="00390309" w:rsidP="00954673">
      <w:pPr>
        <w:ind w:left="720"/>
        <w:rPr>
          <w:sz w:val="18"/>
          <w:szCs w:val="18"/>
        </w:rPr>
      </w:pPr>
      <w:r w:rsidRPr="00390309">
        <w:rPr>
          <w:sz w:val="18"/>
          <w:szCs w:val="18"/>
        </w:rPr>
        <w:t>Wnioskowanie w przód – zaczynamy od znanych faktów i sprawdzamy, jakie wnioski można wyciągnąć.</w:t>
      </w:r>
      <w:r w:rsidR="00954673">
        <w:rPr>
          <w:sz w:val="18"/>
          <w:szCs w:val="18"/>
        </w:rPr>
        <w:br/>
      </w:r>
      <w:r w:rsidRPr="00390309">
        <w:rPr>
          <w:sz w:val="18"/>
          <w:szCs w:val="18"/>
        </w:rPr>
        <w:t>Wnioskowanie wstecz – zaczynamy od celu (np. diagnozy) i sprawdzamy, czy znane fakty ją potwierdzają.</w:t>
      </w:r>
    </w:p>
    <w:p w14:paraId="6F72F835" w14:textId="77777777" w:rsidR="00390309" w:rsidRPr="00390309" w:rsidRDefault="00390309" w:rsidP="00390309">
      <w:pPr>
        <w:rPr>
          <w:sz w:val="18"/>
          <w:szCs w:val="18"/>
        </w:rPr>
      </w:pPr>
      <w:r w:rsidRPr="00390309">
        <w:rPr>
          <w:sz w:val="18"/>
          <w:szCs w:val="18"/>
        </w:rPr>
        <w:t>Takie systemy są stosowane np. w medycynie, diagnostyce technicznej czy systemach doradczych.</w:t>
      </w:r>
    </w:p>
    <w:p w14:paraId="41FD7C50" w14:textId="77777777" w:rsidR="00390309" w:rsidRPr="00390309" w:rsidRDefault="00390309" w:rsidP="00390309">
      <w:pPr>
        <w:rPr>
          <w:b/>
          <w:bCs/>
          <w:sz w:val="18"/>
          <w:szCs w:val="18"/>
        </w:rPr>
      </w:pPr>
    </w:p>
    <w:p w14:paraId="1CDBDA76" w14:textId="77777777" w:rsidR="00390309" w:rsidRPr="00390309" w:rsidRDefault="00390309" w:rsidP="00390309">
      <w:pPr>
        <w:rPr>
          <w:sz w:val="18"/>
          <w:szCs w:val="18"/>
        </w:rPr>
      </w:pPr>
    </w:p>
    <w:p w14:paraId="3329BBB9" w14:textId="263A577A" w:rsidR="001D4E71" w:rsidRPr="001D4E71" w:rsidRDefault="001D4E71" w:rsidP="001D4E71">
      <w:pPr>
        <w:numPr>
          <w:ilvl w:val="1"/>
          <w:numId w:val="76"/>
        </w:numPr>
        <w:rPr>
          <w:sz w:val="18"/>
          <w:szCs w:val="18"/>
        </w:rPr>
      </w:pPr>
      <w:r w:rsidRPr="001D4E71">
        <w:rPr>
          <w:i/>
          <w:iCs/>
          <w:sz w:val="18"/>
          <w:szCs w:val="18"/>
        </w:rPr>
        <w:lastRenderedPageBreak/>
        <w:t>Przykład:</w:t>
      </w:r>
      <w:r w:rsidRPr="001D4E71">
        <w:rPr>
          <w:sz w:val="18"/>
          <w:szCs w:val="18"/>
        </w:rPr>
        <w:t xml:space="preserve"> Cel: Pacjent_ma_grypę? Szukam reguły: JEŻELI temperatura_jest_wysoka AND pacjent_ma_kaszel WÓWCZAS pacjent_ma_grype. Teraz pytam o podcele: temperatura_jest_wysoka?, pacjent_ma_kaszel?.</w:t>
      </w:r>
    </w:p>
    <w:p w14:paraId="63137F32" w14:textId="77777777" w:rsidR="001D4E71" w:rsidRPr="001D4E71" w:rsidRDefault="001D4E71" w:rsidP="001D4E71">
      <w:pPr>
        <w:rPr>
          <w:sz w:val="18"/>
          <w:szCs w:val="18"/>
        </w:rPr>
      </w:pPr>
      <w:r w:rsidRPr="001D4E71">
        <w:rPr>
          <w:sz w:val="18"/>
          <w:szCs w:val="18"/>
        </w:rPr>
        <w:t>W wielu zaawansowanych systemach ekspertowych stosuje się kombinację obu strategii wnioskowania.</w:t>
      </w:r>
    </w:p>
    <w:p w14:paraId="7E039CF1" w14:textId="77777777" w:rsidR="001D4E71" w:rsidRPr="001D4E71" w:rsidRDefault="00F915F5" w:rsidP="001D4E71">
      <w:pPr>
        <w:rPr>
          <w:sz w:val="18"/>
          <w:szCs w:val="18"/>
        </w:rPr>
      </w:pPr>
      <w:r>
        <w:rPr>
          <w:sz w:val="18"/>
          <w:szCs w:val="18"/>
        </w:rPr>
        <w:pict w14:anchorId="28167355">
          <v:rect id="_x0000_i1045" style="width:0;height:1.5pt" o:hralign="center" o:hrstd="t" o:hr="t" fillcolor="#a0a0a0" stroked="f"/>
        </w:pict>
      </w:r>
    </w:p>
    <w:p w14:paraId="6BA8CC73" w14:textId="77777777" w:rsidR="001D4E71" w:rsidRPr="001D4E71" w:rsidRDefault="001D4E71" w:rsidP="001D4E71">
      <w:pPr>
        <w:rPr>
          <w:b/>
          <w:bCs/>
          <w:sz w:val="18"/>
          <w:szCs w:val="18"/>
        </w:rPr>
      </w:pPr>
      <w:r w:rsidRPr="001D4E71">
        <w:rPr>
          <w:b/>
          <w:bCs/>
          <w:sz w:val="18"/>
          <w:szCs w:val="18"/>
        </w:rPr>
        <w:t>3. Zasadnicze różnice pomiędzy dziedzinowym systemem ekspertowym a Shell-em systemem ekspertowego</w:t>
      </w:r>
    </w:p>
    <w:p w14:paraId="45B83E34" w14:textId="77777777" w:rsidR="001D4E71" w:rsidRPr="001D4E71" w:rsidRDefault="001D4E71" w:rsidP="001D4E71">
      <w:pPr>
        <w:rPr>
          <w:sz w:val="18"/>
          <w:szCs w:val="18"/>
        </w:rPr>
      </w:pPr>
      <w:r w:rsidRPr="001D4E71">
        <w:rPr>
          <w:sz w:val="18"/>
          <w:szCs w:val="18"/>
        </w:rPr>
        <w:t>Aby zrozumieć różnice, najpierw zdefiniujmy oba pojęcia w kontekście systemów ekspertowych.</w:t>
      </w:r>
    </w:p>
    <w:p w14:paraId="4837366B" w14:textId="77777777" w:rsidR="001D4E71" w:rsidRPr="001D4E71" w:rsidRDefault="001D4E71" w:rsidP="001D4E71">
      <w:pPr>
        <w:rPr>
          <w:b/>
          <w:bCs/>
          <w:sz w:val="18"/>
          <w:szCs w:val="18"/>
        </w:rPr>
      </w:pPr>
      <w:r w:rsidRPr="001D4E71">
        <w:rPr>
          <w:b/>
          <w:bCs/>
          <w:sz w:val="18"/>
          <w:szCs w:val="18"/>
        </w:rPr>
        <w:t>System Ekspertowy (Dziedzinowy System Ekspertowy / Pełny System Ekspertowy)</w:t>
      </w:r>
    </w:p>
    <w:p w14:paraId="092F856F" w14:textId="77777777" w:rsidR="001D4E71" w:rsidRPr="001D4E71" w:rsidRDefault="001D4E71" w:rsidP="001D4E71">
      <w:pPr>
        <w:rPr>
          <w:sz w:val="18"/>
          <w:szCs w:val="18"/>
        </w:rPr>
      </w:pPr>
      <w:r w:rsidRPr="001D4E71">
        <w:rPr>
          <w:b/>
          <w:bCs/>
          <w:sz w:val="18"/>
          <w:szCs w:val="18"/>
        </w:rPr>
        <w:t>System ekspertowy</w:t>
      </w:r>
      <w:r w:rsidRPr="001D4E71">
        <w:rPr>
          <w:sz w:val="18"/>
          <w:szCs w:val="18"/>
        </w:rPr>
        <w:t xml:space="preserve"> to program komputerowy, który emuluje proces podejmowania decyzji i rozumowania człowieka-eksperta w pewnej, specyficznej dziedzinie wiedzy (np. diagnoza medyczna, konfiguracja komputerów, prognozowanie pogody). Składa się z wielu komponentów, w tym silnika wnioskującego, bazy wiedzy, modułu pozyskiwania wiedzy, modułu wyjaśnień i interfejsu użytkownika.</w:t>
      </w:r>
    </w:p>
    <w:p w14:paraId="7F1EAFA3" w14:textId="77777777" w:rsidR="001D4E71" w:rsidRPr="001D4E71" w:rsidRDefault="001D4E71" w:rsidP="001D4E71">
      <w:pPr>
        <w:rPr>
          <w:b/>
          <w:bCs/>
          <w:sz w:val="18"/>
          <w:szCs w:val="18"/>
        </w:rPr>
      </w:pPr>
      <w:r w:rsidRPr="001D4E71">
        <w:rPr>
          <w:b/>
          <w:bCs/>
          <w:sz w:val="18"/>
          <w:szCs w:val="18"/>
        </w:rPr>
        <w:t>Shell Systemu Ekspertowego (Expert System Shell)</w:t>
      </w:r>
    </w:p>
    <w:p w14:paraId="574508E2" w14:textId="77777777" w:rsidR="001D4E71" w:rsidRPr="001D4E71" w:rsidRDefault="001D4E71" w:rsidP="001D4E71">
      <w:pPr>
        <w:rPr>
          <w:sz w:val="18"/>
          <w:szCs w:val="18"/>
        </w:rPr>
      </w:pPr>
      <w:r w:rsidRPr="001D4E71">
        <w:rPr>
          <w:b/>
          <w:bCs/>
          <w:sz w:val="18"/>
          <w:szCs w:val="18"/>
        </w:rPr>
        <w:t>Shell systemu ekspertowego</w:t>
      </w:r>
      <w:r w:rsidRPr="001D4E71">
        <w:rPr>
          <w:sz w:val="18"/>
          <w:szCs w:val="18"/>
        </w:rPr>
        <w:t xml:space="preserve"> to środowisko programistyczne lub "szkielet" systemu eksperckiego, który zawiera gotowy </w:t>
      </w:r>
      <w:r w:rsidRPr="001D4E71">
        <w:rPr>
          <w:b/>
          <w:bCs/>
          <w:sz w:val="18"/>
          <w:szCs w:val="18"/>
        </w:rPr>
        <w:t>silnik wnioskujący</w:t>
      </w:r>
      <w:r w:rsidRPr="001D4E71">
        <w:rPr>
          <w:sz w:val="18"/>
          <w:szCs w:val="18"/>
        </w:rPr>
        <w:t xml:space="preserve"> i inne mechanizmy (np. do zarządzania bazą wiedzy, moduł wyjaśnień, podstawowy interfejs), ale </w:t>
      </w:r>
      <w:r w:rsidRPr="001D4E71">
        <w:rPr>
          <w:b/>
          <w:bCs/>
          <w:sz w:val="18"/>
          <w:szCs w:val="18"/>
        </w:rPr>
        <w:t>nie zawiera żadnej wiedzy dziedzinowej</w:t>
      </w:r>
      <w:r w:rsidRPr="001D4E71">
        <w:rPr>
          <w:sz w:val="18"/>
          <w:szCs w:val="18"/>
        </w:rPr>
        <w:t>. Jest to pusta struktura, którą należy "zapełnić" wiedzą, aby stworzyć konkretny system ekspertowy.</w:t>
      </w:r>
    </w:p>
    <w:p w14:paraId="0E72ABEF" w14:textId="77777777" w:rsidR="001D4E71" w:rsidRPr="001D4E71" w:rsidRDefault="001D4E71" w:rsidP="001D4E71">
      <w:pPr>
        <w:rPr>
          <w:b/>
          <w:bCs/>
          <w:sz w:val="18"/>
          <w:szCs w:val="18"/>
        </w:rPr>
      </w:pPr>
      <w:r w:rsidRPr="001D4E71">
        <w:rPr>
          <w:b/>
          <w:bCs/>
          <w:sz w:val="18"/>
          <w:szCs w:val="18"/>
        </w:rPr>
        <w:t>Zasadnicze Różnice: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7"/>
        <w:gridCol w:w="4202"/>
        <w:gridCol w:w="3603"/>
      </w:tblGrid>
      <w:tr w:rsidR="001D4E71" w:rsidRPr="001D4E71" w14:paraId="3D69747E" w14:textId="77777777" w:rsidTr="001D4E71">
        <w:trPr>
          <w:tblCellSpacing w:w="15" w:type="dxa"/>
        </w:trPr>
        <w:tc>
          <w:tcPr>
            <w:tcW w:w="0" w:type="auto"/>
            <w:vAlign w:val="center"/>
            <w:hideMark/>
          </w:tcPr>
          <w:p w14:paraId="603A9D87" w14:textId="77777777" w:rsidR="001D4E71" w:rsidRPr="001D4E71" w:rsidRDefault="001D4E71" w:rsidP="001D4E71">
            <w:pPr>
              <w:rPr>
                <w:b/>
                <w:bCs/>
                <w:sz w:val="18"/>
                <w:szCs w:val="18"/>
              </w:rPr>
            </w:pPr>
            <w:r w:rsidRPr="001D4E71">
              <w:rPr>
                <w:b/>
                <w:bCs/>
                <w:sz w:val="18"/>
                <w:szCs w:val="18"/>
              </w:rPr>
              <w:t>Cecha</w:t>
            </w:r>
          </w:p>
        </w:tc>
        <w:tc>
          <w:tcPr>
            <w:tcW w:w="0" w:type="auto"/>
            <w:vAlign w:val="center"/>
            <w:hideMark/>
          </w:tcPr>
          <w:p w14:paraId="43BA3C9A" w14:textId="77777777" w:rsidR="001D4E71" w:rsidRPr="001D4E71" w:rsidRDefault="001D4E71" w:rsidP="001D4E71">
            <w:pPr>
              <w:rPr>
                <w:b/>
                <w:bCs/>
                <w:sz w:val="18"/>
                <w:szCs w:val="18"/>
              </w:rPr>
            </w:pPr>
            <w:r w:rsidRPr="001D4E71">
              <w:rPr>
                <w:b/>
                <w:bCs/>
                <w:sz w:val="18"/>
                <w:szCs w:val="18"/>
              </w:rPr>
              <w:t>Dziedzinowy System Ekspertowy (Pełny SE)</w:t>
            </w:r>
          </w:p>
        </w:tc>
        <w:tc>
          <w:tcPr>
            <w:tcW w:w="0" w:type="auto"/>
            <w:vAlign w:val="center"/>
            <w:hideMark/>
          </w:tcPr>
          <w:p w14:paraId="5AB3C3C0" w14:textId="77777777" w:rsidR="001D4E71" w:rsidRPr="001D4E71" w:rsidRDefault="001D4E71" w:rsidP="001D4E71">
            <w:pPr>
              <w:rPr>
                <w:b/>
                <w:bCs/>
                <w:sz w:val="18"/>
                <w:szCs w:val="18"/>
              </w:rPr>
            </w:pPr>
            <w:r w:rsidRPr="001D4E71">
              <w:rPr>
                <w:b/>
                <w:bCs/>
                <w:sz w:val="18"/>
                <w:szCs w:val="18"/>
              </w:rPr>
              <w:t>Shell Systemu Ekspertowego</w:t>
            </w:r>
          </w:p>
        </w:tc>
      </w:tr>
      <w:tr w:rsidR="001D4E71" w:rsidRPr="001D4E71" w14:paraId="3EED52A5" w14:textId="77777777" w:rsidTr="001D4E71">
        <w:trPr>
          <w:tblCellSpacing w:w="15" w:type="dxa"/>
        </w:trPr>
        <w:tc>
          <w:tcPr>
            <w:tcW w:w="0" w:type="auto"/>
            <w:vAlign w:val="center"/>
            <w:hideMark/>
          </w:tcPr>
          <w:p w14:paraId="11A6D427" w14:textId="77777777" w:rsidR="001D4E71" w:rsidRPr="001D4E71" w:rsidRDefault="001D4E71" w:rsidP="001D4E71">
            <w:pPr>
              <w:rPr>
                <w:sz w:val="18"/>
                <w:szCs w:val="18"/>
              </w:rPr>
            </w:pPr>
            <w:r w:rsidRPr="001D4E71">
              <w:rPr>
                <w:b/>
                <w:bCs/>
                <w:sz w:val="18"/>
                <w:szCs w:val="18"/>
              </w:rPr>
              <w:t>Zawartość Wiedzy</w:t>
            </w:r>
          </w:p>
        </w:tc>
        <w:tc>
          <w:tcPr>
            <w:tcW w:w="0" w:type="auto"/>
            <w:vAlign w:val="center"/>
            <w:hideMark/>
          </w:tcPr>
          <w:p w14:paraId="48258F7E" w14:textId="77777777" w:rsidR="001D4E71" w:rsidRPr="001D4E71" w:rsidRDefault="001D4E71" w:rsidP="001D4E71">
            <w:pPr>
              <w:rPr>
                <w:sz w:val="18"/>
                <w:szCs w:val="18"/>
              </w:rPr>
            </w:pPr>
            <w:r w:rsidRPr="001D4E71">
              <w:rPr>
                <w:b/>
                <w:bCs/>
                <w:sz w:val="18"/>
                <w:szCs w:val="18"/>
              </w:rPr>
              <w:t>Zawiera wiedzę dziedzinową</w:t>
            </w:r>
            <w:r w:rsidRPr="001D4E71">
              <w:rPr>
                <w:sz w:val="18"/>
                <w:szCs w:val="18"/>
              </w:rPr>
              <w:t xml:space="preserve"> (fakty i reguły) dla konkretnego zastosowania.</w:t>
            </w:r>
          </w:p>
        </w:tc>
        <w:tc>
          <w:tcPr>
            <w:tcW w:w="0" w:type="auto"/>
            <w:vAlign w:val="center"/>
            <w:hideMark/>
          </w:tcPr>
          <w:p w14:paraId="63FEBEDF" w14:textId="77777777" w:rsidR="001D4E71" w:rsidRPr="001D4E71" w:rsidRDefault="001D4E71" w:rsidP="001D4E71">
            <w:pPr>
              <w:rPr>
                <w:sz w:val="18"/>
                <w:szCs w:val="18"/>
              </w:rPr>
            </w:pPr>
            <w:r w:rsidRPr="001D4E71">
              <w:rPr>
                <w:b/>
                <w:bCs/>
                <w:sz w:val="18"/>
                <w:szCs w:val="18"/>
              </w:rPr>
              <w:t>Nie zawiera żadnej wiedzy dziedzinowej.</w:t>
            </w:r>
            <w:r w:rsidRPr="001D4E71">
              <w:rPr>
                <w:sz w:val="18"/>
                <w:szCs w:val="18"/>
              </w:rPr>
              <w:t xml:space="preserve"> Jest "pusty".</w:t>
            </w:r>
          </w:p>
        </w:tc>
      </w:tr>
      <w:tr w:rsidR="001D4E71" w:rsidRPr="001D4E71" w14:paraId="62C39F0C" w14:textId="77777777" w:rsidTr="001D4E71">
        <w:trPr>
          <w:tblCellSpacing w:w="15" w:type="dxa"/>
        </w:trPr>
        <w:tc>
          <w:tcPr>
            <w:tcW w:w="0" w:type="auto"/>
            <w:vAlign w:val="center"/>
            <w:hideMark/>
          </w:tcPr>
          <w:p w14:paraId="3188516B" w14:textId="77777777" w:rsidR="001D4E71" w:rsidRPr="001D4E71" w:rsidRDefault="001D4E71" w:rsidP="001D4E71">
            <w:pPr>
              <w:rPr>
                <w:sz w:val="18"/>
                <w:szCs w:val="18"/>
              </w:rPr>
            </w:pPr>
            <w:r w:rsidRPr="001D4E71">
              <w:rPr>
                <w:b/>
                <w:bCs/>
                <w:sz w:val="18"/>
                <w:szCs w:val="18"/>
              </w:rPr>
              <w:t>Cel</w:t>
            </w:r>
          </w:p>
        </w:tc>
        <w:tc>
          <w:tcPr>
            <w:tcW w:w="0" w:type="auto"/>
            <w:vAlign w:val="center"/>
            <w:hideMark/>
          </w:tcPr>
          <w:p w14:paraId="55A848AA" w14:textId="77777777" w:rsidR="001D4E71" w:rsidRPr="001D4E71" w:rsidRDefault="001D4E71" w:rsidP="001D4E71">
            <w:pPr>
              <w:rPr>
                <w:sz w:val="18"/>
                <w:szCs w:val="18"/>
              </w:rPr>
            </w:pPr>
            <w:r w:rsidRPr="001D4E71">
              <w:rPr>
                <w:sz w:val="18"/>
                <w:szCs w:val="18"/>
              </w:rPr>
              <w:t>Rozwiązywanie konkretnego problemu w określonej dziedzinie (np. diagnozowanie chorób, konfigurowanie sieci).</w:t>
            </w:r>
          </w:p>
        </w:tc>
        <w:tc>
          <w:tcPr>
            <w:tcW w:w="0" w:type="auto"/>
            <w:vAlign w:val="center"/>
            <w:hideMark/>
          </w:tcPr>
          <w:p w14:paraId="33F896F2" w14:textId="77777777" w:rsidR="001D4E71" w:rsidRPr="001D4E71" w:rsidRDefault="001D4E71" w:rsidP="001D4E71">
            <w:pPr>
              <w:rPr>
                <w:sz w:val="18"/>
                <w:szCs w:val="18"/>
              </w:rPr>
            </w:pPr>
            <w:r w:rsidRPr="001D4E71">
              <w:rPr>
                <w:sz w:val="18"/>
                <w:szCs w:val="18"/>
              </w:rPr>
              <w:t xml:space="preserve">Stanowi </w:t>
            </w:r>
            <w:r w:rsidRPr="001D4E71">
              <w:rPr>
                <w:b/>
                <w:bCs/>
                <w:sz w:val="18"/>
                <w:szCs w:val="18"/>
              </w:rPr>
              <w:t>platformę/narzędzie</w:t>
            </w:r>
            <w:r w:rsidRPr="001D4E71">
              <w:rPr>
                <w:sz w:val="18"/>
                <w:szCs w:val="18"/>
              </w:rPr>
              <w:t xml:space="preserve"> do budowy różnych systemów ekspertowych.</w:t>
            </w:r>
          </w:p>
        </w:tc>
      </w:tr>
      <w:tr w:rsidR="001D4E71" w:rsidRPr="001D4E71" w14:paraId="09F62281" w14:textId="77777777" w:rsidTr="001D4E71">
        <w:trPr>
          <w:tblCellSpacing w:w="15" w:type="dxa"/>
        </w:trPr>
        <w:tc>
          <w:tcPr>
            <w:tcW w:w="0" w:type="auto"/>
            <w:vAlign w:val="center"/>
            <w:hideMark/>
          </w:tcPr>
          <w:p w14:paraId="05B98719" w14:textId="77777777" w:rsidR="001D4E71" w:rsidRPr="001D4E71" w:rsidRDefault="001D4E71" w:rsidP="001D4E71">
            <w:pPr>
              <w:rPr>
                <w:sz w:val="18"/>
                <w:szCs w:val="18"/>
              </w:rPr>
            </w:pPr>
            <w:r w:rsidRPr="001D4E71">
              <w:rPr>
                <w:b/>
                <w:bCs/>
                <w:sz w:val="18"/>
                <w:szCs w:val="18"/>
              </w:rPr>
              <w:t>Użyteczność</w:t>
            </w:r>
          </w:p>
        </w:tc>
        <w:tc>
          <w:tcPr>
            <w:tcW w:w="0" w:type="auto"/>
            <w:vAlign w:val="center"/>
            <w:hideMark/>
          </w:tcPr>
          <w:p w14:paraId="39808799" w14:textId="77777777" w:rsidR="001D4E71" w:rsidRPr="001D4E71" w:rsidRDefault="001D4E71" w:rsidP="001D4E71">
            <w:pPr>
              <w:rPr>
                <w:sz w:val="18"/>
                <w:szCs w:val="18"/>
              </w:rPr>
            </w:pPr>
            <w:r w:rsidRPr="001D4E71">
              <w:rPr>
                <w:sz w:val="18"/>
                <w:szCs w:val="18"/>
              </w:rPr>
              <w:t>Gotowy do użycia przez użytkownika końcowego do rozwiązywania problemów.</w:t>
            </w:r>
          </w:p>
        </w:tc>
        <w:tc>
          <w:tcPr>
            <w:tcW w:w="0" w:type="auto"/>
            <w:vAlign w:val="center"/>
            <w:hideMark/>
          </w:tcPr>
          <w:p w14:paraId="12DED74B" w14:textId="77777777" w:rsidR="001D4E71" w:rsidRPr="001D4E71" w:rsidRDefault="001D4E71" w:rsidP="001D4E71">
            <w:pPr>
              <w:rPr>
                <w:sz w:val="18"/>
                <w:szCs w:val="18"/>
              </w:rPr>
            </w:pPr>
            <w:r w:rsidRPr="001D4E71">
              <w:rPr>
                <w:sz w:val="18"/>
                <w:szCs w:val="18"/>
              </w:rPr>
              <w:t>Używany przez inżynierów wiedzy do tworzenia systemów ekspertowych.</w:t>
            </w:r>
          </w:p>
        </w:tc>
      </w:tr>
      <w:tr w:rsidR="001D4E71" w:rsidRPr="001D4E71" w14:paraId="4B8B0FE8" w14:textId="77777777" w:rsidTr="001D4E71">
        <w:trPr>
          <w:tblCellSpacing w:w="15" w:type="dxa"/>
        </w:trPr>
        <w:tc>
          <w:tcPr>
            <w:tcW w:w="0" w:type="auto"/>
            <w:vAlign w:val="center"/>
            <w:hideMark/>
          </w:tcPr>
          <w:p w14:paraId="42966290" w14:textId="77777777" w:rsidR="001D4E71" w:rsidRPr="001D4E71" w:rsidRDefault="001D4E71" w:rsidP="001D4E71">
            <w:pPr>
              <w:rPr>
                <w:sz w:val="18"/>
                <w:szCs w:val="18"/>
              </w:rPr>
            </w:pPr>
            <w:r w:rsidRPr="001D4E71">
              <w:rPr>
                <w:b/>
                <w:bCs/>
                <w:sz w:val="18"/>
                <w:szCs w:val="18"/>
              </w:rPr>
              <w:t>Kompletność</w:t>
            </w:r>
          </w:p>
        </w:tc>
        <w:tc>
          <w:tcPr>
            <w:tcW w:w="0" w:type="auto"/>
            <w:vAlign w:val="center"/>
            <w:hideMark/>
          </w:tcPr>
          <w:p w14:paraId="1E5014E4" w14:textId="77777777" w:rsidR="001D4E71" w:rsidRPr="001D4E71" w:rsidRDefault="001D4E71" w:rsidP="001D4E71">
            <w:pPr>
              <w:rPr>
                <w:sz w:val="18"/>
                <w:szCs w:val="18"/>
              </w:rPr>
            </w:pPr>
            <w:r w:rsidRPr="001D4E71">
              <w:rPr>
                <w:sz w:val="18"/>
                <w:szCs w:val="18"/>
              </w:rPr>
              <w:t>Kompletny system, zawierający wszystkie niezbędne komponenty, w tym bazę wiedzy.</w:t>
            </w:r>
          </w:p>
        </w:tc>
        <w:tc>
          <w:tcPr>
            <w:tcW w:w="0" w:type="auto"/>
            <w:vAlign w:val="center"/>
            <w:hideMark/>
          </w:tcPr>
          <w:p w14:paraId="013E3BDC" w14:textId="77777777" w:rsidR="001D4E71" w:rsidRPr="001D4E71" w:rsidRDefault="001D4E71" w:rsidP="001D4E71">
            <w:pPr>
              <w:rPr>
                <w:sz w:val="18"/>
                <w:szCs w:val="18"/>
              </w:rPr>
            </w:pPr>
            <w:r w:rsidRPr="001D4E71">
              <w:rPr>
                <w:sz w:val="18"/>
                <w:szCs w:val="18"/>
              </w:rPr>
              <w:t>Niekompletny; brakuje mu najważniejszego elementu: wiedzy dziedzinowej.</w:t>
            </w:r>
          </w:p>
        </w:tc>
      </w:tr>
      <w:tr w:rsidR="001D4E71" w:rsidRPr="001D4E71" w14:paraId="1C636796" w14:textId="77777777" w:rsidTr="001D4E71">
        <w:trPr>
          <w:tblCellSpacing w:w="15" w:type="dxa"/>
        </w:trPr>
        <w:tc>
          <w:tcPr>
            <w:tcW w:w="0" w:type="auto"/>
            <w:vAlign w:val="center"/>
            <w:hideMark/>
          </w:tcPr>
          <w:p w14:paraId="30EE1ED6" w14:textId="77777777" w:rsidR="001D4E71" w:rsidRPr="001D4E71" w:rsidRDefault="001D4E71" w:rsidP="001D4E71">
            <w:pPr>
              <w:rPr>
                <w:sz w:val="18"/>
                <w:szCs w:val="18"/>
              </w:rPr>
            </w:pPr>
            <w:r w:rsidRPr="001D4E71">
              <w:rPr>
                <w:b/>
                <w:bCs/>
                <w:sz w:val="18"/>
                <w:szCs w:val="18"/>
              </w:rPr>
              <w:t>Faza Rozwoju</w:t>
            </w:r>
          </w:p>
        </w:tc>
        <w:tc>
          <w:tcPr>
            <w:tcW w:w="0" w:type="auto"/>
            <w:vAlign w:val="center"/>
            <w:hideMark/>
          </w:tcPr>
          <w:p w14:paraId="3A21B7BB" w14:textId="77777777" w:rsidR="001D4E71" w:rsidRPr="001D4E71" w:rsidRDefault="001D4E71" w:rsidP="001D4E71">
            <w:pPr>
              <w:rPr>
                <w:sz w:val="18"/>
                <w:szCs w:val="18"/>
              </w:rPr>
            </w:pPr>
            <w:r w:rsidRPr="001D4E71">
              <w:rPr>
                <w:sz w:val="18"/>
                <w:szCs w:val="18"/>
              </w:rPr>
              <w:t>Wynik końcowej fazy rozwoju (po zapełnieniu Shell-a wiedzą).</w:t>
            </w:r>
          </w:p>
        </w:tc>
        <w:tc>
          <w:tcPr>
            <w:tcW w:w="0" w:type="auto"/>
            <w:vAlign w:val="center"/>
            <w:hideMark/>
          </w:tcPr>
          <w:p w14:paraId="3A925F6B" w14:textId="77777777" w:rsidR="001D4E71" w:rsidRPr="001D4E71" w:rsidRDefault="001D4E71" w:rsidP="001D4E71">
            <w:pPr>
              <w:rPr>
                <w:sz w:val="18"/>
                <w:szCs w:val="18"/>
              </w:rPr>
            </w:pPr>
            <w:r w:rsidRPr="001D4E71">
              <w:rPr>
                <w:sz w:val="18"/>
                <w:szCs w:val="18"/>
              </w:rPr>
              <w:t>Punkt wyjścia do tworzenia systemów ekspertowych.</w:t>
            </w:r>
          </w:p>
        </w:tc>
      </w:tr>
      <w:tr w:rsidR="001D4E71" w:rsidRPr="001D4E71" w14:paraId="12DB9A83" w14:textId="77777777" w:rsidTr="001D4E71">
        <w:trPr>
          <w:tblCellSpacing w:w="15" w:type="dxa"/>
        </w:trPr>
        <w:tc>
          <w:tcPr>
            <w:tcW w:w="0" w:type="auto"/>
            <w:vAlign w:val="center"/>
            <w:hideMark/>
          </w:tcPr>
          <w:p w14:paraId="2C89A58F" w14:textId="77777777" w:rsidR="001D4E71" w:rsidRPr="001D4E71" w:rsidRDefault="001D4E71" w:rsidP="001D4E71">
            <w:pPr>
              <w:rPr>
                <w:sz w:val="18"/>
                <w:szCs w:val="18"/>
              </w:rPr>
            </w:pPr>
            <w:r w:rsidRPr="001D4E71">
              <w:rPr>
                <w:b/>
                <w:bCs/>
                <w:sz w:val="18"/>
                <w:szCs w:val="18"/>
              </w:rPr>
              <w:t>Złożoność Koncepcji</w:t>
            </w:r>
          </w:p>
        </w:tc>
        <w:tc>
          <w:tcPr>
            <w:tcW w:w="0" w:type="auto"/>
            <w:vAlign w:val="center"/>
            <w:hideMark/>
          </w:tcPr>
          <w:p w14:paraId="37A11E0A" w14:textId="77777777" w:rsidR="001D4E71" w:rsidRPr="001D4E71" w:rsidRDefault="001D4E71" w:rsidP="001D4E71">
            <w:pPr>
              <w:rPr>
                <w:sz w:val="18"/>
                <w:szCs w:val="18"/>
              </w:rPr>
            </w:pPr>
            <w:r w:rsidRPr="001D4E71">
              <w:rPr>
                <w:sz w:val="18"/>
                <w:szCs w:val="18"/>
              </w:rPr>
              <w:t>Jest to aplikacja rozwiązywania problemów.</w:t>
            </w:r>
          </w:p>
        </w:tc>
        <w:tc>
          <w:tcPr>
            <w:tcW w:w="0" w:type="auto"/>
            <w:vAlign w:val="center"/>
            <w:hideMark/>
          </w:tcPr>
          <w:p w14:paraId="3B0A3D3A" w14:textId="77777777" w:rsidR="001D4E71" w:rsidRPr="001D4E71" w:rsidRDefault="001D4E71" w:rsidP="001D4E71">
            <w:pPr>
              <w:rPr>
                <w:sz w:val="18"/>
                <w:szCs w:val="18"/>
              </w:rPr>
            </w:pPr>
            <w:r w:rsidRPr="001D4E71">
              <w:rPr>
                <w:sz w:val="18"/>
                <w:szCs w:val="18"/>
              </w:rPr>
              <w:t>Jest to narzędzie do tworzenia aplikacji.</w:t>
            </w:r>
          </w:p>
        </w:tc>
      </w:tr>
      <w:tr w:rsidR="001D4E71" w:rsidRPr="001D4E71" w14:paraId="6DB7BCD4" w14:textId="77777777" w:rsidTr="001D4E71">
        <w:trPr>
          <w:tblCellSpacing w:w="15" w:type="dxa"/>
        </w:trPr>
        <w:tc>
          <w:tcPr>
            <w:tcW w:w="0" w:type="auto"/>
            <w:vAlign w:val="center"/>
            <w:hideMark/>
          </w:tcPr>
          <w:p w14:paraId="0DC34F29" w14:textId="77777777" w:rsidR="001D4E71" w:rsidRPr="001D4E71" w:rsidRDefault="001D4E71" w:rsidP="001D4E71">
            <w:pPr>
              <w:rPr>
                <w:sz w:val="18"/>
                <w:szCs w:val="18"/>
              </w:rPr>
            </w:pPr>
            <w:r w:rsidRPr="001D4E71">
              <w:rPr>
                <w:b/>
                <w:bCs/>
                <w:sz w:val="18"/>
                <w:szCs w:val="18"/>
              </w:rPr>
              <w:t>Przykłady</w:t>
            </w:r>
          </w:p>
        </w:tc>
        <w:tc>
          <w:tcPr>
            <w:tcW w:w="0" w:type="auto"/>
            <w:vAlign w:val="center"/>
            <w:hideMark/>
          </w:tcPr>
          <w:p w14:paraId="18C09AE2" w14:textId="77777777" w:rsidR="001D4E71" w:rsidRPr="001D4E71" w:rsidRDefault="001D4E71" w:rsidP="001D4E71">
            <w:pPr>
              <w:rPr>
                <w:sz w:val="18"/>
                <w:szCs w:val="18"/>
              </w:rPr>
            </w:pPr>
            <w:r w:rsidRPr="001D4E71">
              <w:rPr>
                <w:sz w:val="18"/>
                <w:szCs w:val="18"/>
              </w:rPr>
              <w:t>MYCIN (diagnoza chorób krwi), XCON (konfiguracja komputerów VAX), PROSPECTOR (geologia).</w:t>
            </w:r>
          </w:p>
        </w:tc>
        <w:tc>
          <w:tcPr>
            <w:tcW w:w="0" w:type="auto"/>
            <w:vAlign w:val="center"/>
            <w:hideMark/>
          </w:tcPr>
          <w:p w14:paraId="3002926A" w14:textId="77777777" w:rsidR="001D4E71" w:rsidRPr="001D4E71" w:rsidRDefault="001D4E71" w:rsidP="001D4E71">
            <w:pPr>
              <w:rPr>
                <w:sz w:val="18"/>
                <w:szCs w:val="18"/>
              </w:rPr>
            </w:pPr>
            <w:r w:rsidRPr="001D4E71">
              <w:rPr>
                <w:sz w:val="18"/>
                <w:szCs w:val="18"/>
              </w:rPr>
              <w:t>CLIPS, OPS5, Exsys Corvid (przykłady komercyjnych/akademickich shelli).</w:t>
            </w:r>
          </w:p>
        </w:tc>
      </w:tr>
    </w:tbl>
    <w:p w14:paraId="23803AB1" w14:textId="77777777" w:rsidR="001D4E71" w:rsidRPr="001D4E71" w:rsidRDefault="00F915F5" w:rsidP="001D4E71">
      <w:pPr>
        <w:rPr>
          <w:sz w:val="18"/>
          <w:szCs w:val="18"/>
        </w:rPr>
      </w:pPr>
      <w:r>
        <w:rPr>
          <w:sz w:val="18"/>
          <w:szCs w:val="18"/>
        </w:rPr>
        <w:pict w14:anchorId="00533EB4">
          <v:rect id="_x0000_i1046" style="width:0;height:1.5pt" o:hralign="center" o:hrstd="t" o:hr="t" fillcolor="#a0a0a0" stroked="f"/>
        </w:pict>
      </w:r>
    </w:p>
    <w:p w14:paraId="09586362" w14:textId="77777777" w:rsidR="001D4E71" w:rsidRPr="001D4E71" w:rsidRDefault="001D4E71" w:rsidP="001D4E71">
      <w:pPr>
        <w:rPr>
          <w:b/>
          <w:bCs/>
          <w:sz w:val="18"/>
          <w:szCs w:val="18"/>
        </w:rPr>
      </w:pPr>
      <w:r w:rsidRPr="001D4E71">
        <w:rPr>
          <w:b/>
          <w:bCs/>
          <w:sz w:val="18"/>
          <w:szCs w:val="18"/>
        </w:rPr>
        <w:t>4. Zasada działania i przykładowe zastosowania algorytmów ewolucyjnych</w:t>
      </w:r>
    </w:p>
    <w:p w14:paraId="793742AD" w14:textId="77777777" w:rsidR="001D4E71" w:rsidRPr="001D4E71" w:rsidRDefault="001D4E71" w:rsidP="001D4E71">
      <w:pPr>
        <w:rPr>
          <w:sz w:val="18"/>
          <w:szCs w:val="18"/>
        </w:rPr>
      </w:pPr>
      <w:r w:rsidRPr="001D4E71">
        <w:rPr>
          <w:b/>
          <w:bCs/>
          <w:sz w:val="18"/>
          <w:szCs w:val="18"/>
        </w:rPr>
        <w:t>Algorytmy ewolucyjne (EA - Evolutionary Algorithms)</w:t>
      </w:r>
      <w:r w:rsidRPr="001D4E71">
        <w:rPr>
          <w:sz w:val="18"/>
          <w:szCs w:val="18"/>
        </w:rPr>
        <w:t xml:space="preserve"> to klasa algorytmów optymalizacyjnych i heurystycznych inspirowanych mechanizmami ewolucji biologicznej (dobór naturalny, dziedziczenie, mutacja, rekombinacja). Są one szczególnie przydatne do rozwiązywania złożonych problemów, dla których brakuje efektywnych algorytmów deterministycznych, lub gdy przestrzeń rozwiązań jest zbyt duża do przeszukania w sposób wyczerpujący.</w:t>
      </w:r>
    </w:p>
    <w:p w14:paraId="5805DE5B" w14:textId="77777777" w:rsidR="001D4E71" w:rsidRPr="001D4E71" w:rsidRDefault="001D4E71" w:rsidP="001D4E71">
      <w:pPr>
        <w:rPr>
          <w:sz w:val="18"/>
          <w:szCs w:val="18"/>
        </w:rPr>
      </w:pPr>
      <w:r w:rsidRPr="001D4E71">
        <w:rPr>
          <w:b/>
          <w:bCs/>
          <w:sz w:val="18"/>
          <w:szCs w:val="18"/>
        </w:rPr>
        <w:t>Główne etapy działania algorytmu ewolucyjnego (iteracyjnego):</w:t>
      </w:r>
    </w:p>
    <w:p w14:paraId="74303E78" w14:textId="77777777" w:rsidR="001D4E71" w:rsidRPr="001D4E71" w:rsidRDefault="001D4E71" w:rsidP="001D4E71">
      <w:pPr>
        <w:numPr>
          <w:ilvl w:val="0"/>
          <w:numId w:val="78"/>
        </w:numPr>
        <w:rPr>
          <w:sz w:val="18"/>
          <w:szCs w:val="18"/>
        </w:rPr>
      </w:pPr>
      <w:r w:rsidRPr="001D4E71">
        <w:rPr>
          <w:b/>
          <w:bCs/>
          <w:sz w:val="18"/>
          <w:szCs w:val="18"/>
        </w:rPr>
        <w:t>Inicjalizacja Populacji:</w:t>
      </w:r>
    </w:p>
    <w:p w14:paraId="79D973A2" w14:textId="77777777" w:rsidR="001D4E71" w:rsidRPr="001D4E71" w:rsidRDefault="001D4E71" w:rsidP="001D4E71">
      <w:pPr>
        <w:numPr>
          <w:ilvl w:val="1"/>
          <w:numId w:val="78"/>
        </w:numPr>
        <w:rPr>
          <w:sz w:val="18"/>
          <w:szCs w:val="18"/>
        </w:rPr>
      </w:pPr>
      <w:r w:rsidRPr="001D4E71">
        <w:rPr>
          <w:sz w:val="18"/>
          <w:szCs w:val="18"/>
        </w:rPr>
        <w:lastRenderedPageBreak/>
        <w:t xml:space="preserve">Algorytm rozpoczyna się od stworzenia początkowej </w:t>
      </w:r>
      <w:r w:rsidRPr="001D4E71">
        <w:rPr>
          <w:b/>
          <w:bCs/>
          <w:sz w:val="18"/>
          <w:szCs w:val="18"/>
        </w:rPr>
        <w:t>populacji</w:t>
      </w:r>
      <w:r w:rsidRPr="001D4E71">
        <w:rPr>
          <w:sz w:val="18"/>
          <w:szCs w:val="18"/>
        </w:rPr>
        <w:t xml:space="preserve"> potencjalnych rozwiązań problemu. Każde rozwiązanie nazywane jest </w:t>
      </w:r>
      <w:r w:rsidRPr="001D4E71">
        <w:rPr>
          <w:b/>
          <w:bCs/>
          <w:sz w:val="18"/>
          <w:szCs w:val="18"/>
        </w:rPr>
        <w:t>osobnikiem</w:t>
      </w:r>
      <w:r w:rsidRPr="001D4E71">
        <w:rPr>
          <w:sz w:val="18"/>
          <w:szCs w:val="18"/>
        </w:rPr>
        <w:t xml:space="preserve"> (lub chromosomem) i jest reprezentowane jako struktura danych (np. ciąg bitów, wektor liczb rzeczywistych, drzewo).</w:t>
      </w:r>
    </w:p>
    <w:p w14:paraId="2635F960" w14:textId="77777777" w:rsidR="001D4E71" w:rsidRPr="001D4E71" w:rsidRDefault="001D4E71" w:rsidP="001D4E71">
      <w:pPr>
        <w:numPr>
          <w:ilvl w:val="1"/>
          <w:numId w:val="78"/>
        </w:numPr>
        <w:rPr>
          <w:sz w:val="18"/>
          <w:szCs w:val="18"/>
        </w:rPr>
      </w:pPr>
      <w:r w:rsidRPr="001D4E71">
        <w:rPr>
          <w:sz w:val="18"/>
          <w:szCs w:val="18"/>
        </w:rPr>
        <w:t>Populacja jest zazwyczaj generowana losowo.</w:t>
      </w:r>
    </w:p>
    <w:p w14:paraId="7FACA486" w14:textId="77777777" w:rsidR="001D4E71" w:rsidRPr="001D4E71" w:rsidRDefault="001D4E71" w:rsidP="001D4E71">
      <w:pPr>
        <w:numPr>
          <w:ilvl w:val="0"/>
          <w:numId w:val="78"/>
        </w:numPr>
        <w:rPr>
          <w:sz w:val="18"/>
          <w:szCs w:val="18"/>
        </w:rPr>
      </w:pPr>
      <w:r w:rsidRPr="001D4E71">
        <w:rPr>
          <w:b/>
          <w:bCs/>
          <w:sz w:val="18"/>
          <w:szCs w:val="18"/>
        </w:rPr>
        <w:t>Ocena Funkcji Przystosowania (Fitness Function Evaluation):</w:t>
      </w:r>
    </w:p>
    <w:p w14:paraId="1D30A1EB" w14:textId="77777777" w:rsidR="001D4E71" w:rsidRPr="001D4E71" w:rsidRDefault="001D4E71" w:rsidP="001D4E71">
      <w:pPr>
        <w:numPr>
          <w:ilvl w:val="1"/>
          <w:numId w:val="78"/>
        </w:numPr>
        <w:rPr>
          <w:sz w:val="18"/>
          <w:szCs w:val="18"/>
        </w:rPr>
      </w:pPr>
      <w:r w:rsidRPr="001D4E71">
        <w:rPr>
          <w:sz w:val="18"/>
          <w:szCs w:val="18"/>
        </w:rPr>
        <w:t xml:space="preserve">Dla każdego osobnika w populacji obliczana jest jego </w:t>
      </w:r>
      <w:r w:rsidRPr="001D4E71">
        <w:rPr>
          <w:b/>
          <w:bCs/>
          <w:sz w:val="18"/>
          <w:szCs w:val="18"/>
        </w:rPr>
        <w:t>wartość przystosowania (fitness)</w:t>
      </w:r>
      <w:r w:rsidRPr="001D4E71">
        <w:rPr>
          <w:sz w:val="18"/>
          <w:szCs w:val="18"/>
        </w:rPr>
        <w:t>. Funkcja przystosowania mierzy, jak "dobrze" dany osobnik (rozwiązanie) radzi sobie z problemem. Im wyższa wartość przystosowania, tym lepsze rozwiązanie.</w:t>
      </w:r>
    </w:p>
    <w:p w14:paraId="6DC063F3" w14:textId="77777777" w:rsidR="001D4E71" w:rsidRPr="001D4E71" w:rsidRDefault="001D4E71" w:rsidP="001D4E71">
      <w:pPr>
        <w:numPr>
          <w:ilvl w:val="1"/>
          <w:numId w:val="78"/>
        </w:numPr>
        <w:rPr>
          <w:sz w:val="18"/>
          <w:szCs w:val="18"/>
        </w:rPr>
      </w:pPr>
      <w:r w:rsidRPr="001D4E71">
        <w:rPr>
          <w:sz w:val="18"/>
          <w:szCs w:val="18"/>
        </w:rPr>
        <w:t>To jest kluczowy element, ponieważ to ona kieruje ewolucją.</w:t>
      </w:r>
    </w:p>
    <w:p w14:paraId="08C7483C" w14:textId="77777777" w:rsidR="001D4E71" w:rsidRPr="001D4E71" w:rsidRDefault="001D4E71" w:rsidP="001D4E71">
      <w:pPr>
        <w:numPr>
          <w:ilvl w:val="0"/>
          <w:numId w:val="78"/>
        </w:numPr>
        <w:rPr>
          <w:sz w:val="18"/>
          <w:szCs w:val="18"/>
        </w:rPr>
      </w:pPr>
      <w:r w:rsidRPr="001D4E71">
        <w:rPr>
          <w:b/>
          <w:bCs/>
          <w:sz w:val="18"/>
          <w:szCs w:val="18"/>
        </w:rPr>
        <w:t>Selekcja (Selection):</w:t>
      </w:r>
    </w:p>
    <w:p w14:paraId="602AC916" w14:textId="77777777" w:rsidR="001D4E71" w:rsidRPr="001D4E71" w:rsidRDefault="001D4E71" w:rsidP="001D4E71">
      <w:pPr>
        <w:numPr>
          <w:ilvl w:val="1"/>
          <w:numId w:val="78"/>
        </w:numPr>
        <w:rPr>
          <w:sz w:val="18"/>
          <w:szCs w:val="18"/>
        </w:rPr>
      </w:pPr>
      <w:r w:rsidRPr="001D4E71">
        <w:rPr>
          <w:sz w:val="18"/>
          <w:szCs w:val="18"/>
        </w:rPr>
        <w:t xml:space="preserve">Na podstawie wartości przystosowania, wybierana jest grupa osobników, które mają zostać </w:t>
      </w:r>
      <w:r w:rsidRPr="001D4E71">
        <w:rPr>
          <w:b/>
          <w:bCs/>
          <w:sz w:val="18"/>
          <w:szCs w:val="18"/>
        </w:rPr>
        <w:t>rodzicami</w:t>
      </w:r>
      <w:r w:rsidRPr="001D4E71">
        <w:rPr>
          <w:sz w:val="18"/>
          <w:szCs w:val="18"/>
        </w:rPr>
        <w:t xml:space="preserve"> dla następnego pokolenia. Osobnik z wyższym przystosowaniem ma większą szansę na bycie wybranym.</w:t>
      </w:r>
    </w:p>
    <w:p w14:paraId="64714009" w14:textId="77777777" w:rsidR="001D4E71" w:rsidRPr="001D4E71" w:rsidRDefault="001D4E71" w:rsidP="001D4E71">
      <w:pPr>
        <w:numPr>
          <w:ilvl w:val="1"/>
          <w:numId w:val="78"/>
        </w:numPr>
        <w:rPr>
          <w:sz w:val="18"/>
          <w:szCs w:val="18"/>
        </w:rPr>
      </w:pPr>
      <w:r w:rsidRPr="001D4E71">
        <w:rPr>
          <w:sz w:val="18"/>
          <w:szCs w:val="18"/>
        </w:rPr>
        <w:t>Popularne metody selekcji to: ruletka, turniejowa, rankingowa.</w:t>
      </w:r>
    </w:p>
    <w:p w14:paraId="67B27A73" w14:textId="77777777" w:rsidR="001D4E71" w:rsidRPr="001D4E71" w:rsidRDefault="001D4E71" w:rsidP="001D4E71">
      <w:pPr>
        <w:numPr>
          <w:ilvl w:val="0"/>
          <w:numId w:val="78"/>
        </w:numPr>
        <w:rPr>
          <w:sz w:val="18"/>
          <w:szCs w:val="18"/>
        </w:rPr>
      </w:pPr>
      <w:r w:rsidRPr="001D4E71">
        <w:rPr>
          <w:b/>
          <w:bCs/>
          <w:sz w:val="18"/>
          <w:szCs w:val="18"/>
        </w:rPr>
        <w:t>Operatory Genetyczne (Genetic Operators) – Tworzenie Nowej Populacji:</w:t>
      </w:r>
    </w:p>
    <w:p w14:paraId="45107E2B" w14:textId="77777777" w:rsidR="001D4E71" w:rsidRPr="001D4E71" w:rsidRDefault="001D4E71" w:rsidP="001D4E71">
      <w:pPr>
        <w:numPr>
          <w:ilvl w:val="1"/>
          <w:numId w:val="78"/>
        </w:numPr>
        <w:rPr>
          <w:sz w:val="18"/>
          <w:szCs w:val="18"/>
        </w:rPr>
      </w:pPr>
      <w:r w:rsidRPr="001D4E71">
        <w:rPr>
          <w:sz w:val="18"/>
          <w:szCs w:val="18"/>
        </w:rPr>
        <w:t xml:space="preserve">Wybrani rodzice tworzą nowe </w:t>
      </w:r>
      <w:r w:rsidRPr="001D4E71">
        <w:rPr>
          <w:b/>
          <w:bCs/>
          <w:sz w:val="18"/>
          <w:szCs w:val="18"/>
        </w:rPr>
        <w:t>potomstwo</w:t>
      </w:r>
      <w:r w:rsidRPr="001D4E71">
        <w:rPr>
          <w:sz w:val="18"/>
          <w:szCs w:val="18"/>
        </w:rPr>
        <w:t xml:space="preserve"> (nowe rozwiązania) za pomocą operatorów genetycznych: </w:t>
      </w:r>
    </w:p>
    <w:p w14:paraId="24C52325" w14:textId="77777777" w:rsidR="001D4E71" w:rsidRPr="001D4E71" w:rsidRDefault="001D4E71" w:rsidP="001D4E71">
      <w:pPr>
        <w:numPr>
          <w:ilvl w:val="2"/>
          <w:numId w:val="78"/>
        </w:numPr>
        <w:rPr>
          <w:sz w:val="18"/>
          <w:szCs w:val="18"/>
        </w:rPr>
      </w:pPr>
      <w:r w:rsidRPr="001D4E71">
        <w:rPr>
          <w:b/>
          <w:bCs/>
          <w:sz w:val="18"/>
          <w:szCs w:val="18"/>
        </w:rPr>
        <w:t>Rekombinacja / Krzyżowanie (Crossover):</w:t>
      </w:r>
      <w:r w:rsidRPr="001D4E71">
        <w:rPr>
          <w:sz w:val="18"/>
          <w:szCs w:val="18"/>
        </w:rPr>
        <w:t xml:space="preserve"> Dwa osobniki-rodzice wymieniają się częściami swoich "genotypów", tworząc nowe osobniki-potomstwo, które dziedziczą cechy od obu rodziców.</w:t>
      </w:r>
    </w:p>
    <w:p w14:paraId="39E20F05" w14:textId="77777777" w:rsidR="001D4E71" w:rsidRPr="001D4E71" w:rsidRDefault="001D4E71" w:rsidP="001D4E71">
      <w:pPr>
        <w:numPr>
          <w:ilvl w:val="2"/>
          <w:numId w:val="78"/>
        </w:numPr>
        <w:rPr>
          <w:sz w:val="18"/>
          <w:szCs w:val="18"/>
        </w:rPr>
      </w:pPr>
      <w:r w:rsidRPr="001D4E71">
        <w:rPr>
          <w:b/>
          <w:bCs/>
          <w:sz w:val="18"/>
          <w:szCs w:val="18"/>
        </w:rPr>
        <w:t>Mutacja (Mutation):</w:t>
      </w:r>
      <w:r w:rsidRPr="001D4E71">
        <w:rPr>
          <w:sz w:val="18"/>
          <w:szCs w:val="18"/>
        </w:rPr>
        <w:t xml:space="preserve"> Losowe, niewielkie zmiany są wprowadzane w genotypie jednego lub więcej osobników. Mutacja wprowadza różnorodność do populacji i pomaga algorytmowi uniknąć utknięcia w lokalnych ekstremach.</w:t>
      </w:r>
    </w:p>
    <w:p w14:paraId="3066FEB8" w14:textId="77777777" w:rsidR="001D4E71" w:rsidRPr="001D4E71" w:rsidRDefault="001D4E71" w:rsidP="001D4E71">
      <w:pPr>
        <w:numPr>
          <w:ilvl w:val="1"/>
          <w:numId w:val="78"/>
        </w:numPr>
        <w:rPr>
          <w:sz w:val="18"/>
          <w:szCs w:val="18"/>
        </w:rPr>
      </w:pPr>
      <w:r w:rsidRPr="001D4E71">
        <w:rPr>
          <w:sz w:val="18"/>
          <w:szCs w:val="18"/>
        </w:rPr>
        <w:t xml:space="preserve">Często stosuje się również operator </w:t>
      </w:r>
      <w:r w:rsidRPr="001D4E71">
        <w:rPr>
          <w:b/>
          <w:bCs/>
          <w:sz w:val="18"/>
          <w:szCs w:val="18"/>
        </w:rPr>
        <w:t>reprodukcji</w:t>
      </w:r>
      <w:r w:rsidRPr="001D4E71">
        <w:rPr>
          <w:sz w:val="18"/>
          <w:szCs w:val="18"/>
        </w:rPr>
        <w:t xml:space="preserve"> (bez zmian), który polega na bezpośrednim kopiowaniu najlepiej przystosowanych osobników do następnego pokolenia (tzw. elitaryzm).</w:t>
      </w:r>
    </w:p>
    <w:p w14:paraId="7A46B2C1" w14:textId="77777777" w:rsidR="001D4E71" w:rsidRPr="001D4E71" w:rsidRDefault="001D4E71" w:rsidP="001D4E71">
      <w:pPr>
        <w:numPr>
          <w:ilvl w:val="0"/>
          <w:numId w:val="78"/>
        </w:numPr>
        <w:rPr>
          <w:sz w:val="18"/>
          <w:szCs w:val="18"/>
        </w:rPr>
      </w:pPr>
      <w:r w:rsidRPr="001D4E71">
        <w:rPr>
          <w:b/>
          <w:bCs/>
          <w:sz w:val="18"/>
          <w:szCs w:val="18"/>
        </w:rPr>
        <w:t>Zastępowanie / Zakończenie:</w:t>
      </w:r>
    </w:p>
    <w:p w14:paraId="0544951F" w14:textId="77777777" w:rsidR="001D4E71" w:rsidRPr="001D4E71" w:rsidRDefault="001D4E71" w:rsidP="001D4E71">
      <w:pPr>
        <w:numPr>
          <w:ilvl w:val="1"/>
          <w:numId w:val="78"/>
        </w:numPr>
        <w:rPr>
          <w:sz w:val="18"/>
          <w:szCs w:val="18"/>
        </w:rPr>
      </w:pPr>
      <w:r w:rsidRPr="001D4E71">
        <w:rPr>
          <w:sz w:val="18"/>
          <w:szCs w:val="18"/>
        </w:rPr>
        <w:t>Nowo utworzona populacja zastępuje starą populację.</w:t>
      </w:r>
    </w:p>
    <w:p w14:paraId="3319753E" w14:textId="77777777" w:rsidR="001D4E71" w:rsidRPr="001D4E71" w:rsidRDefault="001D4E71" w:rsidP="001D4E71">
      <w:pPr>
        <w:numPr>
          <w:ilvl w:val="1"/>
          <w:numId w:val="78"/>
        </w:numPr>
        <w:rPr>
          <w:sz w:val="18"/>
          <w:szCs w:val="18"/>
        </w:rPr>
      </w:pPr>
      <w:r w:rsidRPr="001D4E71">
        <w:rPr>
          <w:sz w:val="18"/>
          <w:szCs w:val="18"/>
        </w:rPr>
        <w:t xml:space="preserve">Proces powtarza się od kroku 2 przez określoną liczbę </w:t>
      </w:r>
      <w:r w:rsidRPr="001D4E71">
        <w:rPr>
          <w:b/>
          <w:bCs/>
          <w:sz w:val="18"/>
          <w:szCs w:val="18"/>
        </w:rPr>
        <w:t>generacji</w:t>
      </w:r>
      <w:r w:rsidRPr="001D4E71">
        <w:rPr>
          <w:sz w:val="18"/>
          <w:szCs w:val="18"/>
        </w:rPr>
        <w:t xml:space="preserve"> lub do momentu spełnienia kryterium zatrzymania (np. osiągnięcie zadowalającej wartości przystosowania, brak poprawy przez wiele generacji, upływ czasu).</w:t>
      </w:r>
    </w:p>
    <w:p w14:paraId="72B3A117" w14:textId="77777777" w:rsidR="001D4E71" w:rsidRPr="001D4E71" w:rsidRDefault="001D4E71" w:rsidP="001D4E71">
      <w:pPr>
        <w:rPr>
          <w:b/>
          <w:bCs/>
          <w:sz w:val="18"/>
          <w:szCs w:val="18"/>
        </w:rPr>
      </w:pPr>
      <w:r w:rsidRPr="001D4E71">
        <w:rPr>
          <w:b/>
          <w:bCs/>
          <w:sz w:val="18"/>
          <w:szCs w:val="18"/>
        </w:rPr>
        <w:t>Przykładowe Zastosowania Algorytmów Ewolucyjnych:</w:t>
      </w:r>
    </w:p>
    <w:p w14:paraId="7037D9D3" w14:textId="77777777" w:rsidR="001D4E71" w:rsidRPr="001D4E71" w:rsidRDefault="001D4E71" w:rsidP="001D4E71">
      <w:pPr>
        <w:rPr>
          <w:sz w:val="18"/>
          <w:szCs w:val="18"/>
        </w:rPr>
      </w:pPr>
      <w:r w:rsidRPr="001D4E71">
        <w:rPr>
          <w:sz w:val="18"/>
          <w:szCs w:val="18"/>
        </w:rPr>
        <w:t>Algorytmy ewolucyjne są uniwersalne i znajdują zastosowanie w wielu dziedzinach, szczególnie tam, gdzie problemy są złożone, a przestrzeń rozwiązań ogromna:</w:t>
      </w:r>
    </w:p>
    <w:p w14:paraId="29AC7834" w14:textId="77777777" w:rsidR="001D4E71" w:rsidRPr="001D4E71" w:rsidRDefault="001D4E71" w:rsidP="001D4E71">
      <w:pPr>
        <w:numPr>
          <w:ilvl w:val="0"/>
          <w:numId w:val="79"/>
        </w:numPr>
        <w:rPr>
          <w:sz w:val="18"/>
          <w:szCs w:val="18"/>
        </w:rPr>
      </w:pPr>
      <w:r w:rsidRPr="001D4E71">
        <w:rPr>
          <w:b/>
          <w:bCs/>
          <w:sz w:val="18"/>
          <w:szCs w:val="18"/>
        </w:rPr>
        <w:t>Optymalizacja:</w:t>
      </w:r>
      <w:r w:rsidRPr="001D4E71">
        <w:rPr>
          <w:sz w:val="18"/>
          <w:szCs w:val="18"/>
        </w:rPr>
        <w:t xml:space="preserve"> </w:t>
      </w:r>
    </w:p>
    <w:p w14:paraId="50202C87" w14:textId="7F4C7666" w:rsidR="001D4E71" w:rsidRPr="000764AB" w:rsidRDefault="001D4E71" w:rsidP="000764AB">
      <w:pPr>
        <w:ind w:left="1440"/>
        <w:rPr>
          <w:sz w:val="18"/>
          <w:szCs w:val="18"/>
        </w:rPr>
      </w:pPr>
      <w:r w:rsidRPr="001D4E71">
        <w:rPr>
          <w:b/>
          <w:bCs/>
          <w:sz w:val="18"/>
          <w:szCs w:val="18"/>
        </w:rPr>
        <w:t>Problemy optymalizacji kombinatorycznej:</w:t>
      </w:r>
      <w:r w:rsidRPr="001D4E71">
        <w:rPr>
          <w:sz w:val="18"/>
          <w:szCs w:val="18"/>
        </w:rPr>
        <w:t xml:space="preserve"> Problem komiwojażera (TSP), problem plecaka, </w:t>
      </w:r>
      <w:r w:rsidRPr="000764AB">
        <w:rPr>
          <w:b/>
          <w:bCs/>
          <w:sz w:val="18"/>
          <w:szCs w:val="18"/>
        </w:rPr>
        <w:t>Projektowanie inżynierskie:</w:t>
      </w:r>
      <w:r w:rsidRPr="000764AB">
        <w:rPr>
          <w:sz w:val="18"/>
          <w:szCs w:val="18"/>
        </w:rPr>
        <w:t xml:space="preserve"> Optymalizacja kształtów samolotów, samochodów, anten, obwodów elektronicznych.</w:t>
      </w:r>
      <w:r w:rsidR="000764AB">
        <w:rPr>
          <w:sz w:val="18"/>
          <w:szCs w:val="18"/>
        </w:rPr>
        <w:br/>
      </w:r>
      <w:r w:rsidRPr="000764AB">
        <w:rPr>
          <w:b/>
          <w:bCs/>
          <w:sz w:val="18"/>
          <w:szCs w:val="18"/>
        </w:rPr>
        <w:t>Finanse:</w:t>
      </w:r>
      <w:r w:rsidRPr="000764AB">
        <w:rPr>
          <w:sz w:val="18"/>
          <w:szCs w:val="18"/>
        </w:rPr>
        <w:t xml:space="preserve"> Optymalizacja portfela inwestycyjnego, strategie handlowe.</w:t>
      </w:r>
    </w:p>
    <w:p w14:paraId="7D591D18" w14:textId="77777777" w:rsidR="001D4E71" w:rsidRPr="001D4E71" w:rsidRDefault="001D4E71" w:rsidP="001D4E71">
      <w:pPr>
        <w:numPr>
          <w:ilvl w:val="0"/>
          <w:numId w:val="79"/>
        </w:numPr>
        <w:rPr>
          <w:sz w:val="18"/>
          <w:szCs w:val="18"/>
        </w:rPr>
      </w:pPr>
      <w:r w:rsidRPr="001D4E71">
        <w:rPr>
          <w:b/>
          <w:bCs/>
          <w:sz w:val="18"/>
          <w:szCs w:val="18"/>
        </w:rPr>
        <w:t>Sztuczna Inteligencja:</w:t>
      </w:r>
      <w:r w:rsidRPr="001D4E71">
        <w:rPr>
          <w:sz w:val="18"/>
          <w:szCs w:val="18"/>
        </w:rPr>
        <w:t xml:space="preserve"> </w:t>
      </w:r>
    </w:p>
    <w:p w14:paraId="79FB10EF" w14:textId="7190A614" w:rsidR="001D4E71" w:rsidRPr="001D4E71" w:rsidRDefault="001D4E71" w:rsidP="000764AB">
      <w:pPr>
        <w:ind w:left="1440"/>
        <w:rPr>
          <w:sz w:val="18"/>
          <w:szCs w:val="18"/>
        </w:rPr>
      </w:pPr>
      <w:r w:rsidRPr="001D4E71">
        <w:rPr>
          <w:b/>
          <w:bCs/>
          <w:sz w:val="18"/>
          <w:szCs w:val="18"/>
        </w:rPr>
        <w:t>Uczenie maszynowe:</w:t>
      </w:r>
      <w:r w:rsidRPr="001D4E71">
        <w:rPr>
          <w:sz w:val="18"/>
          <w:szCs w:val="18"/>
        </w:rPr>
        <w:t xml:space="preserve"> Optymalizacja wag sieci neuronowych, dobór cech, ewolucja struktur sieci.</w:t>
      </w:r>
      <w:r w:rsidR="000764AB">
        <w:rPr>
          <w:sz w:val="18"/>
          <w:szCs w:val="18"/>
        </w:rPr>
        <w:br/>
      </w:r>
      <w:r w:rsidRPr="000764AB">
        <w:rPr>
          <w:b/>
          <w:bCs/>
          <w:sz w:val="18"/>
          <w:szCs w:val="18"/>
        </w:rPr>
        <w:t>Gry:</w:t>
      </w:r>
      <w:r w:rsidRPr="000764AB">
        <w:rPr>
          <w:sz w:val="18"/>
          <w:szCs w:val="18"/>
        </w:rPr>
        <w:t xml:space="preserve"> Rozwój strategii gry, np. w szachy, gry planszowe.</w:t>
      </w:r>
      <w:r w:rsidR="000764AB">
        <w:rPr>
          <w:sz w:val="18"/>
          <w:szCs w:val="18"/>
        </w:rPr>
        <w:br/>
      </w:r>
      <w:r w:rsidRPr="001D4E71">
        <w:rPr>
          <w:b/>
          <w:bCs/>
          <w:sz w:val="18"/>
          <w:szCs w:val="18"/>
        </w:rPr>
        <w:t>Programowanie ewolucyjne (Genetic Programming):</w:t>
      </w:r>
      <w:r w:rsidRPr="001D4E71">
        <w:rPr>
          <w:sz w:val="18"/>
          <w:szCs w:val="18"/>
        </w:rPr>
        <w:t xml:space="preserve"> Automatyczne generowanie kodu programów w celu rozwiązania problemów.</w:t>
      </w:r>
    </w:p>
    <w:p w14:paraId="09815EBC" w14:textId="77777777" w:rsidR="001D4E71" w:rsidRPr="001D4E71" w:rsidRDefault="001D4E71" w:rsidP="001D4E71">
      <w:pPr>
        <w:numPr>
          <w:ilvl w:val="0"/>
          <w:numId w:val="79"/>
        </w:numPr>
        <w:rPr>
          <w:sz w:val="18"/>
          <w:szCs w:val="18"/>
        </w:rPr>
      </w:pPr>
      <w:r w:rsidRPr="001D4E71">
        <w:rPr>
          <w:b/>
          <w:bCs/>
          <w:sz w:val="18"/>
          <w:szCs w:val="18"/>
        </w:rPr>
        <w:t>Projektowanie artystyczne i muzyczne:</w:t>
      </w:r>
      <w:r w:rsidRPr="001D4E71">
        <w:rPr>
          <w:sz w:val="18"/>
          <w:szCs w:val="18"/>
        </w:rPr>
        <w:t xml:space="preserve"> Generowanie innowacyjnych wzorów, tekstur, melodii.</w:t>
      </w:r>
    </w:p>
    <w:p w14:paraId="431C1535" w14:textId="77777777" w:rsidR="001D4E71" w:rsidRPr="001D4E71" w:rsidRDefault="001D4E71" w:rsidP="001D4E71">
      <w:pPr>
        <w:rPr>
          <w:sz w:val="18"/>
          <w:szCs w:val="18"/>
        </w:rPr>
      </w:pPr>
      <w:r w:rsidRPr="001D4E71">
        <w:rPr>
          <w:sz w:val="18"/>
          <w:szCs w:val="18"/>
        </w:rPr>
        <w:lastRenderedPageBreak/>
        <w:t>Dzięki swojej naturze przeszukiwania globalnego i zdolności do unikania lokalnych ekstremów, algorytmy ewolucyjne są potężnym narzędziem w optymalizacji i uczeniu maszynowym.</w:t>
      </w:r>
    </w:p>
    <w:p w14:paraId="276673F6" w14:textId="77777777" w:rsidR="001D4E71" w:rsidRPr="001D4E71" w:rsidRDefault="00F915F5" w:rsidP="001D4E71">
      <w:pPr>
        <w:rPr>
          <w:sz w:val="18"/>
          <w:szCs w:val="18"/>
        </w:rPr>
      </w:pPr>
      <w:r>
        <w:rPr>
          <w:sz w:val="18"/>
          <w:szCs w:val="18"/>
        </w:rPr>
        <w:pict w14:anchorId="1499230F">
          <v:rect id="_x0000_i1047" style="width:0;height:1.5pt" o:hralign="center" o:hrstd="t" o:hr="t" fillcolor="#a0a0a0" stroked="f"/>
        </w:pict>
      </w:r>
    </w:p>
    <w:p w14:paraId="207B78D0" w14:textId="77777777" w:rsidR="001D4E71" w:rsidRPr="001D4E71" w:rsidRDefault="001D4E71" w:rsidP="001D4E71">
      <w:pPr>
        <w:rPr>
          <w:b/>
          <w:bCs/>
          <w:sz w:val="18"/>
          <w:szCs w:val="18"/>
        </w:rPr>
      </w:pPr>
      <w:r w:rsidRPr="001D4E71">
        <w:rPr>
          <w:b/>
          <w:bCs/>
          <w:sz w:val="18"/>
          <w:szCs w:val="18"/>
        </w:rPr>
        <w:t>5. Zasada działania podstawowych operatorów algorytmu ewolucyjnego (reprodukcja, rekombinacja, mutacja)</w:t>
      </w:r>
    </w:p>
    <w:p w14:paraId="3BD6923D" w14:textId="77777777" w:rsidR="001D4E71" w:rsidRPr="001D4E71" w:rsidRDefault="001D4E71" w:rsidP="001D4E71">
      <w:pPr>
        <w:rPr>
          <w:sz w:val="18"/>
          <w:szCs w:val="18"/>
        </w:rPr>
      </w:pPr>
      <w:r w:rsidRPr="001D4E71">
        <w:rPr>
          <w:sz w:val="18"/>
          <w:szCs w:val="18"/>
        </w:rPr>
        <w:t>Podstawowe operatory algorytmu ewolucyjnego są inspirowane mechanizmami dziedziczenia i zmienności genetycznej w biologii. Są one kluczowe dla tworzenia nowych, potencjalnie lepszych rozwiązań w kolejnych pokoleniach.</w:t>
      </w:r>
    </w:p>
    <w:p w14:paraId="31B4FD5C" w14:textId="77777777" w:rsidR="001D4E71" w:rsidRPr="001D4E71" w:rsidRDefault="001D4E71" w:rsidP="001D4E71">
      <w:pPr>
        <w:rPr>
          <w:b/>
          <w:bCs/>
          <w:sz w:val="18"/>
          <w:szCs w:val="18"/>
        </w:rPr>
      </w:pPr>
      <w:r w:rsidRPr="001D4E71">
        <w:rPr>
          <w:b/>
          <w:bCs/>
          <w:sz w:val="18"/>
          <w:szCs w:val="18"/>
        </w:rPr>
        <w:t>1. Reprodukcja (Selection) - w kontekście algorytmów ewolucyjnych</w:t>
      </w:r>
    </w:p>
    <w:p w14:paraId="07688C0A" w14:textId="5373B0C0" w:rsidR="001D4E71" w:rsidRPr="001D4E71" w:rsidRDefault="00D366FB" w:rsidP="001D4E71">
      <w:pPr>
        <w:rPr>
          <w:sz w:val="18"/>
          <w:szCs w:val="18"/>
        </w:rPr>
      </w:pPr>
      <w:r w:rsidRPr="00D366FB">
        <w:rPr>
          <w:b/>
          <w:bCs/>
          <w:sz w:val="18"/>
          <w:szCs w:val="18"/>
        </w:rPr>
        <w:t>R</w:t>
      </w:r>
      <w:r w:rsidR="001D4E71" w:rsidRPr="001D4E71">
        <w:rPr>
          <w:b/>
          <w:bCs/>
          <w:sz w:val="18"/>
          <w:szCs w:val="18"/>
        </w:rPr>
        <w:t>eprodukcja</w:t>
      </w:r>
      <w:r w:rsidR="001D4E71" w:rsidRPr="001D4E71">
        <w:rPr>
          <w:sz w:val="18"/>
          <w:szCs w:val="18"/>
        </w:rPr>
        <w:t xml:space="preserve"> (lub selekcja reprodukcyjna) odnosi się do etapu </w:t>
      </w:r>
      <w:r w:rsidR="001D4E71" w:rsidRPr="001D4E71">
        <w:rPr>
          <w:b/>
          <w:bCs/>
          <w:sz w:val="18"/>
          <w:szCs w:val="18"/>
        </w:rPr>
        <w:t>wyboru osobników z bieżącej populacji, które będą miały szansę na przekazanie swoich genów do następnego pokolenia.</w:t>
      </w:r>
      <w:r w:rsidR="001D4E71" w:rsidRPr="001D4E71">
        <w:rPr>
          <w:sz w:val="18"/>
          <w:szCs w:val="18"/>
        </w:rPr>
        <w:t xml:space="preserve"> Osobnik, który zostanie wybrany, staje się "rodzicem".</w:t>
      </w:r>
    </w:p>
    <w:p w14:paraId="50D11866" w14:textId="77777777" w:rsidR="001D4E71" w:rsidRPr="001D4E71" w:rsidRDefault="001D4E71" w:rsidP="001D4E71">
      <w:pPr>
        <w:numPr>
          <w:ilvl w:val="0"/>
          <w:numId w:val="80"/>
        </w:numPr>
        <w:rPr>
          <w:sz w:val="18"/>
          <w:szCs w:val="18"/>
        </w:rPr>
      </w:pPr>
      <w:r w:rsidRPr="001D4E71">
        <w:rPr>
          <w:b/>
          <w:bCs/>
          <w:sz w:val="18"/>
          <w:szCs w:val="18"/>
        </w:rPr>
        <w:t>Zasada działania:</w:t>
      </w:r>
    </w:p>
    <w:p w14:paraId="00A1E6D0" w14:textId="77777777" w:rsidR="001D4E71" w:rsidRPr="001D4E71" w:rsidRDefault="001D4E71" w:rsidP="001D4E71">
      <w:pPr>
        <w:numPr>
          <w:ilvl w:val="1"/>
          <w:numId w:val="80"/>
        </w:numPr>
        <w:rPr>
          <w:sz w:val="18"/>
          <w:szCs w:val="18"/>
        </w:rPr>
      </w:pPr>
      <w:r w:rsidRPr="001D4E71">
        <w:rPr>
          <w:sz w:val="18"/>
          <w:szCs w:val="18"/>
        </w:rPr>
        <w:t xml:space="preserve">Osobniki z wyższą wartością </w:t>
      </w:r>
      <w:r w:rsidRPr="001D4E71">
        <w:rPr>
          <w:b/>
          <w:bCs/>
          <w:sz w:val="18"/>
          <w:szCs w:val="18"/>
        </w:rPr>
        <w:t>funkcji przystosowania (fitness)</w:t>
      </w:r>
      <w:r w:rsidRPr="001D4E71">
        <w:rPr>
          <w:sz w:val="18"/>
          <w:szCs w:val="18"/>
        </w:rPr>
        <w:t xml:space="preserve"> mają większe prawdopodobieństwo bycia wybranymi. To mechanizm odpowiadający "doborowi naturalnemu" – najlepiej przystosowane jednostki mają większe szanse na przeżycie i rozmnażanie.</w:t>
      </w:r>
    </w:p>
    <w:p w14:paraId="5E20604D" w14:textId="77777777" w:rsidR="001D4E71" w:rsidRPr="001D4E71" w:rsidRDefault="001D4E71" w:rsidP="001D4E71">
      <w:pPr>
        <w:numPr>
          <w:ilvl w:val="1"/>
          <w:numId w:val="80"/>
        </w:numPr>
        <w:rPr>
          <w:sz w:val="18"/>
          <w:szCs w:val="18"/>
        </w:rPr>
      </w:pPr>
      <w:r w:rsidRPr="001D4E71">
        <w:rPr>
          <w:sz w:val="18"/>
          <w:szCs w:val="18"/>
        </w:rPr>
        <w:t xml:space="preserve">Istnieje wiele metod selekcji, np.: </w:t>
      </w:r>
    </w:p>
    <w:p w14:paraId="2A47B68A" w14:textId="61CF4E5B" w:rsidR="001D4E71" w:rsidRPr="001D4E71" w:rsidRDefault="001D4E71" w:rsidP="009C7668">
      <w:pPr>
        <w:ind w:left="2160"/>
        <w:rPr>
          <w:sz w:val="18"/>
          <w:szCs w:val="18"/>
        </w:rPr>
      </w:pPr>
      <w:r w:rsidRPr="001D4E71">
        <w:rPr>
          <w:b/>
          <w:bCs/>
          <w:sz w:val="18"/>
          <w:szCs w:val="18"/>
        </w:rPr>
        <w:t>Selekcja ruletkowa:</w:t>
      </w:r>
      <w:r w:rsidRPr="001D4E71">
        <w:rPr>
          <w:sz w:val="18"/>
          <w:szCs w:val="18"/>
        </w:rPr>
        <w:t xml:space="preserve"> Szanse na wybór są proporcjonalne do przystosowania osobnika. Wyobraź sobie ruletkę, gdzie rozmiar pola odpowiada przystosowaniu.</w:t>
      </w:r>
      <w:r w:rsidR="009C7668">
        <w:rPr>
          <w:sz w:val="18"/>
          <w:szCs w:val="18"/>
        </w:rPr>
        <w:br/>
      </w:r>
      <w:r w:rsidRPr="001D4E71">
        <w:rPr>
          <w:b/>
          <w:bCs/>
          <w:sz w:val="18"/>
          <w:szCs w:val="18"/>
        </w:rPr>
        <w:t>Selekcja turniejowa:</w:t>
      </w:r>
      <w:r w:rsidRPr="001D4E71">
        <w:rPr>
          <w:sz w:val="18"/>
          <w:szCs w:val="18"/>
        </w:rPr>
        <w:t xml:space="preserve"> Losowo wybiera się małą grupę osobników (turniej), a następnie wybiera się najlepszego z tej grupy do roli rodzica.</w:t>
      </w:r>
      <w:r w:rsidR="009C7668">
        <w:rPr>
          <w:sz w:val="18"/>
          <w:szCs w:val="18"/>
        </w:rPr>
        <w:br/>
      </w:r>
      <w:r w:rsidRPr="001D4E71">
        <w:rPr>
          <w:b/>
          <w:bCs/>
          <w:sz w:val="18"/>
          <w:szCs w:val="18"/>
        </w:rPr>
        <w:t>Elitaryzm:</w:t>
      </w:r>
      <w:r w:rsidRPr="001D4E71">
        <w:rPr>
          <w:sz w:val="18"/>
          <w:szCs w:val="18"/>
        </w:rPr>
        <w:t xml:space="preserve"> Bezpośrednie kopiowanie kilku najlepiej przystosowanych osobników z obecnej populacji do następnego pokolenia, bez modyfikacji. Zapewnia to, że najlepsze rozwiązania nie zostaną utracone przez mutację czy rekombinację.</w:t>
      </w:r>
    </w:p>
    <w:p w14:paraId="1C329E7B" w14:textId="77777777" w:rsidR="001D4E71" w:rsidRPr="001D4E71" w:rsidRDefault="001D4E71" w:rsidP="001D4E71">
      <w:pPr>
        <w:numPr>
          <w:ilvl w:val="0"/>
          <w:numId w:val="80"/>
        </w:numPr>
        <w:rPr>
          <w:sz w:val="18"/>
          <w:szCs w:val="18"/>
        </w:rPr>
      </w:pPr>
      <w:r w:rsidRPr="001D4E71">
        <w:rPr>
          <w:b/>
          <w:bCs/>
          <w:sz w:val="18"/>
          <w:szCs w:val="18"/>
        </w:rPr>
        <w:t>Rola:</w:t>
      </w:r>
      <w:r w:rsidRPr="001D4E71">
        <w:rPr>
          <w:sz w:val="18"/>
          <w:szCs w:val="18"/>
        </w:rPr>
        <w:t xml:space="preserve"> Zapewnia, że dobre rozwiązania mają większy wpływ na przyszłe pokolenia, kierując algorytm w stronę optymalnego rozwiązania.</w:t>
      </w:r>
    </w:p>
    <w:p w14:paraId="5CF6A00F" w14:textId="77777777" w:rsidR="001D4E71" w:rsidRPr="001D4E71" w:rsidRDefault="001D4E71" w:rsidP="001D4E71">
      <w:pPr>
        <w:rPr>
          <w:b/>
          <w:bCs/>
          <w:sz w:val="18"/>
          <w:szCs w:val="18"/>
        </w:rPr>
      </w:pPr>
      <w:r w:rsidRPr="001D4E71">
        <w:rPr>
          <w:b/>
          <w:bCs/>
          <w:sz w:val="18"/>
          <w:szCs w:val="18"/>
        </w:rPr>
        <w:t>2. Rekombinacja / Krzyżowanie (Crossover)</w:t>
      </w:r>
    </w:p>
    <w:p w14:paraId="7C67554F" w14:textId="61C247B3" w:rsidR="001D4E71" w:rsidRPr="001D4E71" w:rsidRDefault="001D4E71" w:rsidP="001D4E71">
      <w:pPr>
        <w:numPr>
          <w:ilvl w:val="0"/>
          <w:numId w:val="81"/>
        </w:numPr>
        <w:rPr>
          <w:sz w:val="18"/>
          <w:szCs w:val="18"/>
        </w:rPr>
      </w:pPr>
      <w:r w:rsidRPr="001D4E71">
        <w:rPr>
          <w:sz w:val="18"/>
          <w:szCs w:val="18"/>
        </w:rPr>
        <w:t xml:space="preserve">Operator ten polega na </w:t>
      </w:r>
      <w:r w:rsidRPr="001D4E71">
        <w:rPr>
          <w:b/>
          <w:bCs/>
          <w:sz w:val="18"/>
          <w:szCs w:val="18"/>
        </w:rPr>
        <w:t>wymianie fragmentów informacji genetycznej (cech)</w:t>
      </w:r>
      <w:r w:rsidRPr="001D4E71">
        <w:rPr>
          <w:sz w:val="18"/>
          <w:szCs w:val="18"/>
        </w:rPr>
        <w:t xml:space="preserve"> między dwoma (lub więcej) wybranymi osobnikami-rodzicami, w celu stworzenia jednego lub dwóch nowych osobników-potomstwa. Jest to odpowiednik rozmnażania płciowego w biologii.</w:t>
      </w:r>
    </w:p>
    <w:p w14:paraId="2340AD30" w14:textId="77777777" w:rsidR="001D4E71" w:rsidRPr="001D4E71" w:rsidRDefault="001D4E71" w:rsidP="001D4E71">
      <w:pPr>
        <w:numPr>
          <w:ilvl w:val="0"/>
          <w:numId w:val="81"/>
        </w:numPr>
        <w:rPr>
          <w:sz w:val="18"/>
          <w:szCs w:val="18"/>
        </w:rPr>
      </w:pPr>
      <w:r w:rsidRPr="001D4E71">
        <w:rPr>
          <w:b/>
          <w:bCs/>
          <w:sz w:val="18"/>
          <w:szCs w:val="18"/>
        </w:rPr>
        <w:t>Mechanizm:</w:t>
      </w:r>
      <w:r w:rsidRPr="001D4E71">
        <w:rPr>
          <w:sz w:val="18"/>
          <w:szCs w:val="18"/>
        </w:rPr>
        <w:t xml:space="preserve"> </w:t>
      </w:r>
    </w:p>
    <w:p w14:paraId="0340DD16" w14:textId="77777777" w:rsidR="001D4E71" w:rsidRPr="001D4E71" w:rsidRDefault="001D4E71" w:rsidP="000045FB">
      <w:pPr>
        <w:ind w:left="1440"/>
        <w:rPr>
          <w:sz w:val="18"/>
          <w:szCs w:val="18"/>
        </w:rPr>
      </w:pPr>
      <w:r w:rsidRPr="001D4E71">
        <w:rPr>
          <w:sz w:val="18"/>
          <w:szCs w:val="18"/>
        </w:rPr>
        <w:t xml:space="preserve">Dla każdej pary rodziców losowo wybierane są </w:t>
      </w:r>
      <w:r w:rsidRPr="001D4E71">
        <w:rPr>
          <w:b/>
          <w:bCs/>
          <w:sz w:val="18"/>
          <w:szCs w:val="18"/>
        </w:rPr>
        <w:t>punkty krzyżowania</w:t>
      </w:r>
      <w:r w:rsidRPr="001D4E71">
        <w:rPr>
          <w:sz w:val="18"/>
          <w:szCs w:val="18"/>
        </w:rPr>
        <w:t xml:space="preserve"> (lub punkty podziału) w ich reprezentacji genetycznej.</w:t>
      </w:r>
    </w:p>
    <w:p w14:paraId="6A6E55E1" w14:textId="77777777" w:rsidR="001D4E71" w:rsidRPr="001D4E71" w:rsidRDefault="001D4E71" w:rsidP="000045FB">
      <w:pPr>
        <w:ind w:left="1440"/>
        <w:rPr>
          <w:sz w:val="18"/>
          <w:szCs w:val="18"/>
        </w:rPr>
      </w:pPr>
      <w:r w:rsidRPr="001D4E71">
        <w:rPr>
          <w:sz w:val="18"/>
          <w:szCs w:val="18"/>
        </w:rPr>
        <w:t>Następnie "genotypy" rodziców są dzielone w tych punktach, a powstałe fragmenty są zamieniane, tworząc nowe kombinacje cech.</w:t>
      </w:r>
    </w:p>
    <w:p w14:paraId="25E17E1F" w14:textId="77777777" w:rsidR="001D4E71" w:rsidRPr="001D4E71" w:rsidRDefault="001D4E71" w:rsidP="001D4E71">
      <w:pPr>
        <w:numPr>
          <w:ilvl w:val="0"/>
          <w:numId w:val="81"/>
        </w:numPr>
        <w:rPr>
          <w:sz w:val="18"/>
          <w:szCs w:val="18"/>
        </w:rPr>
      </w:pPr>
      <w:r w:rsidRPr="001D4E71">
        <w:rPr>
          <w:b/>
          <w:bCs/>
          <w:sz w:val="18"/>
          <w:szCs w:val="18"/>
        </w:rPr>
        <w:t>Przykłady:</w:t>
      </w:r>
      <w:r w:rsidRPr="001D4E71">
        <w:rPr>
          <w:sz w:val="18"/>
          <w:szCs w:val="18"/>
        </w:rPr>
        <w:t xml:space="preserve"> </w:t>
      </w:r>
    </w:p>
    <w:p w14:paraId="56B02C86" w14:textId="77777777" w:rsidR="001D4E71" w:rsidRPr="001D4E71" w:rsidRDefault="001D4E71" w:rsidP="001D4E71">
      <w:pPr>
        <w:numPr>
          <w:ilvl w:val="1"/>
          <w:numId w:val="81"/>
        </w:numPr>
        <w:rPr>
          <w:sz w:val="18"/>
          <w:szCs w:val="18"/>
        </w:rPr>
      </w:pPr>
      <w:r w:rsidRPr="001D4E71">
        <w:rPr>
          <w:b/>
          <w:bCs/>
          <w:sz w:val="18"/>
          <w:szCs w:val="18"/>
        </w:rPr>
        <w:t>Krzyżowanie jednopunktowe:</w:t>
      </w:r>
      <w:r w:rsidRPr="001D4E71">
        <w:rPr>
          <w:sz w:val="18"/>
          <w:szCs w:val="18"/>
        </w:rPr>
        <w:t xml:space="preserve"> Losowo wybierany jest jeden punkt. Część genotypu przed punktem pochodzi od jednego rodzica, a część po punkcie od drugiego. </w:t>
      </w:r>
    </w:p>
    <w:p w14:paraId="74363DE4" w14:textId="3DFB56B5" w:rsidR="001D4E71" w:rsidRPr="000045FB" w:rsidRDefault="001D4E71" w:rsidP="000045FB">
      <w:pPr>
        <w:numPr>
          <w:ilvl w:val="2"/>
          <w:numId w:val="81"/>
        </w:numPr>
        <w:rPr>
          <w:sz w:val="18"/>
          <w:szCs w:val="18"/>
        </w:rPr>
      </w:pPr>
      <w:r w:rsidRPr="001D4E71">
        <w:rPr>
          <w:sz w:val="18"/>
          <w:szCs w:val="18"/>
        </w:rPr>
        <w:t>Rodzic 1: [1 0 | 1 1 0]</w:t>
      </w:r>
      <w:r w:rsidR="000045FB">
        <w:rPr>
          <w:sz w:val="18"/>
          <w:szCs w:val="18"/>
        </w:rPr>
        <w:t xml:space="preserve">, </w:t>
      </w:r>
      <w:r w:rsidRPr="000045FB">
        <w:rPr>
          <w:sz w:val="18"/>
          <w:szCs w:val="18"/>
        </w:rPr>
        <w:t>Rodzic 2: [0 1 | 0 1 1]</w:t>
      </w:r>
      <w:r w:rsidR="000045FB">
        <w:rPr>
          <w:sz w:val="18"/>
          <w:szCs w:val="18"/>
        </w:rPr>
        <w:t xml:space="preserve">, </w:t>
      </w:r>
      <w:r w:rsidRPr="000045FB">
        <w:rPr>
          <w:sz w:val="18"/>
          <w:szCs w:val="18"/>
        </w:rPr>
        <w:t>Potomek 1: [1 0 | 0 1 1]</w:t>
      </w:r>
      <w:r w:rsidR="000045FB">
        <w:rPr>
          <w:sz w:val="18"/>
          <w:szCs w:val="18"/>
        </w:rPr>
        <w:t xml:space="preserve">, </w:t>
      </w:r>
      <w:r w:rsidRPr="000045FB">
        <w:rPr>
          <w:sz w:val="18"/>
          <w:szCs w:val="18"/>
        </w:rPr>
        <w:t>Potomek 2: [0 1 | 1 1 0]</w:t>
      </w:r>
    </w:p>
    <w:p w14:paraId="5FF14CC3" w14:textId="77777777" w:rsidR="001D4E71" w:rsidRPr="001D4E71" w:rsidRDefault="001D4E71" w:rsidP="001D4E71">
      <w:pPr>
        <w:numPr>
          <w:ilvl w:val="1"/>
          <w:numId w:val="81"/>
        </w:numPr>
        <w:rPr>
          <w:sz w:val="18"/>
          <w:szCs w:val="18"/>
        </w:rPr>
      </w:pPr>
      <w:r w:rsidRPr="001D4E71">
        <w:rPr>
          <w:b/>
          <w:bCs/>
          <w:sz w:val="18"/>
          <w:szCs w:val="18"/>
        </w:rPr>
        <w:t>Krzyżowanie dwupunktowe, wielopunktowe:</w:t>
      </w:r>
      <w:r w:rsidRPr="001D4E71">
        <w:rPr>
          <w:sz w:val="18"/>
          <w:szCs w:val="18"/>
        </w:rPr>
        <w:t xml:space="preserve"> Wybiera się odpowiednio dwa lub więcej punktów krzyżowania.</w:t>
      </w:r>
    </w:p>
    <w:p w14:paraId="66A90F80" w14:textId="77777777" w:rsidR="001D4E71" w:rsidRPr="001D4E71" w:rsidRDefault="001D4E71" w:rsidP="001D4E71">
      <w:pPr>
        <w:numPr>
          <w:ilvl w:val="0"/>
          <w:numId w:val="81"/>
        </w:numPr>
        <w:rPr>
          <w:sz w:val="18"/>
          <w:szCs w:val="18"/>
        </w:rPr>
      </w:pPr>
      <w:r w:rsidRPr="001D4E71">
        <w:rPr>
          <w:b/>
          <w:bCs/>
          <w:sz w:val="18"/>
          <w:szCs w:val="18"/>
        </w:rPr>
        <w:t>Rola:</w:t>
      </w:r>
      <w:r w:rsidRPr="001D4E71">
        <w:rPr>
          <w:sz w:val="18"/>
          <w:szCs w:val="18"/>
        </w:rPr>
        <w:t xml:space="preserve"> Pozwala na </w:t>
      </w:r>
      <w:r w:rsidRPr="001D4E71">
        <w:rPr>
          <w:b/>
          <w:bCs/>
          <w:sz w:val="18"/>
          <w:szCs w:val="18"/>
        </w:rPr>
        <w:t>tworzenie nowych kombinacji cech</w:t>
      </w:r>
      <w:r w:rsidRPr="001D4E71">
        <w:rPr>
          <w:sz w:val="18"/>
          <w:szCs w:val="18"/>
        </w:rPr>
        <w:t xml:space="preserve"> z istniejących dobrych rozwiązań. Sprzyja eksploracji przestrzeni rozwiązań poprzez łączenie korzystnych podrozwiązań.</w:t>
      </w:r>
    </w:p>
    <w:p w14:paraId="7EC48FDE" w14:textId="77777777" w:rsidR="001D4E71" w:rsidRPr="001D4E71" w:rsidRDefault="001D4E71" w:rsidP="001D4E71">
      <w:pPr>
        <w:rPr>
          <w:b/>
          <w:bCs/>
          <w:sz w:val="18"/>
          <w:szCs w:val="18"/>
        </w:rPr>
      </w:pPr>
      <w:r w:rsidRPr="001D4E71">
        <w:rPr>
          <w:b/>
          <w:bCs/>
          <w:sz w:val="18"/>
          <w:szCs w:val="18"/>
        </w:rPr>
        <w:t>3. Mutacja (Mutation)</w:t>
      </w:r>
    </w:p>
    <w:p w14:paraId="55D026D7" w14:textId="77777777" w:rsidR="001D4E71" w:rsidRPr="001D4E71" w:rsidRDefault="001D4E71" w:rsidP="001D4E71">
      <w:pPr>
        <w:numPr>
          <w:ilvl w:val="0"/>
          <w:numId w:val="82"/>
        </w:numPr>
        <w:rPr>
          <w:sz w:val="18"/>
          <w:szCs w:val="18"/>
        </w:rPr>
      </w:pPr>
      <w:r w:rsidRPr="001D4E71">
        <w:rPr>
          <w:b/>
          <w:bCs/>
          <w:sz w:val="18"/>
          <w:szCs w:val="18"/>
        </w:rPr>
        <w:lastRenderedPageBreak/>
        <w:t>Zasada działania:</w:t>
      </w:r>
      <w:r w:rsidRPr="001D4E71">
        <w:rPr>
          <w:sz w:val="18"/>
          <w:szCs w:val="18"/>
        </w:rPr>
        <w:t xml:space="preserve"> Operator mutacji wprowadza </w:t>
      </w:r>
      <w:r w:rsidRPr="001D4E71">
        <w:rPr>
          <w:b/>
          <w:bCs/>
          <w:sz w:val="18"/>
          <w:szCs w:val="18"/>
        </w:rPr>
        <w:t>losowe, niewielkie zmiany</w:t>
      </w:r>
      <w:r w:rsidRPr="001D4E71">
        <w:rPr>
          <w:sz w:val="18"/>
          <w:szCs w:val="18"/>
        </w:rPr>
        <w:t xml:space="preserve"> w genotypie jednego osobnika (potomka lub, rzadziej, rodzica). Jest to odpowiednik mutacji genetycznych w biologii. Mutacja jest zazwyczaj stosowana z niskim prawdopodobieństwem.</w:t>
      </w:r>
    </w:p>
    <w:p w14:paraId="2D6EF53A" w14:textId="77777777" w:rsidR="001D4E71" w:rsidRPr="001D4E71" w:rsidRDefault="001D4E71" w:rsidP="001D4E71">
      <w:pPr>
        <w:numPr>
          <w:ilvl w:val="0"/>
          <w:numId w:val="82"/>
        </w:numPr>
        <w:rPr>
          <w:sz w:val="18"/>
          <w:szCs w:val="18"/>
        </w:rPr>
      </w:pPr>
      <w:r w:rsidRPr="001D4E71">
        <w:rPr>
          <w:b/>
          <w:bCs/>
          <w:sz w:val="18"/>
          <w:szCs w:val="18"/>
        </w:rPr>
        <w:t>Mechanizm:</w:t>
      </w:r>
      <w:r w:rsidRPr="001D4E71">
        <w:rPr>
          <w:sz w:val="18"/>
          <w:szCs w:val="18"/>
        </w:rPr>
        <w:t xml:space="preserve"> </w:t>
      </w:r>
    </w:p>
    <w:p w14:paraId="14C273DC" w14:textId="77777777" w:rsidR="001D4E71" w:rsidRPr="001D4E71" w:rsidRDefault="001D4E71" w:rsidP="001D4E71">
      <w:pPr>
        <w:numPr>
          <w:ilvl w:val="1"/>
          <w:numId w:val="82"/>
        </w:numPr>
        <w:rPr>
          <w:sz w:val="18"/>
          <w:szCs w:val="18"/>
        </w:rPr>
      </w:pPr>
      <w:r w:rsidRPr="001D4E71">
        <w:rPr>
          <w:sz w:val="18"/>
          <w:szCs w:val="18"/>
        </w:rPr>
        <w:t>Dla każdej pozycji w genotypie lub dla całego genotypu, z pewnym małym prawdopodobieństwem, losowo zmieniana jest wartość (np. bit 0 na 1, liczba rzeczywista w zakresie, węzeł w drzewie).</w:t>
      </w:r>
    </w:p>
    <w:p w14:paraId="02E384D6" w14:textId="77777777" w:rsidR="001D4E71" w:rsidRPr="001D4E71" w:rsidRDefault="001D4E71" w:rsidP="001D4E71">
      <w:pPr>
        <w:numPr>
          <w:ilvl w:val="0"/>
          <w:numId w:val="82"/>
        </w:numPr>
        <w:rPr>
          <w:sz w:val="18"/>
          <w:szCs w:val="18"/>
        </w:rPr>
      </w:pPr>
      <w:r w:rsidRPr="001D4E71">
        <w:rPr>
          <w:b/>
          <w:bCs/>
          <w:sz w:val="18"/>
          <w:szCs w:val="18"/>
        </w:rPr>
        <w:t>Przykłady:</w:t>
      </w:r>
      <w:r w:rsidRPr="001D4E71">
        <w:rPr>
          <w:sz w:val="18"/>
          <w:szCs w:val="18"/>
        </w:rPr>
        <w:t xml:space="preserve"> </w:t>
      </w:r>
    </w:p>
    <w:p w14:paraId="6D6BA4E9" w14:textId="77777777" w:rsidR="001D4E71" w:rsidRPr="001D4E71" w:rsidRDefault="001D4E71" w:rsidP="000045FB">
      <w:pPr>
        <w:ind w:left="1440"/>
        <w:rPr>
          <w:sz w:val="18"/>
          <w:szCs w:val="18"/>
        </w:rPr>
      </w:pPr>
      <w:r w:rsidRPr="001D4E71">
        <w:rPr>
          <w:b/>
          <w:bCs/>
          <w:sz w:val="18"/>
          <w:szCs w:val="18"/>
        </w:rPr>
        <w:t>Mutacja bitowa:</w:t>
      </w:r>
      <w:r w:rsidRPr="001D4E71">
        <w:rPr>
          <w:sz w:val="18"/>
          <w:szCs w:val="18"/>
        </w:rPr>
        <w:t xml:space="preserve"> Jeśli genotyp jest ciągiem bitów, losowo wybrany bit jest odwracany (0 na 1 lub 1 na 0). </w:t>
      </w:r>
    </w:p>
    <w:p w14:paraId="5365507A" w14:textId="0BC31E91" w:rsidR="001D4E71" w:rsidRPr="000045FB" w:rsidRDefault="001D4E71" w:rsidP="000045FB">
      <w:pPr>
        <w:numPr>
          <w:ilvl w:val="2"/>
          <w:numId w:val="82"/>
        </w:numPr>
        <w:rPr>
          <w:sz w:val="18"/>
          <w:szCs w:val="18"/>
        </w:rPr>
      </w:pPr>
      <w:r w:rsidRPr="001D4E71">
        <w:rPr>
          <w:sz w:val="18"/>
          <w:szCs w:val="18"/>
        </w:rPr>
        <w:t>Osobnik: [1 0 1 1 0]</w:t>
      </w:r>
      <w:r w:rsidR="000045FB">
        <w:rPr>
          <w:sz w:val="18"/>
          <w:szCs w:val="18"/>
        </w:rPr>
        <w:t xml:space="preserve">, </w:t>
      </w:r>
      <w:r w:rsidRPr="000045FB">
        <w:rPr>
          <w:sz w:val="18"/>
          <w:szCs w:val="18"/>
        </w:rPr>
        <w:t>Po mutacji (np. trzeci bit): [1 0 0 1 0]</w:t>
      </w:r>
    </w:p>
    <w:p w14:paraId="09F90CDB" w14:textId="3D0D9BAE" w:rsidR="001D4E71" w:rsidRPr="001D4E71" w:rsidRDefault="001D4E71" w:rsidP="000045FB">
      <w:pPr>
        <w:ind w:left="1440"/>
        <w:rPr>
          <w:sz w:val="18"/>
          <w:szCs w:val="18"/>
        </w:rPr>
      </w:pPr>
      <w:r w:rsidRPr="001D4E71">
        <w:rPr>
          <w:b/>
          <w:bCs/>
          <w:sz w:val="18"/>
          <w:szCs w:val="18"/>
        </w:rPr>
        <w:t>Mutacja wymiany:</w:t>
      </w:r>
      <w:r w:rsidRPr="001D4E71">
        <w:rPr>
          <w:sz w:val="18"/>
          <w:szCs w:val="18"/>
        </w:rPr>
        <w:t xml:space="preserve"> Wymiana pozycji dwóch wartości w genotypie.</w:t>
      </w:r>
      <w:r w:rsidR="000045FB">
        <w:rPr>
          <w:sz w:val="18"/>
          <w:szCs w:val="18"/>
        </w:rPr>
        <w:br/>
      </w:r>
      <w:r w:rsidRPr="001D4E71">
        <w:rPr>
          <w:b/>
          <w:bCs/>
          <w:sz w:val="18"/>
          <w:szCs w:val="18"/>
        </w:rPr>
        <w:t>Mutacja zmiennych rzeczywistych:</w:t>
      </w:r>
      <w:r w:rsidRPr="001D4E71">
        <w:rPr>
          <w:sz w:val="18"/>
          <w:szCs w:val="18"/>
        </w:rPr>
        <w:t xml:space="preserve"> Dodanie małej losowej wartości do atrybutu liczbowego.</w:t>
      </w:r>
    </w:p>
    <w:p w14:paraId="326EE887" w14:textId="77777777" w:rsidR="001D4E71" w:rsidRPr="001D4E71" w:rsidRDefault="001D4E71" w:rsidP="001D4E71">
      <w:pPr>
        <w:numPr>
          <w:ilvl w:val="0"/>
          <w:numId w:val="82"/>
        </w:numPr>
        <w:rPr>
          <w:sz w:val="18"/>
          <w:szCs w:val="18"/>
        </w:rPr>
      </w:pPr>
      <w:r w:rsidRPr="001D4E71">
        <w:rPr>
          <w:b/>
          <w:bCs/>
          <w:sz w:val="18"/>
          <w:szCs w:val="18"/>
        </w:rPr>
        <w:t>Rola:</w:t>
      </w:r>
      <w:r w:rsidRPr="001D4E71">
        <w:rPr>
          <w:sz w:val="18"/>
          <w:szCs w:val="18"/>
        </w:rPr>
        <w:t xml:space="preserve"> </w:t>
      </w:r>
    </w:p>
    <w:p w14:paraId="63DB5B02" w14:textId="77777777" w:rsidR="001D4E71" w:rsidRPr="001D4E71" w:rsidRDefault="001D4E71" w:rsidP="001D4E71">
      <w:pPr>
        <w:numPr>
          <w:ilvl w:val="1"/>
          <w:numId w:val="82"/>
        </w:numPr>
        <w:rPr>
          <w:sz w:val="18"/>
          <w:szCs w:val="18"/>
        </w:rPr>
      </w:pPr>
      <w:r w:rsidRPr="001D4E71">
        <w:rPr>
          <w:b/>
          <w:bCs/>
          <w:sz w:val="18"/>
          <w:szCs w:val="18"/>
        </w:rPr>
        <w:t>Wprowadza różnorodność</w:t>
      </w:r>
      <w:r w:rsidRPr="001D4E71">
        <w:rPr>
          <w:sz w:val="18"/>
          <w:szCs w:val="18"/>
        </w:rPr>
        <w:t xml:space="preserve"> do populacji, zapobiegając jej przedwczesnemu zbiegnięciu się do lokalnego ekstremum (utknięciu w suboptymalnym rozwiązaniu).</w:t>
      </w:r>
    </w:p>
    <w:p w14:paraId="713F3F01" w14:textId="77777777" w:rsidR="001D4E71" w:rsidRPr="001D4E71" w:rsidRDefault="001D4E71" w:rsidP="001D4E71">
      <w:pPr>
        <w:numPr>
          <w:ilvl w:val="1"/>
          <w:numId w:val="82"/>
        </w:numPr>
        <w:rPr>
          <w:sz w:val="18"/>
          <w:szCs w:val="18"/>
        </w:rPr>
      </w:pPr>
      <w:r w:rsidRPr="001D4E71">
        <w:rPr>
          <w:sz w:val="18"/>
          <w:szCs w:val="18"/>
        </w:rPr>
        <w:t xml:space="preserve">Pozwala na </w:t>
      </w:r>
      <w:r w:rsidRPr="001D4E71">
        <w:rPr>
          <w:b/>
          <w:bCs/>
          <w:sz w:val="18"/>
          <w:szCs w:val="18"/>
        </w:rPr>
        <w:t>odkrywanie nowych obszarów</w:t>
      </w:r>
      <w:r w:rsidRPr="001D4E71">
        <w:rPr>
          <w:sz w:val="18"/>
          <w:szCs w:val="18"/>
        </w:rPr>
        <w:t xml:space="preserve"> w przestrzeni rozwiązań, które nie były dostępne poprzez samą rekombinację. Jest to mechanizm eksploracji.</w:t>
      </w:r>
    </w:p>
    <w:p w14:paraId="2260FD0E" w14:textId="77777777" w:rsidR="001D4E71" w:rsidRPr="001D4E71" w:rsidRDefault="001D4E71" w:rsidP="001D4E71">
      <w:pPr>
        <w:numPr>
          <w:ilvl w:val="1"/>
          <w:numId w:val="82"/>
        </w:numPr>
        <w:rPr>
          <w:sz w:val="18"/>
          <w:szCs w:val="18"/>
        </w:rPr>
      </w:pPr>
      <w:r w:rsidRPr="001D4E71">
        <w:rPr>
          <w:sz w:val="18"/>
          <w:szCs w:val="18"/>
        </w:rPr>
        <w:t>Bez mutacji populacja mogłaby szybko stać się jednorodna, a dalsza ewolucja by zanikła.</w:t>
      </w:r>
    </w:p>
    <w:p w14:paraId="7DD8C6F1" w14:textId="77777777" w:rsidR="001D4E71" w:rsidRPr="001D4E71" w:rsidRDefault="001D4E71" w:rsidP="001D4E71">
      <w:pPr>
        <w:rPr>
          <w:sz w:val="18"/>
          <w:szCs w:val="18"/>
        </w:rPr>
      </w:pPr>
      <w:r w:rsidRPr="001D4E71">
        <w:rPr>
          <w:sz w:val="18"/>
          <w:szCs w:val="18"/>
        </w:rPr>
        <w:t>Współdziałanie tych trzech operatorów – selekcji (kierującej algorytm w stronę lepszych rozwiązań), rekombinacji (łączącej dobre rozwiązania) i mutacji (wprowadzającej różnorodność i eksplorację) – pozwala algorytmom ewolucyjnym efektywnie przeszukiwać złożone przestrzenie rozwiązań i znajdować dobre, często optymalne lub bliskie optymalnym, rozwiązania.</w:t>
      </w:r>
    </w:p>
    <w:p w14:paraId="005508FC" w14:textId="77777777" w:rsidR="001D4E71" w:rsidRPr="001D4E71" w:rsidRDefault="00F915F5" w:rsidP="001D4E71">
      <w:pPr>
        <w:rPr>
          <w:sz w:val="18"/>
          <w:szCs w:val="18"/>
        </w:rPr>
      </w:pPr>
      <w:r>
        <w:rPr>
          <w:sz w:val="18"/>
          <w:szCs w:val="18"/>
        </w:rPr>
        <w:pict w14:anchorId="51E2BB9C">
          <v:rect id="_x0000_i1048" style="width:0;height:1.5pt" o:hralign="center" o:hrstd="t" o:hr="t" fillcolor="#a0a0a0" stroked="f"/>
        </w:pict>
      </w:r>
    </w:p>
    <w:p w14:paraId="594661B8" w14:textId="77777777" w:rsidR="001D4E71" w:rsidRPr="001D4E71" w:rsidRDefault="001D4E71" w:rsidP="001D4E71">
      <w:pPr>
        <w:rPr>
          <w:b/>
          <w:bCs/>
          <w:sz w:val="18"/>
          <w:szCs w:val="18"/>
        </w:rPr>
      </w:pPr>
      <w:r w:rsidRPr="001D4E71">
        <w:rPr>
          <w:b/>
          <w:bCs/>
          <w:sz w:val="18"/>
          <w:szCs w:val="18"/>
        </w:rPr>
        <w:t>6. Społeczne aspekty wdrażania rozwiązań sztucznej inteligencji w praktyce</w:t>
      </w:r>
    </w:p>
    <w:p w14:paraId="7C1FB632" w14:textId="77777777" w:rsidR="001D4E71" w:rsidRPr="001D4E71" w:rsidRDefault="001D4E71" w:rsidP="001D4E71">
      <w:pPr>
        <w:rPr>
          <w:sz w:val="18"/>
          <w:szCs w:val="18"/>
        </w:rPr>
      </w:pPr>
      <w:r w:rsidRPr="001D4E71">
        <w:rPr>
          <w:sz w:val="18"/>
          <w:szCs w:val="18"/>
        </w:rPr>
        <w:t>Wdrażanie rozwiązań sztucznej inteligencji (AI) w praktyce to nie tylko kwestia techniczna, ale także proces głęboko wpływający na społeczeństwo, gospodarkę i etykę. Wiąże się z nim szereg kluczowych aspektów społecznych, które muszą być brane pod uwagę.</w:t>
      </w:r>
    </w:p>
    <w:p w14:paraId="679D8908" w14:textId="77777777" w:rsidR="001D4E71" w:rsidRPr="001D4E71" w:rsidRDefault="001D4E71" w:rsidP="001D4E71">
      <w:pPr>
        <w:rPr>
          <w:b/>
          <w:bCs/>
          <w:sz w:val="18"/>
          <w:szCs w:val="18"/>
        </w:rPr>
      </w:pPr>
      <w:r w:rsidRPr="001D4E71">
        <w:rPr>
          <w:b/>
          <w:bCs/>
          <w:sz w:val="18"/>
          <w:szCs w:val="18"/>
        </w:rPr>
        <w:t>1. Rynek pracy i zatrudnienie:</w:t>
      </w:r>
    </w:p>
    <w:p w14:paraId="01DE0C72" w14:textId="0F72B081" w:rsidR="001D4E71" w:rsidRPr="001D4E71" w:rsidRDefault="001D4E71" w:rsidP="00626E49">
      <w:pPr>
        <w:ind w:left="720"/>
        <w:rPr>
          <w:sz w:val="18"/>
          <w:szCs w:val="18"/>
        </w:rPr>
      </w:pPr>
      <w:r w:rsidRPr="001D4E71">
        <w:rPr>
          <w:b/>
          <w:bCs/>
          <w:sz w:val="18"/>
          <w:szCs w:val="18"/>
        </w:rPr>
        <w:t>Automatyzacja i utrata miejsc pracy:</w:t>
      </w:r>
      <w:r w:rsidRPr="001D4E71">
        <w:rPr>
          <w:sz w:val="18"/>
          <w:szCs w:val="18"/>
        </w:rPr>
        <w:t xml:space="preserve"> AI może zautomatyzować powtarzalne i rutynowe zadania, co może prowadzić do utraty miejsc pracy w niektórych sektorach (np. produkcja, usługi).</w:t>
      </w:r>
      <w:r w:rsidR="00626E49">
        <w:rPr>
          <w:sz w:val="18"/>
          <w:szCs w:val="18"/>
        </w:rPr>
        <w:br/>
      </w:r>
      <w:r w:rsidRPr="001D4E71">
        <w:rPr>
          <w:b/>
          <w:bCs/>
          <w:sz w:val="18"/>
          <w:szCs w:val="18"/>
        </w:rPr>
        <w:t>Tworzenie nowych miejsc pracy:</w:t>
      </w:r>
      <w:r w:rsidRPr="001D4E71">
        <w:rPr>
          <w:sz w:val="18"/>
          <w:szCs w:val="18"/>
        </w:rPr>
        <w:t xml:space="preserve"> Jednocześnie AI tworzy nowe zawody i specjalizacje (np. inżynierowie AI, analitycy danych, specjaliści od etyki AI).</w:t>
      </w:r>
      <w:r w:rsidR="00626E49">
        <w:rPr>
          <w:sz w:val="18"/>
          <w:szCs w:val="18"/>
        </w:rPr>
        <w:br/>
      </w:r>
      <w:r w:rsidRPr="001D4E71">
        <w:rPr>
          <w:b/>
          <w:bCs/>
          <w:sz w:val="18"/>
          <w:szCs w:val="18"/>
        </w:rPr>
        <w:t>Zmiana charakteru pracy:</w:t>
      </w:r>
      <w:r w:rsidRPr="001D4E71">
        <w:rPr>
          <w:sz w:val="18"/>
          <w:szCs w:val="18"/>
        </w:rPr>
        <w:t xml:space="preserve"> Praca stanie się bardziej zogniskowana na kreatywności, rozwiązywaniu problemów, myśleniu krytycznym i współpracy z systemami AI.</w:t>
      </w:r>
      <w:r w:rsidR="00626E49">
        <w:rPr>
          <w:sz w:val="18"/>
          <w:szCs w:val="18"/>
        </w:rPr>
        <w:br/>
      </w:r>
      <w:r w:rsidRPr="001D4E71">
        <w:rPr>
          <w:b/>
          <w:bCs/>
          <w:sz w:val="18"/>
          <w:szCs w:val="18"/>
        </w:rPr>
        <w:t>Potrzeba przekwalifikowania:</w:t>
      </w:r>
      <w:r w:rsidRPr="001D4E71">
        <w:rPr>
          <w:sz w:val="18"/>
          <w:szCs w:val="18"/>
        </w:rPr>
        <w:t xml:space="preserve"> Konieczność inwestowania w edukację i szkolenia, aby siła robocza mogła dostosować się do zmieniających się wymagań rynku pracy.</w:t>
      </w:r>
    </w:p>
    <w:p w14:paraId="3E902989" w14:textId="77777777" w:rsidR="001D4E71" w:rsidRPr="001D4E71" w:rsidRDefault="001D4E71" w:rsidP="001D4E71">
      <w:pPr>
        <w:rPr>
          <w:b/>
          <w:bCs/>
          <w:sz w:val="18"/>
          <w:szCs w:val="18"/>
        </w:rPr>
      </w:pPr>
      <w:r w:rsidRPr="001D4E71">
        <w:rPr>
          <w:b/>
          <w:bCs/>
          <w:sz w:val="18"/>
          <w:szCs w:val="18"/>
        </w:rPr>
        <w:t>2. Etyka i odpowiedzialność:</w:t>
      </w:r>
    </w:p>
    <w:p w14:paraId="7ABF4E26" w14:textId="2AE15990" w:rsidR="001D4E71" w:rsidRPr="001D4E71" w:rsidRDefault="001D4E71" w:rsidP="009A6FE1">
      <w:pPr>
        <w:ind w:left="720"/>
        <w:rPr>
          <w:sz w:val="18"/>
          <w:szCs w:val="18"/>
        </w:rPr>
      </w:pPr>
      <w:r w:rsidRPr="001D4E71">
        <w:rPr>
          <w:b/>
          <w:bCs/>
          <w:sz w:val="18"/>
          <w:szCs w:val="18"/>
        </w:rPr>
        <w:t>Uprzedzenia (Bias):</w:t>
      </w:r>
      <w:r w:rsidRPr="001D4E71">
        <w:rPr>
          <w:sz w:val="18"/>
          <w:szCs w:val="18"/>
        </w:rPr>
        <w:t xml:space="preserve"> Systemy AI są trenowane na danych, które mogą zawierać uprzedzenia historyczne lub społeczne. Jeśli AI uczy się z takich danych, może powielać i wzmacniać dyskryminację (np. w rekrutacji, udzielaniu kredytów, systemach sprawiedliwości).</w:t>
      </w:r>
      <w:r w:rsidR="009A6FE1">
        <w:rPr>
          <w:sz w:val="18"/>
          <w:szCs w:val="18"/>
        </w:rPr>
        <w:br/>
      </w:r>
      <w:r w:rsidRPr="001D4E71">
        <w:rPr>
          <w:b/>
          <w:bCs/>
          <w:sz w:val="18"/>
          <w:szCs w:val="18"/>
        </w:rPr>
        <w:t>Transparentność i wyjaśnialność (Explainability / Interpretability):</w:t>
      </w:r>
      <w:r w:rsidRPr="001D4E71">
        <w:rPr>
          <w:sz w:val="18"/>
          <w:szCs w:val="18"/>
        </w:rPr>
        <w:t xml:space="preserve"> Wiele zaawansowanych modeli AI (tzw. "czarne skrzynki") jest trudnych do zrozumienia. Brak możliwości wyjaśnienia, dlaczego system podjął daną decyzję, rodzi problemy z zaufaniem, odpowiedzialnością i zgodnością z prawem (np. w medycynie, finansach).</w:t>
      </w:r>
      <w:r w:rsidR="009A6FE1">
        <w:rPr>
          <w:sz w:val="18"/>
          <w:szCs w:val="18"/>
        </w:rPr>
        <w:br/>
      </w:r>
      <w:r w:rsidRPr="001D4E71">
        <w:rPr>
          <w:b/>
          <w:bCs/>
          <w:sz w:val="18"/>
          <w:szCs w:val="18"/>
        </w:rPr>
        <w:t>Odpowiedzialność za błędy:</w:t>
      </w:r>
      <w:r w:rsidRPr="001D4E71">
        <w:rPr>
          <w:sz w:val="18"/>
          <w:szCs w:val="18"/>
        </w:rPr>
        <w:t xml:space="preserve"> Kto ponosi odpowiedzialność, gdy system AI popełni błąd, który wyrządzi szkodę (np. autonomiczny samochód)? Producent, deweloper, operator, użytkownik?</w:t>
      </w:r>
      <w:r w:rsidR="009A6FE1">
        <w:rPr>
          <w:sz w:val="18"/>
          <w:szCs w:val="18"/>
        </w:rPr>
        <w:br/>
      </w:r>
      <w:r w:rsidRPr="001D4E71">
        <w:rPr>
          <w:b/>
          <w:bCs/>
          <w:sz w:val="18"/>
          <w:szCs w:val="18"/>
        </w:rPr>
        <w:t>Prywatność danych:</w:t>
      </w:r>
      <w:r w:rsidRPr="001D4E71">
        <w:rPr>
          <w:sz w:val="18"/>
          <w:szCs w:val="18"/>
        </w:rPr>
        <w:t xml:space="preserve"> Rozwiązania AI często wymagają dostępu do ogromnych ilości danych osobowych, co rodzi obawy o prywatność, bezpieczeństwo i nadużycia.</w:t>
      </w:r>
    </w:p>
    <w:p w14:paraId="1825EE89" w14:textId="77777777" w:rsidR="001D4E71" w:rsidRPr="001D4E71" w:rsidRDefault="001D4E71" w:rsidP="001D4E71">
      <w:pPr>
        <w:rPr>
          <w:b/>
          <w:bCs/>
          <w:sz w:val="18"/>
          <w:szCs w:val="18"/>
        </w:rPr>
      </w:pPr>
      <w:r w:rsidRPr="001D4E71">
        <w:rPr>
          <w:b/>
          <w:bCs/>
          <w:sz w:val="18"/>
          <w:szCs w:val="18"/>
        </w:rPr>
        <w:lastRenderedPageBreak/>
        <w:t>3. Bezpieczeństwo i zaufanie:</w:t>
      </w:r>
    </w:p>
    <w:p w14:paraId="43BED897" w14:textId="48C305BE" w:rsidR="001D4E71" w:rsidRPr="001D4E71" w:rsidRDefault="001D4E71" w:rsidP="009A6FE1">
      <w:pPr>
        <w:ind w:left="720"/>
        <w:rPr>
          <w:sz w:val="18"/>
          <w:szCs w:val="18"/>
        </w:rPr>
      </w:pPr>
      <w:r w:rsidRPr="001D4E71">
        <w:rPr>
          <w:b/>
          <w:bCs/>
          <w:sz w:val="18"/>
          <w:szCs w:val="18"/>
        </w:rPr>
        <w:t>Bezpieczeństwo cybernetyczne:</w:t>
      </w:r>
      <w:r w:rsidRPr="001D4E71">
        <w:rPr>
          <w:sz w:val="18"/>
          <w:szCs w:val="18"/>
        </w:rPr>
        <w:t xml:space="preserve"> Systemy AI mogą być celem ataków (np. zatruwanie danych treningowych, ataki adversarialne) lub same mogą być wykorzystywane do ataków.</w:t>
      </w:r>
      <w:r w:rsidR="009A6FE1">
        <w:rPr>
          <w:sz w:val="18"/>
          <w:szCs w:val="18"/>
        </w:rPr>
        <w:br/>
      </w:r>
      <w:r w:rsidRPr="001D4E71">
        <w:rPr>
          <w:b/>
          <w:bCs/>
          <w:sz w:val="18"/>
          <w:szCs w:val="18"/>
        </w:rPr>
        <w:t>Zaufanie publiczne:</w:t>
      </w:r>
      <w:r w:rsidRPr="001D4E71">
        <w:rPr>
          <w:sz w:val="18"/>
          <w:szCs w:val="18"/>
        </w:rPr>
        <w:t xml:space="preserve"> Brak zaufania do AI może wynikać z obaw o błędy, uprzedzenia, utratę kontroli czy niezrozumienie działania algorytmów. Budowanie zaufania wymaga transparentności i odpowiedzialności.</w:t>
      </w:r>
      <w:r w:rsidR="009A6FE1">
        <w:rPr>
          <w:sz w:val="18"/>
          <w:szCs w:val="18"/>
        </w:rPr>
        <w:br/>
      </w:r>
      <w:r w:rsidRPr="001D4E71">
        <w:rPr>
          <w:b/>
          <w:bCs/>
          <w:sz w:val="18"/>
          <w:szCs w:val="18"/>
        </w:rPr>
        <w:t>Autonomia systemów:</w:t>
      </w:r>
      <w:r w:rsidRPr="001D4E71">
        <w:rPr>
          <w:sz w:val="18"/>
          <w:szCs w:val="18"/>
        </w:rPr>
        <w:t xml:space="preserve"> Wzrost autonomii systemów AI (np. w broni autonomicznej) rodzi poważne dylematy etyczne i kwestie kontroli.</w:t>
      </w:r>
    </w:p>
    <w:p w14:paraId="0B880415" w14:textId="77777777" w:rsidR="001D4E71" w:rsidRPr="001D4E71" w:rsidRDefault="001D4E71" w:rsidP="001D4E71">
      <w:pPr>
        <w:rPr>
          <w:b/>
          <w:bCs/>
          <w:sz w:val="18"/>
          <w:szCs w:val="18"/>
        </w:rPr>
      </w:pPr>
      <w:r w:rsidRPr="001D4E71">
        <w:rPr>
          <w:b/>
          <w:bCs/>
          <w:sz w:val="18"/>
          <w:szCs w:val="18"/>
        </w:rPr>
        <w:t>4. Nierówności społeczne:</w:t>
      </w:r>
    </w:p>
    <w:p w14:paraId="3E5D7B44" w14:textId="6FCB425F" w:rsidR="001D4E71" w:rsidRPr="001D4E71" w:rsidRDefault="001D4E71" w:rsidP="009A6FE1">
      <w:pPr>
        <w:ind w:left="720"/>
        <w:rPr>
          <w:sz w:val="18"/>
          <w:szCs w:val="18"/>
        </w:rPr>
      </w:pPr>
      <w:r w:rsidRPr="001D4E71">
        <w:rPr>
          <w:b/>
          <w:bCs/>
          <w:sz w:val="18"/>
          <w:szCs w:val="18"/>
        </w:rPr>
        <w:t>Cyfrowy podział:</w:t>
      </w:r>
      <w:r w:rsidRPr="001D4E71">
        <w:rPr>
          <w:sz w:val="18"/>
          <w:szCs w:val="18"/>
        </w:rPr>
        <w:t xml:space="preserve"> Korzyści z AI mogą być nierównomiernie rozłożone, pogłębiając podział między tymi, którzy mają dostęp do technologii i umiejętności, a tymi, którzy go nie mają.</w:t>
      </w:r>
      <w:r w:rsidR="009A6FE1">
        <w:rPr>
          <w:sz w:val="18"/>
          <w:szCs w:val="18"/>
        </w:rPr>
        <w:br/>
      </w:r>
      <w:r w:rsidRPr="001D4E71">
        <w:rPr>
          <w:b/>
          <w:bCs/>
          <w:sz w:val="18"/>
          <w:szCs w:val="18"/>
        </w:rPr>
        <w:t>Koncentracja władzy:</w:t>
      </w:r>
      <w:r w:rsidRPr="001D4E71">
        <w:rPr>
          <w:sz w:val="18"/>
          <w:szCs w:val="18"/>
        </w:rPr>
        <w:t xml:space="preserve"> Rozwój AI może prowadzić do koncentracji władzy ekonomicznej i politycznej w rękach nielicznych firm lub państw dominujących w tej technologii.</w:t>
      </w:r>
    </w:p>
    <w:p w14:paraId="234EB832" w14:textId="77777777" w:rsidR="001D4E71" w:rsidRPr="001D4E71" w:rsidRDefault="001D4E71" w:rsidP="001D4E71">
      <w:pPr>
        <w:rPr>
          <w:b/>
          <w:bCs/>
          <w:sz w:val="18"/>
          <w:szCs w:val="18"/>
        </w:rPr>
      </w:pPr>
      <w:r w:rsidRPr="001D4E71">
        <w:rPr>
          <w:b/>
          <w:bCs/>
          <w:sz w:val="18"/>
          <w:szCs w:val="18"/>
        </w:rPr>
        <w:t>5. Regulacje i polityka:</w:t>
      </w:r>
    </w:p>
    <w:p w14:paraId="126167FB" w14:textId="11ECEBC0" w:rsidR="001D4E71" w:rsidRPr="001D4E71" w:rsidRDefault="001D4E71" w:rsidP="009A6FE1">
      <w:pPr>
        <w:ind w:left="720"/>
        <w:rPr>
          <w:sz w:val="18"/>
          <w:szCs w:val="18"/>
        </w:rPr>
      </w:pPr>
      <w:r w:rsidRPr="001D4E71">
        <w:rPr>
          <w:b/>
          <w:bCs/>
          <w:sz w:val="18"/>
          <w:szCs w:val="18"/>
        </w:rPr>
        <w:t>Potrzeba regulacji:</w:t>
      </w:r>
      <w:r w:rsidRPr="001D4E71">
        <w:rPr>
          <w:sz w:val="18"/>
          <w:szCs w:val="18"/>
        </w:rPr>
        <w:t xml:space="preserve"> Konieczność tworzenia adekwatnych ram prawnych i etycznych, które będą nadążać za tempem rozwoju AI (np. regulacje dotyczące prywatności danych, odpowiedzialności, stosowania AI w krytycznych obszarach).</w:t>
      </w:r>
      <w:r w:rsidR="009A6FE1">
        <w:rPr>
          <w:sz w:val="18"/>
          <w:szCs w:val="18"/>
        </w:rPr>
        <w:br/>
      </w:r>
      <w:r w:rsidRPr="001D4E71">
        <w:rPr>
          <w:b/>
          <w:bCs/>
          <w:sz w:val="18"/>
          <w:szCs w:val="18"/>
        </w:rPr>
        <w:t>Standardy bezpieczeństwa i testowania:</w:t>
      </w:r>
      <w:r w:rsidRPr="001D4E71">
        <w:rPr>
          <w:sz w:val="18"/>
          <w:szCs w:val="18"/>
        </w:rPr>
        <w:t xml:space="preserve"> Opracowanie standardów dla bezpiecznego i wiarygodnego wdrażania systemów AI.</w:t>
      </w:r>
    </w:p>
    <w:p w14:paraId="3DDECFAA" w14:textId="77777777" w:rsidR="001D4E71" w:rsidRPr="001D4E71" w:rsidRDefault="001D4E71" w:rsidP="001D4E71">
      <w:pPr>
        <w:rPr>
          <w:b/>
          <w:bCs/>
          <w:sz w:val="18"/>
          <w:szCs w:val="18"/>
        </w:rPr>
      </w:pPr>
      <w:r w:rsidRPr="001D4E71">
        <w:rPr>
          <w:b/>
          <w:bCs/>
          <w:sz w:val="18"/>
          <w:szCs w:val="18"/>
        </w:rPr>
        <w:t>6. Wpływ na interakcje międzyludzkie i psychikę:</w:t>
      </w:r>
    </w:p>
    <w:p w14:paraId="2DC91A60" w14:textId="31A8D4CD" w:rsidR="001D4E71" w:rsidRPr="001D4E71" w:rsidRDefault="001D4E71" w:rsidP="009A6FE1">
      <w:pPr>
        <w:ind w:left="720"/>
        <w:rPr>
          <w:sz w:val="18"/>
          <w:szCs w:val="18"/>
        </w:rPr>
      </w:pPr>
      <w:r w:rsidRPr="001D4E71">
        <w:rPr>
          <w:b/>
          <w:bCs/>
          <w:sz w:val="18"/>
          <w:szCs w:val="18"/>
        </w:rPr>
        <w:t>Dehumanizacja:</w:t>
      </w:r>
      <w:r w:rsidRPr="001D4E71">
        <w:rPr>
          <w:sz w:val="18"/>
          <w:szCs w:val="18"/>
        </w:rPr>
        <w:t xml:space="preserve"> Nadmierne poleganie na AI w obszarach wrażliwych (np. obsługa klienta, opieka zdrowotna) może prowadzić do zmniejszenia empatii i osobistego kontaktu.</w:t>
      </w:r>
      <w:r w:rsidR="009A6FE1">
        <w:rPr>
          <w:sz w:val="18"/>
          <w:szCs w:val="18"/>
        </w:rPr>
        <w:br/>
      </w:r>
      <w:r w:rsidRPr="001D4E71">
        <w:rPr>
          <w:b/>
          <w:bCs/>
          <w:sz w:val="18"/>
          <w:szCs w:val="18"/>
        </w:rPr>
        <w:t>Uzależnienie i manipulacja:</w:t>
      </w:r>
      <w:r w:rsidRPr="001D4E71">
        <w:rPr>
          <w:sz w:val="18"/>
          <w:szCs w:val="18"/>
        </w:rPr>
        <w:t xml:space="preserve"> Algorytmy AI (np. w mediach społecznościowych) mogą być optymalizowane pod kątem utrzymywania uwagi użytkownika, co rodzi pytania o uzależnienie i możliwość manipulacji.</w:t>
      </w:r>
    </w:p>
    <w:p w14:paraId="1705940B" w14:textId="77777777" w:rsidR="001D4E71" w:rsidRPr="001D4E71" w:rsidRDefault="001D4E71" w:rsidP="001D4E71">
      <w:pPr>
        <w:pBdr>
          <w:bottom w:val="single" w:sz="6" w:space="1" w:color="auto"/>
        </w:pBdr>
        <w:rPr>
          <w:sz w:val="18"/>
          <w:szCs w:val="18"/>
        </w:rPr>
      </w:pPr>
      <w:r w:rsidRPr="001D4E71">
        <w:rPr>
          <w:sz w:val="18"/>
          <w:szCs w:val="18"/>
        </w:rPr>
        <w:t xml:space="preserve">Wdrożenie AI wymaga </w:t>
      </w:r>
      <w:r w:rsidRPr="001D4E71">
        <w:rPr>
          <w:b/>
          <w:bCs/>
          <w:sz w:val="18"/>
          <w:szCs w:val="18"/>
        </w:rPr>
        <w:t>interdyscyplinarnego podejścia</w:t>
      </w:r>
      <w:r w:rsidRPr="001D4E71">
        <w:rPr>
          <w:sz w:val="18"/>
          <w:szCs w:val="18"/>
        </w:rPr>
        <w:t>, łączącego inżynierię, etykę, prawo, socjologię i politykę, aby maksymalizować korzyści i minimalizować ryzyka społeczne. Kluczowe jest prowadzenie otwartej debaty publicznej i edukacji na temat AI.</w:t>
      </w:r>
    </w:p>
    <w:p w14:paraId="70E841ED" w14:textId="77777777" w:rsidR="000D0E6E" w:rsidRDefault="000D0E6E" w:rsidP="005F00DF">
      <w:pPr>
        <w:rPr>
          <w:sz w:val="18"/>
          <w:szCs w:val="18"/>
        </w:rPr>
      </w:pPr>
    </w:p>
    <w:p w14:paraId="14C46E99" w14:textId="7E1A50DE" w:rsidR="000D0E6E" w:rsidRDefault="000D0E6E" w:rsidP="005F00DF">
      <w:pPr>
        <w:rPr>
          <w:b/>
          <w:bCs/>
          <w:sz w:val="28"/>
          <w:szCs w:val="28"/>
        </w:rPr>
      </w:pPr>
      <w:r w:rsidRPr="000D0E6E">
        <w:rPr>
          <w:b/>
          <w:bCs/>
          <w:sz w:val="28"/>
          <w:szCs w:val="28"/>
        </w:rPr>
        <w:t>Przedmioty: Administracja i utrzymanie systemów baz danych / Architektury baz danych / Modelowanie danych wielowymiarowych</w:t>
      </w:r>
    </w:p>
    <w:p w14:paraId="471402B7" w14:textId="77777777" w:rsidR="000D0E6E" w:rsidRPr="000D0E6E" w:rsidRDefault="00F915F5" w:rsidP="000D0E6E">
      <w:pPr>
        <w:rPr>
          <w:sz w:val="18"/>
          <w:szCs w:val="18"/>
        </w:rPr>
      </w:pPr>
      <w:r>
        <w:rPr>
          <w:sz w:val="18"/>
          <w:szCs w:val="18"/>
        </w:rPr>
        <w:pict w14:anchorId="5F42CC9E">
          <v:rect id="_x0000_i1049" style="width:0;height:1.5pt" o:hralign="center" o:hrstd="t" o:hr="t" fillcolor="#a0a0a0" stroked="f"/>
        </w:pict>
      </w:r>
    </w:p>
    <w:p w14:paraId="65B90796" w14:textId="77777777" w:rsidR="000D0E6E" w:rsidRPr="000D0E6E" w:rsidRDefault="000D0E6E" w:rsidP="000D0E6E">
      <w:pPr>
        <w:rPr>
          <w:b/>
          <w:bCs/>
          <w:sz w:val="18"/>
          <w:szCs w:val="18"/>
        </w:rPr>
      </w:pPr>
      <w:r w:rsidRPr="000D0E6E">
        <w:rPr>
          <w:b/>
          <w:bCs/>
          <w:sz w:val="18"/>
          <w:szCs w:val="18"/>
        </w:rPr>
        <w:t>1. Wymień podstawowe zadania administratora bazy danych.</w:t>
      </w:r>
    </w:p>
    <w:p w14:paraId="0664EEEC" w14:textId="77777777" w:rsidR="000D0E6E" w:rsidRPr="000D0E6E" w:rsidRDefault="000D0E6E" w:rsidP="000D0E6E">
      <w:pPr>
        <w:rPr>
          <w:sz w:val="18"/>
          <w:szCs w:val="18"/>
        </w:rPr>
      </w:pPr>
      <w:r w:rsidRPr="000D0E6E">
        <w:rPr>
          <w:sz w:val="18"/>
          <w:szCs w:val="18"/>
        </w:rPr>
        <w:t>Administrator bazy danych (DBA - Database Administrator) to kluczowa rola w każdej organizacji, która wykorzystuje systemy baz danych. Jego zadania są różnorodne i obejmują zarządzanie całym cyklem życia bazy danych. Do podstawowych zadań DBA należą:</w:t>
      </w:r>
    </w:p>
    <w:p w14:paraId="66132B42" w14:textId="24FEF49A" w:rsidR="000D0E6E" w:rsidRPr="000D0E6E" w:rsidRDefault="000D0E6E" w:rsidP="00DA02E2">
      <w:pPr>
        <w:ind w:left="720"/>
        <w:rPr>
          <w:sz w:val="18"/>
          <w:szCs w:val="18"/>
        </w:rPr>
      </w:pPr>
      <w:r w:rsidRPr="000D0E6E">
        <w:rPr>
          <w:b/>
          <w:bCs/>
          <w:sz w:val="18"/>
          <w:szCs w:val="18"/>
        </w:rPr>
        <w:t>Instalacja i Konfiguracja:</w:t>
      </w:r>
      <w:r w:rsidRPr="000D0E6E">
        <w:rPr>
          <w:sz w:val="18"/>
          <w:szCs w:val="18"/>
        </w:rPr>
        <w:t xml:space="preserve"> Instalowanie oprogramowania systemu zarządzania bazą danych (DBMS) oraz konfigurowanie go pod kątem optymalnej wydajności i bezpieczeństwa.</w:t>
      </w:r>
      <w:r w:rsidR="00DA02E2">
        <w:rPr>
          <w:sz w:val="18"/>
          <w:szCs w:val="18"/>
        </w:rPr>
        <w:br/>
      </w:r>
      <w:r w:rsidRPr="000D0E6E">
        <w:rPr>
          <w:b/>
          <w:bCs/>
          <w:sz w:val="18"/>
          <w:szCs w:val="18"/>
        </w:rPr>
        <w:t>Projektowanie i Tworzenie Baz Danych:</w:t>
      </w:r>
      <w:r w:rsidRPr="000D0E6E">
        <w:rPr>
          <w:sz w:val="18"/>
          <w:szCs w:val="18"/>
        </w:rPr>
        <w:t xml:space="preserve"> Współpraca z deweloperami przy projektowaniu schematów baz danych, tworzenie tabel, indeksów, widoków, procedur składowanych i funkcji.</w:t>
      </w:r>
      <w:r w:rsidR="00DA02E2">
        <w:rPr>
          <w:sz w:val="18"/>
          <w:szCs w:val="18"/>
        </w:rPr>
        <w:br/>
      </w:r>
      <w:r w:rsidRPr="000D0E6E">
        <w:rPr>
          <w:b/>
          <w:bCs/>
          <w:sz w:val="18"/>
          <w:szCs w:val="18"/>
        </w:rPr>
        <w:t>Zarządzanie Użytkownikami i Uprawnieniami:</w:t>
      </w:r>
      <w:r w:rsidRPr="000D0E6E">
        <w:rPr>
          <w:sz w:val="18"/>
          <w:szCs w:val="18"/>
        </w:rPr>
        <w:t xml:space="preserve"> Tworzenie kont użytkowników, przypisywanie ról i zarządzanie uprawnieniami dostępu do danych, zapewniając zgodność z polityką bezpieczeństwa.</w:t>
      </w:r>
      <w:r w:rsidR="00DA02E2">
        <w:rPr>
          <w:sz w:val="18"/>
          <w:szCs w:val="18"/>
        </w:rPr>
        <w:br/>
      </w:r>
      <w:r w:rsidRPr="000D0E6E">
        <w:rPr>
          <w:b/>
          <w:bCs/>
          <w:sz w:val="18"/>
          <w:szCs w:val="18"/>
        </w:rPr>
        <w:t>Monitorowanie Wydajności (Performance Monitoring):</w:t>
      </w:r>
      <w:r w:rsidRPr="000D0E6E">
        <w:rPr>
          <w:sz w:val="18"/>
          <w:szCs w:val="18"/>
        </w:rPr>
        <w:t xml:space="preserve"> Ciągłe monitorowanie działania bazy danych, identyfikowanie i rozwiązywanie problemów z wydajnością, optymalizacja zapytań i indeksów.</w:t>
      </w:r>
      <w:r w:rsidR="00DA02E2">
        <w:rPr>
          <w:sz w:val="18"/>
          <w:szCs w:val="18"/>
        </w:rPr>
        <w:br/>
      </w:r>
      <w:r w:rsidRPr="000D0E6E">
        <w:rPr>
          <w:b/>
          <w:bCs/>
          <w:sz w:val="18"/>
          <w:szCs w:val="18"/>
        </w:rPr>
        <w:t>Tworzenie Kopii Zapasowych i Odzyskiwanie Danych (Backup and Recovery):</w:t>
      </w:r>
      <w:r w:rsidRPr="000D0E6E">
        <w:rPr>
          <w:sz w:val="18"/>
          <w:szCs w:val="18"/>
        </w:rPr>
        <w:t xml:space="preserve"> Regularne tworzenie kopii zapasowych bazy danych oraz planowanie i testowanie procedur odzyskiwania danych po awarii. To kluczowe dla ciągłości działania biznesu.</w:t>
      </w:r>
      <w:r w:rsidR="00DA02E2">
        <w:rPr>
          <w:sz w:val="18"/>
          <w:szCs w:val="18"/>
        </w:rPr>
        <w:br/>
      </w:r>
      <w:r w:rsidRPr="000D0E6E">
        <w:rPr>
          <w:b/>
          <w:bCs/>
          <w:sz w:val="18"/>
          <w:szCs w:val="18"/>
        </w:rPr>
        <w:t>Utrzymanie i Optymalizacja:</w:t>
      </w:r>
      <w:r w:rsidRPr="000D0E6E">
        <w:rPr>
          <w:sz w:val="18"/>
          <w:szCs w:val="18"/>
        </w:rPr>
        <w:t xml:space="preserve"> Przeprowadzanie rutynowych zadań konserwacyjnych, takich jak reorganizacja indeksów, optymalizacja przestrzeni dyskowej, usuwanie zbędnych danych.</w:t>
      </w:r>
      <w:r w:rsidR="00DA02E2">
        <w:rPr>
          <w:sz w:val="18"/>
          <w:szCs w:val="18"/>
        </w:rPr>
        <w:br/>
      </w:r>
      <w:r w:rsidRPr="000D0E6E">
        <w:rPr>
          <w:b/>
          <w:bCs/>
          <w:sz w:val="18"/>
          <w:szCs w:val="18"/>
        </w:rPr>
        <w:t>Audyt i Bezpieczeństwo:</w:t>
      </w:r>
      <w:r w:rsidRPr="000D0E6E">
        <w:rPr>
          <w:sz w:val="18"/>
          <w:szCs w:val="18"/>
        </w:rPr>
        <w:t xml:space="preserve"> Monitorowanie dostępu do bazy danych, identyfikowanie potencjalnych zagrożeń </w:t>
      </w:r>
      <w:r w:rsidRPr="000D0E6E">
        <w:rPr>
          <w:sz w:val="18"/>
          <w:szCs w:val="18"/>
        </w:rPr>
        <w:lastRenderedPageBreak/>
        <w:t>bezpieczeństwa i wdrażanie mechanizmów ochrony danych.</w:t>
      </w:r>
      <w:r w:rsidR="00DA02E2">
        <w:rPr>
          <w:sz w:val="18"/>
          <w:szCs w:val="18"/>
        </w:rPr>
        <w:br/>
      </w:r>
      <w:r w:rsidRPr="000D0E6E">
        <w:rPr>
          <w:b/>
          <w:bCs/>
          <w:sz w:val="18"/>
          <w:szCs w:val="18"/>
        </w:rPr>
        <w:t>Planowanie Pojemności (Capacity Planning):</w:t>
      </w:r>
      <w:r w:rsidRPr="000D0E6E">
        <w:rPr>
          <w:sz w:val="18"/>
          <w:szCs w:val="18"/>
        </w:rPr>
        <w:t xml:space="preserve"> Analiza trendów wzrostu danych i przewidywanie przyszłych potrzeb w zakresie pamięci masowej i zasobów sprzętowych.</w:t>
      </w:r>
      <w:r w:rsidR="00DA02E2">
        <w:rPr>
          <w:sz w:val="18"/>
          <w:szCs w:val="18"/>
        </w:rPr>
        <w:br/>
      </w:r>
      <w:r w:rsidRPr="000D0E6E">
        <w:rPr>
          <w:b/>
          <w:bCs/>
          <w:sz w:val="18"/>
          <w:szCs w:val="18"/>
        </w:rPr>
        <w:t>Rozwiązywanie Problemów (Troubleshooting):</w:t>
      </w:r>
      <w:r w:rsidRPr="000D0E6E">
        <w:rPr>
          <w:sz w:val="18"/>
          <w:szCs w:val="18"/>
        </w:rPr>
        <w:t xml:space="preserve"> Diagnozowanie i naprawianie błędów i problemów związanych z bazą danych, od prostych zapytań po złożone awarie systemu.</w:t>
      </w:r>
      <w:r w:rsidR="00DA02E2">
        <w:rPr>
          <w:sz w:val="18"/>
          <w:szCs w:val="18"/>
        </w:rPr>
        <w:br/>
      </w:r>
      <w:r w:rsidRPr="000D0E6E">
        <w:rPr>
          <w:b/>
          <w:bCs/>
          <w:sz w:val="18"/>
          <w:szCs w:val="18"/>
        </w:rPr>
        <w:t>Dokumentacja:</w:t>
      </w:r>
      <w:r w:rsidRPr="000D0E6E">
        <w:rPr>
          <w:sz w:val="18"/>
          <w:szCs w:val="18"/>
        </w:rPr>
        <w:t xml:space="preserve"> Prowadzenie szczegółowej dokumentacji dotyczącej struktury bazy danych, konfiguracji, procedur operacyjnych i polityk bezpieczeństwa.</w:t>
      </w:r>
    </w:p>
    <w:p w14:paraId="086F67E9" w14:textId="77777777" w:rsidR="000D0E6E" w:rsidRPr="000D0E6E" w:rsidRDefault="00F915F5" w:rsidP="000D0E6E">
      <w:pPr>
        <w:rPr>
          <w:sz w:val="18"/>
          <w:szCs w:val="18"/>
        </w:rPr>
      </w:pPr>
      <w:r>
        <w:rPr>
          <w:sz w:val="18"/>
          <w:szCs w:val="18"/>
        </w:rPr>
        <w:pict w14:anchorId="20B0C350">
          <v:rect id="_x0000_i1050" style="width:0;height:1.5pt" o:hralign="center" o:hrstd="t" o:hr="t" fillcolor="#a0a0a0" stroked="f"/>
        </w:pict>
      </w:r>
    </w:p>
    <w:p w14:paraId="34F1FC75" w14:textId="77777777" w:rsidR="000D0E6E" w:rsidRPr="000D0E6E" w:rsidRDefault="000D0E6E" w:rsidP="000D0E6E">
      <w:pPr>
        <w:rPr>
          <w:b/>
          <w:bCs/>
          <w:sz w:val="18"/>
          <w:szCs w:val="18"/>
        </w:rPr>
      </w:pPr>
      <w:r w:rsidRPr="000D0E6E">
        <w:rPr>
          <w:b/>
          <w:bCs/>
          <w:sz w:val="18"/>
          <w:szCs w:val="18"/>
        </w:rPr>
        <w:t>2. Na czym polega semiaddytywność miary w modelu wielowymiarowym?</w:t>
      </w:r>
    </w:p>
    <w:p w14:paraId="426EF1CA" w14:textId="77777777" w:rsidR="000D0E6E" w:rsidRPr="000D0E6E" w:rsidRDefault="000D0E6E" w:rsidP="000D0E6E">
      <w:pPr>
        <w:rPr>
          <w:sz w:val="18"/>
          <w:szCs w:val="18"/>
        </w:rPr>
      </w:pPr>
      <w:r w:rsidRPr="000D0E6E">
        <w:rPr>
          <w:sz w:val="18"/>
          <w:szCs w:val="18"/>
        </w:rPr>
        <w:t xml:space="preserve">W kontekście </w:t>
      </w:r>
      <w:r w:rsidRPr="000D0E6E">
        <w:rPr>
          <w:b/>
          <w:bCs/>
          <w:sz w:val="18"/>
          <w:szCs w:val="18"/>
        </w:rPr>
        <w:t>modelu wielowymiarowego</w:t>
      </w:r>
      <w:r w:rsidRPr="000D0E6E">
        <w:rPr>
          <w:sz w:val="18"/>
          <w:szCs w:val="18"/>
        </w:rPr>
        <w:t xml:space="preserve"> (często używanego w hurtowniach danych i systemach OLAP), </w:t>
      </w:r>
      <w:r w:rsidRPr="000D0E6E">
        <w:rPr>
          <w:b/>
          <w:bCs/>
          <w:sz w:val="18"/>
          <w:szCs w:val="18"/>
        </w:rPr>
        <w:t>miara</w:t>
      </w:r>
      <w:r w:rsidRPr="000D0E6E">
        <w:rPr>
          <w:sz w:val="18"/>
          <w:szCs w:val="18"/>
        </w:rPr>
        <w:t xml:space="preserve"> to numeryczny atrybut, który jest przedmiotem analizy (np. sprzedaż, zysk, liczba sztuk). </w:t>
      </w:r>
      <w:r w:rsidRPr="000D0E6E">
        <w:rPr>
          <w:b/>
          <w:bCs/>
          <w:sz w:val="18"/>
          <w:szCs w:val="18"/>
        </w:rPr>
        <w:t>Semiaddytywność</w:t>
      </w:r>
      <w:r w:rsidRPr="000D0E6E">
        <w:rPr>
          <w:sz w:val="18"/>
          <w:szCs w:val="18"/>
        </w:rPr>
        <w:t xml:space="preserve"> to właściwość miary, która określa, w jaki sposób może być ona agregowana (sumowana) wzdłuż różnych wymiarów.</w:t>
      </w:r>
    </w:p>
    <w:p w14:paraId="353EB1B1" w14:textId="77777777" w:rsidR="000D0E6E" w:rsidRPr="000D0E6E" w:rsidRDefault="000D0E6E" w:rsidP="000D0E6E">
      <w:pPr>
        <w:rPr>
          <w:sz w:val="18"/>
          <w:szCs w:val="18"/>
        </w:rPr>
      </w:pPr>
      <w:r w:rsidRPr="000D0E6E">
        <w:rPr>
          <w:sz w:val="18"/>
          <w:szCs w:val="18"/>
        </w:rPr>
        <w:t xml:space="preserve">Miara jest </w:t>
      </w:r>
      <w:r w:rsidRPr="000D0E6E">
        <w:rPr>
          <w:b/>
          <w:bCs/>
          <w:sz w:val="18"/>
          <w:szCs w:val="18"/>
        </w:rPr>
        <w:t>semiaddytywna</w:t>
      </w:r>
      <w:r w:rsidRPr="000D0E6E">
        <w:rPr>
          <w:sz w:val="18"/>
          <w:szCs w:val="18"/>
        </w:rPr>
        <w:t xml:space="preserve">, jeśli może być sumowana wzdłuż </w:t>
      </w:r>
      <w:r w:rsidRPr="000D0E6E">
        <w:rPr>
          <w:b/>
          <w:bCs/>
          <w:sz w:val="18"/>
          <w:szCs w:val="18"/>
        </w:rPr>
        <w:t>niektórych wymiarów</w:t>
      </w:r>
      <w:r w:rsidRPr="000D0E6E">
        <w:rPr>
          <w:sz w:val="18"/>
          <w:szCs w:val="18"/>
        </w:rPr>
        <w:t xml:space="preserve">, ale </w:t>
      </w:r>
      <w:r w:rsidRPr="000D0E6E">
        <w:rPr>
          <w:b/>
          <w:bCs/>
          <w:sz w:val="18"/>
          <w:szCs w:val="18"/>
        </w:rPr>
        <w:t>nie wszystkich</w:t>
      </w:r>
      <w:r w:rsidRPr="000D0E6E">
        <w:rPr>
          <w:sz w:val="18"/>
          <w:szCs w:val="18"/>
        </w:rPr>
        <w:t>. Oznacza to, że jej wartość ma sens sumowana tylko dla określonych kombinacji wymiarów.</w:t>
      </w:r>
    </w:p>
    <w:p w14:paraId="4133AEF0" w14:textId="77777777" w:rsidR="000D0E6E" w:rsidRPr="000D0E6E" w:rsidRDefault="000D0E6E" w:rsidP="000D0E6E">
      <w:pPr>
        <w:rPr>
          <w:sz w:val="18"/>
          <w:szCs w:val="18"/>
        </w:rPr>
      </w:pPr>
      <w:r w:rsidRPr="000D0E6E">
        <w:rPr>
          <w:b/>
          <w:bCs/>
          <w:sz w:val="18"/>
          <w:szCs w:val="18"/>
        </w:rPr>
        <w:t>Przykłady semiaddytywnych miar:</w:t>
      </w:r>
    </w:p>
    <w:p w14:paraId="76CB0CA5" w14:textId="77777777" w:rsidR="000D0E6E" w:rsidRPr="000D0E6E" w:rsidRDefault="000D0E6E" w:rsidP="000D0E6E">
      <w:pPr>
        <w:numPr>
          <w:ilvl w:val="0"/>
          <w:numId w:val="90"/>
        </w:numPr>
        <w:rPr>
          <w:sz w:val="18"/>
          <w:szCs w:val="18"/>
        </w:rPr>
      </w:pPr>
      <w:r w:rsidRPr="000D0E6E">
        <w:rPr>
          <w:b/>
          <w:bCs/>
          <w:sz w:val="18"/>
          <w:szCs w:val="18"/>
        </w:rPr>
        <w:t>Stan magazynu (Inventory Balance):</w:t>
      </w:r>
      <w:r w:rsidRPr="000D0E6E">
        <w:rPr>
          <w:sz w:val="18"/>
          <w:szCs w:val="18"/>
        </w:rPr>
        <w:t xml:space="preserve"> Możesz sumować stan magazynu dla różnych produktów w danym punkcie czasu lub dla różnych lokalizacji w danym punkcie czasu. Jednak </w:t>
      </w:r>
      <w:r w:rsidRPr="000D0E6E">
        <w:rPr>
          <w:b/>
          <w:bCs/>
          <w:sz w:val="18"/>
          <w:szCs w:val="18"/>
        </w:rPr>
        <w:t>nie możesz sumować stanu magazynu wzdłuż wymiaru czasu</w:t>
      </w:r>
      <w:r w:rsidRPr="000D0E6E">
        <w:rPr>
          <w:sz w:val="18"/>
          <w:szCs w:val="18"/>
        </w:rPr>
        <w:t>, ponieważ sumowanie stanu magazynu z początku miesiąca i z końca miesiąca dałoby bezsensowny wynik. Stan magazynu jest miarą "migawkową" dla konkretnego punktu w czasie.</w:t>
      </w:r>
    </w:p>
    <w:p w14:paraId="66B0FF83" w14:textId="77777777" w:rsidR="000D0E6E" w:rsidRPr="000D0E6E" w:rsidRDefault="000D0E6E" w:rsidP="000D0E6E">
      <w:pPr>
        <w:numPr>
          <w:ilvl w:val="0"/>
          <w:numId w:val="90"/>
        </w:numPr>
        <w:rPr>
          <w:sz w:val="18"/>
          <w:szCs w:val="18"/>
        </w:rPr>
      </w:pPr>
      <w:r w:rsidRPr="000D0E6E">
        <w:rPr>
          <w:b/>
          <w:bCs/>
          <w:sz w:val="18"/>
          <w:szCs w:val="18"/>
        </w:rPr>
        <w:t>Saldo konta bankowego:</w:t>
      </w:r>
      <w:r w:rsidRPr="000D0E6E">
        <w:rPr>
          <w:sz w:val="18"/>
          <w:szCs w:val="18"/>
        </w:rPr>
        <w:t xml:space="preserve"> Podobnie jak stan magazynu, możesz sumować saldo kont dla różnych klientów, ale nie możesz sumować salda konta jednej osoby z różnych punktów w czasie.</w:t>
      </w:r>
    </w:p>
    <w:p w14:paraId="2F47423F" w14:textId="77777777" w:rsidR="000D0E6E" w:rsidRPr="000D0E6E" w:rsidRDefault="000D0E6E" w:rsidP="000D0E6E">
      <w:pPr>
        <w:numPr>
          <w:ilvl w:val="0"/>
          <w:numId w:val="90"/>
        </w:numPr>
        <w:rPr>
          <w:sz w:val="18"/>
          <w:szCs w:val="18"/>
        </w:rPr>
      </w:pPr>
      <w:r w:rsidRPr="000D0E6E">
        <w:rPr>
          <w:b/>
          <w:bCs/>
          <w:sz w:val="18"/>
          <w:szCs w:val="18"/>
        </w:rPr>
        <w:t>Liczba pracowników:</w:t>
      </w:r>
      <w:r w:rsidRPr="000D0E6E">
        <w:rPr>
          <w:sz w:val="18"/>
          <w:szCs w:val="18"/>
        </w:rPr>
        <w:t xml:space="preserve"> Możesz sumować liczbę pracowników w różnych działach w danym momencie, ale nie sumuje się liczby pracowników z różnych miesięcy, aby uzyskać całkowitą liczbę zatrudnionych w roku (chyba że szukasz sumy punktowej, a nie całościowej).</w:t>
      </w:r>
    </w:p>
    <w:p w14:paraId="5BC535D0" w14:textId="77777777" w:rsidR="000D0E6E" w:rsidRPr="000D0E6E" w:rsidRDefault="000D0E6E" w:rsidP="000D0E6E">
      <w:pPr>
        <w:rPr>
          <w:sz w:val="18"/>
          <w:szCs w:val="18"/>
        </w:rPr>
      </w:pPr>
      <w:r w:rsidRPr="000D0E6E">
        <w:rPr>
          <w:b/>
          <w:bCs/>
          <w:sz w:val="18"/>
          <w:szCs w:val="18"/>
        </w:rPr>
        <w:t>Dla porównania:</w:t>
      </w:r>
    </w:p>
    <w:p w14:paraId="37AE5EFB" w14:textId="77777777" w:rsidR="000D0E6E" w:rsidRPr="000D0E6E" w:rsidRDefault="000D0E6E" w:rsidP="000D0E6E">
      <w:pPr>
        <w:numPr>
          <w:ilvl w:val="0"/>
          <w:numId w:val="91"/>
        </w:numPr>
        <w:rPr>
          <w:sz w:val="18"/>
          <w:szCs w:val="18"/>
        </w:rPr>
      </w:pPr>
      <w:r w:rsidRPr="000D0E6E">
        <w:rPr>
          <w:b/>
          <w:bCs/>
          <w:sz w:val="18"/>
          <w:szCs w:val="18"/>
        </w:rPr>
        <w:t>Miara addytywna:</w:t>
      </w:r>
      <w:r w:rsidRPr="000D0E6E">
        <w:rPr>
          <w:sz w:val="18"/>
          <w:szCs w:val="18"/>
        </w:rPr>
        <w:t xml:space="preserve"> Może być sumowana wzdłuż </w:t>
      </w:r>
      <w:r w:rsidRPr="000D0E6E">
        <w:rPr>
          <w:b/>
          <w:bCs/>
          <w:sz w:val="18"/>
          <w:szCs w:val="18"/>
        </w:rPr>
        <w:t>wszystkich wymiarów</w:t>
      </w:r>
      <w:r w:rsidRPr="000D0E6E">
        <w:rPr>
          <w:sz w:val="18"/>
          <w:szCs w:val="18"/>
        </w:rPr>
        <w:t>. Przykładem jest Wartość Sprzedaży. Suma sprzedaży produktów, w różnych lokalizacjach i w różnych okresach ma zawsze sens.</w:t>
      </w:r>
    </w:p>
    <w:p w14:paraId="377E84AC" w14:textId="77777777" w:rsidR="000D0E6E" w:rsidRPr="000D0E6E" w:rsidRDefault="000D0E6E" w:rsidP="000D0E6E">
      <w:pPr>
        <w:numPr>
          <w:ilvl w:val="0"/>
          <w:numId w:val="91"/>
        </w:numPr>
        <w:rPr>
          <w:sz w:val="18"/>
          <w:szCs w:val="18"/>
        </w:rPr>
      </w:pPr>
      <w:r w:rsidRPr="000D0E6E">
        <w:rPr>
          <w:b/>
          <w:bCs/>
          <w:sz w:val="18"/>
          <w:szCs w:val="18"/>
        </w:rPr>
        <w:t>Miara nieaddytywna:</w:t>
      </w:r>
      <w:r w:rsidRPr="000D0E6E">
        <w:rPr>
          <w:sz w:val="18"/>
          <w:szCs w:val="18"/>
        </w:rPr>
        <w:t xml:space="preserve"> Nie może być sumowana wzdłuż </w:t>
      </w:r>
      <w:r w:rsidRPr="000D0E6E">
        <w:rPr>
          <w:b/>
          <w:bCs/>
          <w:sz w:val="18"/>
          <w:szCs w:val="18"/>
        </w:rPr>
        <w:t>żadnego wymiaru</w:t>
      </w:r>
      <w:r w:rsidRPr="000D0E6E">
        <w:rPr>
          <w:sz w:val="18"/>
          <w:szCs w:val="18"/>
        </w:rPr>
        <w:t>. Przykładem jest Średnia Cena. Sumowanie średnich cen nie ma sensu, a żeby uzyskać średnią dla większego zagregowania, trzeba by ponownie obliczyć ją z sumarycznych wartości.</w:t>
      </w:r>
    </w:p>
    <w:p w14:paraId="0BB48AE3" w14:textId="77777777" w:rsidR="000D0E6E" w:rsidRPr="000D0E6E" w:rsidRDefault="000D0E6E" w:rsidP="000D0E6E">
      <w:pPr>
        <w:rPr>
          <w:sz w:val="18"/>
          <w:szCs w:val="18"/>
        </w:rPr>
      </w:pPr>
      <w:r w:rsidRPr="000D0E6E">
        <w:rPr>
          <w:sz w:val="18"/>
          <w:szCs w:val="18"/>
        </w:rPr>
        <w:t>Zrozumienie semiaddytywności jest kluczowe przy projektowaniu hurtowni danych i raportów, ponieważ pozwala na prawidłowe agregowanie danych i unikanie błędnych wniosków analitycznych. Systemy OLAP muszą być świadome tej właściwości, aby prawidłowo obsługiwać zapytania analityczne.</w:t>
      </w:r>
    </w:p>
    <w:p w14:paraId="2840D61F" w14:textId="77777777" w:rsidR="000D0E6E" w:rsidRPr="000D0E6E" w:rsidRDefault="00F915F5" w:rsidP="000D0E6E">
      <w:pPr>
        <w:rPr>
          <w:sz w:val="18"/>
          <w:szCs w:val="18"/>
        </w:rPr>
      </w:pPr>
      <w:r>
        <w:rPr>
          <w:sz w:val="18"/>
          <w:szCs w:val="18"/>
        </w:rPr>
        <w:pict w14:anchorId="38418C7C">
          <v:rect id="_x0000_i1051" style="width:0;height:1.5pt" o:hralign="center" o:hrstd="t" o:hr="t" fillcolor="#a0a0a0" stroked="f"/>
        </w:pict>
      </w:r>
    </w:p>
    <w:p w14:paraId="5A632AD1" w14:textId="77777777" w:rsidR="000D0E6E" w:rsidRPr="000D0E6E" w:rsidRDefault="000D0E6E" w:rsidP="000D0E6E">
      <w:pPr>
        <w:rPr>
          <w:b/>
          <w:bCs/>
          <w:sz w:val="18"/>
          <w:szCs w:val="18"/>
        </w:rPr>
      </w:pPr>
      <w:r w:rsidRPr="000D0E6E">
        <w:rPr>
          <w:b/>
          <w:bCs/>
          <w:sz w:val="18"/>
          <w:szCs w:val="18"/>
        </w:rPr>
        <w:t>3. Omów różnice pomiędzy wierszowym a kolumnowym składowaniem danych w bazach relacyjnych.</w:t>
      </w:r>
    </w:p>
    <w:p w14:paraId="296E7FAD" w14:textId="77777777" w:rsidR="000D0E6E" w:rsidRPr="000D0E6E" w:rsidRDefault="000D0E6E" w:rsidP="000D0E6E">
      <w:pPr>
        <w:rPr>
          <w:sz w:val="18"/>
          <w:szCs w:val="18"/>
        </w:rPr>
      </w:pPr>
      <w:r w:rsidRPr="000D0E6E">
        <w:rPr>
          <w:sz w:val="18"/>
          <w:szCs w:val="18"/>
        </w:rPr>
        <w:t>W bazach relacyjnych dane mogą być fizycznie składowane na dwa podstawowe sposoby: wierszowo lub kolumnowo. Wybór metody składowania ma znaczący wpływ na wydajność zapytań, zwłaszcza w przypadku dużych zbiorów danych i specyficznych wzorców dostępu.</w:t>
      </w:r>
    </w:p>
    <w:p w14:paraId="0F24CAF8" w14:textId="77777777" w:rsidR="000D0E6E" w:rsidRPr="000D0E6E" w:rsidRDefault="000D0E6E" w:rsidP="000D0E6E">
      <w:pPr>
        <w:rPr>
          <w:b/>
          <w:bCs/>
          <w:sz w:val="18"/>
          <w:szCs w:val="18"/>
        </w:rPr>
      </w:pPr>
      <w:r w:rsidRPr="000D0E6E">
        <w:rPr>
          <w:b/>
          <w:bCs/>
          <w:sz w:val="18"/>
          <w:szCs w:val="18"/>
        </w:rPr>
        <w:t>Wierszowe Składowanie Danych (Row-Oriented Storage)</w:t>
      </w:r>
    </w:p>
    <w:p w14:paraId="118B4BA3" w14:textId="4F933145" w:rsidR="000D0E6E" w:rsidRPr="000D0E6E" w:rsidRDefault="000D0E6E" w:rsidP="000D0E6E">
      <w:pPr>
        <w:rPr>
          <w:sz w:val="18"/>
          <w:szCs w:val="18"/>
        </w:rPr>
      </w:pPr>
      <w:r w:rsidRPr="000D0E6E">
        <w:rPr>
          <w:sz w:val="18"/>
          <w:szCs w:val="18"/>
        </w:rPr>
        <w:t xml:space="preserve">W tradycyjnych bazach danych (np. większość systemów OLTP – Online Transaction Processing) dane są przechowywane </w:t>
      </w:r>
      <w:r w:rsidRPr="000D0E6E">
        <w:rPr>
          <w:b/>
          <w:bCs/>
          <w:sz w:val="18"/>
          <w:szCs w:val="18"/>
        </w:rPr>
        <w:t>wiersz po wierszu</w:t>
      </w:r>
      <w:r w:rsidRPr="000D0E6E">
        <w:rPr>
          <w:sz w:val="18"/>
          <w:szCs w:val="18"/>
        </w:rPr>
        <w:t>. Oznacza to, że wszystkie wartości należące do jednego rekordu (wiersza) są przechowywane obok siebie na dysku.</w:t>
      </w:r>
    </w:p>
    <w:p w14:paraId="47E3FA19" w14:textId="77777777" w:rsidR="000D0E6E" w:rsidRPr="000D0E6E" w:rsidRDefault="000D0E6E" w:rsidP="000D0E6E">
      <w:pPr>
        <w:rPr>
          <w:sz w:val="18"/>
          <w:szCs w:val="18"/>
        </w:rPr>
      </w:pPr>
      <w:r w:rsidRPr="000D0E6E">
        <w:rPr>
          <w:b/>
          <w:bCs/>
          <w:sz w:val="18"/>
          <w:szCs w:val="18"/>
        </w:rPr>
        <w:t>Typowe cechy i zastosowania:</w:t>
      </w:r>
    </w:p>
    <w:p w14:paraId="22D63301" w14:textId="76C4F60D" w:rsidR="000D0E6E" w:rsidRPr="000D0E6E" w:rsidRDefault="000D0E6E" w:rsidP="00DA02E2">
      <w:pPr>
        <w:ind w:left="720"/>
        <w:rPr>
          <w:sz w:val="18"/>
          <w:szCs w:val="18"/>
        </w:rPr>
      </w:pPr>
      <w:r w:rsidRPr="000D0E6E">
        <w:rPr>
          <w:b/>
          <w:bCs/>
          <w:sz w:val="18"/>
          <w:szCs w:val="18"/>
        </w:rPr>
        <w:t>Optymalne dla transakcji (OLTP):</w:t>
      </w:r>
      <w:r w:rsidRPr="000D0E6E">
        <w:rPr>
          <w:sz w:val="18"/>
          <w:szCs w:val="18"/>
        </w:rPr>
        <w:t xml:space="preserve"> Szybkie wstawianie nowych rekordów i modyfikowanie istniejących, ponieważ cały wiersz jest dostępny w jednym bloku dyskowym.</w:t>
      </w:r>
      <w:r w:rsidR="00DA02E2">
        <w:rPr>
          <w:sz w:val="18"/>
          <w:szCs w:val="18"/>
        </w:rPr>
        <w:br/>
      </w:r>
      <w:r w:rsidRPr="000D0E6E">
        <w:rPr>
          <w:b/>
          <w:bCs/>
          <w:sz w:val="18"/>
          <w:szCs w:val="18"/>
        </w:rPr>
        <w:lastRenderedPageBreak/>
        <w:t>Dobre dla zapytań, które pobierają wszystkie (lub większość) kolumn wiersza:</w:t>
      </w:r>
      <w:r w:rsidRPr="000D0E6E">
        <w:rPr>
          <w:sz w:val="18"/>
          <w:szCs w:val="18"/>
        </w:rPr>
        <w:t xml:space="preserve"> Kiedy potrzebujesz danych o całym obiekcie (np. wszystkich danych o konkretnym kliencie), odczytujesz tylko jeden blok.</w:t>
      </w:r>
      <w:r w:rsidR="00DA02E2">
        <w:rPr>
          <w:sz w:val="18"/>
          <w:szCs w:val="18"/>
        </w:rPr>
        <w:br/>
      </w:r>
      <w:r w:rsidRPr="000D0E6E">
        <w:rPr>
          <w:b/>
          <w:bCs/>
          <w:sz w:val="18"/>
          <w:szCs w:val="18"/>
        </w:rPr>
        <w:t>Mniej efektywne dla zapytań analitycznych:</w:t>
      </w:r>
      <w:r w:rsidRPr="000D0E6E">
        <w:rPr>
          <w:sz w:val="18"/>
          <w:szCs w:val="18"/>
        </w:rPr>
        <w:t xml:space="preserve"> Kiedy zapytanie potrzebuje tylko kilku kolumn z wielu wierszy (np. sumy sprzedaży dla danej kolumny), system musi odczytać całe wiersze, w tym dane z kolumn, które nie są potrzebne, co prowadzi do większego obciążenia I/O.</w:t>
      </w:r>
      <w:r w:rsidR="00DA02E2">
        <w:rPr>
          <w:sz w:val="18"/>
          <w:szCs w:val="18"/>
        </w:rPr>
        <w:br/>
      </w:r>
      <w:r w:rsidRPr="000D0E6E">
        <w:rPr>
          <w:b/>
          <w:bCs/>
          <w:sz w:val="18"/>
          <w:szCs w:val="18"/>
        </w:rPr>
        <w:t>Wysoka redundancja danych:</w:t>
      </w:r>
      <w:r w:rsidRPr="000D0E6E">
        <w:rPr>
          <w:sz w:val="18"/>
          <w:szCs w:val="18"/>
        </w:rPr>
        <w:t xml:space="preserve"> Jeśli wstawiasz wiele wierszy, powtarzające się wartości w kolumnach są przechowywane wielokrotnie.</w:t>
      </w:r>
    </w:p>
    <w:p w14:paraId="0E6F74B3" w14:textId="77777777" w:rsidR="000D0E6E" w:rsidRPr="000D0E6E" w:rsidRDefault="000D0E6E" w:rsidP="000D0E6E">
      <w:pPr>
        <w:rPr>
          <w:b/>
          <w:bCs/>
          <w:sz w:val="18"/>
          <w:szCs w:val="18"/>
        </w:rPr>
      </w:pPr>
      <w:r w:rsidRPr="000D0E6E">
        <w:rPr>
          <w:b/>
          <w:bCs/>
          <w:sz w:val="18"/>
          <w:szCs w:val="18"/>
        </w:rPr>
        <w:t>Kolumnowe Składowanie Danych (Column-Oriented Storage)</w:t>
      </w:r>
    </w:p>
    <w:p w14:paraId="64DCA781" w14:textId="77777777" w:rsidR="000D0E6E" w:rsidRPr="000D0E6E" w:rsidRDefault="000D0E6E" w:rsidP="000D0E6E">
      <w:pPr>
        <w:rPr>
          <w:sz w:val="18"/>
          <w:szCs w:val="18"/>
        </w:rPr>
      </w:pPr>
      <w:r w:rsidRPr="000D0E6E">
        <w:rPr>
          <w:b/>
          <w:bCs/>
          <w:sz w:val="18"/>
          <w:szCs w:val="18"/>
        </w:rPr>
        <w:t>Zasada działania:</w:t>
      </w:r>
      <w:r w:rsidRPr="000D0E6E">
        <w:rPr>
          <w:sz w:val="18"/>
          <w:szCs w:val="18"/>
        </w:rPr>
        <w:t xml:space="preserve"> W bazach danych z kolumnowym składowaniem danych (często używanych w systemach OLAP – Online Analytical Processing i Big Data) dane są przechowywane </w:t>
      </w:r>
      <w:r w:rsidRPr="000D0E6E">
        <w:rPr>
          <w:b/>
          <w:bCs/>
          <w:sz w:val="18"/>
          <w:szCs w:val="18"/>
        </w:rPr>
        <w:t>kolumna po kolumnie</w:t>
      </w:r>
      <w:r w:rsidRPr="000D0E6E">
        <w:rPr>
          <w:sz w:val="18"/>
          <w:szCs w:val="18"/>
        </w:rPr>
        <w:t>. Oznacza to, że wszystkie wartości należące do jednej kolumny są przechowywane obok siebie na dysku.</w:t>
      </w:r>
    </w:p>
    <w:p w14:paraId="4417D003" w14:textId="77777777" w:rsidR="000D0E6E" w:rsidRPr="000D0E6E" w:rsidRDefault="000D0E6E" w:rsidP="000D0E6E">
      <w:pPr>
        <w:rPr>
          <w:sz w:val="18"/>
          <w:szCs w:val="18"/>
        </w:rPr>
      </w:pPr>
      <w:r w:rsidRPr="000D0E6E">
        <w:rPr>
          <w:b/>
          <w:bCs/>
          <w:sz w:val="18"/>
          <w:szCs w:val="18"/>
        </w:rPr>
        <w:t>Typowe cechy i zastosowania:</w:t>
      </w:r>
    </w:p>
    <w:p w14:paraId="679EBB88" w14:textId="13C39185" w:rsidR="000D0E6E" w:rsidRPr="000D0E6E" w:rsidRDefault="000D0E6E" w:rsidP="00DA02E2">
      <w:pPr>
        <w:ind w:left="720"/>
        <w:rPr>
          <w:sz w:val="18"/>
          <w:szCs w:val="18"/>
        </w:rPr>
      </w:pPr>
      <w:r w:rsidRPr="000D0E6E">
        <w:rPr>
          <w:b/>
          <w:bCs/>
          <w:sz w:val="18"/>
          <w:szCs w:val="18"/>
        </w:rPr>
        <w:t>Optymalne dla zapytań analitycznych (OLAP):</w:t>
      </w:r>
      <w:r w:rsidRPr="000D0E6E">
        <w:rPr>
          <w:sz w:val="18"/>
          <w:szCs w:val="18"/>
        </w:rPr>
        <w:t xml:space="preserve"> Kiedy zapytanie potrzebuje tylko kilku kolumn z wielu wierszy (np. SELECT SUM(WartośćSprzedaży) FROM Sprzedaz), system musi odczytać tylko bloki danych dla tych konkretnych kolumn, co drastycznie zmniejsza obciążenie I/O.</w:t>
      </w:r>
      <w:r w:rsidR="00DA02E2">
        <w:rPr>
          <w:sz w:val="18"/>
          <w:szCs w:val="18"/>
        </w:rPr>
        <w:br/>
      </w:r>
      <w:r w:rsidRPr="000D0E6E">
        <w:rPr>
          <w:b/>
          <w:bCs/>
          <w:sz w:val="18"/>
          <w:szCs w:val="18"/>
        </w:rPr>
        <w:t>Dobre dla agregacji:</w:t>
      </w:r>
      <w:r w:rsidRPr="000D0E6E">
        <w:rPr>
          <w:sz w:val="18"/>
          <w:szCs w:val="18"/>
        </w:rPr>
        <w:t xml:space="preserve"> Szybkie obliczanie agregacji (sumy, średnie, liczniki) dla dużej liczby wierszy, ponieważ wszystkie wartości potrzebne do agregacji są przechowywane blisko siebie.</w:t>
      </w:r>
      <w:r w:rsidR="00DA02E2">
        <w:rPr>
          <w:sz w:val="18"/>
          <w:szCs w:val="18"/>
        </w:rPr>
        <w:br/>
      </w:r>
      <w:r w:rsidRPr="000D0E6E">
        <w:rPr>
          <w:b/>
          <w:bCs/>
          <w:sz w:val="18"/>
          <w:szCs w:val="18"/>
        </w:rPr>
        <w:t>Wysoka kompresja danych:</w:t>
      </w:r>
      <w:r w:rsidRPr="000D0E6E">
        <w:rPr>
          <w:sz w:val="18"/>
          <w:szCs w:val="18"/>
        </w:rPr>
        <w:t xml:space="preserve"> Wartości w pojedynczej kolumnie są zazwyczaj tego samego typu danych i często mają powtarzające się wartości (np. kolumna Kraj). Pozwala to na zastosowanie bardzo efektywnych algorytmów kompresji, co zmniejsza zużycie miejsca na dysku i przyspiesza odczyt.</w:t>
      </w:r>
      <w:r w:rsidR="00DA02E2">
        <w:rPr>
          <w:sz w:val="18"/>
          <w:szCs w:val="18"/>
        </w:rPr>
        <w:br/>
      </w:r>
      <w:r w:rsidRPr="000D0E6E">
        <w:rPr>
          <w:b/>
          <w:bCs/>
          <w:sz w:val="18"/>
          <w:szCs w:val="18"/>
        </w:rPr>
        <w:t>Mniej efektywne dla transakcji (OLTP):</w:t>
      </w:r>
      <w:r w:rsidRPr="000D0E6E">
        <w:rPr>
          <w:sz w:val="18"/>
          <w:szCs w:val="18"/>
        </w:rPr>
        <w:t xml:space="preserve"> Wstawianie nowego wiersza wymaga modyfikacji wielu bloków dyskowych (po jednym dla każdej kolumny), co jest mniej wydajne niż w systemach wierszowych. Podobnie, aktualizacja pojedynczego wiersza może wymagać odczytu i zapisu wielu bloków.</w:t>
      </w:r>
      <w:r w:rsidR="00DA02E2">
        <w:rPr>
          <w:sz w:val="18"/>
          <w:szCs w:val="18"/>
        </w:rPr>
        <w:br/>
      </w:r>
      <w:r w:rsidRPr="000D0E6E">
        <w:rPr>
          <w:b/>
          <w:bCs/>
          <w:sz w:val="18"/>
          <w:szCs w:val="18"/>
        </w:rPr>
        <w:t>Przykłady baz danych:</w:t>
      </w:r>
      <w:r w:rsidRPr="000D0E6E">
        <w:rPr>
          <w:sz w:val="18"/>
          <w:szCs w:val="18"/>
        </w:rPr>
        <w:t xml:space="preserve"> Vertica, Amazon Redshift, Google BigQuery, ClickHouse.</w:t>
      </w:r>
    </w:p>
    <w:p w14:paraId="4F8D516F" w14:textId="77777777" w:rsidR="000D0E6E" w:rsidRPr="000D0E6E" w:rsidRDefault="000D0E6E" w:rsidP="000D0E6E">
      <w:pPr>
        <w:rPr>
          <w:b/>
          <w:bCs/>
          <w:sz w:val="18"/>
          <w:szCs w:val="18"/>
        </w:rPr>
      </w:pPr>
      <w:r w:rsidRPr="000D0E6E">
        <w:rPr>
          <w:b/>
          <w:bCs/>
          <w:sz w:val="18"/>
          <w:szCs w:val="18"/>
        </w:rPr>
        <w:t>Podsumowanie różnic: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5"/>
        <w:gridCol w:w="3112"/>
        <w:gridCol w:w="3505"/>
      </w:tblGrid>
      <w:tr w:rsidR="000D0E6E" w:rsidRPr="000D0E6E" w14:paraId="388B231E" w14:textId="77777777" w:rsidTr="000D0E6E">
        <w:trPr>
          <w:tblCellSpacing w:w="15" w:type="dxa"/>
        </w:trPr>
        <w:tc>
          <w:tcPr>
            <w:tcW w:w="0" w:type="auto"/>
            <w:vAlign w:val="center"/>
            <w:hideMark/>
          </w:tcPr>
          <w:p w14:paraId="7B79E0EB" w14:textId="77777777" w:rsidR="000D0E6E" w:rsidRPr="000D0E6E" w:rsidRDefault="000D0E6E" w:rsidP="000D0E6E">
            <w:pPr>
              <w:rPr>
                <w:b/>
                <w:bCs/>
                <w:sz w:val="18"/>
                <w:szCs w:val="18"/>
              </w:rPr>
            </w:pPr>
            <w:r w:rsidRPr="000D0E6E">
              <w:rPr>
                <w:b/>
                <w:bCs/>
                <w:sz w:val="18"/>
                <w:szCs w:val="18"/>
              </w:rPr>
              <w:t>Cecha</w:t>
            </w:r>
          </w:p>
        </w:tc>
        <w:tc>
          <w:tcPr>
            <w:tcW w:w="0" w:type="auto"/>
            <w:vAlign w:val="center"/>
            <w:hideMark/>
          </w:tcPr>
          <w:p w14:paraId="0DB69029" w14:textId="77777777" w:rsidR="000D0E6E" w:rsidRPr="000D0E6E" w:rsidRDefault="000D0E6E" w:rsidP="000D0E6E">
            <w:pPr>
              <w:rPr>
                <w:b/>
                <w:bCs/>
                <w:sz w:val="18"/>
                <w:szCs w:val="18"/>
              </w:rPr>
            </w:pPr>
            <w:r w:rsidRPr="000D0E6E">
              <w:rPr>
                <w:b/>
                <w:bCs/>
                <w:sz w:val="18"/>
                <w:szCs w:val="18"/>
              </w:rPr>
              <w:t>Wierszowe Składowanie (Row-Oriented)</w:t>
            </w:r>
          </w:p>
        </w:tc>
        <w:tc>
          <w:tcPr>
            <w:tcW w:w="0" w:type="auto"/>
            <w:vAlign w:val="center"/>
            <w:hideMark/>
          </w:tcPr>
          <w:p w14:paraId="2FC520E1" w14:textId="77777777" w:rsidR="000D0E6E" w:rsidRPr="000D0E6E" w:rsidRDefault="000D0E6E" w:rsidP="000D0E6E">
            <w:pPr>
              <w:rPr>
                <w:b/>
                <w:bCs/>
                <w:sz w:val="18"/>
                <w:szCs w:val="18"/>
              </w:rPr>
            </w:pPr>
            <w:r w:rsidRPr="000D0E6E">
              <w:rPr>
                <w:b/>
                <w:bCs/>
                <w:sz w:val="18"/>
                <w:szCs w:val="18"/>
              </w:rPr>
              <w:t>Kolumnowe Składowanie (Column-Oriented)</w:t>
            </w:r>
          </w:p>
        </w:tc>
      </w:tr>
      <w:tr w:rsidR="000D0E6E" w:rsidRPr="000D0E6E" w14:paraId="2827F650" w14:textId="77777777" w:rsidTr="000D0E6E">
        <w:trPr>
          <w:tblCellSpacing w:w="15" w:type="dxa"/>
        </w:trPr>
        <w:tc>
          <w:tcPr>
            <w:tcW w:w="0" w:type="auto"/>
            <w:vAlign w:val="center"/>
            <w:hideMark/>
          </w:tcPr>
          <w:p w14:paraId="4CCF0566" w14:textId="77777777" w:rsidR="000D0E6E" w:rsidRPr="000D0E6E" w:rsidRDefault="000D0E6E" w:rsidP="000D0E6E">
            <w:pPr>
              <w:rPr>
                <w:sz w:val="18"/>
                <w:szCs w:val="18"/>
              </w:rPr>
            </w:pPr>
            <w:r w:rsidRPr="000D0E6E">
              <w:rPr>
                <w:b/>
                <w:bCs/>
                <w:sz w:val="18"/>
                <w:szCs w:val="18"/>
              </w:rPr>
              <w:t>Główna jednostka przechowywania</w:t>
            </w:r>
          </w:p>
        </w:tc>
        <w:tc>
          <w:tcPr>
            <w:tcW w:w="0" w:type="auto"/>
            <w:vAlign w:val="center"/>
            <w:hideMark/>
          </w:tcPr>
          <w:p w14:paraId="3D0EE92E" w14:textId="77777777" w:rsidR="000D0E6E" w:rsidRPr="000D0E6E" w:rsidRDefault="000D0E6E" w:rsidP="000D0E6E">
            <w:pPr>
              <w:rPr>
                <w:sz w:val="18"/>
                <w:szCs w:val="18"/>
              </w:rPr>
            </w:pPr>
            <w:r w:rsidRPr="000D0E6E">
              <w:rPr>
                <w:sz w:val="18"/>
                <w:szCs w:val="18"/>
              </w:rPr>
              <w:t>Wiersz (rekord)</w:t>
            </w:r>
          </w:p>
        </w:tc>
        <w:tc>
          <w:tcPr>
            <w:tcW w:w="0" w:type="auto"/>
            <w:vAlign w:val="center"/>
            <w:hideMark/>
          </w:tcPr>
          <w:p w14:paraId="00145C5C" w14:textId="77777777" w:rsidR="000D0E6E" w:rsidRPr="000D0E6E" w:rsidRDefault="000D0E6E" w:rsidP="000D0E6E">
            <w:pPr>
              <w:rPr>
                <w:sz w:val="18"/>
                <w:szCs w:val="18"/>
              </w:rPr>
            </w:pPr>
            <w:r w:rsidRPr="000D0E6E">
              <w:rPr>
                <w:sz w:val="18"/>
                <w:szCs w:val="18"/>
              </w:rPr>
              <w:t>Kolumna</w:t>
            </w:r>
          </w:p>
        </w:tc>
      </w:tr>
      <w:tr w:rsidR="000D0E6E" w:rsidRPr="000D0E6E" w14:paraId="1FE3DBA0" w14:textId="77777777" w:rsidTr="000D0E6E">
        <w:trPr>
          <w:tblCellSpacing w:w="15" w:type="dxa"/>
        </w:trPr>
        <w:tc>
          <w:tcPr>
            <w:tcW w:w="0" w:type="auto"/>
            <w:vAlign w:val="center"/>
            <w:hideMark/>
          </w:tcPr>
          <w:p w14:paraId="20211A15" w14:textId="77777777" w:rsidR="000D0E6E" w:rsidRPr="000D0E6E" w:rsidRDefault="000D0E6E" w:rsidP="000D0E6E">
            <w:pPr>
              <w:rPr>
                <w:sz w:val="18"/>
                <w:szCs w:val="18"/>
              </w:rPr>
            </w:pPr>
            <w:r w:rsidRPr="000D0E6E">
              <w:rPr>
                <w:b/>
                <w:bCs/>
                <w:sz w:val="18"/>
                <w:szCs w:val="18"/>
              </w:rPr>
              <w:t>Optymalizacja dla</w:t>
            </w:r>
          </w:p>
        </w:tc>
        <w:tc>
          <w:tcPr>
            <w:tcW w:w="0" w:type="auto"/>
            <w:vAlign w:val="center"/>
            <w:hideMark/>
          </w:tcPr>
          <w:p w14:paraId="30F24F87" w14:textId="77777777" w:rsidR="000D0E6E" w:rsidRPr="000D0E6E" w:rsidRDefault="000D0E6E" w:rsidP="000D0E6E">
            <w:pPr>
              <w:rPr>
                <w:sz w:val="18"/>
                <w:szCs w:val="18"/>
              </w:rPr>
            </w:pPr>
            <w:r w:rsidRPr="000D0E6E">
              <w:rPr>
                <w:sz w:val="18"/>
                <w:szCs w:val="18"/>
              </w:rPr>
              <w:t>OLTP (transakcje, szybkie INSERT/UPDATE/DELETE)</w:t>
            </w:r>
          </w:p>
        </w:tc>
        <w:tc>
          <w:tcPr>
            <w:tcW w:w="0" w:type="auto"/>
            <w:vAlign w:val="center"/>
            <w:hideMark/>
          </w:tcPr>
          <w:p w14:paraId="5AE1B4D9" w14:textId="77777777" w:rsidR="000D0E6E" w:rsidRPr="000D0E6E" w:rsidRDefault="000D0E6E" w:rsidP="000D0E6E">
            <w:pPr>
              <w:rPr>
                <w:sz w:val="18"/>
                <w:szCs w:val="18"/>
              </w:rPr>
            </w:pPr>
            <w:r w:rsidRPr="000D0E6E">
              <w:rPr>
                <w:sz w:val="18"/>
                <w:szCs w:val="18"/>
              </w:rPr>
              <w:t>OLAP (analityka, szybkie SELECT na części kolumn)</w:t>
            </w:r>
          </w:p>
        </w:tc>
      </w:tr>
      <w:tr w:rsidR="000D0E6E" w:rsidRPr="000D0E6E" w14:paraId="375196FF" w14:textId="77777777" w:rsidTr="000D0E6E">
        <w:trPr>
          <w:tblCellSpacing w:w="15" w:type="dxa"/>
        </w:trPr>
        <w:tc>
          <w:tcPr>
            <w:tcW w:w="0" w:type="auto"/>
            <w:vAlign w:val="center"/>
            <w:hideMark/>
          </w:tcPr>
          <w:p w14:paraId="036D4718" w14:textId="77777777" w:rsidR="000D0E6E" w:rsidRPr="000D0E6E" w:rsidRDefault="000D0E6E" w:rsidP="000D0E6E">
            <w:pPr>
              <w:rPr>
                <w:sz w:val="18"/>
                <w:szCs w:val="18"/>
              </w:rPr>
            </w:pPr>
            <w:r w:rsidRPr="000D0E6E">
              <w:rPr>
                <w:b/>
                <w:bCs/>
                <w:sz w:val="18"/>
                <w:szCs w:val="18"/>
              </w:rPr>
              <w:t>Typowe zapytania</w:t>
            </w:r>
          </w:p>
        </w:tc>
        <w:tc>
          <w:tcPr>
            <w:tcW w:w="0" w:type="auto"/>
            <w:vAlign w:val="center"/>
            <w:hideMark/>
          </w:tcPr>
          <w:p w14:paraId="124D1F84" w14:textId="77777777" w:rsidR="000D0E6E" w:rsidRPr="000D0E6E" w:rsidRDefault="000D0E6E" w:rsidP="000D0E6E">
            <w:pPr>
              <w:rPr>
                <w:sz w:val="18"/>
                <w:szCs w:val="18"/>
              </w:rPr>
            </w:pPr>
            <w:r w:rsidRPr="000D0E6E">
              <w:rPr>
                <w:sz w:val="18"/>
                <w:szCs w:val="18"/>
              </w:rPr>
              <w:t>SELECT * FROM Tabela WHERE ID = ...</w:t>
            </w:r>
          </w:p>
        </w:tc>
        <w:tc>
          <w:tcPr>
            <w:tcW w:w="0" w:type="auto"/>
            <w:vAlign w:val="center"/>
            <w:hideMark/>
          </w:tcPr>
          <w:p w14:paraId="33BEBC7B" w14:textId="77777777" w:rsidR="000D0E6E" w:rsidRPr="000D0E6E" w:rsidRDefault="000D0E6E" w:rsidP="000D0E6E">
            <w:pPr>
              <w:rPr>
                <w:sz w:val="18"/>
                <w:szCs w:val="18"/>
              </w:rPr>
            </w:pPr>
            <w:r w:rsidRPr="000D0E6E">
              <w:rPr>
                <w:sz w:val="18"/>
                <w:szCs w:val="18"/>
              </w:rPr>
              <w:t>SELECT SUM(KolumnaX) FROM Tabela WHERE KolumnaY = ...</w:t>
            </w:r>
          </w:p>
        </w:tc>
      </w:tr>
      <w:tr w:rsidR="000D0E6E" w:rsidRPr="000D0E6E" w14:paraId="5B2C3D46" w14:textId="77777777" w:rsidTr="000D0E6E">
        <w:trPr>
          <w:tblCellSpacing w:w="15" w:type="dxa"/>
        </w:trPr>
        <w:tc>
          <w:tcPr>
            <w:tcW w:w="0" w:type="auto"/>
            <w:vAlign w:val="center"/>
            <w:hideMark/>
          </w:tcPr>
          <w:p w14:paraId="501A8615" w14:textId="77777777" w:rsidR="000D0E6E" w:rsidRPr="000D0E6E" w:rsidRDefault="000D0E6E" w:rsidP="000D0E6E">
            <w:pPr>
              <w:rPr>
                <w:sz w:val="18"/>
                <w:szCs w:val="18"/>
              </w:rPr>
            </w:pPr>
            <w:r w:rsidRPr="000D0E6E">
              <w:rPr>
                <w:b/>
                <w:bCs/>
                <w:sz w:val="18"/>
                <w:szCs w:val="18"/>
              </w:rPr>
              <w:t>I/O dla analityki</w:t>
            </w:r>
          </w:p>
        </w:tc>
        <w:tc>
          <w:tcPr>
            <w:tcW w:w="0" w:type="auto"/>
            <w:vAlign w:val="center"/>
            <w:hideMark/>
          </w:tcPr>
          <w:p w14:paraId="2496BE7B" w14:textId="77777777" w:rsidR="000D0E6E" w:rsidRPr="000D0E6E" w:rsidRDefault="000D0E6E" w:rsidP="000D0E6E">
            <w:pPr>
              <w:rPr>
                <w:sz w:val="18"/>
                <w:szCs w:val="18"/>
              </w:rPr>
            </w:pPr>
            <w:r w:rsidRPr="000D0E6E">
              <w:rPr>
                <w:sz w:val="18"/>
                <w:szCs w:val="18"/>
              </w:rPr>
              <w:t>Wysokie (odczyt całych wierszy)</w:t>
            </w:r>
          </w:p>
        </w:tc>
        <w:tc>
          <w:tcPr>
            <w:tcW w:w="0" w:type="auto"/>
            <w:vAlign w:val="center"/>
            <w:hideMark/>
          </w:tcPr>
          <w:p w14:paraId="461628E9" w14:textId="77777777" w:rsidR="000D0E6E" w:rsidRPr="000D0E6E" w:rsidRDefault="000D0E6E" w:rsidP="000D0E6E">
            <w:pPr>
              <w:rPr>
                <w:sz w:val="18"/>
                <w:szCs w:val="18"/>
              </w:rPr>
            </w:pPr>
            <w:r w:rsidRPr="000D0E6E">
              <w:rPr>
                <w:sz w:val="18"/>
                <w:szCs w:val="18"/>
              </w:rPr>
              <w:t>Niskie (odczyt tylko potrzebnych kolumn)</w:t>
            </w:r>
          </w:p>
        </w:tc>
      </w:tr>
      <w:tr w:rsidR="000D0E6E" w:rsidRPr="000D0E6E" w14:paraId="0E39DC08" w14:textId="77777777" w:rsidTr="000D0E6E">
        <w:trPr>
          <w:tblCellSpacing w:w="15" w:type="dxa"/>
        </w:trPr>
        <w:tc>
          <w:tcPr>
            <w:tcW w:w="0" w:type="auto"/>
            <w:vAlign w:val="center"/>
            <w:hideMark/>
          </w:tcPr>
          <w:p w14:paraId="4B377CF9" w14:textId="77777777" w:rsidR="000D0E6E" w:rsidRPr="000D0E6E" w:rsidRDefault="000D0E6E" w:rsidP="000D0E6E">
            <w:pPr>
              <w:rPr>
                <w:sz w:val="18"/>
                <w:szCs w:val="18"/>
              </w:rPr>
            </w:pPr>
            <w:r w:rsidRPr="000D0E6E">
              <w:rPr>
                <w:b/>
                <w:bCs/>
                <w:sz w:val="18"/>
                <w:szCs w:val="18"/>
              </w:rPr>
              <w:t>Kompresja danych</w:t>
            </w:r>
          </w:p>
        </w:tc>
        <w:tc>
          <w:tcPr>
            <w:tcW w:w="0" w:type="auto"/>
            <w:vAlign w:val="center"/>
            <w:hideMark/>
          </w:tcPr>
          <w:p w14:paraId="2AC22E6E" w14:textId="77777777" w:rsidR="000D0E6E" w:rsidRPr="000D0E6E" w:rsidRDefault="000D0E6E" w:rsidP="000D0E6E">
            <w:pPr>
              <w:rPr>
                <w:sz w:val="18"/>
                <w:szCs w:val="18"/>
              </w:rPr>
            </w:pPr>
            <w:r w:rsidRPr="000D0E6E">
              <w:rPr>
                <w:sz w:val="18"/>
                <w:szCs w:val="18"/>
              </w:rPr>
              <w:t>Mniejsza efektywność</w:t>
            </w:r>
          </w:p>
        </w:tc>
        <w:tc>
          <w:tcPr>
            <w:tcW w:w="0" w:type="auto"/>
            <w:vAlign w:val="center"/>
            <w:hideMark/>
          </w:tcPr>
          <w:p w14:paraId="767C00DC" w14:textId="77777777" w:rsidR="000D0E6E" w:rsidRPr="000D0E6E" w:rsidRDefault="000D0E6E" w:rsidP="000D0E6E">
            <w:pPr>
              <w:rPr>
                <w:sz w:val="18"/>
                <w:szCs w:val="18"/>
              </w:rPr>
            </w:pPr>
            <w:r w:rsidRPr="000D0E6E">
              <w:rPr>
                <w:sz w:val="18"/>
                <w:szCs w:val="18"/>
              </w:rPr>
              <w:t>Wysoka efektywność (powtarzające się wartości w kolumnach)</w:t>
            </w:r>
          </w:p>
        </w:tc>
      </w:tr>
      <w:tr w:rsidR="000D0E6E" w:rsidRPr="000D0E6E" w14:paraId="6EE14572" w14:textId="77777777" w:rsidTr="000D0E6E">
        <w:trPr>
          <w:tblCellSpacing w:w="15" w:type="dxa"/>
        </w:trPr>
        <w:tc>
          <w:tcPr>
            <w:tcW w:w="0" w:type="auto"/>
            <w:vAlign w:val="center"/>
            <w:hideMark/>
          </w:tcPr>
          <w:p w14:paraId="5CBAC5CB" w14:textId="77777777" w:rsidR="000D0E6E" w:rsidRPr="000D0E6E" w:rsidRDefault="000D0E6E" w:rsidP="000D0E6E">
            <w:pPr>
              <w:rPr>
                <w:sz w:val="18"/>
                <w:szCs w:val="18"/>
              </w:rPr>
            </w:pPr>
            <w:r w:rsidRPr="000D0E6E">
              <w:rPr>
                <w:b/>
                <w:bCs/>
                <w:sz w:val="18"/>
                <w:szCs w:val="18"/>
              </w:rPr>
              <w:t>Wstawianie/Aktualizacja</w:t>
            </w:r>
          </w:p>
        </w:tc>
        <w:tc>
          <w:tcPr>
            <w:tcW w:w="0" w:type="auto"/>
            <w:vAlign w:val="center"/>
            <w:hideMark/>
          </w:tcPr>
          <w:p w14:paraId="0442E101" w14:textId="77777777" w:rsidR="000D0E6E" w:rsidRPr="000D0E6E" w:rsidRDefault="000D0E6E" w:rsidP="000D0E6E">
            <w:pPr>
              <w:rPr>
                <w:sz w:val="18"/>
                <w:szCs w:val="18"/>
              </w:rPr>
            </w:pPr>
            <w:r w:rsidRPr="000D0E6E">
              <w:rPr>
                <w:sz w:val="18"/>
                <w:szCs w:val="18"/>
              </w:rPr>
              <w:t>Szybkie (zapis/odczyt jednego bloku)</w:t>
            </w:r>
          </w:p>
        </w:tc>
        <w:tc>
          <w:tcPr>
            <w:tcW w:w="0" w:type="auto"/>
            <w:vAlign w:val="center"/>
            <w:hideMark/>
          </w:tcPr>
          <w:p w14:paraId="14BE9831" w14:textId="77777777" w:rsidR="000D0E6E" w:rsidRPr="000D0E6E" w:rsidRDefault="000D0E6E" w:rsidP="000D0E6E">
            <w:pPr>
              <w:rPr>
                <w:sz w:val="18"/>
                <w:szCs w:val="18"/>
              </w:rPr>
            </w:pPr>
            <w:r w:rsidRPr="000D0E6E">
              <w:rPr>
                <w:sz w:val="18"/>
                <w:szCs w:val="18"/>
              </w:rPr>
              <w:t>Wolniejsze (zapis/odczyt wielu bloków)</w:t>
            </w:r>
          </w:p>
        </w:tc>
      </w:tr>
    </w:tbl>
    <w:p w14:paraId="533228B7" w14:textId="77777777" w:rsidR="000D0E6E" w:rsidRPr="000D0E6E" w:rsidRDefault="000D0E6E" w:rsidP="000D0E6E">
      <w:pPr>
        <w:rPr>
          <w:sz w:val="18"/>
          <w:szCs w:val="18"/>
        </w:rPr>
      </w:pPr>
      <w:r w:rsidRPr="000D0E6E">
        <w:rPr>
          <w:sz w:val="18"/>
          <w:szCs w:val="18"/>
        </w:rPr>
        <w:t>Eksportuj do Arkuszy</w:t>
      </w:r>
    </w:p>
    <w:p w14:paraId="4650C986" w14:textId="77777777" w:rsidR="000D0E6E" w:rsidRPr="000D0E6E" w:rsidRDefault="000D0E6E" w:rsidP="000D0E6E">
      <w:pPr>
        <w:rPr>
          <w:sz w:val="18"/>
          <w:szCs w:val="18"/>
        </w:rPr>
      </w:pPr>
      <w:r w:rsidRPr="000D0E6E">
        <w:rPr>
          <w:sz w:val="18"/>
          <w:szCs w:val="18"/>
        </w:rPr>
        <w:t>Wybór między wierszowym a kolumnowym składowaniem danych zależy od dominującego wzorca użycia bazy danych. Wiele nowoczesnych baz danych oferuje hybrydowe podejścia lub pozwala na wybór modelu składowania dla poszczególnych tabel.</w:t>
      </w:r>
    </w:p>
    <w:p w14:paraId="244FF9BD" w14:textId="77777777" w:rsidR="000D0E6E" w:rsidRPr="000D0E6E" w:rsidRDefault="00F915F5" w:rsidP="000D0E6E">
      <w:pPr>
        <w:rPr>
          <w:sz w:val="18"/>
          <w:szCs w:val="18"/>
        </w:rPr>
      </w:pPr>
      <w:r>
        <w:rPr>
          <w:sz w:val="18"/>
          <w:szCs w:val="18"/>
        </w:rPr>
        <w:pict w14:anchorId="45B74245">
          <v:rect id="_x0000_i1052" style="width:0;height:1.5pt" o:hralign="center" o:hrstd="t" o:hr="t" fillcolor="#a0a0a0" stroked="f"/>
        </w:pict>
      </w:r>
    </w:p>
    <w:p w14:paraId="2B2C9C41" w14:textId="77777777" w:rsidR="000D0E6E" w:rsidRPr="000D0E6E" w:rsidRDefault="000D0E6E" w:rsidP="000D0E6E">
      <w:pPr>
        <w:rPr>
          <w:b/>
          <w:bCs/>
          <w:sz w:val="18"/>
          <w:szCs w:val="18"/>
        </w:rPr>
      </w:pPr>
      <w:r w:rsidRPr="000D0E6E">
        <w:rPr>
          <w:b/>
          <w:bCs/>
          <w:sz w:val="18"/>
          <w:szCs w:val="18"/>
        </w:rPr>
        <w:t>4. Czym różni się pełna kopia bazy danych (ang. full backup) od kopii przyrostowej (ang. incremental backup)?</w:t>
      </w:r>
    </w:p>
    <w:p w14:paraId="69734639" w14:textId="77777777" w:rsidR="000D0E6E" w:rsidRPr="000D0E6E" w:rsidRDefault="000D0E6E" w:rsidP="000D0E6E">
      <w:pPr>
        <w:rPr>
          <w:sz w:val="18"/>
          <w:szCs w:val="18"/>
        </w:rPr>
      </w:pPr>
      <w:r w:rsidRPr="000D0E6E">
        <w:rPr>
          <w:sz w:val="18"/>
          <w:szCs w:val="18"/>
        </w:rPr>
        <w:t>Tworzenie kopii zapasowych jest kluczowym elementem zarządzania bazami danych, zapewniającym bezpieczeństwo danych i możliwość ich odzyskania po awarii. Istnieją różne strategie tworzenia kopii, z których najczęściej wyróżnia się pełne i przyrostowe kopie zapasowe.</w:t>
      </w:r>
    </w:p>
    <w:p w14:paraId="41DA74E8" w14:textId="3020EFB0" w:rsidR="000D0E6E" w:rsidRPr="000D0E6E" w:rsidRDefault="000D0E6E" w:rsidP="000D0E6E">
      <w:pPr>
        <w:rPr>
          <w:sz w:val="18"/>
          <w:szCs w:val="18"/>
        </w:rPr>
      </w:pPr>
      <w:r w:rsidRPr="000D0E6E">
        <w:rPr>
          <w:b/>
          <w:bCs/>
          <w:sz w:val="18"/>
          <w:szCs w:val="18"/>
        </w:rPr>
        <w:lastRenderedPageBreak/>
        <w:t>Pełna kopia zapasowa</w:t>
      </w:r>
      <w:r w:rsidRPr="000D0E6E">
        <w:rPr>
          <w:sz w:val="18"/>
          <w:szCs w:val="18"/>
        </w:rPr>
        <w:t xml:space="preserve"> to kompletna kopia </w:t>
      </w:r>
      <w:r w:rsidRPr="000D0E6E">
        <w:rPr>
          <w:b/>
          <w:bCs/>
          <w:sz w:val="18"/>
          <w:szCs w:val="18"/>
        </w:rPr>
        <w:t>wszystkich danych</w:t>
      </w:r>
      <w:r w:rsidRPr="000D0E6E">
        <w:rPr>
          <w:sz w:val="18"/>
          <w:szCs w:val="18"/>
        </w:rPr>
        <w:t xml:space="preserve"> zawartych w bazie danych w momencie jej wykonania. Zawiera wszystkie pliki danych, dzienniki transakcji (lub ich stan w momencie kopii) oraz metadane niezbędne do całkowitego odtworzenia bazy danych do stanu z chwili wykonania kopii.</w:t>
      </w:r>
    </w:p>
    <w:p w14:paraId="74C3C45D" w14:textId="77777777" w:rsidR="000D0E6E" w:rsidRPr="000D0E6E" w:rsidRDefault="000D0E6E" w:rsidP="000D0E6E">
      <w:pPr>
        <w:rPr>
          <w:sz w:val="18"/>
          <w:szCs w:val="18"/>
        </w:rPr>
      </w:pPr>
      <w:r w:rsidRPr="000D0E6E">
        <w:rPr>
          <w:b/>
          <w:bCs/>
          <w:sz w:val="18"/>
          <w:szCs w:val="18"/>
        </w:rPr>
        <w:t>Typowe cechy:</w:t>
      </w:r>
    </w:p>
    <w:p w14:paraId="053346E7" w14:textId="1472BDF8" w:rsidR="000D0E6E" w:rsidRPr="00A759C2" w:rsidRDefault="000D0E6E" w:rsidP="00A759C2">
      <w:pPr>
        <w:numPr>
          <w:ilvl w:val="0"/>
          <w:numId w:val="94"/>
        </w:numPr>
        <w:rPr>
          <w:sz w:val="18"/>
          <w:szCs w:val="18"/>
        </w:rPr>
      </w:pPr>
      <w:r w:rsidRPr="000D0E6E">
        <w:rPr>
          <w:b/>
          <w:bCs/>
          <w:sz w:val="18"/>
          <w:szCs w:val="18"/>
        </w:rPr>
        <w:t>Zawartość:</w:t>
      </w:r>
      <w:r w:rsidRPr="000D0E6E">
        <w:rPr>
          <w:sz w:val="18"/>
          <w:szCs w:val="18"/>
        </w:rPr>
        <w:t xml:space="preserve"> Obejmuje </w:t>
      </w:r>
      <w:r w:rsidRPr="000D0E6E">
        <w:rPr>
          <w:i/>
          <w:iCs/>
          <w:sz w:val="18"/>
          <w:szCs w:val="18"/>
        </w:rPr>
        <w:t>wszystkie</w:t>
      </w:r>
      <w:r w:rsidRPr="000D0E6E">
        <w:rPr>
          <w:sz w:val="18"/>
          <w:szCs w:val="18"/>
        </w:rPr>
        <w:t xml:space="preserve"> dane, niezależnie od tego, czy zmieniły się od ostatniej kopii.</w:t>
      </w:r>
      <w:r w:rsidR="00A759C2">
        <w:rPr>
          <w:sz w:val="18"/>
          <w:szCs w:val="18"/>
        </w:rPr>
        <w:br/>
      </w:r>
      <w:r w:rsidRPr="00A759C2">
        <w:rPr>
          <w:b/>
          <w:bCs/>
          <w:sz w:val="18"/>
          <w:szCs w:val="18"/>
        </w:rPr>
        <w:t>Rozmiar:</w:t>
      </w:r>
      <w:r w:rsidRPr="00A759C2">
        <w:rPr>
          <w:sz w:val="18"/>
          <w:szCs w:val="18"/>
        </w:rPr>
        <w:t xml:space="preserve"> Zazwyczaj jest największa ze wszystkich typów kopii.</w:t>
      </w:r>
      <w:r w:rsidR="00A759C2">
        <w:rPr>
          <w:sz w:val="18"/>
          <w:szCs w:val="18"/>
        </w:rPr>
        <w:br/>
      </w:r>
      <w:r w:rsidRPr="00A759C2">
        <w:rPr>
          <w:b/>
          <w:bCs/>
          <w:sz w:val="18"/>
          <w:szCs w:val="18"/>
        </w:rPr>
        <w:t>Czas wykonania:</w:t>
      </w:r>
      <w:r w:rsidRPr="00A759C2">
        <w:rPr>
          <w:sz w:val="18"/>
          <w:szCs w:val="18"/>
        </w:rPr>
        <w:t xml:space="preserve"> Trwa najdłużej, ponieważ kopiuje całą bazę danych.</w:t>
      </w:r>
      <w:r w:rsidR="00A759C2">
        <w:rPr>
          <w:sz w:val="18"/>
          <w:szCs w:val="18"/>
        </w:rPr>
        <w:br/>
      </w:r>
      <w:r w:rsidRPr="00A759C2">
        <w:rPr>
          <w:b/>
          <w:bCs/>
          <w:sz w:val="18"/>
          <w:szCs w:val="18"/>
        </w:rPr>
        <w:t>Odtwarzanie (Recovery):</w:t>
      </w:r>
      <w:r w:rsidRPr="00A759C2">
        <w:rPr>
          <w:sz w:val="18"/>
          <w:szCs w:val="18"/>
        </w:rPr>
        <w:t xml:space="preserve"> Najprostszy i najszybszy sposób odzyskania danych. Aby przywrócić bazę danych, wystarczy użyć tylko jednej, ostatniej pełnej kopii zapasowej.</w:t>
      </w:r>
      <w:r w:rsidR="00A759C2">
        <w:rPr>
          <w:sz w:val="18"/>
          <w:szCs w:val="18"/>
        </w:rPr>
        <w:br/>
      </w:r>
      <w:r w:rsidRPr="00A759C2">
        <w:rPr>
          <w:b/>
          <w:bCs/>
          <w:sz w:val="18"/>
          <w:szCs w:val="18"/>
        </w:rPr>
        <w:t>Wymagane miejsce:</w:t>
      </w:r>
      <w:r w:rsidRPr="00A759C2">
        <w:rPr>
          <w:sz w:val="18"/>
          <w:szCs w:val="18"/>
        </w:rPr>
        <w:t xml:space="preserve"> Wymaga największej przestrzeni dyskowej do przechowywania.</w:t>
      </w:r>
    </w:p>
    <w:p w14:paraId="6091466C" w14:textId="77777777" w:rsidR="000D0E6E" w:rsidRPr="000D0E6E" w:rsidRDefault="000D0E6E" w:rsidP="000D0E6E">
      <w:pPr>
        <w:rPr>
          <w:b/>
          <w:bCs/>
          <w:sz w:val="18"/>
          <w:szCs w:val="18"/>
        </w:rPr>
      </w:pPr>
      <w:r w:rsidRPr="000D0E6E">
        <w:rPr>
          <w:b/>
          <w:bCs/>
          <w:sz w:val="18"/>
          <w:szCs w:val="18"/>
        </w:rPr>
        <w:t>Kopia przyrostowa (Incremental Backup)</w:t>
      </w:r>
    </w:p>
    <w:p w14:paraId="40478D2D" w14:textId="77777777" w:rsidR="000D0E6E" w:rsidRPr="000D0E6E" w:rsidRDefault="000D0E6E" w:rsidP="000D0E6E">
      <w:pPr>
        <w:rPr>
          <w:sz w:val="18"/>
          <w:szCs w:val="18"/>
        </w:rPr>
      </w:pPr>
      <w:r w:rsidRPr="000D0E6E">
        <w:rPr>
          <w:b/>
          <w:bCs/>
          <w:sz w:val="18"/>
          <w:szCs w:val="18"/>
        </w:rPr>
        <w:t>Czym jest:</w:t>
      </w:r>
      <w:r w:rsidRPr="000D0E6E">
        <w:rPr>
          <w:sz w:val="18"/>
          <w:szCs w:val="18"/>
        </w:rPr>
        <w:t xml:space="preserve"> </w:t>
      </w:r>
      <w:r w:rsidRPr="000D0E6E">
        <w:rPr>
          <w:b/>
          <w:bCs/>
          <w:sz w:val="18"/>
          <w:szCs w:val="18"/>
        </w:rPr>
        <w:t>Kopia przyrostowa</w:t>
      </w:r>
      <w:r w:rsidRPr="000D0E6E">
        <w:rPr>
          <w:sz w:val="18"/>
          <w:szCs w:val="18"/>
        </w:rPr>
        <w:t xml:space="preserve"> to kopia zapasowa, która zawiera </w:t>
      </w:r>
      <w:r w:rsidRPr="000D0E6E">
        <w:rPr>
          <w:b/>
          <w:bCs/>
          <w:sz w:val="18"/>
          <w:szCs w:val="18"/>
        </w:rPr>
        <w:t>tylko te dane, które zmieniły się</w:t>
      </w:r>
      <w:r w:rsidRPr="000D0E6E">
        <w:rPr>
          <w:sz w:val="18"/>
          <w:szCs w:val="18"/>
        </w:rPr>
        <w:t xml:space="preserve"> od momentu wykonania </w:t>
      </w:r>
      <w:r w:rsidRPr="000D0E6E">
        <w:rPr>
          <w:b/>
          <w:bCs/>
          <w:sz w:val="18"/>
          <w:szCs w:val="18"/>
        </w:rPr>
        <w:t>ostatniej dowolnej kopii zapasowej</w:t>
      </w:r>
      <w:r w:rsidRPr="000D0E6E">
        <w:rPr>
          <w:sz w:val="18"/>
          <w:szCs w:val="18"/>
        </w:rPr>
        <w:t xml:space="preserve"> (czyli od ostatniej pełnej lub ostatniej przyrostowej kopii).</w:t>
      </w:r>
    </w:p>
    <w:p w14:paraId="13FFDF6D" w14:textId="77777777" w:rsidR="000D0E6E" w:rsidRPr="000D0E6E" w:rsidRDefault="000D0E6E" w:rsidP="000D0E6E">
      <w:pPr>
        <w:rPr>
          <w:sz w:val="18"/>
          <w:szCs w:val="18"/>
        </w:rPr>
      </w:pPr>
      <w:r w:rsidRPr="000D0E6E">
        <w:rPr>
          <w:b/>
          <w:bCs/>
          <w:sz w:val="18"/>
          <w:szCs w:val="18"/>
        </w:rPr>
        <w:t>Typowe cechy:</w:t>
      </w:r>
    </w:p>
    <w:p w14:paraId="595586AA" w14:textId="29FB6354" w:rsidR="000D0E6E" w:rsidRPr="00A759C2" w:rsidRDefault="000D0E6E" w:rsidP="00A759C2">
      <w:pPr>
        <w:numPr>
          <w:ilvl w:val="0"/>
          <w:numId w:val="96"/>
        </w:numPr>
        <w:rPr>
          <w:sz w:val="18"/>
          <w:szCs w:val="18"/>
        </w:rPr>
      </w:pPr>
      <w:r w:rsidRPr="000D0E6E">
        <w:rPr>
          <w:b/>
          <w:bCs/>
          <w:sz w:val="18"/>
          <w:szCs w:val="18"/>
        </w:rPr>
        <w:t>Zawartość:</w:t>
      </w:r>
      <w:r w:rsidRPr="000D0E6E">
        <w:rPr>
          <w:sz w:val="18"/>
          <w:szCs w:val="18"/>
        </w:rPr>
        <w:t xml:space="preserve"> Kopiuje </w:t>
      </w:r>
      <w:r w:rsidRPr="000D0E6E">
        <w:rPr>
          <w:i/>
          <w:iCs/>
          <w:sz w:val="18"/>
          <w:szCs w:val="18"/>
        </w:rPr>
        <w:t>tylko zmiany</w:t>
      </w:r>
      <w:r w:rsidRPr="000D0E6E">
        <w:rPr>
          <w:sz w:val="18"/>
          <w:szCs w:val="18"/>
        </w:rPr>
        <w:t>. System śledzi, które bloki danych zostały zmodyfikowane od poprzedniej kopii zapasowej i kopiuje tylko te zmienione bloki.</w:t>
      </w:r>
      <w:r w:rsidR="00A759C2">
        <w:rPr>
          <w:sz w:val="18"/>
          <w:szCs w:val="18"/>
        </w:rPr>
        <w:br/>
      </w:r>
      <w:r w:rsidRPr="00A759C2">
        <w:rPr>
          <w:b/>
          <w:bCs/>
          <w:sz w:val="18"/>
          <w:szCs w:val="18"/>
        </w:rPr>
        <w:t>Rozmiar:</w:t>
      </w:r>
      <w:r w:rsidRPr="00A759C2">
        <w:rPr>
          <w:sz w:val="18"/>
          <w:szCs w:val="18"/>
        </w:rPr>
        <w:t xml:space="preserve"> Zazwyczaj jest najmniejsza z kopii zapasowych.</w:t>
      </w:r>
      <w:r w:rsidR="00A759C2">
        <w:rPr>
          <w:sz w:val="18"/>
          <w:szCs w:val="18"/>
        </w:rPr>
        <w:br/>
      </w:r>
      <w:r w:rsidRPr="00A759C2">
        <w:rPr>
          <w:b/>
          <w:bCs/>
          <w:sz w:val="18"/>
          <w:szCs w:val="18"/>
        </w:rPr>
        <w:t>Czas wykonania:</w:t>
      </w:r>
      <w:r w:rsidRPr="00A759C2">
        <w:rPr>
          <w:sz w:val="18"/>
          <w:szCs w:val="18"/>
        </w:rPr>
        <w:t xml:space="preserve"> Trwa najkrócej, ponieważ kopiuje tylko niewielką część danych.</w:t>
      </w:r>
      <w:r w:rsidR="00A759C2">
        <w:rPr>
          <w:sz w:val="18"/>
          <w:szCs w:val="18"/>
        </w:rPr>
        <w:br/>
      </w:r>
      <w:r w:rsidRPr="00A759C2">
        <w:rPr>
          <w:b/>
          <w:bCs/>
          <w:sz w:val="18"/>
          <w:szCs w:val="18"/>
        </w:rPr>
        <w:t>Odtwarzanie (Recovery):</w:t>
      </w:r>
      <w:r w:rsidRPr="00A759C2">
        <w:rPr>
          <w:sz w:val="18"/>
          <w:szCs w:val="18"/>
        </w:rPr>
        <w:t xml:space="preserve"> Bardziej złożony i czasochłonny proces. Aby przywrócić bazę danych, potrzebujesz </w:t>
      </w:r>
      <w:r w:rsidRPr="00A759C2">
        <w:rPr>
          <w:b/>
          <w:bCs/>
          <w:sz w:val="18"/>
          <w:szCs w:val="18"/>
        </w:rPr>
        <w:t>ostatniej pełnej kopii zapasowej</w:t>
      </w:r>
      <w:r w:rsidRPr="00A759C2">
        <w:rPr>
          <w:sz w:val="18"/>
          <w:szCs w:val="18"/>
        </w:rPr>
        <w:t xml:space="preserve"> oraz </w:t>
      </w:r>
      <w:r w:rsidRPr="00A759C2">
        <w:rPr>
          <w:b/>
          <w:bCs/>
          <w:sz w:val="18"/>
          <w:szCs w:val="18"/>
        </w:rPr>
        <w:t>wszystkich kolejnych kopii przyrostowych</w:t>
      </w:r>
      <w:r w:rsidRPr="00A759C2">
        <w:rPr>
          <w:sz w:val="18"/>
          <w:szCs w:val="18"/>
        </w:rPr>
        <w:t xml:space="preserve"> wykonanych od tej pełnej kopii, w odpowiedniej kolejności.</w:t>
      </w:r>
      <w:r w:rsidR="00A759C2">
        <w:rPr>
          <w:sz w:val="18"/>
          <w:szCs w:val="18"/>
        </w:rPr>
        <w:br/>
      </w:r>
      <w:r w:rsidRPr="00A759C2">
        <w:rPr>
          <w:b/>
          <w:bCs/>
          <w:sz w:val="18"/>
          <w:szCs w:val="18"/>
        </w:rPr>
        <w:t>Wymagane miejsce:</w:t>
      </w:r>
      <w:r w:rsidRPr="00A759C2">
        <w:rPr>
          <w:sz w:val="18"/>
          <w:szCs w:val="18"/>
        </w:rPr>
        <w:t xml:space="preserve"> Wymaga najmniejszej przestrzeni dyskowej na przechowywanie pojedynczych kopii.</w:t>
      </w:r>
    </w:p>
    <w:p w14:paraId="00BF96A4" w14:textId="77777777" w:rsidR="000D0E6E" w:rsidRPr="000D0E6E" w:rsidRDefault="000D0E6E" w:rsidP="000D0E6E">
      <w:pPr>
        <w:rPr>
          <w:b/>
          <w:bCs/>
          <w:sz w:val="18"/>
          <w:szCs w:val="18"/>
        </w:rPr>
      </w:pPr>
      <w:r w:rsidRPr="000D0E6E">
        <w:rPr>
          <w:b/>
          <w:bCs/>
          <w:sz w:val="18"/>
          <w:szCs w:val="18"/>
        </w:rPr>
        <w:t>Kluczowe różnice w porównaniu: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4"/>
        <w:gridCol w:w="2591"/>
        <w:gridCol w:w="4717"/>
      </w:tblGrid>
      <w:tr w:rsidR="000D0E6E" w:rsidRPr="000D0E6E" w14:paraId="5D949C7F" w14:textId="77777777" w:rsidTr="000D0E6E">
        <w:trPr>
          <w:tblCellSpacing w:w="15" w:type="dxa"/>
        </w:trPr>
        <w:tc>
          <w:tcPr>
            <w:tcW w:w="0" w:type="auto"/>
            <w:vAlign w:val="center"/>
            <w:hideMark/>
          </w:tcPr>
          <w:p w14:paraId="5102C354" w14:textId="77777777" w:rsidR="000D0E6E" w:rsidRPr="000D0E6E" w:rsidRDefault="000D0E6E" w:rsidP="000D0E6E">
            <w:pPr>
              <w:rPr>
                <w:b/>
                <w:bCs/>
                <w:sz w:val="18"/>
                <w:szCs w:val="18"/>
              </w:rPr>
            </w:pPr>
            <w:r w:rsidRPr="000D0E6E">
              <w:rPr>
                <w:b/>
                <w:bCs/>
                <w:sz w:val="18"/>
                <w:szCs w:val="18"/>
              </w:rPr>
              <w:t>Cecha</w:t>
            </w:r>
          </w:p>
        </w:tc>
        <w:tc>
          <w:tcPr>
            <w:tcW w:w="0" w:type="auto"/>
            <w:vAlign w:val="center"/>
            <w:hideMark/>
          </w:tcPr>
          <w:p w14:paraId="720C5EBB" w14:textId="77777777" w:rsidR="000D0E6E" w:rsidRPr="000D0E6E" w:rsidRDefault="000D0E6E" w:rsidP="000D0E6E">
            <w:pPr>
              <w:rPr>
                <w:b/>
                <w:bCs/>
                <w:sz w:val="18"/>
                <w:szCs w:val="18"/>
              </w:rPr>
            </w:pPr>
            <w:r w:rsidRPr="000D0E6E">
              <w:rPr>
                <w:b/>
                <w:bCs/>
                <w:sz w:val="18"/>
                <w:szCs w:val="18"/>
              </w:rPr>
              <w:t>Pełna Kopia (Full Backup)</w:t>
            </w:r>
          </w:p>
        </w:tc>
        <w:tc>
          <w:tcPr>
            <w:tcW w:w="0" w:type="auto"/>
            <w:vAlign w:val="center"/>
            <w:hideMark/>
          </w:tcPr>
          <w:p w14:paraId="5F9B22D8" w14:textId="77777777" w:rsidR="000D0E6E" w:rsidRPr="000D0E6E" w:rsidRDefault="000D0E6E" w:rsidP="000D0E6E">
            <w:pPr>
              <w:rPr>
                <w:b/>
                <w:bCs/>
                <w:sz w:val="18"/>
                <w:szCs w:val="18"/>
              </w:rPr>
            </w:pPr>
            <w:r w:rsidRPr="000D0E6E">
              <w:rPr>
                <w:b/>
                <w:bCs/>
                <w:sz w:val="18"/>
                <w:szCs w:val="18"/>
              </w:rPr>
              <w:t>Kopia Przyrostowa (Incremental Backup)</w:t>
            </w:r>
          </w:p>
        </w:tc>
      </w:tr>
      <w:tr w:rsidR="000D0E6E" w:rsidRPr="000D0E6E" w14:paraId="2C4FF461" w14:textId="77777777" w:rsidTr="000D0E6E">
        <w:trPr>
          <w:tblCellSpacing w:w="15" w:type="dxa"/>
        </w:trPr>
        <w:tc>
          <w:tcPr>
            <w:tcW w:w="0" w:type="auto"/>
            <w:vAlign w:val="center"/>
            <w:hideMark/>
          </w:tcPr>
          <w:p w14:paraId="2944A0C9" w14:textId="77777777" w:rsidR="000D0E6E" w:rsidRPr="000D0E6E" w:rsidRDefault="000D0E6E" w:rsidP="000D0E6E">
            <w:pPr>
              <w:rPr>
                <w:sz w:val="18"/>
                <w:szCs w:val="18"/>
              </w:rPr>
            </w:pPr>
            <w:r w:rsidRPr="000D0E6E">
              <w:rPr>
                <w:b/>
                <w:bCs/>
                <w:sz w:val="18"/>
                <w:szCs w:val="18"/>
              </w:rPr>
              <w:t>Kopiowana zawartość</w:t>
            </w:r>
          </w:p>
        </w:tc>
        <w:tc>
          <w:tcPr>
            <w:tcW w:w="0" w:type="auto"/>
            <w:vAlign w:val="center"/>
            <w:hideMark/>
          </w:tcPr>
          <w:p w14:paraId="48D90108" w14:textId="77777777" w:rsidR="000D0E6E" w:rsidRPr="000D0E6E" w:rsidRDefault="000D0E6E" w:rsidP="000D0E6E">
            <w:pPr>
              <w:rPr>
                <w:sz w:val="18"/>
                <w:szCs w:val="18"/>
              </w:rPr>
            </w:pPr>
            <w:r w:rsidRPr="000D0E6E">
              <w:rPr>
                <w:sz w:val="18"/>
                <w:szCs w:val="18"/>
              </w:rPr>
              <w:t>Wszystkie dane bazy danych</w:t>
            </w:r>
          </w:p>
        </w:tc>
        <w:tc>
          <w:tcPr>
            <w:tcW w:w="0" w:type="auto"/>
            <w:vAlign w:val="center"/>
            <w:hideMark/>
          </w:tcPr>
          <w:p w14:paraId="48096AB8" w14:textId="77777777" w:rsidR="000D0E6E" w:rsidRPr="000D0E6E" w:rsidRDefault="000D0E6E" w:rsidP="000D0E6E">
            <w:pPr>
              <w:rPr>
                <w:sz w:val="18"/>
                <w:szCs w:val="18"/>
              </w:rPr>
            </w:pPr>
            <w:r w:rsidRPr="000D0E6E">
              <w:rPr>
                <w:sz w:val="18"/>
                <w:szCs w:val="18"/>
              </w:rPr>
              <w:t xml:space="preserve">Tylko zmiany od ostatniej </w:t>
            </w:r>
            <w:r w:rsidRPr="000D0E6E">
              <w:rPr>
                <w:b/>
                <w:bCs/>
                <w:sz w:val="18"/>
                <w:szCs w:val="18"/>
              </w:rPr>
              <w:t>dowolnej</w:t>
            </w:r>
            <w:r w:rsidRPr="000D0E6E">
              <w:rPr>
                <w:sz w:val="18"/>
                <w:szCs w:val="18"/>
              </w:rPr>
              <w:t xml:space="preserve"> kopii zapasowej</w:t>
            </w:r>
          </w:p>
        </w:tc>
      </w:tr>
      <w:tr w:rsidR="000D0E6E" w:rsidRPr="000D0E6E" w14:paraId="03BE849E" w14:textId="77777777" w:rsidTr="000D0E6E">
        <w:trPr>
          <w:tblCellSpacing w:w="15" w:type="dxa"/>
        </w:trPr>
        <w:tc>
          <w:tcPr>
            <w:tcW w:w="0" w:type="auto"/>
            <w:vAlign w:val="center"/>
            <w:hideMark/>
          </w:tcPr>
          <w:p w14:paraId="125EF76C" w14:textId="77777777" w:rsidR="000D0E6E" w:rsidRPr="000D0E6E" w:rsidRDefault="000D0E6E" w:rsidP="000D0E6E">
            <w:pPr>
              <w:rPr>
                <w:sz w:val="18"/>
                <w:szCs w:val="18"/>
              </w:rPr>
            </w:pPr>
            <w:r w:rsidRPr="000D0E6E">
              <w:rPr>
                <w:b/>
                <w:bCs/>
                <w:sz w:val="18"/>
                <w:szCs w:val="18"/>
              </w:rPr>
              <w:t>Rozmiar</w:t>
            </w:r>
          </w:p>
        </w:tc>
        <w:tc>
          <w:tcPr>
            <w:tcW w:w="0" w:type="auto"/>
            <w:vAlign w:val="center"/>
            <w:hideMark/>
          </w:tcPr>
          <w:p w14:paraId="604696F7" w14:textId="77777777" w:rsidR="000D0E6E" w:rsidRPr="000D0E6E" w:rsidRDefault="000D0E6E" w:rsidP="000D0E6E">
            <w:pPr>
              <w:rPr>
                <w:sz w:val="18"/>
                <w:szCs w:val="18"/>
              </w:rPr>
            </w:pPr>
            <w:r w:rsidRPr="000D0E6E">
              <w:rPr>
                <w:sz w:val="18"/>
                <w:szCs w:val="18"/>
              </w:rPr>
              <w:t>Duży</w:t>
            </w:r>
          </w:p>
        </w:tc>
        <w:tc>
          <w:tcPr>
            <w:tcW w:w="0" w:type="auto"/>
            <w:vAlign w:val="center"/>
            <w:hideMark/>
          </w:tcPr>
          <w:p w14:paraId="0F1A6C6F" w14:textId="77777777" w:rsidR="000D0E6E" w:rsidRPr="000D0E6E" w:rsidRDefault="000D0E6E" w:rsidP="000D0E6E">
            <w:pPr>
              <w:rPr>
                <w:sz w:val="18"/>
                <w:szCs w:val="18"/>
              </w:rPr>
            </w:pPr>
            <w:r w:rsidRPr="000D0E6E">
              <w:rPr>
                <w:sz w:val="18"/>
                <w:szCs w:val="18"/>
              </w:rPr>
              <w:t>Mały</w:t>
            </w:r>
          </w:p>
        </w:tc>
      </w:tr>
      <w:tr w:rsidR="000D0E6E" w:rsidRPr="000D0E6E" w14:paraId="251EC11F" w14:textId="77777777" w:rsidTr="000D0E6E">
        <w:trPr>
          <w:tblCellSpacing w:w="15" w:type="dxa"/>
        </w:trPr>
        <w:tc>
          <w:tcPr>
            <w:tcW w:w="0" w:type="auto"/>
            <w:vAlign w:val="center"/>
            <w:hideMark/>
          </w:tcPr>
          <w:p w14:paraId="3EF24DE8" w14:textId="77777777" w:rsidR="000D0E6E" w:rsidRPr="000D0E6E" w:rsidRDefault="000D0E6E" w:rsidP="000D0E6E">
            <w:pPr>
              <w:rPr>
                <w:sz w:val="18"/>
                <w:szCs w:val="18"/>
              </w:rPr>
            </w:pPr>
            <w:r w:rsidRPr="000D0E6E">
              <w:rPr>
                <w:b/>
                <w:bCs/>
                <w:sz w:val="18"/>
                <w:szCs w:val="18"/>
              </w:rPr>
              <w:t>Czas wykonania</w:t>
            </w:r>
          </w:p>
        </w:tc>
        <w:tc>
          <w:tcPr>
            <w:tcW w:w="0" w:type="auto"/>
            <w:vAlign w:val="center"/>
            <w:hideMark/>
          </w:tcPr>
          <w:p w14:paraId="70A39312" w14:textId="77777777" w:rsidR="000D0E6E" w:rsidRPr="000D0E6E" w:rsidRDefault="000D0E6E" w:rsidP="000D0E6E">
            <w:pPr>
              <w:rPr>
                <w:sz w:val="18"/>
                <w:szCs w:val="18"/>
              </w:rPr>
            </w:pPr>
            <w:r w:rsidRPr="000D0E6E">
              <w:rPr>
                <w:sz w:val="18"/>
                <w:szCs w:val="18"/>
              </w:rPr>
              <w:t>Długi</w:t>
            </w:r>
          </w:p>
        </w:tc>
        <w:tc>
          <w:tcPr>
            <w:tcW w:w="0" w:type="auto"/>
            <w:vAlign w:val="center"/>
            <w:hideMark/>
          </w:tcPr>
          <w:p w14:paraId="4E4E18EB" w14:textId="77777777" w:rsidR="000D0E6E" w:rsidRPr="000D0E6E" w:rsidRDefault="000D0E6E" w:rsidP="000D0E6E">
            <w:pPr>
              <w:rPr>
                <w:sz w:val="18"/>
                <w:szCs w:val="18"/>
              </w:rPr>
            </w:pPr>
            <w:r w:rsidRPr="000D0E6E">
              <w:rPr>
                <w:sz w:val="18"/>
                <w:szCs w:val="18"/>
              </w:rPr>
              <w:t>Krótki</w:t>
            </w:r>
          </w:p>
        </w:tc>
      </w:tr>
      <w:tr w:rsidR="000D0E6E" w:rsidRPr="000D0E6E" w14:paraId="575071EE" w14:textId="77777777" w:rsidTr="000D0E6E">
        <w:trPr>
          <w:tblCellSpacing w:w="15" w:type="dxa"/>
        </w:trPr>
        <w:tc>
          <w:tcPr>
            <w:tcW w:w="0" w:type="auto"/>
            <w:vAlign w:val="center"/>
            <w:hideMark/>
          </w:tcPr>
          <w:p w14:paraId="27E37C42" w14:textId="77777777" w:rsidR="000D0E6E" w:rsidRPr="000D0E6E" w:rsidRDefault="000D0E6E" w:rsidP="000D0E6E">
            <w:pPr>
              <w:rPr>
                <w:sz w:val="18"/>
                <w:szCs w:val="18"/>
              </w:rPr>
            </w:pPr>
            <w:r w:rsidRPr="000D0E6E">
              <w:rPr>
                <w:b/>
                <w:bCs/>
                <w:sz w:val="18"/>
                <w:szCs w:val="18"/>
              </w:rPr>
              <w:t>Złożoność odtwarzania</w:t>
            </w:r>
          </w:p>
        </w:tc>
        <w:tc>
          <w:tcPr>
            <w:tcW w:w="0" w:type="auto"/>
            <w:vAlign w:val="center"/>
            <w:hideMark/>
          </w:tcPr>
          <w:p w14:paraId="5D22BA14" w14:textId="77777777" w:rsidR="000D0E6E" w:rsidRPr="000D0E6E" w:rsidRDefault="000D0E6E" w:rsidP="000D0E6E">
            <w:pPr>
              <w:rPr>
                <w:sz w:val="18"/>
                <w:szCs w:val="18"/>
              </w:rPr>
            </w:pPr>
            <w:r w:rsidRPr="000D0E6E">
              <w:rPr>
                <w:sz w:val="18"/>
                <w:szCs w:val="18"/>
              </w:rPr>
              <w:t>Niska (potrzebna tylko jedna kopia)</w:t>
            </w:r>
          </w:p>
        </w:tc>
        <w:tc>
          <w:tcPr>
            <w:tcW w:w="0" w:type="auto"/>
            <w:vAlign w:val="center"/>
            <w:hideMark/>
          </w:tcPr>
          <w:p w14:paraId="184983C2" w14:textId="77777777" w:rsidR="000D0E6E" w:rsidRPr="000D0E6E" w:rsidRDefault="000D0E6E" w:rsidP="000D0E6E">
            <w:pPr>
              <w:rPr>
                <w:sz w:val="18"/>
                <w:szCs w:val="18"/>
              </w:rPr>
            </w:pPr>
            <w:r w:rsidRPr="000D0E6E">
              <w:rPr>
                <w:sz w:val="18"/>
                <w:szCs w:val="18"/>
              </w:rPr>
              <w:t>Wysoka (potrzebna pełna kopia + wszystkie kolejne przyrostowe)</w:t>
            </w:r>
          </w:p>
        </w:tc>
      </w:tr>
      <w:tr w:rsidR="000D0E6E" w:rsidRPr="000D0E6E" w14:paraId="76C1ED37" w14:textId="77777777" w:rsidTr="000D0E6E">
        <w:trPr>
          <w:tblCellSpacing w:w="15" w:type="dxa"/>
        </w:trPr>
        <w:tc>
          <w:tcPr>
            <w:tcW w:w="0" w:type="auto"/>
            <w:vAlign w:val="center"/>
            <w:hideMark/>
          </w:tcPr>
          <w:p w14:paraId="442FAA1A" w14:textId="77777777" w:rsidR="000D0E6E" w:rsidRPr="000D0E6E" w:rsidRDefault="000D0E6E" w:rsidP="000D0E6E">
            <w:pPr>
              <w:rPr>
                <w:sz w:val="18"/>
                <w:szCs w:val="18"/>
              </w:rPr>
            </w:pPr>
            <w:r w:rsidRPr="000D0E6E">
              <w:rPr>
                <w:b/>
                <w:bCs/>
                <w:sz w:val="18"/>
                <w:szCs w:val="18"/>
              </w:rPr>
              <w:t>Czas odtwarzania</w:t>
            </w:r>
          </w:p>
        </w:tc>
        <w:tc>
          <w:tcPr>
            <w:tcW w:w="0" w:type="auto"/>
            <w:vAlign w:val="center"/>
            <w:hideMark/>
          </w:tcPr>
          <w:p w14:paraId="739D7DD6" w14:textId="77777777" w:rsidR="000D0E6E" w:rsidRPr="000D0E6E" w:rsidRDefault="000D0E6E" w:rsidP="000D0E6E">
            <w:pPr>
              <w:rPr>
                <w:sz w:val="18"/>
                <w:szCs w:val="18"/>
              </w:rPr>
            </w:pPr>
            <w:r w:rsidRPr="000D0E6E">
              <w:rPr>
                <w:sz w:val="18"/>
                <w:szCs w:val="18"/>
              </w:rPr>
              <w:t>Krótki</w:t>
            </w:r>
          </w:p>
        </w:tc>
        <w:tc>
          <w:tcPr>
            <w:tcW w:w="0" w:type="auto"/>
            <w:vAlign w:val="center"/>
            <w:hideMark/>
          </w:tcPr>
          <w:p w14:paraId="7BF16523" w14:textId="77777777" w:rsidR="000D0E6E" w:rsidRPr="000D0E6E" w:rsidRDefault="000D0E6E" w:rsidP="000D0E6E">
            <w:pPr>
              <w:rPr>
                <w:sz w:val="18"/>
                <w:szCs w:val="18"/>
              </w:rPr>
            </w:pPr>
            <w:r w:rsidRPr="000D0E6E">
              <w:rPr>
                <w:sz w:val="18"/>
                <w:szCs w:val="18"/>
              </w:rPr>
              <w:t>Długi</w:t>
            </w:r>
          </w:p>
        </w:tc>
      </w:tr>
      <w:tr w:rsidR="000D0E6E" w:rsidRPr="000D0E6E" w14:paraId="1A052B5E" w14:textId="77777777" w:rsidTr="000D0E6E">
        <w:trPr>
          <w:tblCellSpacing w:w="15" w:type="dxa"/>
        </w:trPr>
        <w:tc>
          <w:tcPr>
            <w:tcW w:w="0" w:type="auto"/>
            <w:vAlign w:val="center"/>
            <w:hideMark/>
          </w:tcPr>
          <w:p w14:paraId="08B660C7" w14:textId="77777777" w:rsidR="000D0E6E" w:rsidRPr="000D0E6E" w:rsidRDefault="000D0E6E" w:rsidP="000D0E6E">
            <w:pPr>
              <w:rPr>
                <w:sz w:val="18"/>
                <w:szCs w:val="18"/>
              </w:rPr>
            </w:pPr>
            <w:r w:rsidRPr="000D0E6E">
              <w:rPr>
                <w:b/>
                <w:bCs/>
                <w:sz w:val="18"/>
                <w:szCs w:val="18"/>
              </w:rPr>
              <w:t>Wymagane miejsce</w:t>
            </w:r>
          </w:p>
        </w:tc>
        <w:tc>
          <w:tcPr>
            <w:tcW w:w="0" w:type="auto"/>
            <w:vAlign w:val="center"/>
            <w:hideMark/>
          </w:tcPr>
          <w:p w14:paraId="57AB6744" w14:textId="77777777" w:rsidR="000D0E6E" w:rsidRPr="000D0E6E" w:rsidRDefault="000D0E6E" w:rsidP="000D0E6E">
            <w:pPr>
              <w:rPr>
                <w:sz w:val="18"/>
                <w:szCs w:val="18"/>
              </w:rPr>
            </w:pPr>
            <w:r w:rsidRPr="000D0E6E">
              <w:rPr>
                <w:sz w:val="18"/>
                <w:szCs w:val="18"/>
              </w:rPr>
              <w:t>Dużo (na każdą kopię)</w:t>
            </w:r>
          </w:p>
        </w:tc>
        <w:tc>
          <w:tcPr>
            <w:tcW w:w="0" w:type="auto"/>
            <w:vAlign w:val="center"/>
            <w:hideMark/>
          </w:tcPr>
          <w:p w14:paraId="65A585A6" w14:textId="77777777" w:rsidR="000D0E6E" w:rsidRPr="000D0E6E" w:rsidRDefault="000D0E6E" w:rsidP="000D0E6E">
            <w:pPr>
              <w:rPr>
                <w:sz w:val="18"/>
                <w:szCs w:val="18"/>
              </w:rPr>
            </w:pPr>
            <w:r w:rsidRPr="000D0E6E">
              <w:rPr>
                <w:sz w:val="18"/>
                <w:szCs w:val="18"/>
              </w:rPr>
              <w:t>Mało (na pojedynczą kopię)</w:t>
            </w:r>
          </w:p>
        </w:tc>
      </w:tr>
    </w:tbl>
    <w:p w14:paraId="40E57AE9" w14:textId="77777777" w:rsidR="000D0E6E" w:rsidRPr="000D0E6E" w:rsidRDefault="000D0E6E" w:rsidP="000D0E6E">
      <w:pPr>
        <w:rPr>
          <w:sz w:val="18"/>
          <w:szCs w:val="18"/>
        </w:rPr>
      </w:pPr>
      <w:r w:rsidRPr="000D0E6E">
        <w:rPr>
          <w:sz w:val="18"/>
          <w:szCs w:val="18"/>
        </w:rPr>
        <w:t>W praktyce często stosuje się strategię mieszaną, np. pełne kopie raz w tygodniu, a kopie przyrostowe codziennie, co pozwala zbalansować czas tworzenia kopii, wymagane miejsce i czas odzyskiwania danych.</w:t>
      </w:r>
    </w:p>
    <w:p w14:paraId="3EA91283" w14:textId="77777777" w:rsidR="000D0E6E" w:rsidRPr="000D0E6E" w:rsidRDefault="00F915F5" w:rsidP="000D0E6E">
      <w:pPr>
        <w:rPr>
          <w:sz w:val="18"/>
          <w:szCs w:val="18"/>
        </w:rPr>
      </w:pPr>
      <w:r>
        <w:rPr>
          <w:sz w:val="18"/>
          <w:szCs w:val="18"/>
        </w:rPr>
        <w:pict w14:anchorId="22762703">
          <v:rect id="_x0000_i1053" style="width:0;height:1.5pt" o:hralign="center" o:hrstd="t" o:hr="t" fillcolor="#a0a0a0" stroked="f"/>
        </w:pict>
      </w:r>
    </w:p>
    <w:p w14:paraId="77380B92" w14:textId="7B33C8DD" w:rsidR="000D0E6E" w:rsidRPr="000D0E6E" w:rsidRDefault="000D0E6E" w:rsidP="000D0E6E">
      <w:pPr>
        <w:rPr>
          <w:b/>
          <w:bCs/>
          <w:sz w:val="18"/>
          <w:szCs w:val="18"/>
        </w:rPr>
      </w:pPr>
      <w:r w:rsidRPr="000D0E6E">
        <w:rPr>
          <w:b/>
          <w:bCs/>
          <w:sz w:val="18"/>
          <w:szCs w:val="18"/>
        </w:rPr>
        <w:t>5. Do czego służy w relacyjnej bazie danych ograniczenie</w:t>
      </w:r>
      <w:r w:rsidR="00AF3DFE">
        <w:rPr>
          <w:b/>
          <w:bCs/>
          <w:sz w:val="18"/>
          <w:szCs w:val="18"/>
        </w:rPr>
        <w:t xml:space="preserve"> =</w:t>
      </w:r>
      <w:r w:rsidR="00AF3DFE" w:rsidRPr="00AF3DFE">
        <w:rPr>
          <w:sz w:val="16"/>
          <w:szCs w:val="16"/>
        </w:rPr>
        <w:t>(zasada, która pilnuje poprawności danych)</w:t>
      </w:r>
      <w:r w:rsidRPr="000D0E6E">
        <w:rPr>
          <w:b/>
          <w:bCs/>
          <w:sz w:val="18"/>
          <w:szCs w:val="18"/>
        </w:rPr>
        <w:t xml:space="preserve"> klucza obcego (ang. foreign key constraint)?</w:t>
      </w:r>
    </w:p>
    <w:p w14:paraId="3C20D407" w14:textId="77777777" w:rsidR="000D0E6E" w:rsidRPr="000D0E6E" w:rsidRDefault="000D0E6E" w:rsidP="000D0E6E">
      <w:pPr>
        <w:rPr>
          <w:sz w:val="18"/>
          <w:szCs w:val="18"/>
        </w:rPr>
      </w:pPr>
      <w:r w:rsidRPr="000D0E6E">
        <w:rPr>
          <w:b/>
          <w:bCs/>
          <w:sz w:val="18"/>
          <w:szCs w:val="18"/>
        </w:rPr>
        <w:t>Ograniczenie klucza obcego (Foreign Key Constraint)</w:t>
      </w:r>
      <w:r w:rsidRPr="000D0E6E">
        <w:rPr>
          <w:sz w:val="18"/>
          <w:szCs w:val="18"/>
        </w:rPr>
        <w:t xml:space="preserve"> jest fundamentalnym elementem </w:t>
      </w:r>
      <w:r w:rsidRPr="000D0E6E">
        <w:rPr>
          <w:b/>
          <w:bCs/>
          <w:sz w:val="18"/>
          <w:szCs w:val="18"/>
        </w:rPr>
        <w:t>relacyjnego modelu danych</w:t>
      </w:r>
      <w:r w:rsidRPr="000D0E6E">
        <w:rPr>
          <w:sz w:val="18"/>
          <w:szCs w:val="18"/>
        </w:rPr>
        <w:t xml:space="preserve"> i służy do utrzymania </w:t>
      </w:r>
      <w:r w:rsidRPr="000D0E6E">
        <w:rPr>
          <w:b/>
          <w:bCs/>
          <w:sz w:val="18"/>
          <w:szCs w:val="18"/>
        </w:rPr>
        <w:t>integralności referencyjnej</w:t>
      </w:r>
      <w:r w:rsidRPr="000D0E6E">
        <w:rPr>
          <w:sz w:val="18"/>
          <w:szCs w:val="18"/>
        </w:rPr>
        <w:t xml:space="preserve"> między tabelami. Jest to jeden z najważniejszych mechanizmów zapewniających spójność danych w relacyjnej bazie danych.</w:t>
      </w:r>
    </w:p>
    <w:p w14:paraId="5272F146" w14:textId="77777777" w:rsidR="000D0E6E" w:rsidRPr="000D0E6E" w:rsidRDefault="000D0E6E" w:rsidP="000D0E6E">
      <w:pPr>
        <w:rPr>
          <w:b/>
          <w:bCs/>
          <w:sz w:val="18"/>
          <w:szCs w:val="18"/>
        </w:rPr>
      </w:pPr>
      <w:r w:rsidRPr="000D0E6E">
        <w:rPr>
          <w:b/>
          <w:bCs/>
          <w:sz w:val="18"/>
          <w:szCs w:val="18"/>
        </w:rPr>
        <w:t>Definicja i Rola:</w:t>
      </w:r>
    </w:p>
    <w:p w14:paraId="1E9EF761" w14:textId="77777777" w:rsidR="000D0E6E" w:rsidRPr="000D0E6E" w:rsidRDefault="000D0E6E" w:rsidP="000D0E6E">
      <w:pPr>
        <w:numPr>
          <w:ilvl w:val="0"/>
          <w:numId w:val="98"/>
        </w:numPr>
        <w:rPr>
          <w:sz w:val="18"/>
          <w:szCs w:val="18"/>
        </w:rPr>
      </w:pPr>
      <w:r w:rsidRPr="000D0E6E">
        <w:rPr>
          <w:b/>
          <w:bCs/>
          <w:sz w:val="18"/>
          <w:szCs w:val="18"/>
        </w:rPr>
        <w:t>Co to jest:</w:t>
      </w:r>
      <w:r w:rsidRPr="000D0E6E">
        <w:rPr>
          <w:sz w:val="18"/>
          <w:szCs w:val="18"/>
        </w:rPr>
        <w:t xml:space="preserve"> Klucz obcy to kolumna (lub zestaw kolumn) w jednej tabeli, która </w:t>
      </w:r>
      <w:r w:rsidRPr="000D0E6E">
        <w:rPr>
          <w:b/>
          <w:bCs/>
          <w:sz w:val="18"/>
          <w:szCs w:val="18"/>
        </w:rPr>
        <w:t>odwołuje się do klucza głównego (Primary Key)</w:t>
      </w:r>
      <w:r w:rsidRPr="000D0E6E">
        <w:rPr>
          <w:sz w:val="18"/>
          <w:szCs w:val="18"/>
        </w:rPr>
        <w:t xml:space="preserve"> lub klucza kandydującego (Candidate Key) w innej tabeli (zwanej tabelą nadrzędną lub tabelą </w:t>
      </w:r>
      <w:r w:rsidRPr="000D0E6E">
        <w:rPr>
          <w:sz w:val="18"/>
          <w:szCs w:val="18"/>
        </w:rPr>
        <w:lastRenderedPageBreak/>
        <w:t>referencyjną). Kolumna klucza obcego w tabeli podrzędnej (tabeli odwołującej się) musi zawierać wartości, które istnieją w kolumnie klucza głównego tabeli nadrzędnej, lub wartości NULL.</w:t>
      </w:r>
    </w:p>
    <w:p w14:paraId="5384FBC2" w14:textId="77777777" w:rsidR="000D0E6E" w:rsidRPr="000D0E6E" w:rsidRDefault="000D0E6E" w:rsidP="000D0E6E">
      <w:pPr>
        <w:numPr>
          <w:ilvl w:val="0"/>
          <w:numId w:val="98"/>
        </w:numPr>
        <w:rPr>
          <w:sz w:val="18"/>
          <w:szCs w:val="18"/>
        </w:rPr>
      </w:pPr>
      <w:r w:rsidRPr="000D0E6E">
        <w:rPr>
          <w:b/>
          <w:bCs/>
          <w:sz w:val="18"/>
          <w:szCs w:val="18"/>
        </w:rPr>
        <w:t>Główna rola - Integralność Referencyjna:</w:t>
      </w:r>
      <w:r w:rsidRPr="000D0E6E">
        <w:rPr>
          <w:sz w:val="18"/>
          <w:szCs w:val="18"/>
        </w:rPr>
        <w:t xml:space="preserve"> Ograniczenie klucza obcego zapewnia, że </w:t>
      </w:r>
      <w:r w:rsidRPr="000D0E6E">
        <w:rPr>
          <w:b/>
          <w:bCs/>
          <w:sz w:val="18"/>
          <w:szCs w:val="18"/>
        </w:rPr>
        <w:t>żadna wartość w kolumnie klucza obcego nie będzie odwoływać się do nieistniejącego wiersza</w:t>
      </w:r>
      <w:r w:rsidRPr="000D0E6E">
        <w:rPr>
          <w:sz w:val="18"/>
          <w:szCs w:val="18"/>
        </w:rPr>
        <w:t xml:space="preserve"> w tabeli nadrzędnej. Zapobiega to powstawaniu "wiszących referencji" (dangling references), czyli sytuacji, w której rekord w jednej tabeli odwołuje się do rekordu, który już nie istnieje w innej tabeli.</w:t>
      </w:r>
    </w:p>
    <w:p w14:paraId="2FBB322C" w14:textId="77777777" w:rsidR="000D0E6E" w:rsidRPr="000D0E6E" w:rsidRDefault="000D0E6E" w:rsidP="000D0E6E">
      <w:pPr>
        <w:numPr>
          <w:ilvl w:val="0"/>
          <w:numId w:val="98"/>
        </w:numPr>
        <w:rPr>
          <w:sz w:val="18"/>
          <w:szCs w:val="18"/>
        </w:rPr>
      </w:pPr>
      <w:r w:rsidRPr="000D0E6E">
        <w:rPr>
          <w:b/>
          <w:bCs/>
          <w:sz w:val="18"/>
          <w:szCs w:val="18"/>
        </w:rPr>
        <w:t>Ustanawianie związków:</w:t>
      </w:r>
      <w:r w:rsidRPr="000D0E6E">
        <w:rPr>
          <w:sz w:val="18"/>
          <w:szCs w:val="18"/>
        </w:rPr>
        <w:t xml:space="preserve"> Klucze obce są mechanizmem, za pomocą którego tworzymy i egzekwujemy </w:t>
      </w:r>
      <w:r w:rsidRPr="000D0E6E">
        <w:rPr>
          <w:b/>
          <w:bCs/>
          <w:sz w:val="18"/>
          <w:szCs w:val="18"/>
        </w:rPr>
        <w:t>związki logiczne (relacje)</w:t>
      </w:r>
      <w:r w:rsidRPr="000D0E6E">
        <w:rPr>
          <w:sz w:val="18"/>
          <w:szCs w:val="18"/>
        </w:rPr>
        <w:t xml:space="preserve"> między tabelami (np. jeden do wielu, jeden do jednego).</w:t>
      </w:r>
    </w:p>
    <w:p w14:paraId="3B807CA7" w14:textId="77777777" w:rsidR="000D0E6E" w:rsidRPr="000D0E6E" w:rsidRDefault="000D0E6E" w:rsidP="000D0E6E">
      <w:pPr>
        <w:rPr>
          <w:b/>
          <w:bCs/>
          <w:sz w:val="18"/>
          <w:szCs w:val="18"/>
        </w:rPr>
      </w:pPr>
      <w:r w:rsidRPr="000D0E6E">
        <w:rPr>
          <w:b/>
          <w:bCs/>
          <w:sz w:val="18"/>
          <w:szCs w:val="18"/>
        </w:rPr>
        <w:t>Przykładowe zastosowanie:</w:t>
      </w:r>
    </w:p>
    <w:p w14:paraId="4B3AF520" w14:textId="77777777" w:rsidR="000D0E6E" w:rsidRPr="000D0E6E" w:rsidRDefault="000D0E6E" w:rsidP="000D0E6E">
      <w:pPr>
        <w:rPr>
          <w:sz w:val="18"/>
          <w:szCs w:val="18"/>
        </w:rPr>
      </w:pPr>
      <w:r w:rsidRPr="000D0E6E">
        <w:rPr>
          <w:sz w:val="18"/>
          <w:szCs w:val="18"/>
        </w:rPr>
        <w:t>Rozważmy dwie tabele:</w:t>
      </w:r>
    </w:p>
    <w:p w14:paraId="2FDA9A07" w14:textId="77777777" w:rsidR="000D0E6E" w:rsidRPr="000D0E6E" w:rsidRDefault="000D0E6E" w:rsidP="000D0E6E">
      <w:pPr>
        <w:numPr>
          <w:ilvl w:val="0"/>
          <w:numId w:val="99"/>
        </w:numPr>
        <w:rPr>
          <w:sz w:val="18"/>
          <w:szCs w:val="18"/>
        </w:rPr>
      </w:pPr>
      <w:r w:rsidRPr="000D0E6E">
        <w:rPr>
          <w:sz w:val="18"/>
          <w:szCs w:val="18"/>
        </w:rPr>
        <w:t xml:space="preserve">Działy (tabela nadrzędna): </w:t>
      </w:r>
    </w:p>
    <w:p w14:paraId="59877175" w14:textId="18A60369" w:rsidR="000D0E6E" w:rsidRPr="00AF3DFE" w:rsidRDefault="000D0E6E" w:rsidP="00AF3DFE">
      <w:pPr>
        <w:ind w:left="1440"/>
        <w:rPr>
          <w:sz w:val="18"/>
          <w:szCs w:val="18"/>
        </w:rPr>
      </w:pPr>
      <w:r w:rsidRPr="000D0E6E">
        <w:rPr>
          <w:sz w:val="18"/>
          <w:szCs w:val="18"/>
        </w:rPr>
        <w:t>ID_Dzialu (Klucz Główny)</w:t>
      </w:r>
      <w:r w:rsidR="00AF3DFE">
        <w:rPr>
          <w:sz w:val="18"/>
          <w:szCs w:val="18"/>
        </w:rPr>
        <w:br/>
      </w:r>
      <w:r w:rsidRPr="00AF3DFE">
        <w:rPr>
          <w:sz w:val="18"/>
          <w:szCs w:val="18"/>
        </w:rPr>
        <w:t>Nazwa_Dzialu</w:t>
      </w:r>
    </w:p>
    <w:p w14:paraId="3C187257" w14:textId="77777777" w:rsidR="000D0E6E" w:rsidRPr="000D0E6E" w:rsidRDefault="000D0E6E" w:rsidP="000D0E6E">
      <w:pPr>
        <w:numPr>
          <w:ilvl w:val="0"/>
          <w:numId w:val="99"/>
        </w:numPr>
        <w:rPr>
          <w:sz w:val="18"/>
          <w:szCs w:val="18"/>
        </w:rPr>
      </w:pPr>
      <w:r w:rsidRPr="000D0E6E">
        <w:rPr>
          <w:sz w:val="18"/>
          <w:szCs w:val="18"/>
        </w:rPr>
        <w:t xml:space="preserve">Pracownicy (tabela podrzędna): </w:t>
      </w:r>
    </w:p>
    <w:p w14:paraId="14E07C99" w14:textId="09FD8D38" w:rsidR="000D0E6E" w:rsidRPr="00AF3DFE" w:rsidRDefault="000D0E6E" w:rsidP="00AF3DFE">
      <w:pPr>
        <w:numPr>
          <w:ilvl w:val="1"/>
          <w:numId w:val="99"/>
        </w:numPr>
        <w:rPr>
          <w:sz w:val="18"/>
          <w:szCs w:val="18"/>
        </w:rPr>
      </w:pPr>
      <w:r w:rsidRPr="000D0E6E">
        <w:rPr>
          <w:sz w:val="18"/>
          <w:szCs w:val="18"/>
        </w:rPr>
        <w:t>ID_Pracownika (Klucz Główny)</w:t>
      </w:r>
      <w:r w:rsidR="00AF3DFE">
        <w:rPr>
          <w:sz w:val="18"/>
          <w:szCs w:val="18"/>
        </w:rPr>
        <w:br/>
      </w:r>
      <w:r w:rsidRPr="00AF3DFE">
        <w:rPr>
          <w:sz w:val="18"/>
          <w:szCs w:val="18"/>
        </w:rPr>
        <w:t>Imie</w:t>
      </w:r>
    </w:p>
    <w:p w14:paraId="6535444D" w14:textId="29DB63A6" w:rsidR="000D0E6E" w:rsidRPr="00AF3DFE" w:rsidRDefault="000D0E6E" w:rsidP="00AF3DFE">
      <w:pPr>
        <w:numPr>
          <w:ilvl w:val="1"/>
          <w:numId w:val="99"/>
        </w:numPr>
        <w:rPr>
          <w:sz w:val="18"/>
          <w:szCs w:val="18"/>
        </w:rPr>
      </w:pPr>
      <w:r w:rsidRPr="000D0E6E">
        <w:rPr>
          <w:sz w:val="18"/>
          <w:szCs w:val="18"/>
        </w:rPr>
        <w:t>Nazwisko</w:t>
      </w:r>
      <w:r w:rsidR="00AF3DFE">
        <w:rPr>
          <w:sz w:val="18"/>
          <w:szCs w:val="18"/>
        </w:rPr>
        <w:br/>
      </w:r>
      <w:r w:rsidRPr="00AF3DFE">
        <w:rPr>
          <w:sz w:val="18"/>
          <w:szCs w:val="18"/>
        </w:rPr>
        <w:t>ID_Dzialu (Klucz Obcy, odwołujący się do ID_Dzialu w tabeli Działy)</w:t>
      </w:r>
    </w:p>
    <w:p w14:paraId="478A1DBC" w14:textId="77777777" w:rsidR="000D0E6E" w:rsidRPr="000D0E6E" w:rsidRDefault="000D0E6E" w:rsidP="000D0E6E">
      <w:pPr>
        <w:rPr>
          <w:sz w:val="18"/>
          <w:szCs w:val="18"/>
        </w:rPr>
      </w:pPr>
      <w:r w:rsidRPr="000D0E6E">
        <w:rPr>
          <w:sz w:val="18"/>
          <w:szCs w:val="18"/>
        </w:rPr>
        <w:t>Ograniczenie klucza obcego na kolumnie ID_Dzialu w tabeli Pracownicy zapewni, że:</w:t>
      </w:r>
    </w:p>
    <w:p w14:paraId="18A38506" w14:textId="77777777" w:rsidR="000D0E6E" w:rsidRPr="000D0E6E" w:rsidRDefault="000D0E6E" w:rsidP="000D0E6E">
      <w:pPr>
        <w:numPr>
          <w:ilvl w:val="0"/>
          <w:numId w:val="100"/>
        </w:numPr>
        <w:rPr>
          <w:sz w:val="18"/>
          <w:szCs w:val="18"/>
        </w:rPr>
      </w:pPr>
      <w:r w:rsidRPr="000D0E6E">
        <w:rPr>
          <w:sz w:val="18"/>
          <w:szCs w:val="18"/>
        </w:rPr>
        <w:t xml:space="preserve">Nie będzie można dodać nowego pracownika do tabeli Pracownicy z ID_Dzialu, które </w:t>
      </w:r>
      <w:r w:rsidRPr="000D0E6E">
        <w:rPr>
          <w:b/>
          <w:bCs/>
          <w:sz w:val="18"/>
          <w:szCs w:val="18"/>
        </w:rPr>
        <w:t>nie istnieje</w:t>
      </w:r>
      <w:r w:rsidRPr="000D0E6E">
        <w:rPr>
          <w:sz w:val="18"/>
          <w:szCs w:val="18"/>
        </w:rPr>
        <w:t xml:space="preserve"> w tabeli Działy. (Np. nie możesz przypisać pracownika do działu o ID 999, jeśli dział o ID 999 nie istnieje w tabeli Działy).</w:t>
      </w:r>
    </w:p>
    <w:p w14:paraId="5432F4D8" w14:textId="77777777" w:rsidR="000D0E6E" w:rsidRPr="000D0E6E" w:rsidRDefault="000D0E6E" w:rsidP="000D0E6E">
      <w:pPr>
        <w:numPr>
          <w:ilvl w:val="0"/>
          <w:numId w:val="100"/>
        </w:numPr>
        <w:rPr>
          <w:sz w:val="18"/>
          <w:szCs w:val="18"/>
        </w:rPr>
      </w:pPr>
      <w:r w:rsidRPr="000D0E6E">
        <w:rPr>
          <w:sz w:val="18"/>
          <w:szCs w:val="18"/>
        </w:rPr>
        <w:t xml:space="preserve">Nie będzie można </w:t>
      </w:r>
      <w:r w:rsidRPr="000D0E6E">
        <w:rPr>
          <w:b/>
          <w:bCs/>
          <w:sz w:val="18"/>
          <w:szCs w:val="18"/>
        </w:rPr>
        <w:t>usunąć</w:t>
      </w:r>
      <w:r w:rsidRPr="000D0E6E">
        <w:rPr>
          <w:sz w:val="18"/>
          <w:szCs w:val="18"/>
        </w:rPr>
        <w:t xml:space="preserve"> działu z tabeli Działy, jeśli istnieją pracownicy, którzy są do niego przypisani (chyba że zdefiniowano odpowiednią akcję kaskadową, o czym poniżej).</w:t>
      </w:r>
    </w:p>
    <w:p w14:paraId="41E7EF1D" w14:textId="77777777" w:rsidR="000D0E6E" w:rsidRPr="000D0E6E" w:rsidRDefault="000D0E6E" w:rsidP="000D0E6E">
      <w:pPr>
        <w:numPr>
          <w:ilvl w:val="0"/>
          <w:numId w:val="100"/>
        </w:numPr>
        <w:rPr>
          <w:sz w:val="18"/>
          <w:szCs w:val="18"/>
        </w:rPr>
      </w:pPr>
      <w:r w:rsidRPr="000D0E6E">
        <w:rPr>
          <w:sz w:val="18"/>
          <w:szCs w:val="18"/>
        </w:rPr>
        <w:t xml:space="preserve">Nie będzie można </w:t>
      </w:r>
      <w:r w:rsidRPr="000D0E6E">
        <w:rPr>
          <w:b/>
          <w:bCs/>
          <w:sz w:val="18"/>
          <w:szCs w:val="18"/>
        </w:rPr>
        <w:t>zmienić</w:t>
      </w:r>
      <w:r w:rsidRPr="000D0E6E">
        <w:rPr>
          <w:sz w:val="18"/>
          <w:szCs w:val="18"/>
        </w:rPr>
        <w:t xml:space="preserve"> ID_Dzialu w tabeli Działy, jeśli istnieją pracownicy, którzy są do niego przypisani.</w:t>
      </w:r>
    </w:p>
    <w:p w14:paraId="79CD13E8" w14:textId="77777777" w:rsidR="000D0E6E" w:rsidRPr="000D0E6E" w:rsidRDefault="000D0E6E" w:rsidP="000D0E6E">
      <w:pPr>
        <w:rPr>
          <w:b/>
          <w:bCs/>
          <w:sz w:val="18"/>
          <w:szCs w:val="18"/>
        </w:rPr>
      </w:pPr>
      <w:r w:rsidRPr="000D0E6E">
        <w:rPr>
          <w:b/>
          <w:bCs/>
          <w:sz w:val="18"/>
          <w:szCs w:val="18"/>
        </w:rPr>
        <w:t>Akcje Kaskadowe (Referential Actions):</w:t>
      </w:r>
    </w:p>
    <w:p w14:paraId="4B81AC75" w14:textId="77777777" w:rsidR="000D0E6E" w:rsidRPr="000D0E6E" w:rsidRDefault="000D0E6E" w:rsidP="000D0E6E">
      <w:pPr>
        <w:rPr>
          <w:sz w:val="18"/>
          <w:szCs w:val="18"/>
        </w:rPr>
      </w:pPr>
      <w:r w:rsidRPr="000D0E6E">
        <w:rPr>
          <w:sz w:val="18"/>
          <w:szCs w:val="18"/>
        </w:rPr>
        <w:t>Klucze obce pozwalają również na zdefiniowanie, co ma się stać, gdy próbujemy usunąć lub zaktualizować wiersz w tabeli nadrzędnej, do którego istnieją odwołania w tabeli podrzędnej. Najczęściej używane akcje to:</w:t>
      </w:r>
    </w:p>
    <w:p w14:paraId="0E4B495E" w14:textId="77777777" w:rsidR="000D0E6E" w:rsidRPr="000D0E6E" w:rsidRDefault="000D0E6E" w:rsidP="000D0E6E">
      <w:pPr>
        <w:pBdr>
          <w:bottom w:val="double" w:sz="6" w:space="1" w:color="auto"/>
        </w:pBdr>
        <w:rPr>
          <w:sz w:val="18"/>
          <w:szCs w:val="18"/>
        </w:rPr>
      </w:pPr>
      <w:r w:rsidRPr="000D0E6E">
        <w:rPr>
          <w:sz w:val="18"/>
          <w:szCs w:val="18"/>
        </w:rPr>
        <w:t xml:space="preserve">Podsumowując, ograniczenie klucza obcego jest niezbędne do utrzymania </w:t>
      </w:r>
      <w:r w:rsidRPr="000D0E6E">
        <w:rPr>
          <w:b/>
          <w:bCs/>
          <w:sz w:val="18"/>
          <w:szCs w:val="18"/>
        </w:rPr>
        <w:t>spójności, poprawności i integralności danych</w:t>
      </w:r>
      <w:r w:rsidRPr="000D0E6E">
        <w:rPr>
          <w:sz w:val="18"/>
          <w:szCs w:val="18"/>
        </w:rPr>
        <w:t xml:space="preserve"> w relacyjnych bazach danych, zapewniając, że relacje między tabelami są zawsze poprawne i logiczne.</w:t>
      </w:r>
    </w:p>
    <w:p w14:paraId="2D3A3084" w14:textId="77777777" w:rsidR="00EF6E4D" w:rsidRDefault="00EF6E4D" w:rsidP="005F00DF">
      <w:pPr>
        <w:rPr>
          <w:b/>
          <w:bCs/>
          <w:sz w:val="18"/>
          <w:szCs w:val="18"/>
        </w:rPr>
      </w:pPr>
    </w:p>
    <w:p w14:paraId="141A20CB" w14:textId="77777777" w:rsidR="00EF6E4D" w:rsidRDefault="00EF6E4D" w:rsidP="005F00DF">
      <w:pPr>
        <w:rPr>
          <w:b/>
          <w:bCs/>
          <w:sz w:val="18"/>
          <w:szCs w:val="18"/>
        </w:rPr>
      </w:pPr>
    </w:p>
    <w:p w14:paraId="04862437" w14:textId="11A5DBF3" w:rsidR="00EF6E4D" w:rsidRPr="006E663A" w:rsidRDefault="00EF6E4D" w:rsidP="00EF6E4D">
      <w:pPr>
        <w:rPr>
          <w:sz w:val="28"/>
          <w:szCs w:val="28"/>
        </w:rPr>
      </w:pPr>
      <w:r w:rsidRPr="006E663A">
        <w:rPr>
          <w:sz w:val="28"/>
          <w:szCs w:val="28"/>
        </w:rPr>
        <w:t xml:space="preserve">Przedmioty: Analiza i wizualizacja danych / Zastosowanie metod uczenia maszynowego </w:t>
      </w:r>
    </w:p>
    <w:p w14:paraId="7A3155ED" w14:textId="77777777" w:rsidR="00EF6E4D" w:rsidRPr="00EF6E4D" w:rsidRDefault="00F915F5" w:rsidP="00EF6E4D">
      <w:pPr>
        <w:rPr>
          <w:sz w:val="18"/>
          <w:szCs w:val="18"/>
        </w:rPr>
      </w:pPr>
      <w:r>
        <w:rPr>
          <w:sz w:val="18"/>
          <w:szCs w:val="18"/>
        </w:rPr>
        <w:pict w14:anchorId="75992886">
          <v:rect id="_x0000_i1054" style="width:0;height:1.5pt" o:hralign="center" o:hrstd="t" o:hr="t" fillcolor="#a0a0a0" stroked="f"/>
        </w:pict>
      </w:r>
    </w:p>
    <w:p w14:paraId="51BA6B71" w14:textId="77777777" w:rsidR="00EF6E4D" w:rsidRPr="00EF6E4D" w:rsidRDefault="00EF6E4D" w:rsidP="00EF6E4D">
      <w:pPr>
        <w:rPr>
          <w:b/>
          <w:bCs/>
          <w:sz w:val="18"/>
          <w:szCs w:val="18"/>
        </w:rPr>
      </w:pPr>
      <w:r w:rsidRPr="00EF6E4D">
        <w:rPr>
          <w:b/>
          <w:bCs/>
          <w:sz w:val="18"/>
          <w:szCs w:val="18"/>
        </w:rPr>
        <w:t>1. Omów różnice pomiędzy uczeniem nadzorowanym (supervised learning) i uczeniem nienadzorowanym (unsupervised learning).</w:t>
      </w:r>
    </w:p>
    <w:p w14:paraId="77B8C21D" w14:textId="77777777" w:rsidR="00EF6E4D" w:rsidRPr="00EF6E4D" w:rsidRDefault="00EF6E4D" w:rsidP="00EF6E4D">
      <w:pPr>
        <w:rPr>
          <w:sz w:val="18"/>
          <w:szCs w:val="18"/>
        </w:rPr>
      </w:pPr>
      <w:r w:rsidRPr="00EF6E4D">
        <w:rPr>
          <w:sz w:val="18"/>
          <w:szCs w:val="18"/>
        </w:rPr>
        <w:t>Uczenie maszynowe dzieli się na kilka głównych paradygmatów, z których uczenie nadzorowane i nienadzorowane są najbardziej podstawowe i powszechne. Różnią się one znacząco pod względem rodzaju danych wejściowych, celów i metod.</w:t>
      </w:r>
    </w:p>
    <w:p w14:paraId="74E4FD9E" w14:textId="77777777" w:rsidR="001E71ED" w:rsidRPr="001E71ED" w:rsidRDefault="001E71ED" w:rsidP="001E71ED">
      <w:pPr>
        <w:rPr>
          <w:sz w:val="18"/>
          <w:szCs w:val="18"/>
        </w:rPr>
      </w:pPr>
      <w:r w:rsidRPr="001E71ED">
        <w:rPr>
          <w:sz w:val="18"/>
          <w:szCs w:val="18"/>
        </w:rPr>
        <w:t xml:space="preserve">Uczenie nadzorowane to taki typ uczenia maszynowego, gdzie model uczy się na podstawie danych, które mają już przypisane prawidłowe odpowiedzi – tzw. etykiety. Celem jest nauczenie modelu, jak przewidywać te odpowiedzi dla </w:t>
      </w:r>
      <w:r w:rsidRPr="001E71ED">
        <w:rPr>
          <w:sz w:val="18"/>
          <w:szCs w:val="18"/>
        </w:rPr>
        <w:lastRenderedPageBreak/>
        <w:t>nowych danych. Przykład: rozpoznawanie, czy zdjęcie przedstawia kota czy psa – model widzi obraz i zna prawidłową odpowiedź.</w:t>
      </w:r>
    </w:p>
    <w:p w14:paraId="0FE27F9A" w14:textId="77777777" w:rsidR="001E71ED" w:rsidRPr="001E71ED" w:rsidRDefault="001E71ED" w:rsidP="001E71ED">
      <w:pPr>
        <w:rPr>
          <w:sz w:val="18"/>
          <w:szCs w:val="18"/>
        </w:rPr>
      </w:pPr>
      <w:r w:rsidRPr="001E71ED">
        <w:rPr>
          <w:sz w:val="18"/>
          <w:szCs w:val="18"/>
        </w:rPr>
        <w:t>Z kolei uczenie nienadzorowane działa bez etykiet – model otrzymuje dane, ale nie wie, co one oznaczają. Jego zadaniem jest samodzielne znalezienie ukrytych wzorców, podobieństw czy grup. Przykład: pogrupowanie klientów sklepu według zachowań zakupowych, bez wcześniejszej wiedzy o ich typach.</w:t>
      </w:r>
    </w:p>
    <w:p w14:paraId="7F45EB51" w14:textId="77777777" w:rsidR="001E71ED" w:rsidRPr="001E71ED" w:rsidRDefault="001E71ED" w:rsidP="001E71ED">
      <w:pPr>
        <w:rPr>
          <w:sz w:val="18"/>
          <w:szCs w:val="18"/>
        </w:rPr>
      </w:pPr>
      <w:r w:rsidRPr="001E71ED">
        <w:rPr>
          <w:sz w:val="18"/>
          <w:szCs w:val="18"/>
        </w:rPr>
        <w:t>Główna różnica polega więc na tym, że uczenie nadzorowane potrzebuje danych z odpowiedziami, a nienadzorowane – nie. Pierwsze służy do przewidywania, drugie do odkrywania struktury danych.</w:t>
      </w:r>
    </w:p>
    <w:p w14:paraId="2F953479" w14:textId="77777777" w:rsidR="00EF6E4D" w:rsidRPr="00EF6E4D" w:rsidRDefault="00F915F5" w:rsidP="00EF6E4D">
      <w:pPr>
        <w:rPr>
          <w:sz w:val="18"/>
          <w:szCs w:val="18"/>
        </w:rPr>
      </w:pPr>
      <w:r>
        <w:rPr>
          <w:sz w:val="18"/>
          <w:szCs w:val="18"/>
        </w:rPr>
        <w:pict w14:anchorId="0FB48030">
          <v:rect id="_x0000_i1055" style="width:0;height:1.5pt" o:hralign="center" o:hrstd="t" o:hr="t" fillcolor="#a0a0a0" stroked="f"/>
        </w:pict>
      </w:r>
    </w:p>
    <w:p w14:paraId="0A0AD52A" w14:textId="77777777" w:rsidR="00EF6E4D" w:rsidRPr="00EF6E4D" w:rsidRDefault="00EF6E4D" w:rsidP="00EF6E4D">
      <w:pPr>
        <w:rPr>
          <w:b/>
          <w:bCs/>
          <w:sz w:val="18"/>
          <w:szCs w:val="18"/>
        </w:rPr>
      </w:pPr>
      <w:r w:rsidRPr="00EF6E4D">
        <w:rPr>
          <w:b/>
          <w:bCs/>
          <w:sz w:val="18"/>
          <w:szCs w:val="18"/>
        </w:rPr>
        <w:t>2. Jakie są najważniejsze metody zapobiegania przeuczeniu (overfitting) modelu?</w:t>
      </w:r>
    </w:p>
    <w:p w14:paraId="446C1C3B" w14:textId="77777777" w:rsidR="004C1B8B" w:rsidRPr="004C1B8B" w:rsidRDefault="004C1B8B" w:rsidP="004C1B8B">
      <w:pPr>
        <w:rPr>
          <w:sz w:val="18"/>
          <w:szCs w:val="18"/>
        </w:rPr>
      </w:pPr>
      <w:r w:rsidRPr="004C1B8B">
        <w:rPr>
          <w:b/>
          <w:bCs/>
          <w:sz w:val="18"/>
          <w:szCs w:val="18"/>
        </w:rPr>
        <w:t>Przeuczenie (overfitting)</w:t>
      </w:r>
      <w:r w:rsidRPr="004C1B8B">
        <w:rPr>
          <w:sz w:val="18"/>
          <w:szCs w:val="18"/>
        </w:rPr>
        <w:t xml:space="preserve"> to sytuacja, gdy model uczy się danych treningowych </w:t>
      </w:r>
      <w:r w:rsidRPr="004C1B8B">
        <w:rPr>
          <w:b/>
          <w:bCs/>
          <w:sz w:val="18"/>
          <w:szCs w:val="18"/>
        </w:rPr>
        <w:t>zbyt dokładnie</w:t>
      </w:r>
      <w:r w:rsidRPr="004C1B8B">
        <w:rPr>
          <w:sz w:val="18"/>
          <w:szCs w:val="18"/>
        </w:rPr>
        <w:t xml:space="preserve">, łącznie z szumem i przypadkowymi zależnościami, przez co </w:t>
      </w:r>
      <w:r w:rsidRPr="004C1B8B">
        <w:rPr>
          <w:b/>
          <w:bCs/>
          <w:sz w:val="18"/>
          <w:szCs w:val="18"/>
        </w:rPr>
        <w:t>słabo działa na nowych danych</w:t>
      </w:r>
      <w:r w:rsidRPr="004C1B8B">
        <w:rPr>
          <w:sz w:val="18"/>
          <w:szCs w:val="18"/>
        </w:rPr>
        <w:t>.</w:t>
      </w:r>
    </w:p>
    <w:p w14:paraId="0283D329" w14:textId="77777777" w:rsidR="004C1B8B" w:rsidRPr="004C1B8B" w:rsidRDefault="004C1B8B" w:rsidP="004C1B8B">
      <w:pPr>
        <w:rPr>
          <w:sz w:val="18"/>
          <w:szCs w:val="18"/>
        </w:rPr>
      </w:pPr>
      <w:r w:rsidRPr="004C1B8B">
        <w:rPr>
          <w:sz w:val="18"/>
          <w:szCs w:val="18"/>
        </w:rPr>
        <w:t>Aby temu zapobiec, stosuje się kilka najważniejszych metod:</w:t>
      </w:r>
    </w:p>
    <w:p w14:paraId="53130999" w14:textId="60652C0F" w:rsidR="004C1B8B" w:rsidRPr="004C1B8B" w:rsidRDefault="004C1B8B" w:rsidP="004C1B8B">
      <w:pPr>
        <w:rPr>
          <w:b/>
          <w:bCs/>
          <w:sz w:val="18"/>
          <w:szCs w:val="18"/>
        </w:rPr>
      </w:pPr>
      <w:r w:rsidRPr="004C1B8B">
        <w:rPr>
          <w:b/>
          <w:bCs/>
          <w:sz w:val="18"/>
          <w:szCs w:val="18"/>
        </w:rPr>
        <w:t>1. Walidacja krzyżowa (cross-validation)</w:t>
      </w:r>
      <w:r>
        <w:rPr>
          <w:b/>
          <w:bCs/>
          <w:sz w:val="18"/>
          <w:szCs w:val="18"/>
        </w:rPr>
        <w:br/>
      </w:r>
      <w:r w:rsidRPr="004C1B8B">
        <w:rPr>
          <w:sz w:val="18"/>
          <w:szCs w:val="18"/>
        </w:rPr>
        <w:t>Dzielimy dane na części – uczymy model na jednych, testujemy na innych. Dzięki temu sprawdzamy, czy model generalizuje, a nie tylko zapamiętuje.</w:t>
      </w:r>
    </w:p>
    <w:p w14:paraId="4406EAE0" w14:textId="64F2E9FF" w:rsidR="004C1B8B" w:rsidRPr="004C1B8B" w:rsidRDefault="004C1B8B" w:rsidP="004C1B8B">
      <w:pPr>
        <w:rPr>
          <w:b/>
          <w:bCs/>
          <w:sz w:val="18"/>
          <w:szCs w:val="18"/>
        </w:rPr>
      </w:pPr>
      <w:r w:rsidRPr="004C1B8B">
        <w:rPr>
          <w:b/>
          <w:bCs/>
          <w:sz w:val="18"/>
          <w:szCs w:val="18"/>
        </w:rPr>
        <w:t>2. Regularizacja (L1, L2)</w:t>
      </w:r>
      <w:r>
        <w:rPr>
          <w:b/>
          <w:bCs/>
          <w:sz w:val="18"/>
          <w:szCs w:val="18"/>
        </w:rPr>
        <w:br/>
      </w:r>
      <w:r w:rsidRPr="004C1B8B">
        <w:rPr>
          <w:sz w:val="18"/>
          <w:szCs w:val="18"/>
        </w:rPr>
        <w:t>Dodaje karę do funkcji kosztu za zbyt duże wagi modelu. Wymusza prostszy model, który mniej się dopasowuje do szumu.</w:t>
      </w:r>
    </w:p>
    <w:p w14:paraId="76A803CF" w14:textId="0541E786" w:rsidR="004C1B8B" w:rsidRPr="004C1B8B" w:rsidRDefault="004C1B8B" w:rsidP="004C1B8B">
      <w:pPr>
        <w:rPr>
          <w:b/>
          <w:bCs/>
          <w:sz w:val="18"/>
          <w:szCs w:val="18"/>
        </w:rPr>
      </w:pPr>
      <w:r w:rsidRPr="004C1B8B">
        <w:rPr>
          <w:b/>
          <w:bCs/>
          <w:sz w:val="18"/>
          <w:szCs w:val="18"/>
        </w:rPr>
        <w:t>3. Zmniejszenie złożoności modelu</w:t>
      </w:r>
      <w:r>
        <w:rPr>
          <w:b/>
          <w:bCs/>
          <w:sz w:val="18"/>
          <w:szCs w:val="18"/>
        </w:rPr>
        <w:br/>
      </w:r>
      <w:r w:rsidRPr="004C1B8B">
        <w:rPr>
          <w:sz w:val="18"/>
          <w:szCs w:val="18"/>
        </w:rPr>
        <w:t>Użycie prostszej architektury – np. mniej neuronów, warstw lub gładszej funkcji – ogranicza ryzyko przeuczenia.</w:t>
      </w:r>
    </w:p>
    <w:p w14:paraId="715E8B2A" w14:textId="764DC7AE" w:rsidR="004C1B8B" w:rsidRPr="004C1B8B" w:rsidRDefault="004C1B8B" w:rsidP="004C1B8B">
      <w:pPr>
        <w:rPr>
          <w:b/>
          <w:bCs/>
          <w:sz w:val="18"/>
          <w:szCs w:val="18"/>
        </w:rPr>
      </w:pPr>
      <w:r w:rsidRPr="004C1B8B">
        <w:rPr>
          <w:b/>
          <w:bCs/>
          <w:sz w:val="18"/>
          <w:szCs w:val="18"/>
        </w:rPr>
        <w:t>4. Zwiększenie ilości danych treningowych</w:t>
      </w:r>
      <w:r>
        <w:rPr>
          <w:b/>
          <w:bCs/>
          <w:sz w:val="18"/>
          <w:szCs w:val="18"/>
        </w:rPr>
        <w:br/>
      </w:r>
      <w:r w:rsidRPr="004C1B8B">
        <w:rPr>
          <w:sz w:val="18"/>
          <w:szCs w:val="18"/>
        </w:rPr>
        <w:t>Więcej danych = trudniej zapamiętać wszystko = lepsze generalizowanie.</w:t>
      </w:r>
    </w:p>
    <w:p w14:paraId="53A3FC9C" w14:textId="0DAC93CB" w:rsidR="004C1B8B" w:rsidRPr="004C1B8B" w:rsidRDefault="004C1B8B" w:rsidP="004C1B8B">
      <w:pPr>
        <w:rPr>
          <w:b/>
          <w:bCs/>
          <w:sz w:val="18"/>
          <w:szCs w:val="18"/>
        </w:rPr>
      </w:pPr>
      <w:r w:rsidRPr="004C1B8B">
        <w:rPr>
          <w:b/>
          <w:bCs/>
          <w:sz w:val="18"/>
          <w:szCs w:val="18"/>
        </w:rPr>
        <w:t>5. Augmentacja danych</w:t>
      </w:r>
      <w:r>
        <w:rPr>
          <w:b/>
          <w:bCs/>
          <w:sz w:val="18"/>
          <w:szCs w:val="18"/>
        </w:rPr>
        <w:br/>
      </w:r>
      <w:r w:rsidRPr="004C1B8B">
        <w:rPr>
          <w:sz w:val="18"/>
          <w:szCs w:val="18"/>
        </w:rPr>
        <w:t>Sztuczne zwiększanie danych przez modyfikacje (np. obracanie zdjęć) – popularne w analizie obrazów.</w:t>
      </w:r>
    </w:p>
    <w:p w14:paraId="1A6FED38" w14:textId="3137F7B3" w:rsidR="004C1B8B" w:rsidRPr="004C1B8B" w:rsidRDefault="004C1B8B" w:rsidP="004C1B8B">
      <w:pPr>
        <w:rPr>
          <w:b/>
          <w:bCs/>
          <w:sz w:val="18"/>
          <w:szCs w:val="18"/>
        </w:rPr>
      </w:pPr>
      <w:r w:rsidRPr="004C1B8B">
        <w:rPr>
          <w:b/>
          <w:bCs/>
          <w:sz w:val="18"/>
          <w:szCs w:val="18"/>
        </w:rPr>
        <w:t>6. Wczesne zatrzymanie (early stopping)</w:t>
      </w:r>
      <w:r>
        <w:rPr>
          <w:b/>
          <w:bCs/>
          <w:sz w:val="18"/>
          <w:szCs w:val="18"/>
        </w:rPr>
        <w:br/>
      </w:r>
      <w:r w:rsidRPr="004C1B8B">
        <w:rPr>
          <w:sz w:val="18"/>
          <w:szCs w:val="18"/>
        </w:rPr>
        <w:t xml:space="preserve">Monitorujemy błąd walidacyjny i </w:t>
      </w:r>
      <w:r w:rsidRPr="004C1B8B">
        <w:rPr>
          <w:b/>
          <w:bCs/>
          <w:sz w:val="18"/>
          <w:szCs w:val="18"/>
        </w:rPr>
        <w:t>przerywamy uczenie</w:t>
      </w:r>
      <w:r w:rsidRPr="004C1B8B">
        <w:rPr>
          <w:sz w:val="18"/>
          <w:szCs w:val="18"/>
        </w:rPr>
        <w:t>, gdy zaczyna rosnąć, zanim model się przeuczy.</w:t>
      </w:r>
    </w:p>
    <w:p w14:paraId="4C0B0396" w14:textId="1BB91DD5" w:rsidR="004C1B8B" w:rsidRPr="004C1B8B" w:rsidRDefault="004C1B8B" w:rsidP="004C1B8B">
      <w:pPr>
        <w:rPr>
          <w:b/>
          <w:bCs/>
          <w:sz w:val="18"/>
          <w:szCs w:val="18"/>
        </w:rPr>
      </w:pPr>
      <w:r w:rsidRPr="004C1B8B">
        <w:rPr>
          <w:b/>
          <w:bCs/>
          <w:sz w:val="18"/>
          <w:szCs w:val="18"/>
        </w:rPr>
        <w:t>7. Dropout (w sieciach neuronowych)</w:t>
      </w:r>
      <w:r>
        <w:rPr>
          <w:b/>
          <w:bCs/>
          <w:sz w:val="18"/>
          <w:szCs w:val="18"/>
        </w:rPr>
        <w:br/>
      </w:r>
      <w:r w:rsidRPr="004C1B8B">
        <w:rPr>
          <w:sz w:val="18"/>
          <w:szCs w:val="18"/>
        </w:rPr>
        <w:t>Losowo „wyłączamy” część neuronów w czasie uczenia, by zapobiec zależnościom między nimi.</w:t>
      </w:r>
    </w:p>
    <w:p w14:paraId="4A9672C8" w14:textId="77777777" w:rsidR="004C1B8B" w:rsidRPr="004C1B8B" w:rsidRDefault="004C1B8B" w:rsidP="004C1B8B">
      <w:pPr>
        <w:rPr>
          <w:b/>
          <w:bCs/>
          <w:sz w:val="18"/>
          <w:szCs w:val="18"/>
        </w:rPr>
      </w:pPr>
      <w:r w:rsidRPr="004C1B8B">
        <w:rPr>
          <w:b/>
          <w:bCs/>
          <w:sz w:val="18"/>
          <w:szCs w:val="18"/>
        </w:rPr>
        <w:t>Podsumowanie:</w:t>
      </w:r>
    </w:p>
    <w:p w14:paraId="08BE32FC" w14:textId="77777777" w:rsidR="004C1B8B" w:rsidRPr="004C1B8B" w:rsidRDefault="004C1B8B" w:rsidP="004C1B8B">
      <w:pPr>
        <w:rPr>
          <w:sz w:val="18"/>
          <w:szCs w:val="18"/>
        </w:rPr>
      </w:pPr>
      <w:r w:rsidRPr="004C1B8B">
        <w:rPr>
          <w:sz w:val="18"/>
          <w:szCs w:val="18"/>
        </w:rPr>
        <w:t xml:space="preserve">Aby zapobiec przeuczeniu, należy </w:t>
      </w:r>
      <w:r w:rsidRPr="004C1B8B">
        <w:rPr>
          <w:b/>
          <w:bCs/>
          <w:sz w:val="18"/>
          <w:szCs w:val="18"/>
        </w:rPr>
        <w:t>kontrolować złożoność modelu, stosować walidację, regularizację i odpowiednio przygotowywać dane</w:t>
      </w:r>
      <w:r w:rsidRPr="004C1B8B">
        <w:rPr>
          <w:sz w:val="18"/>
          <w:szCs w:val="18"/>
        </w:rPr>
        <w:t>. To pozwala uzyskać model, który lepiej działa na nowych, nieznanych danych.</w:t>
      </w:r>
    </w:p>
    <w:p w14:paraId="65A459C2" w14:textId="77777777" w:rsidR="004C1B8B" w:rsidRDefault="004C1B8B" w:rsidP="00EF6E4D">
      <w:pPr>
        <w:rPr>
          <w:sz w:val="18"/>
          <w:szCs w:val="18"/>
        </w:rPr>
      </w:pPr>
    </w:p>
    <w:p w14:paraId="4BD2E4D6" w14:textId="0A0E677A" w:rsidR="00EF6E4D" w:rsidRPr="00EF6E4D" w:rsidRDefault="00F915F5" w:rsidP="00EF6E4D">
      <w:pPr>
        <w:rPr>
          <w:sz w:val="18"/>
          <w:szCs w:val="18"/>
        </w:rPr>
      </w:pPr>
      <w:r>
        <w:rPr>
          <w:sz w:val="18"/>
          <w:szCs w:val="18"/>
        </w:rPr>
        <w:pict w14:anchorId="1AA66D4F">
          <v:rect id="_x0000_i1056" style="width:0;height:1.5pt" o:hralign="center" o:hrstd="t" o:hr="t" fillcolor="#a0a0a0" stroked="f"/>
        </w:pict>
      </w:r>
    </w:p>
    <w:p w14:paraId="74A1B1CB" w14:textId="77777777" w:rsidR="00EF6E4D" w:rsidRPr="00EF6E4D" w:rsidRDefault="00EF6E4D" w:rsidP="00EF6E4D">
      <w:pPr>
        <w:rPr>
          <w:b/>
          <w:bCs/>
          <w:sz w:val="18"/>
          <w:szCs w:val="18"/>
        </w:rPr>
      </w:pPr>
      <w:r w:rsidRPr="00EF6E4D">
        <w:rPr>
          <w:b/>
          <w:bCs/>
          <w:sz w:val="18"/>
          <w:szCs w:val="18"/>
        </w:rPr>
        <w:t>3. Co to jest funkcja aktywacji w komórce sieci neuronowej?</w:t>
      </w:r>
    </w:p>
    <w:p w14:paraId="7A2EA098" w14:textId="77777777" w:rsidR="00EF6E4D" w:rsidRPr="00EF6E4D" w:rsidRDefault="00EF6E4D" w:rsidP="00EF6E4D">
      <w:pPr>
        <w:rPr>
          <w:sz w:val="18"/>
          <w:szCs w:val="18"/>
        </w:rPr>
      </w:pPr>
      <w:r w:rsidRPr="00EF6E4D">
        <w:rPr>
          <w:sz w:val="18"/>
          <w:szCs w:val="18"/>
        </w:rPr>
        <w:t xml:space="preserve">W kontekście sztucznych sieci neuronowych, </w:t>
      </w:r>
      <w:r w:rsidRPr="00EF6E4D">
        <w:rPr>
          <w:b/>
          <w:bCs/>
          <w:sz w:val="18"/>
          <w:szCs w:val="18"/>
        </w:rPr>
        <w:t>funkcja aktywacji</w:t>
      </w:r>
      <w:r w:rsidRPr="00EF6E4D">
        <w:rPr>
          <w:sz w:val="18"/>
          <w:szCs w:val="18"/>
        </w:rPr>
        <w:t xml:space="preserve"> (ang. activation function) to kluczowy element każdej </w:t>
      </w:r>
      <w:r w:rsidRPr="00EF6E4D">
        <w:rPr>
          <w:b/>
          <w:bCs/>
          <w:sz w:val="18"/>
          <w:szCs w:val="18"/>
        </w:rPr>
        <w:t>komórki (neuronu)</w:t>
      </w:r>
      <w:r w:rsidRPr="00EF6E4D">
        <w:rPr>
          <w:sz w:val="18"/>
          <w:szCs w:val="18"/>
        </w:rPr>
        <w:t xml:space="preserve">. Jej rola polega na wprowadzeniu </w:t>
      </w:r>
      <w:r w:rsidRPr="00EF6E4D">
        <w:rPr>
          <w:b/>
          <w:bCs/>
          <w:sz w:val="18"/>
          <w:szCs w:val="18"/>
        </w:rPr>
        <w:t>nieliniowości</w:t>
      </w:r>
      <w:r w:rsidRPr="00EF6E4D">
        <w:rPr>
          <w:sz w:val="18"/>
          <w:szCs w:val="18"/>
        </w:rPr>
        <w:t xml:space="preserve"> do modelu, co umożliwia sieci neuronowej uczenie się i reprezentowanie złożonych, nieliniowych relacji w danych.</w:t>
      </w:r>
    </w:p>
    <w:p w14:paraId="2C0AC25D" w14:textId="77777777" w:rsidR="001A3B57" w:rsidRPr="001A3B57" w:rsidRDefault="001A3B57" w:rsidP="001A3B57">
      <w:pPr>
        <w:rPr>
          <w:sz w:val="18"/>
          <w:szCs w:val="18"/>
        </w:rPr>
      </w:pPr>
      <w:r w:rsidRPr="001A3B57">
        <w:rPr>
          <w:b/>
          <w:bCs/>
          <w:sz w:val="18"/>
          <w:szCs w:val="18"/>
        </w:rPr>
        <w:t>Funkcja aktywacji w komórce sieci neuronowej</w:t>
      </w:r>
      <w:r w:rsidRPr="001A3B57">
        <w:rPr>
          <w:sz w:val="18"/>
          <w:szCs w:val="18"/>
        </w:rPr>
        <w:t xml:space="preserve"> to mechanizm, który odpowiada za przekształcenie sumy ważonej sygnałów wejściowych neuronu w jego sygnał wyjściowy.</w:t>
      </w:r>
    </w:p>
    <w:p w14:paraId="33CF38D6" w14:textId="77777777" w:rsidR="001A3B57" w:rsidRPr="001A3B57" w:rsidRDefault="001A3B57" w:rsidP="001A3B57">
      <w:pPr>
        <w:rPr>
          <w:sz w:val="18"/>
          <w:szCs w:val="18"/>
        </w:rPr>
      </w:pPr>
      <w:r w:rsidRPr="001A3B57">
        <w:rPr>
          <w:sz w:val="18"/>
          <w:szCs w:val="18"/>
        </w:rPr>
        <w:t xml:space="preserve">Najpierw neuron sumuje swoje wejścia pomnożone przez wagi i dodaje wartość biasu. Otrzymany wynik jest następnie przetwarzany przez funkcję aktywacji, która wprowadza </w:t>
      </w:r>
      <w:r w:rsidRPr="001A3B57">
        <w:rPr>
          <w:b/>
          <w:bCs/>
          <w:sz w:val="18"/>
          <w:szCs w:val="18"/>
        </w:rPr>
        <w:t>nieliniowość</w:t>
      </w:r>
      <w:r w:rsidRPr="001A3B57">
        <w:rPr>
          <w:sz w:val="18"/>
          <w:szCs w:val="18"/>
        </w:rPr>
        <w:t>. Dzięki temu sieć neuronowa może uczyć się złożonych, nieliniowych zależności – co nie byłoby możliwe, gdybyśmy używali tylko operacji liniowych.</w:t>
      </w:r>
    </w:p>
    <w:p w14:paraId="2FC4356C" w14:textId="77777777" w:rsidR="001A3B57" w:rsidRPr="001A3B57" w:rsidRDefault="001A3B57" w:rsidP="001A3B57">
      <w:pPr>
        <w:rPr>
          <w:sz w:val="18"/>
          <w:szCs w:val="18"/>
        </w:rPr>
      </w:pPr>
      <w:r w:rsidRPr="001A3B57">
        <w:rPr>
          <w:sz w:val="18"/>
          <w:szCs w:val="18"/>
        </w:rPr>
        <w:t>Funkcja aktywacji wpływa również na zakres wyjściowy neuronu, a tym samym na działanie całej sieci i jej proces uczenia.</w:t>
      </w:r>
    </w:p>
    <w:p w14:paraId="1542353F" w14:textId="77777777" w:rsidR="001A3B57" w:rsidRPr="001A3B57" w:rsidRDefault="001A3B57" w:rsidP="001A3B57">
      <w:pPr>
        <w:rPr>
          <w:sz w:val="18"/>
          <w:szCs w:val="18"/>
        </w:rPr>
      </w:pPr>
      <w:r w:rsidRPr="001A3B57">
        <w:rPr>
          <w:sz w:val="18"/>
          <w:szCs w:val="18"/>
        </w:rPr>
        <w:t>Najczęściej stosowane funkcje aktywacji to:</w:t>
      </w:r>
    </w:p>
    <w:p w14:paraId="08768CA2" w14:textId="5CC17F2D" w:rsidR="001A3B57" w:rsidRPr="001A3B57" w:rsidRDefault="001A3B57" w:rsidP="001A3B57">
      <w:pPr>
        <w:ind w:left="720"/>
        <w:rPr>
          <w:sz w:val="18"/>
          <w:szCs w:val="18"/>
        </w:rPr>
      </w:pPr>
      <w:r w:rsidRPr="001A3B57">
        <w:rPr>
          <w:b/>
          <w:bCs/>
          <w:sz w:val="18"/>
          <w:szCs w:val="18"/>
        </w:rPr>
        <w:lastRenderedPageBreak/>
        <w:t>ReLU</w:t>
      </w:r>
      <w:r w:rsidRPr="001A3B57">
        <w:rPr>
          <w:sz w:val="18"/>
          <w:szCs w:val="18"/>
        </w:rPr>
        <w:t xml:space="preserve"> – szybka i prosta, zwraca 0 lub dodatnią wartość,</w:t>
      </w:r>
      <w:r>
        <w:rPr>
          <w:sz w:val="18"/>
          <w:szCs w:val="18"/>
        </w:rPr>
        <w:br/>
      </w:r>
      <w:r w:rsidRPr="001A3B57">
        <w:rPr>
          <w:b/>
          <w:bCs/>
          <w:sz w:val="18"/>
          <w:szCs w:val="18"/>
        </w:rPr>
        <w:t>Sigmoid</w:t>
      </w:r>
      <w:r w:rsidRPr="001A3B57">
        <w:rPr>
          <w:sz w:val="18"/>
          <w:szCs w:val="18"/>
        </w:rPr>
        <w:t xml:space="preserve"> – daje wynik w zakresie od 0 do 1, ale może powodować zanikający gradient,</w:t>
      </w:r>
      <w:r w:rsidRPr="001A3B57">
        <w:rPr>
          <w:sz w:val="18"/>
          <w:szCs w:val="18"/>
        </w:rPr>
        <w:br/>
      </w:r>
      <w:r w:rsidRPr="001A3B57">
        <w:rPr>
          <w:b/>
          <w:bCs/>
          <w:sz w:val="18"/>
          <w:szCs w:val="18"/>
        </w:rPr>
        <w:t>Tanh</w:t>
      </w:r>
      <w:r w:rsidRPr="001A3B57">
        <w:rPr>
          <w:sz w:val="18"/>
          <w:szCs w:val="18"/>
        </w:rPr>
        <w:t xml:space="preserve"> – zwraca wartości od -1 do 1,</w:t>
      </w:r>
      <w:r w:rsidRPr="001A3B57">
        <w:rPr>
          <w:sz w:val="18"/>
          <w:szCs w:val="18"/>
        </w:rPr>
        <w:br/>
      </w:r>
      <w:r w:rsidRPr="001A3B57">
        <w:rPr>
          <w:b/>
          <w:bCs/>
          <w:sz w:val="18"/>
          <w:szCs w:val="18"/>
        </w:rPr>
        <w:t>Softmax</w:t>
      </w:r>
      <w:r w:rsidRPr="001A3B57">
        <w:rPr>
          <w:sz w:val="18"/>
          <w:szCs w:val="18"/>
        </w:rPr>
        <w:t xml:space="preserve"> – używana w warstwie wyjściowej przy klasyfikacji wieloklasowej.</w:t>
      </w:r>
    </w:p>
    <w:p w14:paraId="46FDD49B" w14:textId="77777777" w:rsidR="001A3B57" w:rsidRDefault="001A3B57" w:rsidP="001A3B57">
      <w:pPr>
        <w:rPr>
          <w:sz w:val="18"/>
          <w:szCs w:val="18"/>
        </w:rPr>
      </w:pPr>
      <w:r w:rsidRPr="001A3B57">
        <w:rPr>
          <w:sz w:val="18"/>
          <w:szCs w:val="18"/>
        </w:rPr>
        <w:t>Dobór funkcji zależy od problemu i miejsca jej użycia w architekturze sieci.</w:t>
      </w:r>
    </w:p>
    <w:p w14:paraId="57695ECE" w14:textId="545F9795" w:rsidR="005D2FB4" w:rsidRPr="001A3B57" w:rsidRDefault="005D2FB4" w:rsidP="001A3B57">
      <w:pPr>
        <w:rPr>
          <w:sz w:val="18"/>
          <w:szCs w:val="18"/>
        </w:rPr>
      </w:pPr>
      <w:r>
        <w:rPr>
          <w:noProof/>
        </w:rPr>
        <w:drawing>
          <wp:inline distT="0" distB="0" distL="0" distR="0" wp14:anchorId="52BA84B7" wp14:editId="49D25FE6">
            <wp:extent cx="2315689" cy="1523883"/>
            <wp:effectExtent l="0" t="0" r="8890" b="635"/>
            <wp:docPr id="1797991618" name="Obraz 1" descr="Obraz wyjścio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Obraz wyjściow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2969" cy="1528674"/>
                    </a:xfrm>
                    <a:prstGeom prst="rect">
                      <a:avLst/>
                    </a:prstGeom>
                    <a:noFill/>
                    <a:ln>
                      <a:noFill/>
                    </a:ln>
                  </pic:spPr>
                </pic:pic>
              </a:graphicData>
            </a:graphic>
          </wp:inline>
        </w:drawing>
      </w:r>
    </w:p>
    <w:p w14:paraId="15099C84" w14:textId="735BF41B" w:rsidR="00EF6E4D" w:rsidRPr="001A3B57" w:rsidRDefault="00EF6E4D" w:rsidP="00EF6E4D">
      <w:pPr>
        <w:rPr>
          <w:sz w:val="18"/>
          <w:szCs w:val="18"/>
        </w:rPr>
      </w:pPr>
    </w:p>
    <w:p w14:paraId="2CC6318C" w14:textId="77777777" w:rsidR="00EF6E4D" w:rsidRPr="00EF6E4D" w:rsidRDefault="00F915F5" w:rsidP="00EF6E4D">
      <w:pPr>
        <w:rPr>
          <w:sz w:val="18"/>
          <w:szCs w:val="18"/>
        </w:rPr>
      </w:pPr>
      <w:r>
        <w:rPr>
          <w:sz w:val="18"/>
          <w:szCs w:val="18"/>
        </w:rPr>
        <w:pict w14:anchorId="7DBC2831">
          <v:rect id="_x0000_i1057" style="width:0;height:1.5pt" o:hralign="center" o:hrstd="t" o:hr="t" fillcolor="#a0a0a0" stroked="f"/>
        </w:pict>
      </w:r>
    </w:p>
    <w:p w14:paraId="4A67872C" w14:textId="77777777" w:rsidR="00EF6E4D" w:rsidRPr="00EF6E4D" w:rsidRDefault="00EF6E4D" w:rsidP="00EF6E4D">
      <w:pPr>
        <w:rPr>
          <w:b/>
          <w:bCs/>
          <w:sz w:val="18"/>
          <w:szCs w:val="18"/>
        </w:rPr>
      </w:pPr>
      <w:r w:rsidRPr="00EF6E4D">
        <w:rPr>
          <w:b/>
          <w:bCs/>
          <w:sz w:val="18"/>
          <w:szCs w:val="18"/>
        </w:rPr>
        <w:t>4. Do czego służy wykres skrzynkowy (box-plot)?</w:t>
      </w:r>
    </w:p>
    <w:p w14:paraId="00B98F7C" w14:textId="77777777" w:rsidR="00EF6E4D" w:rsidRPr="00EF6E4D" w:rsidRDefault="00EF6E4D" w:rsidP="00EF6E4D">
      <w:pPr>
        <w:rPr>
          <w:sz w:val="18"/>
          <w:szCs w:val="18"/>
        </w:rPr>
      </w:pPr>
      <w:r w:rsidRPr="00EF6E4D">
        <w:rPr>
          <w:b/>
          <w:bCs/>
          <w:sz w:val="18"/>
          <w:szCs w:val="18"/>
        </w:rPr>
        <w:t>Wykres skrzynkowy (box-plot)</w:t>
      </w:r>
      <w:r w:rsidRPr="00EF6E4D">
        <w:rPr>
          <w:sz w:val="18"/>
          <w:szCs w:val="18"/>
        </w:rPr>
        <w:t>, znany również jako wykres pudełkowy z wąsami (box-and-whisker plot), to graficzna metoda prezentacji rozkładu danych numerycznych poprzez ich kwartyle. Jest niezwykle przydatny do wizualnego podsumowania rozkładu danych i porównywania rozkładów między różnymi grupami.</w:t>
      </w:r>
    </w:p>
    <w:p w14:paraId="69C23C1F" w14:textId="77777777" w:rsidR="00EF6E4D" w:rsidRPr="00EF6E4D" w:rsidRDefault="00EF6E4D" w:rsidP="00EF6E4D">
      <w:pPr>
        <w:rPr>
          <w:b/>
          <w:bCs/>
          <w:sz w:val="18"/>
          <w:szCs w:val="18"/>
        </w:rPr>
      </w:pPr>
      <w:r w:rsidRPr="00EF6E4D">
        <w:rPr>
          <w:b/>
          <w:bCs/>
          <w:sz w:val="18"/>
          <w:szCs w:val="18"/>
        </w:rPr>
        <w:t>Do czego służy:</w:t>
      </w:r>
    </w:p>
    <w:p w14:paraId="5B895451" w14:textId="77777777" w:rsidR="00EF6E4D" w:rsidRPr="00EF6E4D" w:rsidRDefault="00EF6E4D" w:rsidP="00EF6E4D">
      <w:pPr>
        <w:rPr>
          <w:sz w:val="18"/>
          <w:szCs w:val="18"/>
        </w:rPr>
      </w:pPr>
      <w:r w:rsidRPr="00EF6E4D">
        <w:rPr>
          <w:sz w:val="18"/>
          <w:szCs w:val="18"/>
        </w:rPr>
        <w:t>Główne cele i zastosowania wykresu skrzynkowego to:</w:t>
      </w:r>
    </w:p>
    <w:p w14:paraId="3E7491AD" w14:textId="77777777" w:rsidR="00EF6E4D" w:rsidRPr="00EF6E4D" w:rsidRDefault="00EF6E4D" w:rsidP="00EF6E4D">
      <w:pPr>
        <w:numPr>
          <w:ilvl w:val="0"/>
          <w:numId w:val="122"/>
        </w:numPr>
        <w:rPr>
          <w:sz w:val="18"/>
          <w:szCs w:val="18"/>
        </w:rPr>
      </w:pPr>
      <w:r w:rsidRPr="00EF6E4D">
        <w:rPr>
          <w:b/>
          <w:bCs/>
          <w:sz w:val="18"/>
          <w:szCs w:val="18"/>
        </w:rPr>
        <w:t>Wizualizacja Rozkładu Danych:</w:t>
      </w:r>
      <w:r w:rsidRPr="00EF6E4D">
        <w:rPr>
          <w:sz w:val="18"/>
          <w:szCs w:val="18"/>
        </w:rPr>
        <w:t xml:space="preserve"> Szybkie przedstawienie kluczowych statystyk pięciu liczb (five-number summary):</w:t>
      </w:r>
    </w:p>
    <w:p w14:paraId="1905630E" w14:textId="77777777" w:rsidR="00EF6E4D" w:rsidRPr="00EF6E4D" w:rsidRDefault="00EF6E4D" w:rsidP="00EF6E4D">
      <w:pPr>
        <w:numPr>
          <w:ilvl w:val="1"/>
          <w:numId w:val="122"/>
        </w:numPr>
        <w:rPr>
          <w:sz w:val="18"/>
          <w:szCs w:val="18"/>
        </w:rPr>
      </w:pPr>
      <w:r w:rsidRPr="00EF6E4D">
        <w:rPr>
          <w:b/>
          <w:bCs/>
          <w:sz w:val="18"/>
          <w:szCs w:val="18"/>
        </w:rPr>
        <w:t>Minimum:</w:t>
      </w:r>
      <w:r w:rsidRPr="00EF6E4D">
        <w:rPr>
          <w:sz w:val="18"/>
          <w:szCs w:val="18"/>
        </w:rPr>
        <w:t xml:space="preserve"> Najmniejsza wartość w zbiorze danych (z wyłączeniem wartości odstających).</w:t>
      </w:r>
    </w:p>
    <w:p w14:paraId="7EB5D551" w14:textId="77777777" w:rsidR="00EF6E4D" w:rsidRPr="00EF6E4D" w:rsidRDefault="00EF6E4D" w:rsidP="00EF6E4D">
      <w:pPr>
        <w:numPr>
          <w:ilvl w:val="1"/>
          <w:numId w:val="122"/>
        </w:numPr>
        <w:rPr>
          <w:sz w:val="18"/>
          <w:szCs w:val="18"/>
        </w:rPr>
      </w:pPr>
      <w:r w:rsidRPr="00EF6E4D">
        <w:rPr>
          <w:b/>
          <w:bCs/>
          <w:sz w:val="18"/>
          <w:szCs w:val="18"/>
        </w:rPr>
        <w:t>Pierwszy kwartyl (Q1 / 25. percentyl):</w:t>
      </w:r>
      <w:r w:rsidRPr="00EF6E4D">
        <w:rPr>
          <w:sz w:val="18"/>
          <w:szCs w:val="18"/>
        </w:rPr>
        <w:t xml:space="preserve"> 25% danych znajduje się poniżej tej wartości. Dolna krawędź "skrzynki".</w:t>
      </w:r>
    </w:p>
    <w:p w14:paraId="20C57E56" w14:textId="77777777" w:rsidR="00EF6E4D" w:rsidRPr="00EF6E4D" w:rsidRDefault="00EF6E4D" w:rsidP="00EF6E4D">
      <w:pPr>
        <w:numPr>
          <w:ilvl w:val="1"/>
          <w:numId w:val="122"/>
        </w:numPr>
        <w:rPr>
          <w:sz w:val="18"/>
          <w:szCs w:val="18"/>
        </w:rPr>
      </w:pPr>
      <w:r w:rsidRPr="00EF6E4D">
        <w:rPr>
          <w:b/>
          <w:bCs/>
          <w:sz w:val="18"/>
          <w:szCs w:val="18"/>
        </w:rPr>
        <w:t>Mediana (Q2 / 50. percentyl):</w:t>
      </w:r>
      <w:r w:rsidRPr="00EF6E4D">
        <w:rPr>
          <w:sz w:val="18"/>
          <w:szCs w:val="18"/>
        </w:rPr>
        <w:t xml:space="preserve"> Środkowa wartość zbioru danych, która dzieli go na dwie równe części. Linia wewnątrz "skrzynki".</w:t>
      </w:r>
    </w:p>
    <w:p w14:paraId="538C7119" w14:textId="77777777" w:rsidR="00EF6E4D" w:rsidRPr="00EF6E4D" w:rsidRDefault="00EF6E4D" w:rsidP="00EF6E4D">
      <w:pPr>
        <w:numPr>
          <w:ilvl w:val="1"/>
          <w:numId w:val="122"/>
        </w:numPr>
        <w:rPr>
          <w:sz w:val="18"/>
          <w:szCs w:val="18"/>
        </w:rPr>
      </w:pPr>
      <w:r w:rsidRPr="00EF6E4D">
        <w:rPr>
          <w:b/>
          <w:bCs/>
          <w:sz w:val="18"/>
          <w:szCs w:val="18"/>
        </w:rPr>
        <w:t>Trzeci kwartyl (Q3 / 75. percentyl):</w:t>
      </w:r>
      <w:r w:rsidRPr="00EF6E4D">
        <w:rPr>
          <w:sz w:val="18"/>
          <w:szCs w:val="18"/>
        </w:rPr>
        <w:t xml:space="preserve"> 75% danych znajduje się poniżej tej wartości. Górna krawędź "skrzynki".</w:t>
      </w:r>
    </w:p>
    <w:p w14:paraId="4DDBAD57" w14:textId="77777777" w:rsidR="00EF6E4D" w:rsidRPr="00EF6E4D" w:rsidRDefault="00EF6E4D" w:rsidP="00EF6E4D">
      <w:pPr>
        <w:numPr>
          <w:ilvl w:val="1"/>
          <w:numId w:val="122"/>
        </w:numPr>
        <w:rPr>
          <w:sz w:val="18"/>
          <w:szCs w:val="18"/>
        </w:rPr>
      </w:pPr>
      <w:r w:rsidRPr="00EF6E4D">
        <w:rPr>
          <w:b/>
          <w:bCs/>
          <w:sz w:val="18"/>
          <w:szCs w:val="18"/>
        </w:rPr>
        <w:t>Maksimum:</w:t>
      </w:r>
      <w:r w:rsidRPr="00EF6E4D">
        <w:rPr>
          <w:sz w:val="18"/>
          <w:szCs w:val="18"/>
        </w:rPr>
        <w:t xml:space="preserve"> Największa wartość w zbiorze danych (z wyłączeniem wartości odstających).</w:t>
      </w:r>
    </w:p>
    <w:p w14:paraId="7F95B399" w14:textId="77777777" w:rsidR="00EF6E4D" w:rsidRPr="00EF6E4D" w:rsidRDefault="00EF6E4D" w:rsidP="00EF6E4D">
      <w:pPr>
        <w:numPr>
          <w:ilvl w:val="0"/>
          <w:numId w:val="122"/>
        </w:numPr>
        <w:rPr>
          <w:sz w:val="18"/>
          <w:szCs w:val="18"/>
        </w:rPr>
      </w:pPr>
      <w:r w:rsidRPr="00EF6E4D">
        <w:rPr>
          <w:b/>
          <w:bCs/>
          <w:sz w:val="18"/>
          <w:szCs w:val="18"/>
        </w:rPr>
        <w:t>Identyfikacja Centralnej Tendencji i Rozproszenia:</w:t>
      </w:r>
    </w:p>
    <w:p w14:paraId="2D180259" w14:textId="77777777" w:rsidR="00EF6E4D" w:rsidRPr="00EF6E4D" w:rsidRDefault="00EF6E4D" w:rsidP="00EF6E4D">
      <w:pPr>
        <w:numPr>
          <w:ilvl w:val="1"/>
          <w:numId w:val="122"/>
        </w:numPr>
        <w:rPr>
          <w:sz w:val="18"/>
          <w:szCs w:val="18"/>
        </w:rPr>
      </w:pPr>
      <w:r w:rsidRPr="00EF6E4D">
        <w:rPr>
          <w:b/>
          <w:bCs/>
          <w:sz w:val="18"/>
          <w:szCs w:val="18"/>
        </w:rPr>
        <w:t>Mediana</w:t>
      </w:r>
      <w:r w:rsidRPr="00EF6E4D">
        <w:rPr>
          <w:sz w:val="18"/>
          <w:szCs w:val="18"/>
        </w:rPr>
        <w:t xml:space="preserve"> wskazuje na centralną wartość rozkładu.</w:t>
      </w:r>
    </w:p>
    <w:p w14:paraId="0D1EDD49" w14:textId="77777777" w:rsidR="00EF6E4D" w:rsidRPr="00EF6E4D" w:rsidRDefault="00EF6E4D" w:rsidP="00EF6E4D">
      <w:pPr>
        <w:numPr>
          <w:ilvl w:val="1"/>
          <w:numId w:val="122"/>
        </w:numPr>
        <w:rPr>
          <w:sz w:val="18"/>
          <w:szCs w:val="18"/>
        </w:rPr>
      </w:pPr>
      <w:r w:rsidRPr="00EF6E4D">
        <w:rPr>
          <w:b/>
          <w:bCs/>
          <w:sz w:val="18"/>
          <w:szCs w:val="18"/>
        </w:rPr>
        <w:t>Długość skrzynki (IQR - Interquartile Range = Q3 - Q1)</w:t>
      </w:r>
      <w:r w:rsidRPr="00EF6E4D">
        <w:rPr>
          <w:sz w:val="18"/>
          <w:szCs w:val="18"/>
        </w:rPr>
        <w:t xml:space="preserve"> pokazuje rozpiętość środkowych 50% danych, co jest miarą rozproszenia i zmienności.</w:t>
      </w:r>
    </w:p>
    <w:p w14:paraId="741C01E6" w14:textId="77777777" w:rsidR="00EF6E4D" w:rsidRPr="00EF6E4D" w:rsidRDefault="00EF6E4D" w:rsidP="00EF6E4D">
      <w:pPr>
        <w:numPr>
          <w:ilvl w:val="0"/>
          <w:numId w:val="122"/>
        </w:numPr>
        <w:rPr>
          <w:sz w:val="18"/>
          <w:szCs w:val="18"/>
        </w:rPr>
      </w:pPr>
      <w:r w:rsidRPr="00EF6E4D">
        <w:rPr>
          <w:b/>
          <w:bCs/>
          <w:sz w:val="18"/>
          <w:szCs w:val="18"/>
        </w:rPr>
        <w:t>Wykrywanie Skoszenia (Skewness):</w:t>
      </w:r>
    </w:p>
    <w:p w14:paraId="7181C039" w14:textId="77777777" w:rsidR="00EF6E4D" w:rsidRPr="00EF6E4D" w:rsidRDefault="00EF6E4D" w:rsidP="00EF6E4D">
      <w:pPr>
        <w:numPr>
          <w:ilvl w:val="1"/>
          <w:numId w:val="122"/>
        </w:numPr>
        <w:rPr>
          <w:sz w:val="18"/>
          <w:szCs w:val="18"/>
        </w:rPr>
      </w:pPr>
      <w:r w:rsidRPr="00EF6E4D">
        <w:rPr>
          <w:sz w:val="18"/>
          <w:szCs w:val="18"/>
        </w:rPr>
        <w:t xml:space="preserve">Położenie mediany w skrzynce oraz długość "wąsów" mogą wskazywać na asymetrię (skoszenie) rozkładu danych. </w:t>
      </w:r>
    </w:p>
    <w:p w14:paraId="19B84BA9" w14:textId="77777777" w:rsidR="00EF6E4D" w:rsidRPr="00EF6E4D" w:rsidRDefault="00EF6E4D" w:rsidP="00EF6E4D">
      <w:pPr>
        <w:numPr>
          <w:ilvl w:val="2"/>
          <w:numId w:val="122"/>
        </w:numPr>
        <w:rPr>
          <w:sz w:val="18"/>
          <w:szCs w:val="18"/>
        </w:rPr>
      </w:pPr>
      <w:r w:rsidRPr="00EF6E4D">
        <w:rPr>
          <w:sz w:val="18"/>
          <w:szCs w:val="18"/>
        </w:rPr>
        <w:t>Jeśli mediana jest bliżej Q1, a górny wąs dłuższy, rozkład jest skoszony w prawo (dodatnie skoszenie).</w:t>
      </w:r>
    </w:p>
    <w:p w14:paraId="4E3B5D19" w14:textId="77777777" w:rsidR="00EF6E4D" w:rsidRPr="00EF6E4D" w:rsidRDefault="00EF6E4D" w:rsidP="00EF6E4D">
      <w:pPr>
        <w:numPr>
          <w:ilvl w:val="2"/>
          <w:numId w:val="122"/>
        </w:numPr>
        <w:rPr>
          <w:sz w:val="18"/>
          <w:szCs w:val="18"/>
        </w:rPr>
      </w:pPr>
      <w:r w:rsidRPr="00EF6E4D">
        <w:rPr>
          <w:sz w:val="18"/>
          <w:szCs w:val="18"/>
        </w:rPr>
        <w:t>Jeśli mediana jest bliżej Q3, a dolny wąs dłuższy, rozkład jest skoszony w lewo (ujemne skoszenie).</w:t>
      </w:r>
    </w:p>
    <w:p w14:paraId="566F6597" w14:textId="77777777" w:rsidR="00EF6E4D" w:rsidRPr="00EF6E4D" w:rsidRDefault="00EF6E4D" w:rsidP="00EF6E4D">
      <w:pPr>
        <w:numPr>
          <w:ilvl w:val="0"/>
          <w:numId w:val="122"/>
        </w:numPr>
        <w:rPr>
          <w:sz w:val="18"/>
          <w:szCs w:val="18"/>
        </w:rPr>
      </w:pPr>
      <w:r w:rsidRPr="00EF6E4D">
        <w:rPr>
          <w:b/>
          <w:bCs/>
          <w:sz w:val="18"/>
          <w:szCs w:val="18"/>
        </w:rPr>
        <w:t>Wykrywanie Punktów Odstających (Outliers):</w:t>
      </w:r>
    </w:p>
    <w:p w14:paraId="0A994613" w14:textId="77777777" w:rsidR="00EF6E4D" w:rsidRPr="00EF6E4D" w:rsidRDefault="00EF6E4D" w:rsidP="00EF6E4D">
      <w:pPr>
        <w:numPr>
          <w:ilvl w:val="1"/>
          <w:numId w:val="122"/>
        </w:numPr>
        <w:rPr>
          <w:sz w:val="18"/>
          <w:szCs w:val="18"/>
        </w:rPr>
      </w:pPr>
      <w:r w:rsidRPr="00EF6E4D">
        <w:rPr>
          <w:sz w:val="18"/>
          <w:szCs w:val="18"/>
        </w:rPr>
        <w:lastRenderedPageBreak/>
        <w:t>Wartości odstające (często reprezentowane jako pojedyncze punkty poza wąsami) są wyraźnie widoczne. Punktem odstającym jest zazwyczaj wartość leżąca poza zakresem Q1−1.5</w:t>
      </w:r>
      <w:r w:rsidRPr="00EF6E4D">
        <w:rPr>
          <w:rFonts w:ascii="Cambria Math" w:hAnsi="Cambria Math" w:cs="Cambria Math"/>
          <w:sz w:val="18"/>
          <w:szCs w:val="18"/>
        </w:rPr>
        <w:t>⋅</w:t>
      </w:r>
      <w:r w:rsidRPr="00EF6E4D">
        <w:rPr>
          <w:sz w:val="18"/>
          <w:szCs w:val="18"/>
        </w:rPr>
        <w:t>IQR lub Q3+1.5</w:t>
      </w:r>
      <w:r w:rsidRPr="00EF6E4D">
        <w:rPr>
          <w:rFonts w:ascii="Cambria Math" w:hAnsi="Cambria Math" w:cs="Cambria Math"/>
          <w:sz w:val="18"/>
          <w:szCs w:val="18"/>
        </w:rPr>
        <w:t>⋅</w:t>
      </w:r>
      <w:r w:rsidRPr="00EF6E4D">
        <w:rPr>
          <w:sz w:val="18"/>
          <w:szCs w:val="18"/>
        </w:rPr>
        <w:t>IQR.</w:t>
      </w:r>
    </w:p>
    <w:p w14:paraId="3521EFD0" w14:textId="77777777" w:rsidR="00EF6E4D" w:rsidRPr="00EF6E4D" w:rsidRDefault="00EF6E4D" w:rsidP="00EF6E4D">
      <w:pPr>
        <w:numPr>
          <w:ilvl w:val="0"/>
          <w:numId w:val="122"/>
        </w:numPr>
        <w:rPr>
          <w:sz w:val="18"/>
          <w:szCs w:val="18"/>
        </w:rPr>
      </w:pPr>
      <w:r w:rsidRPr="00EF6E4D">
        <w:rPr>
          <w:b/>
          <w:bCs/>
          <w:sz w:val="18"/>
          <w:szCs w:val="18"/>
        </w:rPr>
        <w:t>Porównywanie Rozkładów Między Grupami:</w:t>
      </w:r>
    </w:p>
    <w:p w14:paraId="71F9DF24" w14:textId="77777777" w:rsidR="00EF6E4D" w:rsidRPr="00EF6E4D" w:rsidRDefault="00EF6E4D" w:rsidP="00EF6E4D">
      <w:pPr>
        <w:numPr>
          <w:ilvl w:val="1"/>
          <w:numId w:val="122"/>
        </w:numPr>
        <w:rPr>
          <w:sz w:val="18"/>
          <w:szCs w:val="18"/>
        </w:rPr>
      </w:pPr>
      <w:r w:rsidRPr="00EF6E4D">
        <w:rPr>
          <w:sz w:val="18"/>
          <w:szCs w:val="18"/>
        </w:rPr>
        <w:t>Jest to jedna z największych zalet box-plotów. Można łatwo umieścić wiele wykresów skrzynkowych obok siebie (np. sprzedaż w różnych regionach, wyniki egzaminów w różnych klasach), aby wizualnie porównać mediany, zakresy, rozproszenia i obecność wartości odstających w różnych grupach.</w:t>
      </w:r>
    </w:p>
    <w:p w14:paraId="19F26D74" w14:textId="77777777" w:rsidR="00EF6E4D" w:rsidRPr="00EF6E4D" w:rsidRDefault="00EF6E4D" w:rsidP="00EF6E4D">
      <w:pPr>
        <w:rPr>
          <w:b/>
          <w:bCs/>
          <w:sz w:val="18"/>
          <w:szCs w:val="18"/>
        </w:rPr>
      </w:pPr>
      <w:r w:rsidRPr="00EF6E4D">
        <w:rPr>
          <w:b/>
          <w:bCs/>
          <w:sz w:val="18"/>
          <w:szCs w:val="18"/>
        </w:rPr>
        <w:t>Elementy Wykresu Skrzynkowego:</w:t>
      </w:r>
    </w:p>
    <w:p w14:paraId="045DBAE9" w14:textId="77777777" w:rsidR="00EF6E4D" w:rsidRPr="00EF6E4D" w:rsidRDefault="00EF6E4D" w:rsidP="00EF6E4D">
      <w:pPr>
        <w:numPr>
          <w:ilvl w:val="0"/>
          <w:numId w:val="123"/>
        </w:numPr>
        <w:rPr>
          <w:sz w:val="18"/>
          <w:szCs w:val="18"/>
        </w:rPr>
      </w:pPr>
      <w:r w:rsidRPr="00EF6E4D">
        <w:rPr>
          <w:b/>
          <w:bCs/>
          <w:sz w:val="18"/>
          <w:szCs w:val="18"/>
        </w:rPr>
        <w:t>Skrzynka (Box):</w:t>
      </w:r>
      <w:r w:rsidRPr="00EF6E4D">
        <w:rPr>
          <w:sz w:val="18"/>
          <w:szCs w:val="18"/>
        </w:rPr>
        <w:t xml:space="preserve"> Rozciąga się od pierwszego kwartyla (Q1) do trzeciego kwartyla (Q3). Wewnątrz skrzynki znajduje się linia reprezentująca medianę (Q2).</w:t>
      </w:r>
    </w:p>
    <w:p w14:paraId="1AD81FDD" w14:textId="77777777" w:rsidR="00EF6E4D" w:rsidRPr="00EF6E4D" w:rsidRDefault="00EF6E4D" w:rsidP="00EF6E4D">
      <w:pPr>
        <w:numPr>
          <w:ilvl w:val="0"/>
          <w:numId w:val="123"/>
        </w:numPr>
        <w:rPr>
          <w:sz w:val="18"/>
          <w:szCs w:val="18"/>
        </w:rPr>
      </w:pPr>
      <w:r w:rsidRPr="00EF6E4D">
        <w:rPr>
          <w:b/>
          <w:bCs/>
          <w:sz w:val="18"/>
          <w:szCs w:val="18"/>
        </w:rPr>
        <w:t>Wąsy (Whiskers):</w:t>
      </w:r>
      <w:r w:rsidRPr="00EF6E4D">
        <w:rPr>
          <w:sz w:val="18"/>
          <w:szCs w:val="18"/>
        </w:rPr>
        <w:t xml:space="preserve"> Rozciągają się od skrzynki do najdalej położonych punktów danych, które nie są wartościami odstającymi. Zazwyczaj ich długość jest ograniczona do 1.5</w:t>
      </w:r>
      <w:r w:rsidRPr="00EF6E4D">
        <w:rPr>
          <w:rFonts w:ascii="Cambria Math" w:hAnsi="Cambria Math" w:cs="Cambria Math"/>
          <w:sz w:val="18"/>
          <w:szCs w:val="18"/>
        </w:rPr>
        <w:t>⋅</w:t>
      </w:r>
      <w:r w:rsidRPr="00EF6E4D">
        <w:rPr>
          <w:sz w:val="18"/>
          <w:szCs w:val="18"/>
        </w:rPr>
        <w:t>IQR od Q1 i Q3.</w:t>
      </w:r>
    </w:p>
    <w:p w14:paraId="704B22FF" w14:textId="77777777" w:rsidR="00EF6E4D" w:rsidRPr="00EF6E4D" w:rsidRDefault="00EF6E4D" w:rsidP="00EF6E4D">
      <w:pPr>
        <w:numPr>
          <w:ilvl w:val="0"/>
          <w:numId w:val="123"/>
        </w:numPr>
        <w:rPr>
          <w:sz w:val="18"/>
          <w:szCs w:val="18"/>
        </w:rPr>
      </w:pPr>
      <w:r w:rsidRPr="00EF6E4D">
        <w:rPr>
          <w:b/>
          <w:bCs/>
          <w:sz w:val="18"/>
          <w:szCs w:val="18"/>
        </w:rPr>
        <w:t>Punkty Odstające (Outliers):</w:t>
      </w:r>
      <w:r w:rsidRPr="00EF6E4D">
        <w:rPr>
          <w:sz w:val="18"/>
          <w:szCs w:val="18"/>
        </w:rPr>
        <w:t xml:space="preserve"> Indywidualne punkty danych, które leżą poza końcami wąsów, sugerując, że są one nietypowe dla reszty rozkładu.</w:t>
      </w:r>
    </w:p>
    <w:p w14:paraId="0D8A75F1" w14:textId="77777777" w:rsidR="00EF6E4D" w:rsidRPr="00EF6E4D" w:rsidRDefault="00EF6E4D" w:rsidP="00EF6E4D">
      <w:pPr>
        <w:rPr>
          <w:sz w:val="18"/>
          <w:szCs w:val="18"/>
        </w:rPr>
      </w:pPr>
      <w:r w:rsidRPr="00EF6E4D">
        <w:rPr>
          <w:sz w:val="18"/>
          <w:szCs w:val="18"/>
        </w:rPr>
        <w:t>Wykresy skrzynkowe są szczególnie użyteczne w eksploracyjnej analizie danych (EDA) do szybkiego zrozumienia podstawowych charakterystyk rozkładów numerycznych.</w:t>
      </w:r>
    </w:p>
    <w:p w14:paraId="13DB6835" w14:textId="77777777" w:rsidR="00EF6E4D" w:rsidRPr="00EF6E4D" w:rsidRDefault="00F915F5" w:rsidP="00EF6E4D">
      <w:pPr>
        <w:rPr>
          <w:sz w:val="18"/>
          <w:szCs w:val="18"/>
        </w:rPr>
      </w:pPr>
      <w:r>
        <w:rPr>
          <w:sz w:val="18"/>
          <w:szCs w:val="18"/>
        </w:rPr>
        <w:pict w14:anchorId="365EDE5B">
          <v:rect id="_x0000_i1058" style="width:0;height:1.5pt" o:hralign="center" o:hrstd="t" o:hr="t" fillcolor="#a0a0a0" stroked="f"/>
        </w:pict>
      </w:r>
    </w:p>
    <w:p w14:paraId="0E8B6C5D" w14:textId="79CD9C9B" w:rsidR="00EF6E4D" w:rsidRPr="00390819" w:rsidRDefault="00EF6E4D" w:rsidP="005F00DF">
      <w:pPr>
        <w:rPr>
          <w:b/>
          <w:bCs/>
          <w:sz w:val="18"/>
          <w:szCs w:val="18"/>
        </w:rPr>
      </w:pPr>
      <w:r w:rsidRPr="00EF6E4D">
        <w:rPr>
          <w:b/>
          <w:bCs/>
          <w:sz w:val="18"/>
          <w:szCs w:val="18"/>
        </w:rPr>
        <w:t>5. W jaki sposób można określić czy dana wartość szeregu jest punktem odstającym (outlier)?</w:t>
      </w:r>
    </w:p>
    <w:p w14:paraId="41182975" w14:textId="77777777" w:rsidR="00390819" w:rsidRPr="00390819" w:rsidRDefault="00390819" w:rsidP="00390819">
      <w:pPr>
        <w:rPr>
          <w:sz w:val="18"/>
          <w:szCs w:val="18"/>
        </w:rPr>
      </w:pPr>
      <w:r w:rsidRPr="00390819">
        <w:rPr>
          <w:sz w:val="18"/>
          <w:szCs w:val="18"/>
        </w:rPr>
        <w:t xml:space="preserve">Punkt odstający to taka wartość w szeregu danych, która </w:t>
      </w:r>
      <w:r w:rsidRPr="00390819">
        <w:rPr>
          <w:b/>
          <w:bCs/>
          <w:sz w:val="18"/>
          <w:szCs w:val="18"/>
        </w:rPr>
        <w:t>znacznie różni się od pozostałych</w:t>
      </w:r>
      <w:r w:rsidRPr="00390819">
        <w:rPr>
          <w:sz w:val="18"/>
          <w:szCs w:val="18"/>
        </w:rPr>
        <w:t xml:space="preserve"> – może to oznaczać błąd lub ważne zjawisko.</w:t>
      </w:r>
    </w:p>
    <w:p w14:paraId="56FB41DF" w14:textId="77777777" w:rsidR="00390819" w:rsidRPr="00390819" w:rsidRDefault="00390819" w:rsidP="00390819">
      <w:pPr>
        <w:rPr>
          <w:sz w:val="18"/>
          <w:szCs w:val="18"/>
        </w:rPr>
      </w:pPr>
      <w:r w:rsidRPr="00390819">
        <w:rPr>
          <w:sz w:val="18"/>
          <w:szCs w:val="18"/>
        </w:rPr>
        <w:t>Aby określić, czy dana wartość jest outlierem, można zastosować kilka metod:</w:t>
      </w:r>
    </w:p>
    <w:p w14:paraId="255F56F3" w14:textId="77777777" w:rsidR="00390819" w:rsidRPr="00390819" w:rsidRDefault="00390819" w:rsidP="00390819">
      <w:pPr>
        <w:rPr>
          <w:b/>
          <w:bCs/>
          <w:sz w:val="18"/>
          <w:szCs w:val="18"/>
        </w:rPr>
      </w:pPr>
      <w:r w:rsidRPr="00390819">
        <w:rPr>
          <w:b/>
          <w:bCs/>
          <w:sz w:val="18"/>
          <w:szCs w:val="18"/>
        </w:rPr>
        <w:t>1. Reguła 1.5 IQR (rozstęp międzykwartylowy)</w:t>
      </w:r>
    </w:p>
    <w:p w14:paraId="5D55072B" w14:textId="6CCD108A" w:rsidR="00390819" w:rsidRPr="00390819" w:rsidRDefault="00390819" w:rsidP="00390819">
      <w:pPr>
        <w:numPr>
          <w:ilvl w:val="0"/>
          <w:numId w:val="158"/>
        </w:numPr>
        <w:rPr>
          <w:sz w:val="18"/>
          <w:szCs w:val="18"/>
        </w:rPr>
      </w:pPr>
      <w:r w:rsidRPr="00390819">
        <w:rPr>
          <w:sz w:val="18"/>
          <w:szCs w:val="18"/>
        </w:rPr>
        <w:t>Obliczamy kwartyle: Q1 (25%) i Q3 (75%),</w:t>
      </w:r>
      <w:r>
        <w:rPr>
          <w:sz w:val="18"/>
          <w:szCs w:val="18"/>
        </w:rPr>
        <w:br/>
      </w:r>
      <w:r w:rsidRPr="00390819">
        <w:rPr>
          <w:sz w:val="18"/>
          <w:szCs w:val="18"/>
        </w:rPr>
        <w:t>Liczymy IQR = Q3 – Q1,</w:t>
      </w:r>
      <w:r>
        <w:rPr>
          <w:sz w:val="18"/>
          <w:szCs w:val="18"/>
        </w:rPr>
        <w:br/>
      </w:r>
      <w:r w:rsidRPr="00390819">
        <w:rPr>
          <w:sz w:val="18"/>
          <w:szCs w:val="18"/>
        </w:rPr>
        <w:t>Punkt jest odstający, jeśli:</w:t>
      </w:r>
      <w:r>
        <w:rPr>
          <w:sz w:val="18"/>
          <w:szCs w:val="18"/>
        </w:rPr>
        <w:br/>
      </w:r>
      <w:r w:rsidRPr="00390819">
        <w:rPr>
          <w:sz w:val="18"/>
          <w:szCs w:val="18"/>
        </w:rPr>
        <w:t>jest mniejszy niż Q1 – 1.5×IQR,</w:t>
      </w:r>
      <w:r>
        <w:rPr>
          <w:sz w:val="18"/>
          <w:szCs w:val="18"/>
        </w:rPr>
        <w:br/>
      </w:r>
      <w:r w:rsidRPr="00390819">
        <w:rPr>
          <w:sz w:val="18"/>
          <w:szCs w:val="18"/>
        </w:rPr>
        <w:t>lub większy niż Q3 + 1.5×IQR.</w:t>
      </w:r>
    </w:p>
    <w:p w14:paraId="16F949FB" w14:textId="77777777" w:rsidR="00390819" w:rsidRPr="00390819" w:rsidRDefault="00390819" w:rsidP="00390819">
      <w:pPr>
        <w:rPr>
          <w:b/>
          <w:bCs/>
          <w:sz w:val="18"/>
          <w:szCs w:val="18"/>
        </w:rPr>
      </w:pPr>
      <w:r w:rsidRPr="00390819">
        <w:rPr>
          <w:b/>
          <w:bCs/>
          <w:sz w:val="18"/>
          <w:szCs w:val="18"/>
        </w:rPr>
        <w:t>2. Odchylenie standardowe (dla rozkładu normalnego)</w:t>
      </w:r>
    </w:p>
    <w:p w14:paraId="7F656C24" w14:textId="1696D883" w:rsidR="00390819" w:rsidRPr="00390819" w:rsidRDefault="00390819" w:rsidP="00390819">
      <w:pPr>
        <w:numPr>
          <w:ilvl w:val="0"/>
          <w:numId w:val="159"/>
        </w:numPr>
        <w:rPr>
          <w:sz w:val="18"/>
          <w:szCs w:val="18"/>
        </w:rPr>
      </w:pPr>
      <w:r w:rsidRPr="00390819">
        <w:rPr>
          <w:sz w:val="18"/>
          <w:szCs w:val="18"/>
        </w:rPr>
        <w:t>Obliczamy średnią i odchylenie standardowe,</w:t>
      </w:r>
      <w:r>
        <w:rPr>
          <w:sz w:val="18"/>
          <w:szCs w:val="18"/>
        </w:rPr>
        <w:br/>
      </w:r>
      <w:r w:rsidRPr="00390819">
        <w:rPr>
          <w:sz w:val="18"/>
          <w:szCs w:val="18"/>
        </w:rPr>
        <w:t>Punkt jest odstający, jeśli:</w:t>
      </w:r>
    </w:p>
    <w:p w14:paraId="70F2A2C7" w14:textId="77777777" w:rsidR="00390819" w:rsidRPr="00390819" w:rsidRDefault="00390819" w:rsidP="00390819">
      <w:pPr>
        <w:ind w:left="708" w:firstLine="708"/>
        <w:rPr>
          <w:sz w:val="18"/>
          <w:szCs w:val="18"/>
        </w:rPr>
      </w:pPr>
      <w:r w:rsidRPr="00390819">
        <w:rPr>
          <w:sz w:val="18"/>
          <w:szCs w:val="18"/>
        </w:rPr>
        <w:t>znajduje się dalej niż 2 lub 3 odchylenia od średniej.</w:t>
      </w:r>
    </w:p>
    <w:p w14:paraId="7FA27C29" w14:textId="77777777" w:rsidR="00390819" w:rsidRPr="00390819" w:rsidRDefault="00390819" w:rsidP="00390819">
      <w:pPr>
        <w:rPr>
          <w:b/>
          <w:bCs/>
          <w:sz w:val="18"/>
          <w:szCs w:val="18"/>
        </w:rPr>
      </w:pPr>
      <w:r w:rsidRPr="00390819">
        <w:rPr>
          <w:b/>
          <w:bCs/>
          <w:sz w:val="18"/>
          <w:szCs w:val="18"/>
        </w:rPr>
        <w:t>3. Wizualizacja (np. wykres pudełkowy / boxplot)</w:t>
      </w:r>
    </w:p>
    <w:p w14:paraId="17822FD3" w14:textId="77777777" w:rsidR="00390819" w:rsidRPr="00390819" w:rsidRDefault="00390819" w:rsidP="00FC2D6C">
      <w:pPr>
        <w:ind w:left="720"/>
        <w:rPr>
          <w:sz w:val="18"/>
          <w:szCs w:val="18"/>
        </w:rPr>
      </w:pPr>
      <w:r w:rsidRPr="00390819">
        <w:rPr>
          <w:sz w:val="18"/>
          <w:szCs w:val="18"/>
        </w:rPr>
        <w:t>Wartości odstające są widoczne jako punkty poza „wąsami” wykresu.</w:t>
      </w:r>
    </w:p>
    <w:p w14:paraId="354C461B" w14:textId="77777777" w:rsidR="00390819" w:rsidRPr="00390819" w:rsidRDefault="00390819" w:rsidP="00390819">
      <w:pPr>
        <w:rPr>
          <w:b/>
          <w:bCs/>
          <w:sz w:val="18"/>
          <w:szCs w:val="18"/>
        </w:rPr>
      </w:pPr>
      <w:r w:rsidRPr="00390819">
        <w:rPr>
          <w:b/>
          <w:bCs/>
          <w:sz w:val="18"/>
          <w:szCs w:val="18"/>
        </w:rPr>
        <w:t>4. Metody statystyczne i uczenia maszynowego</w:t>
      </w:r>
    </w:p>
    <w:p w14:paraId="4A2A3993" w14:textId="77777777" w:rsidR="00390819" w:rsidRPr="00390819" w:rsidRDefault="00390819" w:rsidP="00FC2D6C">
      <w:pPr>
        <w:ind w:left="720"/>
        <w:rPr>
          <w:sz w:val="18"/>
          <w:szCs w:val="18"/>
        </w:rPr>
      </w:pPr>
      <w:r w:rsidRPr="00390819">
        <w:rPr>
          <w:sz w:val="18"/>
          <w:szCs w:val="18"/>
        </w:rPr>
        <w:t>np. DBSCAN, Isolation Forest – automatycznie wykrywają odchylenia w danych.</w:t>
      </w:r>
    </w:p>
    <w:p w14:paraId="30A5D7E5" w14:textId="01468102" w:rsidR="00390819" w:rsidRDefault="00390819" w:rsidP="005F00DF">
      <w:pPr>
        <w:rPr>
          <w:sz w:val="18"/>
          <w:szCs w:val="18"/>
        </w:rPr>
      </w:pPr>
      <w:r w:rsidRPr="00390819">
        <w:rPr>
          <w:sz w:val="18"/>
          <w:szCs w:val="18"/>
        </w:rPr>
        <w:t xml:space="preserve">Punkt odstający to wartość wyraźnie różniąca się od innych. Można go wykryć za pomocą </w:t>
      </w:r>
      <w:r w:rsidRPr="00390819">
        <w:rPr>
          <w:b/>
          <w:bCs/>
          <w:sz w:val="18"/>
          <w:szCs w:val="18"/>
        </w:rPr>
        <w:t>statystyki opisowej</w:t>
      </w:r>
      <w:r w:rsidRPr="00390819">
        <w:rPr>
          <w:sz w:val="18"/>
          <w:szCs w:val="18"/>
        </w:rPr>
        <w:t xml:space="preserve"> (IQR, odchylenie), </w:t>
      </w:r>
      <w:r w:rsidRPr="00390819">
        <w:rPr>
          <w:b/>
          <w:bCs/>
          <w:sz w:val="18"/>
          <w:szCs w:val="18"/>
        </w:rPr>
        <w:t>wizualizacji</w:t>
      </w:r>
      <w:r w:rsidRPr="00390819">
        <w:rPr>
          <w:sz w:val="18"/>
          <w:szCs w:val="18"/>
        </w:rPr>
        <w:t xml:space="preserve">, lub </w:t>
      </w:r>
      <w:r w:rsidRPr="00390819">
        <w:rPr>
          <w:b/>
          <w:bCs/>
          <w:sz w:val="18"/>
          <w:szCs w:val="18"/>
        </w:rPr>
        <w:t>algorytmów</w:t>
      </w:r>
      <w:r w:rsidRPr="00390819">
        <w:rPr>
          <w:sz w:val="18"/>
          <w:szCs w:val="18"/>
        </w:rPr>
        <w:t>.</w:t>
      </w:r>
    </w:p>
    <w:p w14:paraId="4BBDED55" w14:textId="77777777" w:rsidR="00EB276F" w:rsidRDefault="00EB276F" w:rsidP="005F00DF">
      <w:pPr>
        <w:rPr>
          <w:sz w:val="18"/>
          <w:szCs w:val="18"/>
        </w:rPr>
      </w:pPr>
    </w:p>
    <w:p w14:paraId="45BB55E4" w14:textId="76FBA662" w:rsidR="00EB276F" w:rsidRDefault="00EB276F" w:rsidP="00EB276F">
      <w:pPr>
        <w:rPr>
          <w:sz w:val="16"/>
          <w:szCs w:val="16"/>
        </w:rPr>
      </w:pPr>
      <w:r w:rsidRPr="00EB276F">
        <w:rPr>
          <w:sz w:val="16"/>
          <w:szCs w:val="16"/>
        </w:rPr>
        <w:t>- Metody probabilistyczne i statystyka</w:t>
      </w:r>
      <w:r w:rsidRPr="00EB276F">
        <w:rPr>
          <w:sz w:val="16"/>
          <w:szCs w:val="16"/>
        </w:rPr>
        <w:tab/>
      </w:r>
      <w:r w:rsidRPr="00EB276F">
        <w:rPr>
          <w:sz w:val="16"/>
          <w:szCs w:val="16"/>
        </w:rPr>
        <w:tab/>
      </w:r>
      <w:r w:rsidRPr="00EB276F">
        <w:rPr>
          <w:sz w:val="16"/>
          <w:szCs w:val="16"/>
        </w:rPr>
        <w:tab/>
        <w:t>(dr inż. Janusz Majewski; dr Beata Basiura)</w:t>
      </w:r>
      <w:r w:rsidRPr="00EB276F">
        <w:rPr>
          <w:sz w:val="16"/>
          <w:szCs w:val="16"/>
        </w:rPr>
        <w:br/>
        <w:t>- Języki formalne i kompilatory</w:t>
      </w:r>
      <w:r w:rsidRPr="00EB276F">
        <w:rPr>
          <w:sz w:val="16"/>
          <w:szCs w:val="16"/>
        </w:rPr>
        <w:tab/>
      </w:r>
      <w:r w:rsidRPr="00EB276F">
        <w:rPr>
          <w:sz w:val="16"/>
          <w:szCs w:val="16"/>
        </w:rPr>
        <w:tab/>
      </w:r>
      <w:r w:rsidRPr="00EB276F">
        <w:rPr>
          <w:sz w:val="16"/>
          <w:szCs w:val="16"/>
        </w:rPr>
        <w:tab/>
        <w:t>(dr inż. Janusz Majewski; dr Edward Szczypka)</w:t>
      </w:r>
      <w:r w:rsidRPr="00EB276F">
        <w:rPr>
          <w:sz w:val="16"/>
          <w:szCs w:val="16"/>
        </w:rPr>
        <w:br/>
        <w:t>- Bazy danych</w:t>
      </w:r>
      <w:r w:rsidRPr="00EB276F">
        <w:rPr>
          <w:sz w:val="16"/>
          <w:szCs w:val="16"/>
        </w:rPr>
        <w:tab/>
      </w:r>
      <w:r w:rsidRPr="00EB276F">
        <w:rPr>
          <w:sz w:val="16"/>
          <w:szCs w:val="16"/>
        </w:rPr>
        <w:tab/>
      </w:r>
      <w:r w:rsidRPr="00EB276F">
        <w:rPr>
          <w:sz w:val="16"/>
          <w:szCs w:val="16"/>
        </w:rPr>
        <w:tab/>
      </w:r>
      <w:r w:rsidRPr="00EB276F">
        <w:rPr>
          <w:sz w:val="16"/>
          <w:szCs w:val="16"/>
        </w:rPr>
        <w:tab/>
      </w:r>
      <w:r w:rsidRPr="00EB276F">
        <w:rPr>
          <w:sz w:val="16"/>
          <w:szCs w:val="16"/>
        </w:rPr>
        <w:tab/>
        <w:t>(dr inż. Robert Marcjan; dr inż. Marek Valenta)</w:t>
      </w:r>
      <w:r w:rsidRPr="00EB276F">
        <w:rPr>
          <w:sz w:val="16"/>
          <w:szCs w:val="16"/>
        </w:rPr>
        <w:br/>
        <w:t xml:space="preserve">- Sztuczna inteligencja i systemy ekspertowe </w:t>
      </w:r>
      <w:r w:rsidRPr="00EB276F">
        <w:rPr>
          <w:sz w:val="16"/>
          <w:szCs w:val="16"/>
        </w:rPr>
        <w:tab/>
      </w:r>
      <w:r w:rsidRPr="00EB276F">
        <w:rPr>
          <w:sz w:val="16"/>
          <w:szCs w:val="16"/>
        </w:rPr>
        <w:tab/>
        <w:t xml:space="preserve">(dr inż. Marek Valenta; dr hab. inż. Rafał Dreżewski) </w:t>
      </w:r>
      <w:r w:rsidRPr="00EB276F">
        <w:rPr>
          <w:b/>
          <w:bCs/>
          <w:sz w:val="16"/>
          <w:szCs w:val="16"/>
        </w:rPr>
        <w:t>Framestick</w:t>
      </w:r>
      <w:r w:rsidRPr="00EB276F">
        <w:rPr>
          <w:sz w:val="16"/>
          <w:szCs w:val="16"/>
        </w:rPr>
        <w:br/>
        <w:t xml:space="preserve">- Zaawansowane systemy baz danych </w:t>
      </w:r>
      <w:r w:rsidRPr="00EB276F">
        <w:rPr>
          <w:sz w:val="16"/>
          <w:szCs w:val="16"/>
        </w:rPr>
        <w:tab/>
      </w:r>
      <w:r w:rsidRPr="00EB276F">
        <w:rPr>
          <w:sz w:val="16"/>
          <w:szCs w:val="16"/>
        </w:rPr>
        <w:tab/>
      </w:r>
      <w:r w:rsidRPr="00EB276F">
        <w:rPr>
          <w:sz w:val="16"/>
          <w:szCs w:val="16"/>
        </w:rPr>
        <w:tab/>
        <w:t>(dr inż. Marek Valenta ; dr inż. Robert Marcjan)</w:t>
      </w:r>
      <w:r w:rsidRPr="00EB276F">
        <w:rPr>
          <w:sz w:val="16"/>
          <w:szCs w:val="16"/>
        </w:rPr>
        <w:br/>
        <w:t xml:space="preserve">- Architektury baz danych </w:t>
      </w:r>
      <w:r w:rsidRPr="00EB276F">
        <w:rPr>
          <w:sz w:val="16"/>
          <w:szCs w:val="16"/>
        </w:rPr>
        <w:tab/>
      </w:r>
      <w:r w:rsidRPr="00EB276F">
        <w:rPr>
          <w:sz w:val="16"/>
          <w:szCs w:val="16"/>
        </w:rPr>
        <w:tab/>
      </w:r>
      <w:r w:rsidRPr="00EB276F">
        <w:rPr>
          <w:sz w:val="16"/>
          <w:szCs w:val="16"/>
        </w:rPr>
        <w:tab/>
      </w:r>
      <w:r w:rsidRPr="00EB276F">
        <w:rPr>
          <w:sz w:val="16"/>
          <w:szCs w:val="16"/>
        </w:rPr>
        <w:tab/>
        <w:t>(mgr Grzegorz Stolecki)</w:t>
      </w:r>
      <w:r w:rsidRPr="00EB276F">
        <w:rPr>
          <w:sz w:val="16"/>
          <w:szCs w:val="16"/>
        </w:rPr>
        <w:br/>
      </w:r>
      <w:r w:rsidRPr="00EB276F">
        <w:rPr>
          <w:sz w:val="16"/>
          <w:szCs w:val="16"/>
        </w:rPr>
        <w:lastRenderedPageBreak/>
        <w:t xml:space="preserve">- Administracja i utrzymanie systemów baz danych </w:t>
      </w:r>
      <w:r w:rsidRPr="00EB276F">
        <w:rPr>
          <w:sz w:val="16"/>
          <w:szCs w:val="16"/>
        </w:rPr>
        <w:tab/>
        <w:t>(mgr Grzegorz Stolecki)</w:t>
      </w:r>
      <w:r w:rsidRPr="00EB276F">
        <w:rPr>
          <w:sz w:val="16"/>
          <w:szCs w:val="16"/>
        </w:rPr>
        <w:br/>
        <w:t>- Grupowa sztuczna inteligencja (prof. dr hab. inż. Grzegorz Dobrowolski, dr inż. Adam Łuszpaj)</w:t>
      </w:r>
      <w:r w:rsidRPr="00EB276F">
        <w:rPr>
          <w:sz w:val="16"/>
          <w:szCs w:val="16"/>
        </w:rPr>
        <w:br/>
        <w:t>JAVA Agent DEvelopment Framework (</w:t>
      </w:r>
      <w:r w:rsidRPr="00EB276F">
        <w:rPr>
          <w:b/>
          <w:bCs/>
          <w:sz w:val="16"/>
          <w:szCs w:val="16"/>
        </w:rPr>
        <w:t>JADE</w:t>
      </w:r>
      <w:r w:rsidRPr="00EB276F">
        <w:rPr>
          <w:sz w:val="16"/>
          <w:szCs w:val="16"/>
        </w:rPr>
        <w:t>)</w:t>
      </w:r>
      <w:r w:rsidRPr="00EB276F">
        <w:rPr>
          <w:sz w:val="16"/>
          <w:szCs w:val="16"/>
        </w:rPr>
        <w:br/>
        <w:t>- Analiza i wizualizacja danych, Zastosowanie metod uczenia maszynowego Modelowanie danych wielowymiarow</w:t>
      </w:r>
      <w:r w:rsidRPr="00EB276F">
        <w:rPr>
          <w:sz w:val="16"/>
          <w:szCs w:val="16"/>
        </w:rPr>
        <w:br/>
        <w:t xml:space="preserve"> </w:t>
      </w:r>
      <w:r w:rsidRPr="00EB276F">
        <w:rPr>
          <w:sz w:val="16"/>
          <w:szCs w:val="16"/>
        </w:rPr>
        <w:tab/>
      </w:r>
      <w:r w:rsidRPr="00EB276F">
        <w:rPr>
          <w:sz w:val="16"/>
          <w:szCs w:val="16"/>
        </w:rPr>
        <w:tab/>
      </w:r>
      <w:r w:rsidRPr="00EB276F">
        <w:rPr>
          <w:sz w:val="16"/>
          <w:szCs w:val="16"/>
        </w:rPr>
        <w:tab/>
      </w:r>
      <w:r w:rsidRPr="00EB276F">
        <w:rPr>
          <w:sz w:val="16"/>
          <w:szCs w:val="16"/>
        </w:rPr>
        <w:tab/>
      </w:r>
      <w:r w:rsidRPr="00EB276F">
        <w:rPr>
          <w:sz w:val="16"/>
          <w:szCs w:val="16"/>
        </w:rPr>
        <w:tab/>
      </w:r>
      <w:r w:rsidRPr="00EB276F">
        <w:rPr>
          <w:sz w:val="16"/>
          <w:szCs w:val="16"/>
        </w:rPr>
        <w:tab/>
        <w:t>(mgr Grzegorz Stolecki)</w:t>
      </w:r>
    </w:p>
    <w:p w14:paraId="7C28B2D4" w14:textId="77777777" w:rsidR="00DB2DED" w:rsidRDefault="00DB2DED" w:rsidP="00EB276F">
      <w:pPr>
        <w:rPr>
          <w:sz w:val="16"/>
          <w:szCs w:val="16"/>
        </w:rPr>
      </w:pPr>
    </w:p>
    <w:p w14:paraId="5C5BE2F7" w14:textId="6C05B2A1" w:rsidR="003C1EAA" w:rsidRDefault="00DB2DED" w:rsidP="00DB2DED">
      <w:pPr>
        <w:rPr>
          <w:sz w:val="16"/>
          <w:szCs w:val="16"/>
        </w:rPr>
      </w:pPr>
      <w:r w:rsidRPr="00DB2DED">
        <w:rPr>
          <w:rFonts w:ascii="Segoe UI Emoji" w:hAnsi="Segoe UI Emoji" w:cs="Segoe UI Emoji"/>
          <w:sz w:val="16"/>
          <w:szCs w:val="16"/>
        </w:rPr>
        <w:t>🅰️</w:t>
      </w:r>
      <w:r w:rsidRPr="00DB2DED">
        <w:rPr>
          <w:sz w:val="16"/>
          <w:szCs w:val="16"/>
        </w:rPr>
        <w:t xml:space="preserve"> A – Atomicity (Atomowość)ędzy z A, ale przed dodaniem do B → całość zostaje anulowana.</w:t>
      </w:r>
      <w:r>
        <w:rPr>
          <w:sz w:val="16"/>
          <w:szCs w:val="16"/>
        </w:rPr>
        <w:br/>
      </w:r>
      <w:r w:rsidRPr="00DB2DED">
        <w:rPr>
          <w:rFonts w:ascii="Segoe UI Symbol" w:hAnsi="Segoe UI Symbol" w:cs="Segoe UI Symbol"/>
          <w:sz w:val="16"/>
          <w:szCs w:val="16"/>
        </w:rPr>
        <w:t>🅲</w:t>
      </w:r>
      <w:r w:rsidRPr="00DB2DED">
        <w:rPr>
          <w:sz w:val="16"/>
          <w:szCs w:val="16"/>
        </w:rPr>
        <w:t xml:space="preserve"> C – Consistency (Spójność)</w:t>
      </w:r>
      <w:r>
        <w:rPr>
          <w:sz w:val="16"/>
          <w:szCs w:val="16"/>
        </w:rPr>
        <w:br/>
      </w:r>
      <w:r w:rsidRPr="00DB2DED">
        <w:rPr>
          <w:rFonts w:ascii="Segoe UI Symbol" w:hAnsi="Segoe UI Symbol" w:cs="Segoe UI Symbol"/>
          <w:sz w:val="16"/>
          <w:szCs w:val="16"/>
        </w:rPr>
        <w:t>🅸</w:t>
      </w:r>
      <w:r w:rsidRPr="00DB2DED">
        <w:rPr>
          <w:sz w:val="16"/>
          <w:szCs w:val="16"/>
        </w:rPr>
        <w:t xml:space="preserve"> I – Isolation (Izolacja)</w:t>
      </w:r>
      <w:r>
        <w:rPr>
          <w:sz w:val="16"/>
          <w:szCs w:val="16"/>
        </w:rPr>
        <w:br/>
      </w:r>
      <w:r w:rsidRPr="00DB2DED">
        <w:rPr>
          <w:rFonts w:ascii="Segoe UI Symbol" w:hAnsi="Segoe UI Symbol" w:cs="Segoe UI Symbol"/>
          <w:sz w:val="16"/>
          <w:szCs w:val="16"/>
        </w:rPr>
        <w:t>🅳</w:t>
      </w:r>
      <w:r w:rsidRPr="00DB2DED">
        <w:rPr>
          <w:sz w:val="16"/>
          <w:szCs w:val="16"/>
        </w:rPr>
        <w:t xml:space="preserve"> D – Durability (Trwałość)</w:t>
      </w:r>
    </w:p>
    <w:p w14:paraId="5B544A7A" w14:textId="0F41D7EF" w:rsidR="003C1EAA" w:rsidRDefault="003C1EAA" w:rsidP="00DB2DED">
      <w:pPr>
        <w:rPr>
          <w:sz w:val="16"/>
          <w:szCs w:val="16"/>
        </w:rPr>
      </w:pPr>
      <w:r>
        <w:rPr>
          <w:sz w:val="16"/>
          <w:szCs w:val="16"/>
        </w:rPr>
        <w:t>k</w:t>
      </w:r>
      <w:r w:rsidRPr="003C1EAA">
        <w:rPr>
          <w:sz w:val="16"/>
          <w:szCs w:val="16"/>
        </w:rPr>
        <w:t xml:space="preserve">linet &lt;-&gt;serwer </w:t>
      </w:r>
      <w:r>
        <w:rPr>
          <w:sz w:val="16"/>
          <w:szCs w:val="16"/>
        </w:rPr>
        <w:t>a</w:t>
      </w:r>
      <w:r w:rsidRPr="003C1EAA">
        <w:rPr>
          <w:sz w:val="16"/>
          <w:szCs w:val="16"/>
        </w:rPr>
        <w:t>plikacji &lt;-&gt; baza danych</w:t>
      </w:r>
    </w:p>
    <w:p w14:paraId="72B0FFF7" w14:textId="66FDEB62" w:rsidR="000B5C64" w:rsidRDefault="000B5C64" w:rsidP="00DB2DED">
      <w:pPr>
        <w:rPr>
          <w:sz w:val="16"/>
          <w:szCs w:val="16"/>
        </w:rPr>
      </w:pPr>
      <w:r w:rsidRPr="000B5C64">
        <w:rPr>
          <w:sz w:val="16"/>
          <w:szCs w:val="16"/>
        </w:rPr>
        <w:t>Średnia arytmetyczna &lt;&gt; Mediana &lt;&gt; Moda</w:t>
      </w:r>
      <w:r>
        <w:rPr>
          <w:sz w:val="16"/>
          <w:szCs w:val="16"/>
        </w:rPr>
        <w:br/>
      </w:r>
      <w:r w:rsidRPr="000B5C64">
        <w:rPr>
          <w:sz w:val="16"/>
          <w:szCs w:val="16"/>
        </w:rPr>
        <w:t>Rozstęp &lt;&gt; Wariancja &lt;&gt; Odchylenie standardowe</w:t>
      </w:r>
    </w:p>
    <w:p w14:paraId="6031B15D" w14:textId="595B02D0" w:rsidR="000B5C64" w:rsidRDefault="000B5C64" w:rsidP="000B5C64">
      <w:pPr>
        <w:rPr>
          <w:sz w:val="16"/>
          <w:szCs w:val="16"/>
        </w:rPr>
      </w:pPr>
      <w:r w:rsidRPr="000B5C64">
        <w:rPr>
          <w:sz w:val="16"/>
          <w:szCs w:val="16"/>
        </w:rPr>
        <w:t>Średnia arytmetyczna</w:t>
      </w:r>
      <w:r>
        <w:rPr>
          <w:sz w:val="16"/>
          <w:szCs w:val="16"/>
        </w:rPr>
        <w:br/>
      </w:r>
      <w:r w:rsidRPr="000B5C64">
        <w:rPr>
          <w:sz w:val="16"/>
          <w:szCs w:val="16"/>
        </w:rPr>
        <w:t>Odchylenia od średniej</w:t>
      </w:r>
      <w:r>
        <w:rPr>
          <w:sz w:val="16"/>
          <w:szCs w:val="16"/>
        </w:rPr>
        <w:br/>
      </w:r>
      <w:r w:rsidRPr="000B5C64">
        <w:rPr>
          <w:sz w:val="16"/>
          <w:szCs w:val="16"/>
        </w:rPr>
        <w:t>Kwadraty odchyleń</w:t>
      </w:r>
      <w:r>
        <w:rPr>
          <w:sz w:val="16"/>
          <w:szCs w:val="16"/>
        </w:rPr>
        <w:br/>
      </w:r>
      <w:r w:rsidRPr="000B5C64">
        <w:rPr>
          <w:sz w:val="16"/>
          <w:szCs w:val="16"/>
        </w:rPr>
        <w:t>Suma kwadratów odchyleń: 4 + 0 + 4 = 8</w:t>
      </w:r>
      <w:r>
        <w:rPr>
          <w:sz w:val="16"/>
          <w:szCs w:val="16"/>
        </w:rPr>
        <w:br/>
      </w:r>
      <w:r w:rsidRPr="000B5C64">
        <w:rPr>
          <w:sz w:val="16"/>
          <w:szCs w:val="16"/>
        </w:rPr>
        <w:t>Wariancja próbki: Oznaczenie: s² = 4</w:t>
      </w:r>
      <w:r>
        <w:rPr>
          <w:sz w:val="16"/>
          <w:szCs w:val="16"/>
        </w:rPr>
        <w:br/>
      </w:r>
      <w:r w:rsidRPr="000B5C64">
        <w:rPr>
          <w:sz w:val="16"/>
          <w:szCs w:val="16"/>
        </w:rPr>
        <w:t>8 / (3 − 1) = 8 / 2 = 4</w:t>
      </w:r>
      <w:r>
        <w:rPr>
          <w:sz w:val="16"/>
          <w:szCs w:val="16"/>
        </w:rPr>
        <w:br/>
      </w:r>
      <w:r w:rsidRPr="000B5C64">
        <w:rPr>
          <w:sz w:val="16"/>
          <w:szCs w:val="16"/>
        </w:rPr>
        <w:t>Odchylenie standardowe (standard deviation):</w:t>
      </w:r>
    </w:p>
    <w:p w14:paraId="126465F6" w14:textId="77777777" w:rsidR="00CB24E0" w:rsidRDefault="00CB24E0" w:rsidP="000B5C64">
      <w:pPr>
        <w:rPr>
          <w:sz w:val="16"/>
          <w:szCs w:val="16"/>
        </w:rPr>
      </w:pPr>
    </w:p>
    <w:p w14:paraId="7DE0B983" w14:textId="035F0CD9" w:rsidR="00D52139" w:rsidRDefault="00CB24E0" w:rsidP="000B5C64">
      <w:pPr>
        <w:rPr>
          <w:sz w:val="18"/>
          <w:szCs w:val="18"/>
        </w:rPr>
      </w:pPr>
      <w:r>
        <w:rPr>
          <w:sz w:val="16"/>
          <w:szCs w:val="16"/>
        </w:rPr>
        <w:t xml:space="preserve"> </w:t>
      </w:r>
      <w:r w:rsidRPr="007B53F0">
        <w:rPr>
          <w:sz w:val="18"/>
          <w:szCs w:val="18"/>
        </w:rPr>
        <w:t>Leksykalna</w:t>
      </w:r>
      <w:r>
        <w:rPr>
          <w:sz w:val="18"/>
          <w:szCs w:val="18"/>
        </w:rPr>
        <w:t xml:space="preserve"> &lt;&gt; syntaktyczna &lt;&gt; semantyczna</w:t>
      </w:r>
    </w:p>
    <w:p w14:paraId="10235BD4" w14:textId="77777777" w:rsidR="00D52139" w:rsidRDefault="00D52139" w:rsidP="000B5C64">
      <w:pPr>
        <w:rPr>
          <w:sz w:val="18"/>
          <w:szCs w:val="18"/>
        </w:rPr>
      </w:pPr>
    </w:p>
    <w:p w14:paraId="48A53E6A" w14:textId="77777777" w:rsidR="00812D52" w:rsidRDefault="00D07126" w:rsidP="00D07126">
      <w:pPr>
        <w:rPr>
          <w:sz w:val="16"/>
          <w:szCs w:val="16"/>
        </w:rPr>
      </w:pPr>
      <w:r w:rsidRPr="00D07126">
        <w:rPr>
          <w:sz w:val="16"/>
          <w:szCs w:val="16"/>
        </w:rPr>
        <w:t xml:space="preserve">Moduł Języka Definicji Danych (DDL Processor) – CREATE, ALTER, DROP  </w:t>
      </w:r>
      <w:r>
        <w:rPr>
          <w:sz w:val="16"/>
          <w:szCs w:val="16"/>
        </w:rPr>
        <w:br/>
      </w:r>
      <w:r w:rsidRPr="00D07126">
        <w:rPr>
          <w:sz w:val="16"/>
          <w:szCs w:val="16"/>
        </w:rPr>
        <w:t xml:space="preserve">Moduł Języka Manipulacji Danymi (DML Processor) – INSERT, UPDATE  </w:t>
      </w:r>
      <w:r>
        <w:rPr>
          <w:sz w:val="16"/>
          <w:szCs w:val="16"/>
        </w:rPr>
        <w:br/>
      </w:r>
      <w:r w:rsidRPr="00D07126">
        <w:rPr>
          <w:sz w:val="16"/>
          <w:szCs w:val="16"/>
        </w:rPr>
        <w:t xml:space="preserve">Optymalizator Zapytań (Query Optimizer) – SELECT  </w:t>
      </w:r>
    </w:p>
    <w:p w14:paraId="42352A57" w14:textId="7166799A" w:rsidR="00812D52" w:rsidRDefault="00812D52" w:rsidP="00D07126">
      <w:pPr>
        <w:rPr>
          <w:sz w:val="16"/>
          <w:szCs w:val="16"/>
        </w:rPr>
      </w:pPr>
      <w:r>
        <w:rPr>
          <w:sz w:val="16"/>
          <w:szCs w:val="16"/>
        </w:rPr>
        <w:t>Defmanzpytań</w:t>
      </w:r>
      <w:r>
        <w:rPr>
          <w:sz w:val="16"/>
          <w:szCs w:val="16"/>
        </w:rPr>
        <w:br/>
        <w:t>DanTranWspółbiezności</w:t>
      </w:r>
      <w:r w:rsidR="003F09B2">
        <w:rPr>
          <w:sz w:val="16"/>
          <w:szCs w:val="16"/>
        </w:rPr>
        <w:br/>
      </w:r>
      <w:r w:rsidR="00B40591">
        <w:rPr>
          <w:sz w:val="16"/>
          <w:szCs w:val="16"/>
        </w:rPr>
        <w:t>RecowerySystem</w:t>
      </w:r>
      <w:r w:rsidR="00D07126">
        <w:rPr>
          <w:sz w:val="16"/>
          <w:szCs w:val="16"/>
        </w:rPr>
        <w:br/>
      </w:r>
    </w:p>
    <w:p w14:paraId="3F2E1CC4" w14:textId="00406A28" w:rsidR="00D52139" w:rsidRPr="00EB276F" w:rsidRDefault="00D07126" w:rsidP="00D07126">
      <w:pPr>
        <w:rPr>
          <w:sz w:val="16"/>
          <w:szCs w:val="16"/>
        </w:rPr>
      </w:pPr>
      <w:r w:rsidRPr="00D07126">
        <w:rPr>
          <w:sz w:val="16"/>
          <w:szCs w:val="16"/>
        </w:rPr>
        <w:t xml:space="preserve">Menedżer Danych (Data Manager / Storage Manager)  </w:t>
      </w:r>
      <w:r>
        <w:rPr>
          <w:sz w:val="16"/>
          <w:szCs w:val="16"/>
        </w:rPr>
        <w:br/>
      </w:r>
      <w:r w:rsidRPr="00D07126">
        <w:rPr>
          <w:sz w:val="16"/>
          <w:szCs w:val="16"/>
        </w:rPr>
        <w:t xml:space="preserve">Menedżer Transakcji (Transaction Manager)  </w:t>
      </w:r>
      <w:r>
        <w:rPr>
          <w:sz w:val="16"/>
          <w:szCs w:val="16"/>
        </w:rPr>
        <w:br/>
      </w:r>
      <w:r w:rsidRPr="00D07126">
        <w:rPr>
          <w:sz w:val="16"/>
          <w:szCs w:val="16"/>
        </w:rPr>
        <w:t xml:space="preserve">Menedżer Współbieżności (Concurrency Control Manager)  </w:t>
      </w:r>
      <w:r>
        <w:rPr>
          <w:sz w:val="16"/>
          <w:szCs w:val="16"/>
        </w:rPr>
        <w:br/>
      </w:r>
      <w:r w:rsidRPr="00D07126">
        <w:rPr>
          <w:sz w:val="16"/>
          <w:szCs w:val="16"/>
        </w:rPr>
        <w:t xml:space="preserve">Menedżer Odzyskiwania (Recovery Manager)  </w:t>
      </w:r>
      <w:r>
        <w:rPr>
          <w:sz w:val="16"/>
          <w:szCs w:val="16"/>
        </w:rPr>
        <w:br/>
      </w:r>
      <w:r w:rsidRPr="00D07126">
        <w:rPr>
          <w:sz w:val="16"/>
          <w:szCs w:val="16"/>
        </w:rPr>
        <w:t>Katalog Systemowy (System Catalog / Data Dictionary)</w:t>
      </w:r>
    </w:p>
    <w:sectPr w:rsidR="00D52139" w:rsidRPr="00EB276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A8FD0C" w14:textId="77777777" w:rsidR="00652A27" w:rsidRDefault="00652A27" w:rsidP="008101B8">
      <w:pPr>
        <w:spacing w:after="0" w:line="240" w:lineRule="auto"/>
      </w:pPr>
      <w:r>
        <w:separator/>
      </w:r>
    </w:p>
  </w:endnote>
  <w:endnote w:type="continuationSeparator" w:id="0">
    <w:p w14:paraId="409F7EED" w14:textId="77777777" w:rsidR="00652A27" w:rsidRDefault="00652A27" w:rsidP="00810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Black">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EE"/>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F3243B" w14:textId="77777777" w:rsidR="00652A27" w:rsidRDefault="00652A27" w:rsidP="008101B8">
      <w:pPr>
        <w:spacing w:after="0" w:line="240" w:lineRule="auto"/>
      </w:pPr>
      <w:r>
        <w:separator/>
      </w:r>
    </w:p>
  </w:footnote>
  <w:footnote w:type="continuationSeparator" w:id="0">
    <w:p w14:paraId="4D3B65CB" w14:textId="77777777" w:rsidR="00652A27" w:rsidRDefault="00652A27" w:rsidP="008101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2931"/>
    <w:multiLevelType w:val="multilevel"/>
    <w:tmpl w:val="0DBA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4182E"/>
    <w:multiLevelType w:val="multilevel"/>
    <w:tmpl w:val="AB3A7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54A1E"/>
    <w:multiLevelType w:val="multilevel"/>
    <w:tmpl w:val="3C12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866EF0"/>
    <w:multiLevelType w:val="multilevel"/>
    <w:tmpl w:val="8AEAA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247F9F"/>
    <w:multiLevelType w:val="multilevel"/>
    <w:tmpl w:val="AA98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861326"/>
    <w:multiLevelType w:val="multilevel"/>
    <w:tmpl w:val="B938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89043D"/>
    <w:multiLevelType w:val="multilevel"/>
    <w:tmpl w:val="9356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4C484E"/>
    <w:multiLevelType w:val="multilevel"/>
    <w:tmpl w:val="3C82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F635AF"/>
    <w:multiLevelType w:val="multilevel"/>
    <w:tmpl w:val="7CD6C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213408"/>
    <w:multiLevelType w:val="multilevel"/>
    <w:tmpl w:val="C042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A779D1"/>
    <w:multiLevelType w:val="multilevel"/>
    <w:tmpl w:val="13AAA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531DAC"/>
    <w:multiLevelType w:val="multilevel"/>
    <w:tmpl w:val="EE280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924E6C"/>
    <w:multiLevelType w:val="multilevel"/>
    <w:tmpl w:val="AA529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9967C7"/>
    <w:multiLevelType w:val="multilevel"/>
    <w:tmpl w:val="3860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620310"/>
    <w:multiLevelType w:val="multilevel"/>
    <w:tmpl w:val="4C16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1B31D0"/>
    <w:multiLevelType w:val="multilevel"/>
    <w:tmpl w:val="7D4E9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CD51FA"/>
    <w:multiLevelType w:val="multilevel"/>
    <w:tmpl w:val="5E8EF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0820B5"/>
    <w:multiLevelType w:val="multilevel"/>
    <w:tmpl w:val="F1667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801C6B"/>
    <w:multiLevelType w:val="multilevel"/>
    <w:tmpl w:val="F090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9A7E3A"/>
    <w:multiLevelType w:val="multilevel"/>
    <w:tmpl w:val="71B6A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B54DEA"/>
    <w:multiLevelType w:val="multilevel"/>
    <w:tmpl w:val="B322A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FF7888"/>
    <w:multiLevelType w:val="multilevel"/>
    <w:tmpl w:val="92A6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5028A7"/>
    <w:multiLevelType w:val="multilevel"/>
    <w:tmpl w:val="87AE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AA18BD"/>
    <w:multiLevelType w:val="multilevel"/>
    <w:tmpl w:val="6C26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D63D2C"/>
    <w:multiLevelType w:val="multilevel"/>
    <w:tmpl w:val="F6F8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245D0E"/>
    <w:multiLevelType w:val="multilevel"/>
    <w:tmpl w:val="7052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5D77A7"/>
    <w:multiLevelType w:val="multilevel"/>
    <w:tmpl w:val="41BC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407EE4"/>
    <w:multiLevelType w:val="multilevel"/>
    <w:tmpl w:val="81DE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9B7F26"/>
    <w:multiLevelType w:val="multilevel"/>
    <w:tmpl w:val="51CE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D1121A"/>
    <w:multiLevelType w:val="multilevel"/>
    <w:tmpl w:val="6A907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86C19DB"/>
    <w:multiLevelType w:val="multilevel"/>
    <w:tmpl w:val="3B0C9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B680D84"/>
    <w:multiLevelType w:val="multilevel"/>
    <w:tmpl w:val="8642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6E5E88"/>
    <w:multiLevelType w:val="multilevel"/>
    <w:tmpl w:val="C0BC9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C9C4545"/>
    <w:multiLevelType w:val="multilevel"/>
    <w:tmpl w:val="523C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1B3994"/>
    <w:multiLevelType w:val="multilevel"/>
    <w:tmpl w:val="665E7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C0045D"/>
    <w:multiLevelType w:val="multilevel"/>
    <w:tmpl w:val="0C50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5B4CBA"/>
    <w:multiLevelType w:val="multilevel"/>
    <w:tmpl w:val="9036C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ED62A87"/>
    <w:multiLevelType w:val="multilevel"/>
    <w:tmpl w:val="5610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984A8B"/>
    <w:multiLevelType w:val="multilevel"/>
    <w:tmpl w:val="DB30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797461"/>
    <w:multiLevelType w:val="multilevel"/>
    <w:tmpl w:val="21CCF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310844"/>
    <w:multiLevelType w:val="multilevel"/>
    <w:tmpl w:val="7D3A9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3524A97"/>
    <w:multiLevelType w:val="multilevel"/>
    <w:tmpl w:val="7FEE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C14A91"/>
    <w:multiLevelType w:val="multilevel"/>
    <w:tmpl w:val="CBD2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3D26488"/>
    <w:multiLevelType w:val="multilevel"/>
    <w:tmpl w:val="29A88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6595184"/>
    <w:multiLevelType w:val="multilevel"/>
    <w:tmpl w:val="148E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D5685B"/>
    <w:multiLevelType w:val="multilevel"/>
    <w:tmpl w:val="7352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6D907A5"/>
    <w:multiLevelType w:val="multilevel"/>
    <w:tmpl w:val="EC061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76F7A25"/>
    <w:multiLevelType w:val="multilevel"/>
    <w:tmpl w:val="43187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8D35304"/>
    <w:multiLevelType w:val="multilevel"/>
    <w:tmpl w:val="142C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717579"/>
    <w:multiLevelType w:val="multilevel"/>
    <w:tmpl w:val="FA66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186187"/>
    <w:multiLevelType w:val="multilevel"/>
    <w:tmpl w:val="AC26A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032D71"/>
    <w:multiLevelType w:val="multilevel"/>
    <w:tmpl w:val="189A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5046F7"/>
    <w:multiLevelType w:val="multilevel"/>
    <w:tmpl w:val="4DB0C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2235B0"/>
    <w:multiLevelType w:val="multilevel"/>
    <w:tmpl w:val="9E687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D734642"/>
    <w:multiLevelType w:val="multilevel"/>
    <w:tmpl w:val="2BEA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45415E"/>
    <w:multiLevelType w:val="multilevel"/>
    <w:tmpl w:val="D9CE7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EB10349"/>
    <w:multiLevelType w:val="multilevel"/>
    <w:tmpl w:val="49F48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14302D0"/>
    <w:multiLevelType w:val="multilevel"/>
    <w:tmpl w:val="0C9AE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1902263"/>
    <w:multiLevelType w:val="multilevel"/>
    <w:tmpl w:val="F628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3C1436B"/>
    <w:multiLevelType w:val="multilevel"/>
    <w:tmpl w:val="611E3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5CC1804"/>
    <w:multiLevelType w:val="multilevel"/>
    <w:tmpl w:val="FE580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6907195"/>
    <w:multiLevelType w:val="multilevel"/>
    <w:tmpl w:val="75C20B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9EA1647"/>
    <w:multiLevelType w:val="multilevel"/>
    <w:tmpl w:val="BB38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C456326"/>
    <w:multiLevelType w:val="multilevel"/>
    <w:tmpl w:val="EFD8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C890B5A"/>
    <w:multiLevelType w:val="multilevel"/>
    <w:tmpl w:val="73A87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D662D51"/>
    <w:multiLevelType w:val="multilevel"/>
    <w:tmpl w:val="6ED8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D7156BB"/>
    <w:multiLevelType w:val="multilevel"/>
    <w:tmpl w:val="1604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E7003C8"/>
    <w:multiLevelType w:val="multilevel"/>
    <w:tmpl w:val="92508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FDF20BE"/>
    <w:multiLevelType w:val="multilevel"/>
    <w:tmpl w:val="936C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02E72D7"/>
    <w:multiLevelType w:val="multilevel"/>
    <w:tmpl w:val="D8AE1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02F1964"/>
    <w:multiLevelType w:val="multilevel"/>
    <w:tmpl w:val="9020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08F73DA"/>
    <w:multiLevelType w:val="multilevel"/>
    <w:tmpl w:val="A2F4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0E41B50"/>
    <w:multiLevelType w:val="multilevel"/>
    <w:tmpl w:val="0428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1356017"/>
    <w:multiLevelType w:val="multilevel"/>
    <w:tmpl w:val="4664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32A6F8E"/>
    <w:multiLevelType w:val="multilevel"/>
    <w:tmpl w:val="E422A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3833D15"/>
    <w:multiLevelType w:val="multilevel"/>
    <w:tmpl w:val="08A88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3C75B16"/>
    <w:multiLevelType w:val="multilevel"/>
    <w:tmpl w:val="4CDC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40242BB"/>
    <w:multiLevelType w:val="multilevel"/>
    <w:tmpl w:val="99C2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55B78EE"/>
    <w:multiLevelType w:val="multilevel"/>
    <w:tmpl w:val="044E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625488C"/>
    <w:multiLevelType w:val="multilevel"/>
    <w:tmpl w:val="C8BC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6A73C51"/>
    <w:multiLevelType w:val="multilevel"/>
    <w:tmpl w:val="6CAC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72A589D"/>
    <w:multiLevelType w:val="multilevel"/>
    <w:tmpl w:val="A30E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8790252"/>
    <w:multiLevelType w:val="multilevel"/>
    <w:tmpl w:val="60BE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88D1D15"/>
    <w:multiLevelType w:val="multilevel"/>
    <w:tmpl w:val="D5CC7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A6004C3"/>
    <w:multiLevelType w:val="multilevel"/>
    <w:tmpl w:val="DE5C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AB5556F"/>
    <w:multiLevelType w:val="multilevel"/>
    <w:tmpl w:val="8FAA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C1A45DF"/>
    <w:multiLevelType w:val="multilevel"/>
    <w:tmpl w:val="7DCA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C6349E6"/>
    <w:multiLevelType w:val="multilevel"/>
    <w:tmpl w:val="91BC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ED05252"/>
    <w:multiLevelType w:val="multilevel"/>
    <w:tmpl w:val="A066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F604A5A"/>
    <w:multiLevelType w:val="multilevel"/>
    <w:tmpl w:val="2DE0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FA25311"/>
    <w:multiLevelType w:val="multilevel"/>
    <w:tmpl w:val="DE54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01150A4"/>
    <w:multiLevelType w:val="multilevel"/>
    <w:tmpl w:val="D1FAD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04C2E63"/>
    <w:multiLevelType w:val="multilevel"/>
    <w:tmpl w:val="B4A4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0A92E02"/>
    <w:multiLevelType w:val="multilevel"/>
    <w:tmpl w:val="6B3E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0B90624"/>
    <w:multiLevelType w:val="multilevel"/>
    <w:tmpl w:val="60123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1590F4D"/>
    <w:multiLevelType w:val="multilevel"/>
    <w:tmpl w:val="453A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1E87296"/>
    <w:multiLevelType w:val="multilevel"/>
    <w:tmpl w:val="904C2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24F5949"/>
    <w:multiLevelType w:val="multilevel"/>
    <w:tmpl w:val="065C4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2A95BF2"/>
    <w:multiLevelType w:val="multilevel"/>
    <w:tmpl w:val="18F0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33858D0"/>
    <w:multiLevelType w:val="multilevel"/>
    <w:tmpl w:val="E7AA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4075701"/>
    <w:multiLevelType w:val="multilevel"/>
    <w:tmpl w:val="0076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53D499C"/>
    <w:multiLevelType w:val="multilevel"/>
    <w:tmpl w:val="5A480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5816F5D"/>
    <w:multiLevelType w:val="multilevel"/>
    <w:tmpl w:val="2126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62640F8"/>
    <w:multiLevelType w:val="multilevel"/>
    <w:tmpl w:val="628A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66A5DCD"/>
    <w:multiLevelType w:val="multilevel"/>
    <w:tmpl w:val="85BA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6C913FC"/>
    <w:multiLevelType w:val="multilevel"/>
    <w:tmpl w:val="9D08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76210A2"/>
    <w:multiLevelType w:val="multilevel"/>
    <w:tmpl w:val="A2B2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87F4A75"/>
    <w:multiLevelType w:val="multilevel"/>
    <w:tmpl w:val="78200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8C00E39"/>
    <w:multiLevelType w:val="multilevel"/>
    <w:tmpl w:val="BB7E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986200D"/>
    <w:multiLevelType w:val="multilevel"/>
    <w:tmpl w:val="76C0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98E7619"/>
    <w:multiLevelType w:val="multilevel"/>
    <w:tmpl w:val="CD24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9BC5A5C"/>
    <w:multiLevelType w:val="multilevel"/>
    <w:tmpl w:val="894E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A873392"/>
    <w:multiLevelType w:val="multilevel"/>
    <w:tmpl w:val="5E0A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B6A2F07"/>
    <w:multiLevelType w:val="multilevel"/>
    <w:tmpl w:val="B5C0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B8D7EA8"/>
    <w:multiLevelType w:val="multilevel"/>
    <w:tmpl w:val="916C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D793A6C"/>
    <w:multiLevelType w:val="multilevel"/>
    <w:tmpl w:val="0868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E163DE8"/>
    <w:multiLevelType w:val="multilevel"/>
    <w:tmpl w:val="7A74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E3E4D50"/>
    <w:multiLevelType w:val="multilevel"/>
    <w:tmpl w:val="6230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FBA1D3E"/>
    <w:multiLevelType w:val="multilevel"/>
    <w:tmpl w:val="1194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30C0C03"/>
    <w:multiLevelType w:val="multilevel"/>
    <w:tmpl w:val="FAE02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328417A"/>
    <w:multiLevelType w:val="multilevel"/>
    <w:tmpl w:val="5F047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3D80FFD"/>
    <w:multiLevelType w:val="multilevel"/>
    <w:tmpl w:val="06BE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4B535DF"/>
    <w:multiLevelType w:val="multilevel"/>
    <w:tmpl w:val="D2C2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532710A"/>
    <w:multiLevelType w:val="multilevel"/>
    <w:tmpl w:val="B966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5E42BF0"/>
    <w:multiLevelType w:val="multilevel"/>
    <w:tmpl w:val="A024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67908EF"/>
    <w:multiLevelType w:val="multilevel"/>
    <w:tmpl w:val="D9DA0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8263F35"/>
    <w:multiLevelType w:val="multilevel"/>
    <w:tmpl w:val="064E2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827664F"/>
    <w:multiLevelType w:val="multilevel"/>
    <w:tmpl w:val="5D644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85B435B"/>
    <w:multiLevelType w:val="multilevel"/>
    <w:tmpl w:val="9CA60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8B81ADC"/>
    <w:multiLevelType w:val="multilevel"/>
    <w:tmpl w:val="39EC7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A200C61"/>
    <w:multiLevelType w:val="multilevel"/>
    <w:tmpl w:val="17A0B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A3F5172"/>
    <w:multiLevelType w:val="multilevel"/>
    <w:tmpl w:val="7AFA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A690902"/>
    <w:multiLevelType w:val="multilevel"/>
    <w:tmpl w:val="A5203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A712D29"/>
    <w:multiLevelType w:val="multilevel"/>
    <w:tmpl w:val="8738E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AEA6094"/>
    <w:multiLevelType w:val="multilevel"/>
    <w:tmpl w:val="B6544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B4B6C7C"/>
    <w:multiLevelType w:val="multilevel"/>
    <w:tmpl w:val="59BAB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B740534"/>
    <w:multiLevelType w:val="multilevel"/>
    <w:tmpl w:val="7336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C87565D"/>
    <w:multiLevelType w:val="multilevel"/>
    <w:tmpl w:val="E94CA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E044E63"/>
    <w:multiLevelType w:val="multilevel"/>
    <w:tmpl w:val="C046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F0F6A06"/>
    <w:multiLevelType w:val="multilevel"/>
    <w:tmpl w:val="8732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0390CCB"/>
    <w:multiLevelType w:val="multilevel"/>
    <w:tmpl w:val="E4A65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09F612B"/>
    <w:multiLevelType w:val="multilevel"/>
    <w:tmpl w:val="0B9CC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1A757E1"/>
    <w:multiLevelType w:val="multilevel"/>
    <w:tmpl w:val="58C4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1F21F85"/>
    <w:multiLevelType w:val="multilevel"/>
    <w:tmpl w:val="E4BA3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3E732E3"/>
    <w:multiLevelType w:val="multilevel"/>
    <w:tmpl w:val="C458D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56160CD"/>
    <w:multiLevelType w:val="multilevel"/>
    <w:tmpl w:val="B6A2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60160F2"/>
    <w:multiLevelType w:val="hybridMultilevel"/>
    <w:tmpl w:val="FB8022B8"/>
    <w:lvl w:ilvl="0" w:tplc="6D688F78">
      <w:start w:val="1"/>
      <w:numFmt w:val="decimal"/>
      <w:lvlText w:val="%1."/>
      <w:lvlJc w:val="left"/>
      <w:pPr>
        <w:tabs>
          <w:tab w:val="num" w:pos="720"/>
        </w:tabs>
        <w:ind w:left="720" w:hanging="360"/>
      </w:pPr>
    </w:lvl>
    <w:lvl w:ilvl="1" w:tplc="80408904">
      <w:start w:val="2"/>
      <w:numFmt w:val="decimal"/>
      <w:lvlText w:val="%2."/>
      <w:lvlJc w:val="left"/>
      <w:pPr>
        <w:tabs>
          <w:tab w:val="num" w:pos="1440"/>
        </w:tabs>
        <w:ind w:left="1440" w:hanging="360"/>
      </w:pPr>
    </w:lvl>
    <w:lvl w:ilvl="2" w:tplc="E7846B1C">
      <w:start w:val="1"/>
      <w:numFmt w:val="bullet"/>
      <w:lvlText w:val=""/>
      <w:lvlJc w:val="left"/>
      <w:pPr>
        <w:tabs>
          <w:tab w:val="num" w:pos="2160"/>
        </w:tabs>
        <w:ind w:left="2160" w:hanging="360"/>
      </w:pPr>
      <w:rPr>
        <w:rFonts w:ascii="Wingdings" w:hAnsi="Wingdings" w:hint="default"/>
        <w:sz w:val="20"/>
      </w:rPr>
    </w:lvl>
    <w:lvl w:ilvl="3" w:tplc="87F0695E" w:tentative="1">
      <w:start w:val="1"/>
      <w:numFmt w:val="decimal"/>
      <w:lvlText w:val="%4."/>
      <w:lvlJc w:val="left"/>
      <w:pPr>
        <w:tabs>
          <w:tab w:val="num" w:pos="2880"/>
        </w:tabs>
        <w:ind w:left="2880" w:hanging="360"/>
      </w:pPr>
    </w:lvl>
    <w:lvl w:ilvl="4" w:tplc="936E53DA" w:tentative="1">
      <w:start w:val="1"/>
      <w:numFmt w:val="decimal"/>
      <w:lvlText w:val="%5."/>
      <w:lvlJc w:val="left"/>
      <w:pPr>
        <w:tabs>
          <w:tab w:val="num" w:pos="3600"/>
        </w:tabs>
        <w:ind w:left="3600" w:hanging="360"/>
      </w:pPr>
    </w:lvl>
    <w:lvl w:ilvl="5" w:tplc="4680F6F0" w:tentative="1">
      <w:start w:val="1"/>
      <w:numFmt w:val="decimal"/>
      <w:lvlText w:val="%6."/>
      <w:lvlJc w:val="left"/>
      <w:pPr>
        <w:tabs>
          <w:tab w:val="num" w:pos="4320"/>
        </w:tabs>
        <w:ind w:left="4320" w:hanging="360"/>
      </w:pPr>
    </w:lvl>
    <w:lvl w:ilvl="6" w:tplc="1EA2A1C8" w:tentative="1">
      <w:start w:val="1"/>
      <w:numFmt w:val="decimal"/>
      <w:lvlText w:val="%7."/>
      <w:lvlJc w:val="left"/>
      <w:pPr>
        <w:tabs>
          <w:tab w:val="num" w:pos="5040"/>
        </w:tabs>
        <w:ind w:left="5040" w:hanging="360"/>
      </w:pPr>
    </w:lvl>
    <w:lvl w:ilvl="7" w:tplc="0622BF9C" w:tentative="1">
      <w:start w:val="1"/>
      <w:numFmt w:val="decimal"/>
      <w:lvlText w:val="%8."/>
      <w:lvlJc w:val="left"/>
      <w:pPr>
        <w:tabs>
          <w:tab w:val="num" w:pos="5760"/>
        </w:tabs>
        <w:ind w:left="5760" w:hanging="360"/>
      </w:pPr>
    </w:lvl>
    <w:lvl w:ilvl="8" w:tplc="5304190A" w:tentative="1">
      <w:start w:val="1"/>
      <w:numFmt w:val="decimal"/>
      <w:lvlText w:val="%9."/>
      <w:lvlJc w:val="left"/>
      <w:pPr>
        <w:tabs>
          <w:tab w:val="num" w:pos="6480"/>
        </w:tabs>
        <w:ind w:left="6480" w:hanging="360"/>
      </w:pPr>
    </w:lvl>
  </w:abstractNum>
  <w:abstractNum w:abstractNumId="147" w15:restartNumberingAfterBreak="0">
    <w:nsid w:val="767002DA"/>
    <w:multiLevelType w:val="multilevel"/>
    <w:tmpl w:val="130C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6C52D2E"/>
    <w:multiLevelType w:val="multilevel"/>
    <w:tmpl w:val="DCDE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7111F9C"/>
    <w:multiLevelType w:val="multilevel"/>
    <w:tmpl w:val="CC58E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78C05AA"/>
    <w:multiLevelType w:val="multilevel"/>
    <w:tmpl w:val="F0E2B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7F53FAB"/>
    <w:multiLevelType w:val="multilevel"/>
    <w:tmpl w:val="7EB8D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8EA01E4"/>
    <w:multiLevelType w:val="multilevel"/>
    <w:tmpl w:val="7178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C6169A5"/>
    <w:multiLevelType w:val="multilevel"/>
    <w:tmpl w:val="3DB4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C6629F0"/>
    <w:multiLevelType w:val="multilevel"/>
    <w:tmpl w:val="2EB65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CCC7496"/>
    <w:multiLevelType w:val="multilevel"/>
    <w:tmpl w:val="D7FC9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D741E03"/>
    <w:multiLevelType w:val="multilevel"/>
    <w:tmpl w:val="FF36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DAE5F6E"/>
    <w:multiLevelType w:val="multilevel"/>
    <w:tmpl w:val="6E4C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EB6731A"/>
    <w:multiLevelType w:val="multilevel"/>
    <w:tmpl w:val="1FE4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F37385E"/>
    <w:multiLevelType w:val="multilevel"/>
    <w:tmpl w:val="3C06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FDF58E7"/>
    <w:multiLevelType w:val="hybridMultilevel"/>
    <w:tmpl w:val="D0D4CC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1" w15:restartNumberingAfterBreak="0">
    <w:nsid w:val="7FEB401E"/>
    <w:multiLevelType w:val="multilevel"/>
    <w:tmpl w:val="18BE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3561248">
    <w:abstractNumId w:val="51"/>
  </w:num>
  <w:num w:numId="2" w16cid:durableId="1579360623">
    <w:abstractNumId w:val="35"/>
  </w:num>
  <w:num w:numId="3" w16cid:durableId="1976400073">
    <w:abstractNumId w:val="48"/>
  </w:num>
  <w:num w:numId="4" w16cid:durableId="1170213644">
    <w:abstractNumId w:val="124"/>
  </w:num>
  <w:num w:numId="5" w16cid:durableId="1984499974">
    <w:abstractNumId w:val="159"/>
  </w:num>
  <w:num w:numId="6" w16cid:durableId="1402437446">
    <w:abstractNumId w:val="94"/>
  </w:num>
  <w:num w:numId="7" w16cid:durableId="1118524507">
    <w:abstractNumId w:val="120"/>
  </w:num>
  <w:num w:numId="8" w16cid:durableId="70198879">
    <w:abstractNumId w:val="151"/>
  </w:num>
  <w:num w:numId="9" w16cid:durableId="217595581">
    <w:abstractNumId w:val="96"/>
  </w:num>
  <w:num w:numId="10" w16cid:durableId="1232545389">
    <w:abstractNumId w:val="46"/>
  </w:num>
  <w:num w:numId="11" w16cid:durableId="1475027874">
    <w:abstractNumId w:val="127"/>
  </w:num>
  <w:num w:numId="12" w16cid:durableId="540165141">
    <w:abstractNumId w:val="83"/>
  </w:num>
  <w:num w:numId="13" w16cid:durableId="430735285">
    <w:abstractNumId w:val="16"/>
  </w:num>
  <w:num w:numId="14" w16cid:durableId="398139284">
    <w:abstractNumId w:val="75"/>
  </w:num>
  <w:num w:numId="15" w16cid:durableId="434177171">
    <w:abstractNumId w:val="34"/>
  </w:num>
  <w:num w:numId="16" w16cid:durableId="275213386">
    <w:abstractNumId w:val="25"/>
  </w:num>
  <w:num w:numId="17" w16cid:durableId="269363791">
    <w:abstractNumId w:val="19"/>
  </w:num>
  <w:num w:numId="18" w16cid:durableId="1359887790">
    <w:abstractNumId w:val="91"/>
  </w:num>
  <w:num w:numId="19" w16cid:durableId="1016810521">
    <w:abstractNumId w:val="10"/>
  </w:num>
  <w:num w:numId="20" w16cid:durableId="1393775210">
    <w:abstractNumId w:val="15"/>
  </w:num>
  <w:num w:numId="21" w16cid:durableId="362249174">
    <w:abstractNumId w:val="133"/>
  </w:num>
  <w:num w:numId="22" w16cid:durableId="89159772">
    <w:abstractNumId w:val="144"/>
  </w:num>
  <w:num w:numId="23" w16cid:durableId="739407903">
    <w:abstractNumId w:val="57"/>
  </w:num>
  <w:num w:numId="24" w16cid:durableId="627472358">
    <w:abstractNumId w:val="12"/>
  </w:num>
  <w:num w:numId="25" w16cid:durableId="201552469">
    <w:abstractNumId w:val="155"/>
  </w:num>
  <w:num w:numId="26" w16cid:durableId="96557965">
    <w:abstractNumId w:val="128"/>
  </w:num>
  <w:num w:numId="27" w16cid:durableId="1287665045">
    <w:abstractNumId w:val="17"/>
  </w:num>
  <w:num w:numId="28" w16cid:durableId="692151370">
    <w:abstractNumId w:val="85"/>
  </w:num>
  <w:num w:numId="29" w16cid:durableId="762187861">
    <w:abstractNumId w:val="67"/>
  </w:num>
  <w:num w:numId="30" w16cid:durableId="975179761">
    <w:abstractNumId w:val="87"/>
  </w:num>
  <w:num w:numId="31" w16cid:durableId="103042277">
    <w:abstractNumId w:val="30"/>
  </w:num>
  <w:num w:numId="32" w16cid:durableId="93675729">
    <w:abstractNumId w:val="43"/>
  </w:num>
  <w:num w:numId="33" w16cid:durableId="243148505">
    <w:abstractNumId w:val="138"/>
  </w:num>
  <w:num w:numId="34" w16cid:durableId="1346441607">
    <w:abstractNumId w:val="154"/>
  </w:num>
  <w:num w:numId="35" w16cid:durableId="315383933">
    <w:abstractNumId w:val="55"/>
  </w:num>
  <w:num w:numId="36" w16cid:durableId="1291471521">
    <w:abstractNumId w:val="110"/>
  </w:num>
  <w:num w:numId="37" w16cid:durableId="453445240">
    <w:abstractNumId w:val="101"/>
  </w:num>
  <w:num w:numId="38" w16cid:durableId="1991443406">
    <w:abstractNumId w:val="121"/>
  </w:num>
  <w:num w:numId="39" w16cid:durableId="131485084">
    <w:abstractNumId w:val="50"/>
  </w:num>
  <w:num w:numId="40" w16cid:durableId="310406146">
    <w:abstractNumId w:val="29"/>
  </w:num>
  <w:num w:numId="41" w16cid:durableId="40330009">
    <w:abstractNumId w:val="102"/>
  </w:num>
  <w:num w:numId="42" w16cid:durableId="781609293">
    <w:abstractNumId w:val="140"/>
  </w:num>
  <w:num w:numId="43" w16cid:durableId="1559828298">
    <w:abstractNumId w:val="6"/>
  </w:num>
  <w:num w:numId="44" w16cid:durableId="1981306829">
    <w:abstractNumId w:val="38"/>
  </w:num>
  <w:num w:numId="45" w16cid:durableId="1902061197">
    <w:abstractNumId w:val="33"/>
  </w:num>
  <w:num w:numId="46" w16cid:durableId="237712282">
    <w:abstractNumId w:val="129"/>
  </w:num>
  <w:num w:numId="47" w16cid:durableId="2081170336">
    <w:abstractNumId w:val="90"/>
  </w:num>
  <w:num w:numId="48" w16cid:durableId="1454210721">
    <w:abstractNumId w:val="130"/>
  </w:num>
  <w:num w:numId="49" w16cid:durableId="12957">
    <w:abstractNumId w:val="63"/>
  </w:num>
  <w:num w:numId="50" w16cid:durableId="1991398706">
    <w:abstractNumId w:val="149"/>
  </w:num>
  <w:num w:numId="51" w16cid:durableId="2129002849">
    <w:abstractNumId w:val="40"/>
  </w:num>
  <w:num w:numId="52" w16cid:durableId="401637173">
    <w:abstractNumId w:val="21"/>
  </w:num>
  <w:num w:numId="53" w16cid:durableId="1228692006">
    <w:abstractNumId w:val="137"/>
  </w:num>
  <w:num w:numId="54" w16cid:durableId="154612467">
    <w:abstractNumId w:val="32"/>
  </w:num>
  <w:num w:numId="55" w16cid:durableId="604583088">
    <w:abstractNumId w:val="100"/>
  </w:num>
  <w:num w:numId="56" w16cid:durableId="401491704">
    <w:abstractNumId w:val="1"/>
  </w:num>
  <w:num w:numId="57" w16cid:durableId="1234202696">
    <w:abstractNumId w:val="109"/>
  </w:num>
  <w:num w:numId="58" w16cid:durableId="776874511">
    <w:abstractNumId w:val="82"/>
  </w:num>
  <w:num w:numId="59" w16cid:durableId="2129926901">
    <w:abstractNumId w:val="74"/>
  </w:num>
  <w:num w:numId="60" w16cid:durableId="1027221877">
    <w:abstractNumId w:val="108"/>
  </w:num>
  <w:num w:numId="61" w16cid:durableId="891188423">
    <w:abstractNumId w:val="47"/>
  </w:num>
  <w:num w:numId="62" w16cid:durableId="662902841">
    <w:abstractNumId w:val="73"/>
  </w:num>
  <w:num w:numId="63" w16cid:durableId="993099005">
    <w:abstractNumId w:val="134"/>
  </w:num>
  <w:num w:numId="64" w16cid:durableId="555363605">
    <w:abstractNumId w:val="113"/>
  </w:num>
  <w:num w:numId="65" w16cid:durableId="1802192813">
    <w:abstractNumId w:val="66"/>
  </w:num>
  <w:num w:numId="66" w16cid:durableId="871891476">
    <w:abstractNumId w:val="2"/>
  </w:num>
  <w:num w:numId="67" w16cid:durableId="1298217512">
    <w:abstractNumId w:val="107"/>
  </w:num>
  <w:num w:numId="68" w16cid:durableId="1959677699">
    <w:abstractNumId w:val="79"/>
  </w:num>
  <w:num w:numId="69" w16cid:durableId="1627158512">
    <w:abstractNumId w:val="152"/>
  </w:num>
  <w:num w:numId="70" w16cid:durableId="2016807293">
    <w:abstractNumId w:val="161"/>
  </w:num>
  <w:num w:numId="71" w16cid:durableId="157774858">
    <w:abstractNumId w:val="45"/>
  </w:num>
  <w:num w:numId="72" w16cid:durableId="772940886">
    <w:abstractNumId w:val="126"/>
  </w:num>
  <w:num w:numId="73" w16cid:durableId="1967347245">
    <w:abstractNumId w:val="139"/>
  </w:num>
  <w:num w:numId="74" w16cid:durableId="262346122">
    <w:abstractNumId w:val="92"/>
  </w:num>
  <w:num w:numId="75" w16cid:durableId="98843845">
    <w:abstractNumId w:val="143"/>
  </w:num>
  <w:num w:numId="76" w16cid:durableId="2078279512">
    <w:abstractNumId w:val="8"/>
  </w:num>
  <w:num w:numId="77" w16cid:durableId="703556936">
    <w:abstractNumId w:val="148"/>
  </w:num>
  <w:num w:numId="78" w16cid:durableId="145822930">
    <w:abstractNumId w:val="69"/>
  </w:num>
  <w:num w:numId="79" w16cid:durableId="1534344343">
    <w:abstractNumId w:val="119"/>
  </w:num>
  <w:num w:numId="80" w16cid:durableId="1658262689">
    <w:abstractNumId w:val="60"/>
  </w:num>
  <w:num w:numId="81" w16cid:durableId="2051373592">
    <w:abstractNumId w:val="20"/>
  </w:num>
  <w:num w:numId="82" w16cid:durableId="1234316131">
    <w:abstractNumId w:val="52"/>
  </w:num>
  <w:num w:numId="83" w16cid:durableId="1355302968">
    <w:abstractNumId w:val="37"/>
  </w:num>
  <w:num w:numId="84" w16cid:durableId="1509294095">
    <w:abstractNumId w:val="116"/>
  </w:num>
  <w:num w:numId="85" w16cid:durableId="305932865">
    <w:abstractNumId w:val="118"/>
  </w:num>
  <w:num w:numId="86" w16cid:durableId="453137357">
    <w:abstractNumId w:val="77"/>
  </w:num>
  <w:num w:numId="87" w16cid:durableId="402876993">
    <w:abstractNumId w:val="58"/>
  </w:num>
  <w:num w:numId="88" w16cid:durableId="275916270">
    <w:abstractNumId w:val="13"/>
  </w:num>
  <w:num w:numId="89" w16cid:durableId="2018580753">
    <w:abstractNumId w:val="7"/>
  </w:num>
  <w:num w:numId="90" w16cid:durableId="132988484">
    <w:abstractNumId w:val="104"/>
  </w:num>
  <w:num w:numId="91" w16cid:durableId="1002053865">
    <w:abstractNumId w:val="131"/>
  </w:num>
  <w:num w:numId="92" w16cid:durableId="285505848">
    <w:abstractNumId w:val="88"/>
  </w:num>
  <w:num w:numId="93" w16cid:durableId="1195114622">
    <w:abstractNumId w:val="44"/>
  </w:num>
  <w:num w:numId="94" w16cid:durableId="1130439340">
    <w:abstractNumId w:val="71"/>
  </w:num>
  <w:num w:numId="95" w16cid:durableId="1637222522">
    <w:abstractNumId w:val="84"/>
  </w:num>
  <w:num w:numId="96" w16cid:durableId="919367185">
    <w:abstractNumId w:val="142"/>
  </w:num>
  <w:num w:numId="97" w16cid:durableId="842165972">
    <w:abstractNumId w:val="99"/>
  </w:num>
  <w:num w:numId="98" w16cid:durableId="953554762">
    <w:abstractNumId w:val="89"/>
  </w:num>
  <w:num w:numId="99" w16cid:durableId="416485309">
    <w:abstractNumId w:val="53"/>
  </w:num>
  <w:num w:numId="100" w16cid:durableId="1491556314">
    <w:abstractNumId w:val="157"/>
  </w:num>
  <w:num w:numId="101" w16cid:durableId="1028527969">
    <w:abstractNumId w:val="158"/>
  </w:num>
  <w:num w:numId="102" w16cid:durableId="844250742">
    <w:abstractNumId w:val="65"/>
  </w:num>
  <w:num w:numId="103" w16cid:durableId="2131389335">
    <w:abstractNumId w:val="156"/>
  </w:num>
  <w:num w:numId="104" w16cid:durableId="605505335">
    <w:abstractNumId w:val="106"/>
  </w:num>
  <w:num w:numId="105" w16cid:durableId="1738820768">
    <w:abstractNumId w:val="68"/>
  </w:num>
  <w:num w:numId="106" w16cid:durableId="188565904">
    <w:abstractNumId w:val="112"/>
  </w:num>
  <w:num w:numId="107" w16cid:durableId="1312104305">
    <w:abstractNumId w:val="24"/>
  </w:num>
  <w:num w:numId="108" w16cid:durableId="1005985065">
    <w:abstractNumId w:val="111"/>
  </w:num>
  <w:num w:numId="109" w16cid:durableId="1717465017">
    <w:abstractNumId w:val="147"/>
  </w:num>
  <w:num w:numId="110" w16cid:durableId="869074140">
    <w:abstractNumId w:val="86"/>
  </w:num>
  <w:num w:numId="111" w16cid:durableId="2031370323">
    <w:abstractNumId w:val="18"/>
  </w:num>
  <w:num w:numId="112" w16cid:durableId="2018464077">
    <w:abstractNumId w:val="132"/>
  </w:num>
  <w:num w:numId="113" w16cid:durableId="820388258">
    <w:abstractNumId w:val="62"/>
  </w:num>
  <w:num w:numId="114" w16cid:durableId="985281475">
    <w:abstractNumId w:val="0"/>
  </w:num>
  <w:num w:numId="115" w16cid:durableId="892346891">
    <w:abstractNumId w:val="98"/>
  </w:num>
  <w:num w:numId="116" w16cid:durableId="2034111955">
    <w:abstractNumId w:val="76"/>
  </w:num>
  <w:num w:numId="117" w16cid:durableId="1005135651">
    <w:abstractNumId w:val="141"/>
  </w:num>
  <w:num w:numId="118" w16cid:durableId="1427575815">
    <w:abstractNumId w:val="36"/>
  </w:num>
  <w:num w:numId="119" w16cid:durableId="201552393">
    <w:abstractNumId w:val="146"/>
  </w:num>
  <w:num w:numId="120" w16cid:durableId="604189630">
    <w:abstractNumId w:val="4"/>
  </w:num>
  <w:num w:numId="121" w16cid:durableId="2009289958">
    <w:abstractNumId w:val="56"/>
  </w:num>
  <w:num w:numId="122" w16cid:durableId="695040220">
    <w:abstractNumId w:val="64"/>
  </w:num>
  <w:num w:numId="123" w16cid:durableId="1855653201">
    <w:abstractNumId w:val="122"/>
  </w:num>
  <w:num w:numId="124" w16cid:durableId="1121261782">
    <w:abstractNumId w:val="59"/>
  </w:num>
  <w:num w:numId="125" w16cid:durableId="2069110817">
    <w:abstractNumId w:val="150"/>
  </w:num>
  <w:num w:numId="126" w16cid:durableId="561137635">
    <w:abstractNumId w:val="93"/>
  </w:num>
  <w:num w:numId="127" w16cid:durableId="1288195181">
    <w:abstractNumId w:val="23"/>
  </w:num>
  <w:num w:numId="128" w16cid:durableId="905071407">
    <w:abstractNumId w:val="160"/>
  </w:num>
  <w:num w:numId="129" w16cid:durableId="279335570">
    <w:abstractNumId w:val="125"/>
  </w:num>
  <w:num w:numId="130" w16cid:durableId="417603825">
    <w:abstractNumId w:val="72"/>
  </w:num>
  <w:num w:numId="131" w16cid:durableId="168182242">
    <w:abstractNumId w:val="123"/>
  </w:num>
  <w:num w:numId="132" w16cid:durableId="1577321335">
    <w:abstractNumId w:val="70"/>
  </w:num>
  <w:num w:numId="133" w16cid:durableId="269553053">
    <w:abstractNumId w:val="11"/>
  </w:num>
  <w:num w:numId="134" w16cid:durableId="629438583">
    <w:abstractNumId w:val="81"/>
  </w:num>
  <w:num w:numId="135" w16cid:durableId="12998216">
    <w:abstractNumId w:val="14"/>
  </w:num>
  <w:num w:numId="136" w16cid:durableId="1543052183">
    <w:abstractNumId w:val="97"/>
  </w:num>
  <w:num w:numId="137" w16cid:durableId="1002394637">
    <w:abstractNumId w:val="61"/>
  </w:num>
  <w:num w:numId="138" w16cid:durableId="1019084968">
    <w:abstractNumId w:val="136"/>
  </w:num>
  <w:num w:numId="139" w16cid:durableId="1297447642">
    <w:abstractNumId w:val="117"/>
  </w:num>
  <w:num w:numId="140" w16cid:durableId="44330699">
    <w:abstractNumId w:val="115"/>
  </w:num>
  <w:num w:numId="141" w16cid:durableId="345717971">
    <w:abstractNumId w:val="42"/>
  </w:num>
  <w:num w:numId="142" w16cid:durableId="1508011663">
    <w:abstractNumId w:val="41"/>
  </w:num>
  <w:num w:numId="143" w16cid:durableId="391390368">
    <w:abstractNumId w:val="78"/>
  </w:num>
  <w:num w:numId="144" w16cid:durableId="459494532">
    <w:abstractNumId w:val="95"/>
  </w:num>
  <w:num w:numId="145" w16cid:durableId="1482576154">
    <w:abstractNumId w:val="31"/>
  </w:num>
  <w:num w:numId="146" w16cid:durableId="60294290">
    <w:abstractNumId w:val="49"/>
  </w:num>
  <w:num w:numId="147" w16cid:durableId="1603104988">
    <w:abstractNumId w:val="27"/>
  </w:num>
  <w:num w:numId="148" w16cid:durableId="234559653">
    <w:abstractNumId w:val="54"/>
  </w:num>
  <w:num w:numId="149" w16cid:durableId="1787117136">
    <w:abstractNumId w:val="80"/>
  </w:num>
  <w:num w:numId="150" w16cid:durableId="1062945488">
    <w:abstractNumId w:val="103"/>
  </w:num>
  <w:num w:numId="151" w16cid:durableId="763722963">
    <w:abstractNumId w:val="105"/>
  </w:num>
  <w:num w:numId="152" w16cid:durableId="341321442">
    <w:abstractNumId w:val="145"/>
  </w:num>
  <w:num w:numId="153" w16cid:durableId="165639085">
    <w:abstractNumId w:val="114"/>
  </w:num>
  <w:num w:numId="154" w16cid:durableId="1073889187">
    <w:abstractNumId w:val="26"/>
  </w:num>
  <w:num w:numId="155" w16cid:durableId="572785410">
    <w:abstractNumId w:val="9"/>
  </w:num>
  <w:num w:numId="156" w16cid:durableId="490175976">
    <w:abstractNumId w:val="153"/>
  </w:num>
  <w:num w:numId="157" w16cid:durableId="597980724">
    <w:abstractNumId w:val="3"/>
  </w:num>
  <w:num w:numId="158" w16cid:durableId="184950189">
    <w:abstractNumId w:val="135"/>
  </w:num>
  <w:num w:numId="159" w16cid:durableId="1102065072">
    <w:abstractNumId w:val="39"/>
  </w:num>
  <w:num w:numId="160" w16cid:durableId="911964969">
    <w:abstractNumId w:val="5"/>
  </w:num>
  <w:num w:numId="161" w16cid:durableId="109322930">
    <w:abstractNumId w:val="28"/>
  </w:num>
  <w:num w:numId="162" w16cid:durableId="15423076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1B8"/>
    <w:rsid w:val="000045FB"/>
    <w:rsid w:val="000160B7"/>
    <w:rsid w:val="00074259"/>
    <w:rsid w:val="000764AB"/>
    <w:rsid w:val="00091C64"/>
    <w:rsid w:val="000B5C64"/>
    <w:rsid w:val="000D0E6E"/>
    <w:rsid w:val="000E5C43"/>
    <w:rsid w:val="00115E5D"/>
    <w:rsid w:val="00166510"/>
    <w:rsid w:val="001A3B57"/>
    <w:rsid w:val="001C336F"/>
    <w:rsid w:val="001D4E71"/>
    <w:rsid w:val="001E71ED"/>
    <w:rsid w:val="00245B46"/>
    <w:rsid w:val="00254D8B"/>
    <w:rsid w:val="00254FBA"/>
    <w:rsid w:val="00262CED"/>
    <w:rsid w:val="00296C00"/>
    <w:rsid w:val="002A417A"/>
    <w:rsid w:val="002E3E8C"/>
    <w:rsid w:val="00300552"/>
    <w:rsid w:val="0033791C"/>
    <w:rsid w:val="00350516"/>
    <w:rsid w:val="0036285F"/>
    <w:rsid w:val="00390309"/>
    <w:rsid w:val="00390819"/>
    <w:rsid w:val="00394CCC"/>
    <w:rsid w:val="003A6937"/>
    <w:rsid w:val="003B181F"/>
    <w:rsid w:val="003C1EAA"/>
    <w:rsid w:val="003F09B2"/>
    <w:rsid w:val="00415EA4"/>
    <w:rsid w:val="004253B7"/>
    <w:rsid w:val="00440A35"/>
    <w:rsid w:val="00461F08"/>
    <w:rsid w:val="00473BFE"/>
    <w:rsid w:val="00474896"/>
    <w:rsid w:val="00496FBE"/>
    <w:rsid w:val="004B11B8"/>
    <w:rsid w:val="004C1B8B"/>
    <w:rsid w:val="004C2C97"/>
    <w:rsid w:val="00514BAF"/>
    <w:rsid w:val="005261DB"/>
    <w:rsid w:val="0054668E"/>
    <w:rsid w:val="0056513C"/>
    <w:rsid w:val="005B586A"/>
    <w:rsid w:val="005D076F"/>
    <w:rsid w:val="005D2FB4"/>
    <w:rsid w:val="005D7FF9"/>
    <w:rsid w:val="005F00DF"/>
    <w:rsid w:val="00626E49"/>
    <w:rsid w:val="00652A27"/>
    <w:rsid w:val="00684F91"/>
    <w:rsid w:val="00691872"/>
    <w:rsid w:val="006D5A24"/>
    <w:rsid w:val="006E55E5"/>
    <w:rsid w:val="006E663A"/>
    <w:rsid w:val="00732A7D"/>
    <w:rsid w:val="00755F83"/>
    <w:rsid w:val="007C6D77"/>
    <w:rsid w:val="007F3778"/>
    <w:rsid w:val="00803389"/>
    <w:rsid w:val="008101B8"/>
    <w:rsid w:val="00812D52"/>
    <w:rsid w:val="00871528"/>
    <w:rsid w:val="008A4F5B"/>
    <w:rsid w:val="008B10EC"/>
    <w:rsid w:val="008C2277"/>
    <w:rsid w:val="008C33FD"/>
    <w:rsid w:val="008C6D1E"/>
    <w:rsid w:val="008F61A9"/>
    <w:rsid w:val="009211B2"/>
    <w:rsid w:val="00954673"/>
    <w:rsid w:val="009704B3"/>
    <w:rsid w:val="009A6FE1"/>
    <w:rsid w:val="009C7668"/>
    <w:rsid w:val="009E6375"/>
    <w:rsid w:val="00A056DF"/>
    <w:rsid w:val="00A214BD"/>
    <w:rsid w:val="00A577FD"/>
    <w:rsid w:val="00A67062"/>
    <w:rsid w:val="00A72AF7"/>
    <w:rsid w:val="00A759C2"/>
    <w:rsid w:val="00A8020C"/>
    <w:rsid w:val="00A87DE2"/>
    <w:rsid w:val="00AD28A5"/>
    <w:rsid w:val="00AF3DFE"/>
    <w:rsid w:val="00B40591"/>
    <w:rsid w:val="00B42607"/>
    <w:rsid w:val="00B431F0"/>
    <w:rsid w:val="00B748C0"/>
    <w:rsid w:val="00B76081"/>
    <w:rsid w:val="00B87045"/>
    <w:rsid w:val="00B978AE"/>
    <w:rsid w:val="00BB4266"/>
    <w:rsid w:val="00BC6567"/>
    <w:rsid w:val="00BD28EB"/>
    <w:rsid w:val="00C04A9B"/>
    <w:rsid w:val="00C75790"/>
    <w:rsid w:val="00CB24E0"/>
    <w:rsid w:val="00CC3CA1"/>
    <w:rsid w:val="00CD1791"/>
    <w:rsid w:val="00CF19C0"/>
    <w:rsid w:val="00D07126"/>
    <w:rsid w:val="00D1277D"/>
    <w:rsid w:val="00D366FB"/>
    <w:rsid w:val="00D41170"/>
    <w:rsid w:val="00D50AED"/>
    <w:rsid w:val="00D512E0"/>
    <w:rsid w:val="00D52139"/>
    <w:rsid w:val="00D914BE"/>
    <w:rsid w:val="00DA02E2"/>
    <w:rsid w:val="00DA39D9"/>
    <w:rsid w:val="00DB2DED"/>
    <w:rsid w:val="00DE199C"/>
    <w:rsid w:val="00DE7EEC"/>
    <w:rsid w:val="00E1670D"/>
    <w:rsid w:val="00E17170"/>
    <w:rsid w:val="00E21CBE"/>
    <w:rsid w:val="00E456D2"/>
    <w:rsid w:val="00E471A4"/>
    <w:rsid w:val="00E9005C"/>
    <w:rsid w:val="00EB276F"/>
    <w:rsid w:val="00EF6E4D"/>
    <w:rsid w:val="00F25EE7"/>
    <w:rsid w:val="00F61715"/>
    <w:rsid w:val="00F915F5"/>
    <w:rsid w:val="00F916ED"/>
    <w:rsid w:val="00F96E78"/>
    <w:rsid w:val="00FC2D6C"/>
    <w:rsid w:val="00FC3EAD"/>
    <w:rsid w:val="00FE13A5"/>
    <w:rsid w:val="00FF13D0"/>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494EF"/>
  <w15:chartTrackingRefBased/>
  <w15:docId w15:val="{F00B397C-633A-414A-9545-76A537DFB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101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unhideWhenUsed/>
    <w:qFormat/>
    <w:rsid w:val="008101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unhideWhenUsed/>
    <w:qFormat/>
    <w:rsid w:val="008101B8"/>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unhideWhenUsed/>
    <w:qFormat/>
    <w:rsid w:val="008101B8"/>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8101B8"/>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8101B8"/>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8101B8"/>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8101B8"/>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8101B8"/>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101B8"/>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rsid w:val="008101B8"/>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rsid w:val="008101B8"/>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rsid w:val="008101B8"/>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8101B8"/>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8101B8"/>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8101B8"/>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8101B8"/>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8101B8"/>
    <w:rPr>
      <w:rFonts w:eastAsiaTheme="majorEastAsia" w:cstheme="majorBidi"/>
      <w:color w:val="272727" w:themeColor="text1" w:themeTint="D8"/>
    </w:rPr>
  </w:style>
  <w:style w:type="paragraph" w:styleId="Tytu">
    <w:name w:val="Title"/>
    <w:basedOn w:val="Normalny"/>
    <w:next w:val="Normalny"/>
    <w:link w:val="TytuZnak"/>
    <w:uiPriority w:val="10"/>
    <w:qFormat/>
    <w:rsid w:val="008101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101B8"/>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8101B8"/>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8101B8"/>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8101B8"/>
    <w:pPr>
      <w:spacing w:before="160"/>
      <w:jc w:val="center"/>
    </w:pPr>
    <w:rPr>
      <w:i/>
      <w:iCs/>
      <w:color w:val="404040" w:themeColor="text1" w:themeTint="BF"/>
    </w:rPr>
  </w:style>
  <w:style w:type="character" w:customStyle="1" w:styleId="CytatZnak">
    <w:name w:val="Cytat Znak"/>
    <w:basedOn w:val="Domylnaczcionkaakapitu"/>
    <w:link w:val="Cytat"/>
    <w:uiPriority w:val="29"/>
    <w:rsid w:val="008101B8"/>
    <w:rPr>
      <w:i/>
      <w:iCs/>
      <w:color w:val="404040" w:themeColor="text1" w:themeTint="BF"/>
    </w:rPr>
  </w:style>
  <w:style w:type="paragraph" w:styleId="Akapitzlist">
    <w:name w:val="List Paragraph"/>
    <w:basedOn w:val="Normalny"/>
    <w:uiPriority w:val="34"/>
    <w:qFormat/>
    <w:rsid w:val="008101B8"/>
    <w:pPr>
      <w:ind w:left="720"/>
      <w:contextualSpacing/>
    </w:pPr>
  </w:style>
  <w:style w:type="character" w:styleId="Wyrnienieintensywne">
    <w:name w:val="Intense Emphasis"/>
    <w:basedOn w:val="Domylnaczcionkaakapitu"/>
    <w:uiPriority w:val="21"/>
    <w:qFormat/>
    <w:rsid w:val="008101B8"/>
    <w:rPr>
      <w:i/>
      <w:iCs/>
      <w:color w:val="2F5496" w:themeColor="accent1" w:themeShade="BF"/>
    </w:rPr>
  </w:style>
  <w:style w:type="paragraph" w:styleId="Cytatintensywny">
    <w:name w:val="Intense Quote"/>
    <w:basedOn w:val="Normalny"/>
    <w:next w:val="Normalny"/>
    <w:link w:val="CytatintensywnyZnak"/>
    <w:uiPriority w:val="30"/>
    <w:qFormat/>
    <w:rsid w:val="008101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8101B8"/>
    <w:rPr>
      <w:i/>
      <w:iCs/>
      <w:color w:val="2F5496" w:themeColor="accent1" w:themeShade="BF"/>
    </w:rPr>
  </w:style>
  <w:style w:type="character" w:styleId="Odwoanieintensywne">
    <w:name w:val="Intense Reference"/>
    <w:basedOn w:val="Domylnaczcionkaakapitu"/>
    <w:uiPriority w:val="32"/>
    <w:qFormat/>
    <w:rsid w:val="008101B8"/>
    <w:rPr>
      <w:b/>
      <w:bCs/>
      <w:smallCaps/>
      <w:color w:val="2F5496" w:themeColor="accent1" w:themeShade="BF"/>
      <w:spacing w:val="5"/>
    </w:rPr>
  </w:style>
  <w:style w:type="paragraph" w:styleId="Nagwek">
    <w:name w:val="header"/>
    <w:basedOn w:val="Normalny"/>
    <w:link w:val="NagwekZnak"/>
    <w:uiPriority w:val="99"/>
    <w:unhideWhenUsed/>
    <w:rsid w:val="008101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101B8"/>
  </w:style>
  <w:style w:type="paragraph" w:styleId="Stopka">
    <w:name w:val="footer"/>
    <w:basedOn w:val="Normalny"/>
    <w:link w:val="StopkaZnak"/>
    <w:uiPriority w:val="99"/>
    <w:unhideWhenUsed/>
    <w:rsid w:val="008101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101B8"/>
  </w:style>
  <w:style w:type="character" w:styleId="Hipercze">
    <w:name w:val="Hyperlink"/>
    <w:basedOn w:val="Domylnaczcionkaakapitu"/>
    <w:uiPriority w:val="99"/>
    <w:unhideWhenUsed/>
    <w:rsid w:val="00091C64"/>
    <w:rPr>
      <w:color w:val="0563C1" w:themeColor="hyperlink"/>
      <w:u w:val="single"/>
    </w:rPr>
  </w:style>
  <w:style w:type="character" w:styleId="Nierozpoznanawzmianka">
    <w:name w:val="Unresolved Mention"/>
    <w:basedOn w:val="Domylnaczcionkaakapitu"/>
    <w:uiPriority w:val="99"/>
    <w:semiHidden/>
    <w:unhideWhenUsed/>
    <w:rsid w:val="00091C64"/>
    <w:rPr>
      <w:color w:val="605E5C"/>
      <w:shd w:val="clear" w:color="auto" w:fill="E1DFDD"/>
    </w:rPr>
  </w:style>
  <w:style w:type="paragraph" w:customStyle="1" w:styleId="msonormal0">
    <w:name w:val="msonormal"/>
    <w:basedOn w:val="Normalny"/>
    <w:rsid w:val="001D4E71"/>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paragraph" w:styleId="NormalnyWeb">
    <w:name w:val="Normal (Web)"/>
    <w:basedOn w:val="Normalny"/>
    <w:uiPriority w:val="99"/>
    <w:semiHidden/>
    <w:unhideWhenUsed/>
    <w:rsid w:val="001D4E71"/>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Pogrubienie">
    <w:name w:val="Strong"/>
    <w:basedOn w:val="Domylnaczcionkaakapitu"/>
    <w:uiPriority w:val="22"/>
    <w:qFormat/>
    <w:rsid w:val="001D4E71"/>
    <w:rPr>
      <w:b/>
      <w:bCs/>
    </w:rPr>
  </w:style>
  <w:style w:type="character" w:styleId="Uwydatnienie">
    <w:name w:val="Emphasis"/>
    <w:basedOn w:val="Domylnaczcionkaakapitu"/>
    <w:uiPriority w:val="20"/>
    <w:qFormat/>
    <w:rsid w:val="001D4E71"/>
    <w:rPr>
      <w:i/>
      <w:iCs/>
    </w:rPr>
  </w:style>
  <w:style w:type="character" w:styleId="HTML-kod">
    <w:name w:val="HTML Code"/>
    <w:basedOn w:val="Domylnaczcionkaakapitu"/>
    <w:uiPriority w:val="99"/>
    <w:semiHidden/>
    <w:unhideWhenUsed/>
    <w:rsid w:val="001D4E71"/>
    <w:rPr>
      <w:rFonts w:ascii="Courier New" w:eastAsia="Times New Roman" w:hAnsi="Courier New" w:cs="Courier New"/>
      <w:sz w:val="20"/>
      <w:szCs w:val="20"/>
    </w:rPr>
  </w:style>
  <w:style w:type="character" w:customStyle="1" w:styleId="mat-mdc-button-persistent-ripple">
    <w:name w:val="mat-mdc-button-persistent-ripple"/>
    <w:basedOn w:val="Domylnaczcionkaakapitu"/>
    <w:rsid w:val="001D4E71"/>
  </w:style>
  <w:style w:type="character" w:customStyle="1" w:styleId="mat-focus-indicator">
    <w:name w:val="mat-focus-indicator"/>
    <w:basedOn w:val="Domylnaczcionkaakapitu"/>
    <w:rsid w:val="001D4E71"/>
  </w:style>
  <w:style w:type="character" w:customStyle="1" w:styleId="mat-mdc-button-touch-target">
    <w:name w:val="mat-mdc-button-touch-target"/>
    <w:basedOn w:val="Domylnaczcionkaakapitu"/>
    <w:rsid w:val="001D4E71"/>
  </w:style>
  <w:style w:type="character" w:customStyle="1" w:styleId="mdc-buttonlabel">
    <w:name w:val="mdc-button__label"/>
    <w:basedOn w:val="Domylnaczcionkaakapitu"/>
    <w:rsid w:val="001D4E71"/>
  </w:style>
  <w:style w:type="character" w:customStyle="1" w:styleId="user-query-container">
    <w:name w:val="user-query-container"/>
    <w:basedOn w:val="Domylnaczcionkaakapitu"/>
    <w:rsid w:val="001D4E71"/>
  </w:style>
  <w:style w:type="character" w:customStyle="1" w:styleId="user-query-bubble-with-background">
    <w:name w:val="user-query-bubble-with-background"/>
    <w:basedOn w:val="Domylnaczcionkaakapitu"/>
    <w:rsid w:val="001D4E71"/>
  </w:style>
  <w:style w:type="character" w:customStyle="1" w:styleId="horizontal-container">
    <w:name w:val="horizontal-container"/>
    <w:basedOn w:val="Domylnaczcionkaakapitu"/>
    <w:rsid w:val="001D4E71"/>
  </w:style>
  <w:style w:type="paragraph" w:customStyle="1" w:styleId="query-text-line">
    <w:name w:val="query-text-line"/>
    <w:basedOn w:val="Normalny"/>
    <w:rsid w:val="001D4E71"/>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customStyle="1" w:styleId="export-sheets-button">
    <w:name w:val="export-sheets-button"/>
    <w:basedOn w:val="Domylnaczcionkaakapitu"/>
    <w:rsid w:val="001D4E71"/>
  </w:style>
  <w:style w:type="character" w:customStyle="1" w:styleId="export-sheets-icon">
    <w:name w:val="export-sheets-icon"/>
    <w:basedOn w:val="Domylnaczcionkaakapitu"/>
    <w:rsid w:val="001D4E71"/>
  </w:style>
  <w:style w:type="character" w:customStyle="1" w:styleId="mat-ripple">
    <w:name w:val="mat-ripple"/>
    <w:basedOn w:val="Domylnaczcionkaakapitu"/>
    <w:rsid w:val="001D4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5431">
      <w:bodyDiv w:val="1"/>
      <w:marLeft w:val="0"/>
      <w:marRight w:val="0"/>
      <w:marTop w:val="0"/>
      <w:marBottom w:val="0"/>
      <w:divBdr>
        <w:top w:val="none" w:sz="0" w:space="0" w:color="auto"/>
        <w:left w:val="none" w:sz="0" w:space="0" w:color="auto"/>
        <w:bottom w:val="none" w:sz="0" w:space="0" w:color="auto"/>
        <w:right w:val="none" w:sz="0" w:space="0" w:color="auto"/>
      </w:divBdr>
    </w:div>
    <w:div w:id="35277153">
      <w:bodyDiv w:val="1"/>
      <w:marLeft w:val="0"/>
      <w:marRight w:val="0"/>
      <w:marTop w:val="0"/>
      <w:marBottom w:val="0"/>
      <w:divBdr>
        <w:top w:val="none" w:sz="0" w:space="0" w:color="auto"/>
        <w:left w:val="none" w:sz="0" w:space="0" w:color="auto"/>
        <w:bottom w:val="none" w:sz="0" w:space="0" w:color="auto"/>
        <w:right w:val="none" w:sz="0" w:space="0" w:color="auto"/>
      </w:divBdr>
    </w:div>
    <w:div w:id="35280358">
      <w:bodyDiv w:val="1"/>
      <w:marLeft w:val="0"/>
      <w:marRight w:val="0"/>
      <w:marTop w:val="0"/>
      <w:marBottom w:val="0"/>
      <w:divBdr>
        <w:top w:val="none" w:sz="0" w:space="0" w:color="auto"/>
        <w:left w:val="none" w:sz="0" w:space="0" w:color="auto"/>
        <w:bottom w:val="none" w:sz="0" w:space="0" w:color="auto"/>
        <w:right w:val="none" w:sz="0" w:space="0" w:color="auto"/>
      </w:divBdr>
    </w:div>
    <w:div w:id="54671316">
      <w:bodyDiv w:val="1"/>
      <w:marLeft w:val="0"/>
      <w:marRight w:val="0"/>
      <w:marTop w:val="0"/>
      <w:marBottom w:val="0"/>
      <w:divBdr>
        <w:top w:val="none" w:sz="0" w:space="0" w:color="auto"/>
        <w:left w:val="none" w:sz="0" w:space="0" w:color="auto"/>
        <w:bottom w:val="none" w:sz="0" w:space="0" w:color="auto"/>
        <w:right w:val="none" w:sz="0" w:space="0" w:color="auto"/>
      </w:divBdr>
      <w:divsChild>
        <w:div w:id="1091702543">
          <w:marLeft w:val="0"/>
          <w:marRight w:val="0"/>
          <w:marTop w:val="0"/>
          <w:marBottom w:val="0"/>
          <w:divBdr>
            <w:top w:val="none" w:sz="0" w:space="0" w:color="auto"/>
            <w:left w:val="none" w:sz="0" w:space="0" w:color="auto"/>
            <w:bottom w:val="none" w:sz="0" w:space="0" w:color="auto"/>
            <w:right w:val="none" w:sz="0" w:space="0" w:color="auto"/>
          </w:divBdr>
          <w:divsChild>
            <w:div w:id="2040427159">
              <w:marLeft w:val="0"/>
              <w:marRight w:val="0"/>
              <w:marTop w:val="0"/>
              <w:marBottom w:val="0"/>
              <w:divBdr>
                <w:top w:val="none" w:sz="0" w:space="0" w:color="auto"/>
                <w:left w:val="none" w:sz="0" w:space="0" w:color="auto"/>
                <w:bottom w:val="none" w:sz="0" w:space="0" w:color="auto"/>
                <w:right w:val="none" w:sz="0" w:space="0" w:color="auto"/>
              </w:divBdr>
              <w:divsChild>
                <w:div w:id="1407722191">
                  <w:marLeft w:val="0"/>
                  <w:marRight w:val="0"/>
                  <w:marTop w:val="0"/>
                  <w:marBottom w:val="0"/>
                  <w:divBdr>
                    <w:top w:val="none" w:sz="0" w:space="0" w:color="auto"/>
                    <w:left w:val="none" w:sz="0" w:space="0" w:color="auto"/>
                    <w:bottom w:val="none" w:sz="0" w:space="0" w:color="auto"/>
                    <w:right w:val="none" w:sz="0" w:space="0" w:color="auto"/>
                  </w:divBdr>
                  <w:divsChild>
                    <w:div w:id="1147362112">
                      <w:marLeft w:val="0"/>
                      <w:marRight w:val="0"/>
                      <w:marTop w:val="0"/>
                      <w:marBottom w:val="0"/>
                      <w:divBdr>
                        <w:top w:val="none" w:sz="0" w:space="0" w:color="auto"/>
                        <w:left w:val="none" w:sz="0" w:space="0" w:color="auto"/>
                        <w:bottom w:val="none" w:sz="0" w:space="0" w:color="auto"/>
                        <w:right w:val="none" w:sz="0" w:space="0" w:color="auto"/>
                      </w:divBdr>
                    </w:div>
                    <w:div w:id="13389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85950">
          <w:marLeft w:val="0"/>
          <w:marRight w:val="0"/>
          <w:marTop w:val="0"/>
          <w:marBottom w:val="0"/>
          <w:divBdr>
            <w:top w:val="none" w:sz="0" w:space="0" w:color="auto"/>
            <w:left w:val="none" w:sz="0" w:space="0" w:color="auto"/>
            <w:bottom w:val="none" w:sz="0" w:space="0" w:color="auto"/>
            <w:right w:val="none" w:sz="0" w:space="0" w:color="auto"/>
          </w:divBdr>
          <w:divsChild>
            <w:div w:id="289937546">
              <w:marLeft w:val="0"/>
              <w:marRight w:val="0"/>
              <w:marTop w:val="0"/>
              <w:marBottom w:val="0"/>
              <w:divBdr>
                <w:top w:val="none" w:sz="0" w:space="0" w:color="auto"/>
                <w:left w:val="none" w:sz="0" w:space="0" w:color="auto"/>
                <w:bottom w:val="none" w:sz="0" w:space="0" w:color="auto"/>
                <w:right w:val="none" w:sz="0" w:space="0" w:color="auto"/>
              </w:divBdr>
              <w:divsChild>
                <w:div w:id="546063665">
                  <w:marLeft w:val="0"/>
                  <w:marRight w:val="0"/>
                  <w:marTop w:val="0"/>
                  <w:marBottom w:val="0"/>
                  <w:divBdr>
                    <w:top w:val="none" w:sz="0" w:space="0" w:color="auto"/>
                    <w:left w:val="none" w:sz="0" w:space="0" w:color="auto"/>
                    <w:bottom w:val="none" w:sz="0" w:space="0" w:color="auto"/>
                    <w:right w:val="none" w:sz="0" w:space="0" w:color="auto"/>
                  </w:divBdr>
                  <w:divsChild>
                    <w:div w:id="746462721">
                      <w:marLeft w:val="0"/>
                      <w:marRight w:val="0"/>
                      <w:marTop w:val="0"/>
                      <w:marBottom w:val="0"/>
                      <w:divBdr>
                        <w:top w:val="none" w:sz="0" w:space="0" w:color="auto"/>
                        <w:left w:val="none" w:sz="0" w:space="0" w:color="auto"/>
                        <w:bottom w:val="none" w:sz="0" w:space="0" w:color="auto"/>
                        <w:right w:val="none" w:sz="0" w:space="0" w:color="auto"/>
                      </w:divBdr>
                    </w:div>
                    <w:div w:id="142804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24521">
      <w:bodyDiv w:val="1"/>
      <w:marLeft w:val="0"/>
      <w:marRight w:val="0"/>
      <w:marTop w:val="0"/>
      <w:marBottom w:val="0"/>
      <w:divBdr>
        <w:top w:val="none" w:sz="0" w:space="0" w:color="auto"/>
        <w:left w:val="none" w:sz="0" w:space="0" w:color="auto"/>
        <w:bottom w:val="none" w:sz="0" w:space="0" w:color="auto"/>
        <w:right w:val="none" w:sz="0" w:space="0" w:color="auto"/>
      </w:divBdr>
    </w:div>
    <w:div w:id="82845361">
      <w:bodyDiv w:val="1"/>
      <w:marLeft w:val="0"/>
      <w:marRight w:val="0"/>
      <w:marTop w:val="0"/>
      <w:marBottom w:val="0"/>
      <w:divBdr>
        <w:top w:val="none" w:sz="0" w:space="0" w:color="auto"/>
        <w:left w:val="none" w:sz="0" w:space="0" w:color="auto"/>
        <w:bottom w:val="none" w:sz="0" w:space="0" w:color="auto"/>
        <w:right w:val="none" w:sz="0" w:space="0" w:color="auto"/>
      </w:divBdr>
    </w:div>
    <w:div w:id="86734879">
      <w:bodyDiv w:val="1"/>
      <w:marLeft w:val="0"/>
      <w:marRight w:val="0"/>
      <w:marTop w:val="0"/>
      <w:marBottom w:val="0"/>
      <w:divBdr>
        <w:top w:val="none" w:sz="0" w:space="0" w:color="auto"/>
        <w:left w:val="none" w:sz="0" w:space="0" w:color="auto"/>
        <w:bottom w:val="none" w:sz="0" w:space="0" w:color="auto"/>
        <w:right w:val="none" w:sz="0" w:space="0" w:color="auto"/>
      </w:divBdr>
    </w:div>
    <w:div w:id="152528204">
      <w:bodyDiv w:val="1"/>
      <w:marLeft w:val="0"/>
      <w:marRight w:val="0"/>
      <w:marTop w:val="0"/>
      <w:marBottom w:val="0"/>
      <w:divBdr>
        <w:top w:val="none" w:sz="0" w:space="0" w:color="auto"/>
        <w:left w:val="none" w:sz="0" w:space="0" w:color="auto"/>
        <w:bottom w:val="none" w:sz="0" w:space="0" w:color="auto"/>
        <w:right w:val="none" w:sz="0" w:space="0" w:color="auto"/>
      </w:divBdr>
    </w:div>
    <w:div w:id="161895620">
      <w:bodyDiv w:val="1"/>
      <w:marLeft w:val="0"/>
      <w:marRight w:val="0"/>
      <w:marTop w:val="0"/>
      <w:marBottom w:val="0"/>
      <w:divBdr>
        <w:top w:val="none" w:sz="0" w:space="0" w:color="auto"/>
        <w:left w:val="none" w:sz="0" w:space="0" w:color="auto"/>
        <w:bottom w:val="none" w:sz="0" w:space="0" w:color="auto"/>
        <w:right w:val="none" w:sz="0" w:space="0" w:color="auto"/>
      </w:divBdr>
    </w:div>
    <w:div w:id="166790152">
      <w:bodyDiv w:val="1"/>
      <w:marLeft w:val="0"/>
      <w:marRight w:val="0"/>
      <w:marTop w:val="0"/>
      <w:marBottom w:val="0"/>
      <w:divBdr>
        <w:top w:val="none" w:sz="0" w:space="0" w:color="auto"/>
        <w:left w:val="none" w:sz="0" w:space="0" w:color="auto"/>
        <w:bottom w:val="none" w:sz="0" w:space="0" w:color="auto"/>
        <w:right w:val="none" w:sz="0" w:space="0" w:color="auto"/>
      </w:divBdr>
      <w:divsChild>
        <w:div w:id="746028436">
          <w:marLeft w:val="0"/>
          <w:marRight w:val="0"/>
          <w:marTop w:val="0"/>
          <w:marBottom w:val="0"/>
          <w:divBdr>
            <w:top w:val="none" w:sz="0" w:space="0" w:color="auto"/>
            <w:left w:val="none" w:sz="0" w:space="0" w:color="auto"/>
            <w:bottom w:val="none" w:sz="0" w:space="0" w:color="auto"/>
            <w:right w:val="none" w:sz="0" w:space="0" w:color="auto"/>
          </w:divBdr>
          <w:divsChild>
            <w:div w:id="830486626">
              <w:marLeft w:val="0"/>
              <w:marRight w:val="0"/>
              <w:marTop w:val="0"/>
              <w:marBottom w:val="0"/>
              <w:divBdr>
                <w:top w:val="none" w:sz="0" w:space="0" w:color="auto"/>
                <w:left w:val="none" w:sz="0" w:space="0" w:color="auto"/>
                <w:bottom w:val="none" w:sz="0" w:space="0" w:color="auto"/>
                <w:right w:val="none" w:sz="0" w:space="0" w:color="auto"/>
              </w:divBdr>
              <w:divsChild>
                <w:div w:id="39523771">
                  <w:marLeft w:val="0"/>
                  <w:marRight w:val="0"/>
                  <w:marTop w:val="0"/>
                  <w:marBottom w:val="0"/>
                  <w:divBdr>
                    <w:top w:val="none" w:sz="0" w:space="0" w:color="auto"/>
                    <w:left w:val="none" w:sz="0" w:space="0" w:color="auto"/>
                    <w:bottom w:val="none" w:sz="0" w:space="0" w:color="auto"/>
                    <w:right w:val="none" w:sz="0" w:space="0" w:color="auto"/>
                  </w:divBdr>
                  <w:divsChild>
                    <w:div w:id="585068163">
                      <w:marLeft w:val="0"/>
                      <w:marRight w:val="0"/>
                      <w:marTop w:val="0"/>
                      <w:marBottom w:val="0"/>
                      <w:divBdr>
                        <w:top w:val="none" w:sz="0" w:space="0" w:color="auto"/>
                        <w:left w:val="none" w:sz="0" w:space="0" w:color="auto"/>
                        <w:bottom w:val="none" w:sz="0" w:space="0" w:color="auto"/>
                        <w:right w:val="none" w:sz="0" w:space="0" w:color="auto"/>
                      </w:divBdr>
                    </w:div>
                    <w:div w:id="118300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64391">
          <w:marLeft w:val="0"/>
          <w:marRight w:val="0"/>
          <w:marTop w:val="0"/>
          <w:marBottom w:val="0"/>
          <w:divBdr>
            <w:top w:val="none" w:sz="0" w:space="0" w:color="auto"/>
            <w:left w:val="none" w:sz="0" w:space="0" w:color="auto"/>
            <w:bottom w:val="none" w:sz="0" w:space="0" w:color="auto"/>
            <w:right w:val="none" w:sz="0" w:space="0" w:color="auto"/>
          </w:divBdr>
          <w:divsChild>
            <w:div w:id="321085786">
              <w:marLeft w:val="0"/>
              <w:marRight w:val="0"/>
              <w:marTop w:val="0"/>
              <w:marBottom w:val="0"/>
              <w:divBdr>
                <w:top w:val="none" w:sz="0" w:space="0" w:color="auto"/>
                <w:left w:val="none" w:sz="0" w:space="0" w:color="auto"/>
                <w:bottom w:val="none" w:sz="0" w:space="0" w:color="auto"/>
                <w:right w:val="none" w:sz="0" w:space="0" w:color="auto"/>
              </w:divBdr>
              <w:divsChild>
                <w:div w:id="1298334157">
                  <w:marLeft w:val="0"/>
                  <w:marRight w:val="0"/>
                  <w:marTop w:val="0"/>
                  <w:marBottom w:val="0"/>
                  <w:divBdr>
                    <w:top w:val="none" w:sz="0" w:space="0" w:color="auto"/>
                    <w:left w:val="none" w:sz="0" w:space="0" w:color="auto"/>
                    <w:bottom w:val="none" w:sz="0" w:space="0" w:color="auto"/>
                    <w:right w:val="none" w:sz="0" w:space="0" w:color="auto"/>
                  </w:divBdr>
                  <w:divsChild>
                    <w:div w:id="11683923">
                      <w:marLeft w:val="0"/>
                      <w:marRight w:val="0"/>
                      <w:marTop w:val="0"/>
                      <w:marBottom w:val="0"/>
                      <w:divBdr>
                        <w:top w:val="none" w:sz="0" w:space="0" w:color="auto"/>
                        <w:left w:val="none" w:sz="0" w:space="0" w:color="auto"/>
                        <w:bottom w:val="none" w:sz="0" w:space="0" w:color="auto"/>
                        <w:right w:val="none" w:sz="0" w:space="0" w:color="auto"/>
                      </w:divBdr>
                    </w:div>
                    <w:div w:id="886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0819">
      <w:bodyDiv w:val="1"/>
      <w:marLeft w:val="0"/>
      <w:marRight w:val="0"/>
      <w:marTop w:val="0"/>
      <w:marBottom w:val="0"/>
      <w:divBdr>
        <w:top w:val="none" w:sz="0" w:space="0" w:color="auto"/>
        <w:left w:val="none" w:sz="0" w:space="0" w:color="auto"/>
        <w:bottom w:val="none" w:sz="0" w:space="0" w:color="auto"/>
        <w:right w:val="none" w:sz="0" w:space="0" w:color="auto"/>
      </w:divBdr>
    </w:div>
    <w:div w:id="189073727">
      <w:bodyDiv w:val="1"/>
      <w:marLeft w:val="0"/>
      <w:marRight w:val="0"/>
      <w:marTop w:val="0"/>
      <w:marBottom w:val="0"/>
      <w:divBdr>
        <w:top w:val="none" w:sz="0" w:space="0" w:color="auto"/>
        <w:left w:val="none" w:sz="0" w:space="0" w:color="auto"/>
        <w:bottom w:val="none" w:sz="0" w:space="0" w:color="auto"/>
        <w:right w:val="none" w:sz="0" w:space="0" w:color="auto"/>
      </w:divBdr>
    </w:div>
    <w:div w:id="189800841">
      <w:bodyDiv w:val="1"/>
      <w:marLeft w:val="0"/>
      <w:marRight w:val="0"/>
      <w:marTop w:val="0"/>
      <w:marBottom w:val="0"/>
      <w:divBdr>
        <w:top w:val="none" w:sz="0" w:space="0" w:color="auto"/>
        <w:left w:val="none" w:sz="0" w:space="0" w:color="auto"/>
        <w:bottom w:val="none" w:sz="0" w:space="0" w:color="auto"/>
        <w:right w:val="none" w:sz="0" w:space="0" w:color="auto"/>
      </w:divBdr>
    </w:div>
    <w:div w:id="203758488">
      <w:bodyDiv w:val="1"/>
      <w:marLeft w:val="0"/>
      <w:marRight w:val="0"/>
      <w:marTop w:val="0"/>
      <w:marBottom w:val="0"/>
      <w:divBdr>
        <w:top w:val="none" w:sz="0" w:space="0" w:color="auto"/>
        <w:left w:val="none" w:sz="0" w:space="0" w:color="auto"/>
        <w:bottom w:val="none" w:sz="0" w:space="0" w:color="auto"/>
        <w:right w:val="none" w:sz="0" w:space="0" w:color="auto"/>
      </w:divBdr>
    </w:div>
    <w:div w:id="214513691">
      <w:bodyDiv w:val="1"/>
      <w:marLeft w:val="0"/>
      <w:marRight w:val="0"/>
      <w:marTop w:val="0"/>
      <w:marBottom w:val="0"/>
      <w:divBdr>
        <w:top w:val="none" w:sz="0" w:space="0" w:color="auto"/>
        <w:left w:val="none" w:sz="0" w:space="0" w:color="auto"/>
        <w:bottom w:val="none" w:sz="0" w:space="0" w:color="auto"/>
        <w:right w:val="none" w:sz="0" w:space="0" w:color="auto"/>
      </w:divBdr>
    </w:div>
    <w:div w:id="319039016">
      <w:bodyDiv w:val="1"/>
      <w:marLeft w:val="0"/>
      <w:marRight w:val="0"/>
      <w:marTop w:val="0"/>
      <w:marBottom w:val="0"/>
      <w:divBdr>
        <w:top w:val="none" w:sz="0" w:space="0" w:color="auto"/>
        <w:left w:val="none" w:sz="0" w:space="0" w:color="auto"/>
        <w:bottom w:val="none" w:sz="0" w:space="0" w:color="auto"/>
        <w:right w:val="none" w:sz="0" w:space="0" w:color="auto"/>
      </w:divBdr>
      <w:divsChild>
        <w:div w:id="530460646">
          <w:marLeft w:val="0"/>
          <w:marRight w:val="0"/>
          <w:marTop w:val="0"/>
          <w:marBottom w:val="0"/>
          <w:divBdr>
            <w:top w:val="none" w:sz="0" w:space="0" w:color="auto"/>
            <w:left w:val="none" w:sz="0" w:space="0" w:color="auto"/>
            <w:bottom w:val="none" w:sz="0" w:space="0" w:color="auto"/>
            <w:right w:val="none" w:sz="0" w:space="0" w:color="auto"/>
          </w:divBdr>
          <w:divsChild>
            <w:div w:id="721952367">
              <w:marLeft w:val="0"/>
              <w:marRight w:val="0"/>
              <w:marTop w:val="0"/>
              <w:marBottom w:val="0"/>
              <w:divBdr>
                <w:top w:val="none" w:sz="0" w:space="0" w:color="auto"/>
                <w:left w:val="none" w:sz="0" w:space="0" w:color="auto"/>
                <w:bottom w:val="none" w:sz="0" w:space="0" w:color="auto"/>
                <w:right w:val="none" w:sz="0" w:space="0" w:color="auto"/>
              </w:divBdr>
              <w:divsChild>
                <w:div w:id="157574933">
                  <w:marLeft w:val="0"/>
                  <w:marRight w:val="0"/>
                  <w:marTop w:val="0"/>
                  <w:marBottom w:val="0"/>
                  <w:divBdr>
                    <w:top w:val="none" w:sz="0" w:space="0" w:color="auto"/>
                    <w:left w:val="none" w:sz="0" w:space="0" w:color="auto"/>
                    <w:bottom w:val="none" w:sz="0" w:space="0" w:color="auto"/>
                    <w:right w:val="none" w:sz="0" w:space="0" w:color="auto"/>
                  </w:divBdr>
                  <w:divsChild>
                    <w:div w:id="1327322305">
                      <w:marLeft w:val="0"/>
                      <w:marRight w:val="0"/>
                      <w:marTop w:val="0"/>
                      <w:marBottom w:val="0"/>
                      <w:divBdr>
                        <w:top w:val="none" w:sz="0" w:space="0" w:color="auto"/>
                        <w:left w:val="none" w:sz="0" w:space="0" w:color="auto"/>
                        <w:bottom w:val="none" w:sz="0" w:space="0" w:color="auto"/>
                        <w:right w:val="none" w:sz="0" w:space="0" w:color="auto"/>
                      </w:divBdr>
                      <w:divsChild>
                        <w:div w:id="1800688741">
                          <w:marLeft w:val="0"/>
                          <w:marRight w:val="0"/>
                          <w:marTop w:val="0"/>
                          <w:marBottom w:val="0"/>
                          <w:divBdr>
                            <w:top w:val="none" w:sz="0" w:space="0" w:color="auto"/>
                            <w:left w:val="none" w:sz="0" w:space="0" w:color="auto"/>
                            <w:bottom w:val="none" w:sz="0" w:space="0" w:color="auto"/>
                            <w:right w:val="none" w:sz="0" w:space="0" w:color="auto"/>
                          </w:divBdr>
                          <w:divsChild>
                            <w:div w:id="1428967359">
                              <w:marLeft w:val="0"/>
                              <w:marRight w:val="0"/>
                              <w:marTop w:val="0"/>
                              <w:marBottom w:val="0"/>
                              <w:divBdr>
                                <w:top w:val="none" w:sz="0" w:space="0" w:color="auto"/>
                                <w:left w:val="none" w:sz="0" w:space="0" w:color="auto"/>
                                <w:bottom w:val="none" w:sz="0" w:space="0" w:color="auto"/>
                                <w:right w:val="none" w:sz="0" w:space="0" w:color="auto"/>
                              </w:divBdr>
                              <w:divsChild>
                                <w:div w:id="1709187590">
                                  <w:marLeft w:val="0"/>
                                  <w:marRight w:val="0"/>
                                  <w:marTop w:val="0"/>
                                  <w:marBottom w:val="0"/>
                                  <w:divBdr>
                                    <w:top w:val="none" w:sz="0" w:space="0" w:color="auto"/>
                                    <w:left w:val="none" w:sz="0" w:space="0" w:color="auto"/>
                                    <w:bottom w:val="none" w:sz="0" w:space="0" w:color="auto"/>
                                    <w:right w:val="none" w:sz="0" w:space="0" w:color="auto"/>
                                  </w:divBdr>
                                  <w:divsChild>
                                    <w:div w:id="1043946268">
                                      <w:marLeft w:val="0"/>
                                      <w:marRight w:val="0"/>
                                      <w:marTop w:val="0"/>
                                      <w:marBottom w:val="0"/>
                                      <w:divBdr>
                                        <w:top w:val="none" w:sz="0" w:space="0" w:color="auto"/>
                                        <w:left w:val="none" w:sz="0" w:space="0" w:color="auto"/>
                                        <w:bottom w:val="none" w:sz="0" w:space="0" w:color="auto"/>
                                        <w:right w:val="none" w:sz="0" w:space="0" w:color="auto"/>
                                      </w:divBdr>
                                    </w:div>
                                  </w:divsChild>
                                </w:div>
                                <w:div w:id="20419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711573">
          <w:marLeft w:val="0"/>
          <w:marRight w:val="0"/>
          <w:marTop w:val="0"/>
          <w:marBottom w:val="0"/>
          <w:divBdr>
            <w:top w:val="none" w:sz="0" w:space="0" w:color="auto"/>
            <w:left w:val="none" w:sz="0" w:space="0" w:color="auto"/>
            <w:bottom w:val="none" w:sz="0" w:space="0" w:color="auto"/>
            <w:right w:val="none" w:sz="0" w:space="0" w:color="auto"/>
          </w:divBdr>
          <w:divsChild>
            <w:div w:id="1175607395">
              <w:marLeft w:val="0"/>
              <w:marRight w:val="0"/>
              <w:marTop w:val="0"/>
              <w:marBottom w:val="0"/>
              <w:divBdr>
                <w:top w:val="none" w:sz="0" w:space="0" w:color="auto"/>
                <w:left w:val="none" w:sz="0" w:space="0" w:color="auto"/>
                <w:bottom w:val="none" w:sz="0" w:space="0" w:color="auto"/>
                <w:right w:val="none" w:sz="0" w:space="0" w:color="auto"/>
              </w:divBdr>
              <w:divsChild>
                <w:div w:id="502747864">
                  <w:marLeft w:val="0"/>
                  <w:marRight w:val="0"/>
                  <w:marTop w:val="0"/>
                  <w:marBottom w:val="0"/>
                  <w:divBdr>
                    <w:top w:val="none" w:sz="0" w:space="0" w:color="auto"/>
                    <w:left w:val="none" w:sz="0" w:space="0" w:color="auto"/>
                    <w:bottom w:val="none" w:sz="0" w:space="0" w:color="auto"/>
                    <w:right w:val="none" w:sz="0" w:space="0" w:color="auto"/>
                  </w:divBdr>
                  <w:divsChild>
                    <w:div w:id="13886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01327">
              <w:marLeft w:val="0"/>
              <w:marRight w:val="0"/>
              <w:marTop w:val="0"/>
              <w:marBottom w:val="0"/>
              <w:divBdr>
                <w:top w:val="none" w:sz="0" w:space="0" w:color="auto"/>
                <w:left w:val="none" w:sz="0" w:space="0" w:color="auto"/>
                <w:bottom w:val="none" w:sz="0" w:space="0" w:color="auto"/>
                <w:right w:val="none" w:sz="0" w:space="0" w:color="auto"/>
              </w:divBdr>
              <w:divsChild>
                <w:div w:id="752778054">
                  <w:marLeft w:val="0"/>
                  <w:marRight w:val="0"/>
                  <w:marTop w:val="0"/>
                  <w:marBottom w:val="0"/>
                  <w:divBdr>
                    <w:top w:val="none" w:sz="0" w:space="0" w:color="auto"/>
                    <w:left w:val="none" w:sz="0" w:space="0" w:color="auto"/>
                    <w:bottom w:val="none" w:sz="0" w:space="0" w:color="auto"/>
                    <w:right w:val="none" w:sz="0" w:space="0" w:color="auto"/>
                  </w:divBdr>
                  <w:divsChild>
                    <w:div w:id="1657758748">
                      <w:marLeft w:val="0"/>
                      <w:marRight w:val="0"/>
                      <w:marTop w:val="0"/>
                      <w:marBottom w:val="0"/>
                      <w:divBdr>
                        <w:top w:val="none" w:sz="0" w:space="0" w:color="auto"/>
                        <w:left w:val="none" w:sz="0" w:space="0" w:color="auto"/>
                        <w:bottom w:val="none" w:sz="0" w:space="0" w:color="auto"/>
                        <w:right w:val="none" w:sz="0" w:space="0" w:color="auto"/>
                      </w:divBdr>
                      <w:divsChild>
                        <w:div w:id="1262110137">
                          <w:marLeft w:val="0"/>
                          <w:marRight w:val="0"/>
                          <w:marTop w:val="0"/>
                          <w:marBottom w:val="0"/>
                          <w:divBdr>
                            <w:top w:val="none" w:sz="0" w:space="0" w:color="auto"/>
                            <w:left w:val="none" w:sz="0" w:space="0" w:color="auto"/>
                            <w:bottom w:val="none" w:sz="0" w:space="0" w:color="auto"/>
                            <w:right w:val="none" w:sz="0" w:space="0" w:color="auto"/>
                          </w:divBdr>
                          <w:divsChild>
                            <w:div w:id="33238778">
                              <w:marLeft w:val="0"/>
                              <w:marRight w:val="0"/>
                              <w:marTop w:val="0"/>
                              <w:marBottom w:val="0"/>
                              <w:divBdr>
                                <w:top w:val="none" w:sz="0" w:space="0" w:color="auto"/>
                                <w:left w:val="none" w:sz="0" w:space="0" w:color="auto"/>
                                <w:bottom w:val="none" w:sz="0" w:space="0" w:color="auto"/>
                                <w:right w:val="none" w:sz="0" w:space="0" w:color="auto"/>
                              </w:divBdr>
                              <w:divsChild>
                                <w:div w:id="6465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290206">
          <w:marLeft w:val="0"/>
          <w:marRight w:val="0"/>
          <w:marTop w:val="0"/>
          <w:marBottom w:val="0"/>
          <w:divBdr>
            <w:top w:val="none" w:sz="0" w:space="0" w:color="auto"/>
            <w:left w:val="none" w:sz="0" w:space="0" w:color="auto"/>
            <w:bottom w:val="none" w:sz="0" w:space="0" w:color="auto"/>
            <w:right w:val="none" w:sz="0" w:space="0" w:color="auto"/>
          </w:divBdr>
          <w:divsChild>
            <w:div w:id="415637500">
              <w:marLeft w:val="0"/>
              <w:marRight w:val="0"/>
              <w:marTop w:val="0"/>
              <w:marBottom w:val="0"/>
              <w:divBdr>
                <w:top w:val="none" w:sz="0" w:space="0" w:color="auto"/>
                <w:left w:val="none" w:sz="0" w:space="0" w:color="auto"/>
                <w:bottom w:val="none" w:sz="0" w:space="0" w:color="auto"/>
                <w:right w:val="none" w:sz="0" w:space="0" w:color="auto"/>
              </w:divBdr>
              <w:divsChild>
                <w:div w:id="1221551872">
                  <w:marLeft w:val="0"/>
                  <w:marRight w:val="0"/>
                  <w:marTop w:val="0"/>
                  <w:marBottom w:val="0"/>
                  <w:divBdr>
                    <w:top w:val="none" w:sz="0" w:space="0" w:color="auto"/>
                    <w:left w:val="none" w:sz="0" w:space="0" w:color="auto"/>
                    <w:bottom w:val="none" w:sz="0" w:space="0" w:color="auto"/>
                    <w:right w:val="none" w:sz="0" w:space="0" w:color="auto"/>
                  </w:divBdr>
                  <w:divsChild>
                    <w:div w:id="65642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15354">
              <w:marLeft w:val="0"/>
              <w:marRight w:val="0"/>
              <w:marTop w:val="0"/>
              <w:marBottom w:val="0"/>
              <w:divBdr>
                <w:top w:val="none" w:sz="0" w:space="0" w:color="auto"/>
                <w:left w:val="none" w:sz="0" w:space="0" w:color="auto"/>
                <w:bottom w:val="none" w:sz="0" w:space="0" w:color="auto"/>
                <w:right w:val="none" w:sz="0" w:space="0" w:color="auto"/>
              </w:divBdr>
              <w:divsChild>
                <w:div w:id="552233580">
                  <w:marLeft w:val="0"/>
                  <w:marRight w:val="0"/>
                  <w:marTop w:val="0"/>
                  <w:marBottom w:val="0"/>
                  <w:divBdr>
                    <w:top w:val="none" w:sz="0" w:space="0" w:color="auto"/>
                    <w:left w:val="none" w:sz="0" w:space="0" w:color="auto"/>
                    <w:bottom w:val="none" w:sz="0" w:space="0" w:color="auto"/>
                    <w:right w:val="none" w:sz="0" w:space="0" w:color="auto"/>
                  </w:divBdr>
                  <w:divsChild>
                    <w:div w:id="1231039455">
                      <w:marLeft w:val="0"/>
                      <w:marRight w:val="0"/>
                      <w:marTop w:val="0"/>
                      <w:marBottom w:val="0"/>
                      <w:divBdr>
                        <w:top w:val="none" w:sz="0" w:space="0" w:color="auto"/>
                        <w:left w:val="none" w:sz="0" w:space="0" w:color="auto"/>
                        <w:bottom w:val="none" w:sz="0" w:space="0" w:color="auto"/>
                        <w:right w:val="none" w:sz="0" w:space="0" w:color="auto"/>
                      </w:divBdr>
                      <w:divsChild>
                        <w:div w:id="1366441583">
                          <w:marLeft w:val="0"/>
                          <w:marRight w:val="0"/>
                          <w:marTop w:val="0"/>
                          <w:marBottom w:val="0"/>
                          <w:divBdr>
                            <w:top w:val="none" w:sz="0" w:space="0" w:color="auto"/>
                            <w:left w:val="none" w:sz="0" w:space="0" w:color="auto"/>
                            <w:bottom w:val="none" w:sz="0" w:space="0" w:color="auto"/>
                            <w:right w:val="none" w:sz="0" w:space="0" w:color="auto"/>
                          </w:divBdr>
                          <w:divsChild>
                            <w:div w:id="1914461483">
                              <w:marLeft w:val="0"/>
                              <w:marRight w:val="0"/>
                              <w:marTop w:val="0"/>
                              <w:marBottom w:val="0"/>
                              <w:divBdr>
                                <w:top w:val="none" w:sz="0" w:space="0" w:color="auto"/>
                                <w:left w:val="none" w:sz="0" w:space="0" w:color="auto"/>
                                <w:bottom w:val="none" w:sz="0" w:space="0" w:color="auto"/>
                                <w:right w:val="none" w:sz="0" w:space="0" w:color="auto"/>
                              </w:divBdr>
                              <w:divsChild>
                                <w:div w:id="3592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255272">
          <w:marLeft w:val="0"/>
          <w:marRight w:val="0"/>
          <w:marTop w:val="0"/>
          <w:marBottom w:val="0"/>
          <w:divBdr>
            <w:top w:val="none" w:sz="0" w:space="0" w:color="auto"/>
            <w:left w:val="none" w:sz="0" w:space="0" w:color="auto"/>
            <w:bottom w:val="none" w:sz="0" w:space="0" w:color="auto"/>
            <w:right w:val="none" w:sz="0" w:space="0" w:color="auto"/>
          </w:divBdr>
          <w:divsChild>
            <w:div w:id="1097676493">
              <w:marLeft w:val="0"/>
              <w:marRight w:val="0"/>
              <w:marTop w:val="0"/>
              <w:marBottom w:val="0"/>
              <w:divBdr>
                <w:top w:val="none" w:sz="0" w:space="0" w:color="auto"/>
                <w:left w:val="none" w:sz="0" w:space="0" w:color="auto"/>
                <w:bottom w:val="none" w:sz="0" w:space="0" w:color="auto"/>
                <w:right w:val="none" w:sz="0" w:space="0" w:color="auto"/>
              </w:divBdr>
              <w:divsChild>
                <w:div w:id="711073329">
                  <w:marLeft w:val="0"/>
                  <w:marRight w:val="0"/>
                  <w:marTop w:val="0"/>
                  <w:marBottom w:val="0"/>
                  <w:divBdr>
                    <w:top w:val="none" w:sz="0" w:space="0" w:color="auto"/>
                    <w:left w:val="none" w:sz="0" w:space="0" w:color="auto"/>
                    <w:bottom w:val="none" w:sz="0" w:space="0" w:color="auto"/>
                    <w:right w:val="none" w:sz="0" w:space="0" w:color="auto"/>
                  </w:divBdr>
                  <w:divsChild>
                    <w:div w:id="1195656938">
                      <w:marLeft w:val="0"/>
                      <w:marRight w:val="0"/>
                      <w:marTop w:val="0"/>
                      <w:marBottom w:val="0"/>
                      <w:divBdr>
                        <w:top w:val="none" w:sz="0" w:space="0" w:color="auto"/>
                        <w:left w:val="none" w:sz="0" w:space="0" w:color="auto"/>
                        <w:bottom w:val="none" w:sz="0" w:space="0" w:color="auto"/>
                        <w:right w:val="none" w:sz="0" w:space="0" w:color="auto"/>
                      </w:divBdr>
                      <w:divsChild>
                        <w:div w:id="1377193871">
                          <w:marLeft w:val="0"/>
                          <w:marRight w:val="0"/>
                          <w:marTop w:val="0"/>
                          <w:marBottom w:val="0"/>
                          <w:divBdr>
                            <w:top w:val="none" w:sz="0" w:space="0" w:color="auto"/>
                            <w:left w:val="none" w:sz="0" w:space="0" w:color="auto"/>
                            <w:bottom w:val="none" w:sz="0" w:space="0" w:color="auto"/>
                            <w:right w:val="none" w:sz="0" w:space="0" w:color="auto"/>
                          </w:divBdr>
                          <w:divsChild>
                            <w:div w:id="1965960097">
                              <w:marLeft w:val="0"/>
                              <w:marRight w:val="0"/>
                              <w:marTop w:val="0"/>
                              <w:marBottom w:val="0"/>
                              <w:divBdr>
                                <w:top w:val="none" w:sz="0" w:space="0" w:color="auto"/>
                                <w:left w:val="none" w:sz="0" w:space="0" w:color="auto"/>
                                <w:bottom w:val="none" w:sz="0" w:space="0" w:color="auto"/>
                                <w:right w:val="none" w:sz="0" w:space="0" w:color="auto"/>
                              </w:divBdr>
                              <w:divsChild>
                                <w:div w:id="314728201">
                                  <w:marLeft w:val="0"/>
                                  <w:marRight w:val="0"/>
                                  <w:marTop w:val="0"/>
                                  <w:marBottom w:val="0"/>
                                  <w:divBdr>
                                    <w:top w:val="none" w:sz="0" w:space="0" w:color="auto"/>
                                    <w:left w:val="none" w:sz="0" w:space="0" w:color="auto"/>
                                    <w:bottom w:val="none" w:sz="0" w:space="0" w:color="auto"/>
                                    <w:right w:val="none" w:sz="0" w:space="0" w:color="auto"/>
                                  </w:divBdr>
                                  <w:divsChild>
                                    <w:div w:id="1131826776">
                                      <w:marLeft w:val="0"/>
                                      <w:marRight w:val="0"/>
                                      <w:marTop w:val="0"/>
                                      <w:marBottom w:val="0"/>
                                      <w:divBdr>
                                        <w:top w:val="none" w:sz="0" w:space="0" w:color="auto"/>
                                        <w:left w:val="none" w:sz="0" w:space="0" w:color="auto"/>
                                        <w:bottom w:val="none" w:sz="0" w:space="0" w:color="auto"/>
                                        <w:right w:val="none" w:sz="0" w:space="0" w:color="auto"/>
                                      </w:divBdr>
                                    </w:div>
                                  </w:divsChild>
                                </w:div>
                                <w:div w:id="1001934285">
                                  <w:marLeft w:val="0"/>
                                  <w:marRight w:val="0"/>
                                  <w:marTop w:val="0"/>
                                  <w:marBottom w:val="0"/>
                                  <w:divBdr>
                                    <w:top w:val="none" w:sz="0" w:space="0" w:color="auto"/>
                                    <w:left w:val="none" w:sz="0" w:space="0" w:color="auto"/>
                                    <w:bottom w:val="none" w:sz="0" w:space="0" w:color="auto"/>
                                    <w:right w:val="none" w:sz="0" w:space="0" w:color="auto"/>
                                  </w:divBdr>
                                  <w:divsChild>
                                    <w:div w:id="1433744732">
                                      <w:marLeft w:val="0"/>
                                      <w:marRight w:val="0"/>
                                      <w:marTop w:val="0"/>
                                      <w:marBottom w:val="0"/>
                                      <w:divBdr>
                                        <w:top w:val="none" w:sz="0" w:space="0" w:color="auto"/>
                                        <w:left w:val="none" w:sz="0" w:space="0" w:color="auto"/>
                                        <w:bottom w:val="none" w:sz="0" w:space="0" w:color="auto"/>
                                        <w:right w:val="none" w:sz="0" w:space="0" w:color="auto"/>
                                      </w:divBdr>
                                      <w:divsChild>
                                        <w:div w:id="804279474">
                                          <w:marLeft w:val="0"/>
                                          <w:marRight w:val="0"/>
                                          <w:marTop w:val="0"/>
                                          <w:marBottom w:val="0"/>
                                          <w:divBdr>
                                            <w:top w:val="none" w:sz="0" w:space="0" w:color="auto"/>
                                            <w:left w:val="none" w:sz="0" w:space="0" w:color="auto"/>
                                            <w:bottom w:val="none" w:sz="0" w:space="0" w:color="auto"/>
                                            <w:right w:val="none" w:sz="0" w:space="0" w:color="auto"/>
                                          </w:divBdr>
                                          <w:divsChild>
                                            <w:div w:id="883098388">
                                              <w:marLeft w:val="0"/>
                                              <w:marRight w:val="0"/>
                                              <w:marTop w:val="0"/>
                                              <w:marBottom w:val="0"/>
                                              <w:divBdr>
                                                <w:top w:val="none" w:sz="0" w:space="0" w:color="auto"/>
                                                <w:left w:val="none" w:sz="0" w:space="0" w:color="auto"/>
                                                <w:bottom w:val="none" w:sz="0" w:space="0" w:color="auto"/>
                                                <w:right w:val="none" w:sz="0" w:space="0" w:color="auto"/>
                                              </w:divBdr>
                                              <w:divsChild>
                                                <w:div w:id="356202248">
                                                  <w:marLeft w:val="0"/>
                                                  <w:marRight w:val="0"/>
                                                  <w:marTop w:val="0"/>
                                                  <w:marBottom w:val="0"/>
                                                  <w:divBdr>
                                                    <w:top w:val="none" w:sz="0" w:space="0" w:color="auto"/>
                                                    <w:left w:val="none" w:sz="0" w:space="0" w:color="auto"/>
                                                    <w:bottom w:val="none" w:sz="0" w:space="0" w:color="auto"/>
                                                    <w:right w:val="none" w:sz="0" w:space="0" w:color="auto"/>
                                                  </w:divBdr>
                                                </w:div>
                                                <w:div w:id="21098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373343">
              <w:marLeft w:val="0"/>
              <w:marRight w:val="0"/>
              <w:marTop w:val="0"/>
              <w:marBottom w:val="0"/>
              <w:divBdr>
                <w:top w:val="none" w:sz="0" w:space="0" w:color="auto"/>
                <w:left w:val="none" w:sz="0" w:space="0" w:color="auto"/>
                <w:bottom w:val="none" w:sz="0" w:space="0" w:color="auto"/>
                <w:right w:val="none" w:sz="0" w:space="0" w:color="auto"/>
              </w:divBdr>
              <w:divsChild>
                <w:div w:id="1811559590">
                  <w:marLeft w:val="0"/>
                  <w:marRight w:val="0"/>
                  <w:marTop w:val="0"/>
                  <w:marBottom w:val="0"/>
                  <w:divBdr>
                    <w:top w:val="none" w:sz="0" w:space="0" w:color="auto"/>
                    <w:left w:val="none" w:sz="0" w:space="0" w:color="auto"/>
                    <w:bottom w:val="none" w:sz="0" w:space="0" w:color="auto"/>
                    <w:right w:val="none" w:sz="0" w:space="0" w:color="auto"/>
                  </w:divBdr>
                  <w:divsChild>
                    <w:div w:id="7148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765739">
      <w:bodyDiv w:val="1"/>
      <w:marLeft w:val="0"/>
      <w:marRight w:val="0"/>
      <w:marTop w:val="0"/>
      <w:marBottom w:val="0"/>
      <w:divBdr>
        <w:top w:val="none" w:sz="0" w:space="0" w:color="auto"/>
        <w:left w:val="none" w:sz="0" w:space="0" w:color="auto"/>
        <w:bottom w:val="none" w:sz="0" w:space="0" w:color="auto"/>
        <w:right w:val="none" w:sz="0" w:space="0" w:color="auto"/>
      </w:divBdr>
    </w:div>
    <w:div w:id="352195613">
      <w:bodyDiv w:val="1"/>
      <w:marLeft w:val="0"/>
      <w:marRight w:val="0"/>
      <w:marTop w:val="0"/>
      <w:marBottom w:val="0"/>
      <w:divBdr>
        <w:top w:val="none" w:sz="0" w:space="0" w:color="auto"/>
        <w:left w:val="none" w:sz="0" w:space="0" w:color="auto"/>
        <w:bottom w:val="none" w:sz="0" w:space="0" w:color="auto"/>
        <w:right w:val="none" w:sz="0" w:space="0" w:color="auto"/>
      </w:divBdr>
    </w:div>
    <w:div w:id="393310553">
      <w:bodyDiv w:val="1"/>
      <w:marLeft w:val="0"/>
      <w:marRight w:val="0"/>
      <w:marTop w:val="0"/>
      <w:marBottom w:val="0"/>
      <w:divBdr>
        <w:top w:val="none" w:sz="0" w:space="0" w:color="auto"/>
        <w:left w:val="none" w:sz="0" w:space="0" w:color="auto"/>
        <w:bottom w:val="none" w:sz="0" w:space="0" w:color="auto"/>
        <w:right w:val="none" w:sz="0" w:space="0" w:color="auto"/>
      </w:divBdr>
      <w:divsChild>
        <w:div w:id="610434906">
          <w:marLeft w:val="0"/>
          <w:marRight w:val="0"/>
          <w:marTop w:val="0"/>
          <w:marBottom w:val="0"/>
          <w:divBdr>
            <w:top w:val="none" w:sz="0" w:space="0" w:color="auto"/>
            <w:left w:val="none" w:sz="0" w:space="0" w:color="auto"/>
            <w:bottom w:val="none" w:sz="0" w:space="0" w:color="auto"/>
            <w:right w:val="none" w:sz="0" w:space="0" w:color="auto"/>
          </w:divBdr>
          <w:divsChild>
            <w:div w:id="1170145978">
              <w:marLeft w:val="0"/>
              <w:marRight w:val="0"/>
              <w:marTop w:val="0"/>
              <w:marBottom w:val="0"/>
              <w:divBdr>
                <w:top w:val="none" w:sz="0" w:space="0" w:color="auto"/>
                <w:left w:val="none" w:sz="0" w:space="0" w:color="auto"/>
                <w:bottom w:val="none" w:sz="0" w:space="0" w:color="auto"/>
                <w:right w:val="none" w:sz="0" w:space="0" w:color="auto"/>
              </w:divBdr>
            </w:div>
            <w:div w:id="2079477092">
              <w:marLeft w:val="0"/>
              <w:marRight w:val="0"/>
              <w:marTop w:val="0"/>
              <w:marBottom w:val="0"/>
              <w:divBdr>
                <w:top w:val="none" w:sz="0" w:space="0" w:color="auto"/>
                <w:left w:val="none" w:sz="0" w:space="0" w:color="auto"/>
                <w:bottom w:val="none" w:sz="0" w:space="0" w:color="auto"/>
                <w:right w:val="none" w:sz="0" w:space="0" w:color="auto"/>
              </w:divBdr>
              <w:divsChild>
                <w:div w:id="5853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52080">
          <w:marLeft w:val="0"/>
          <w:marRight w:val="0"/>
          <w:marTop w:val="0"/>
          <w:marBottom w:val="0"/>
          <w:divBdr>
            <w:top w:val="none" w:sz="0" w:space="0" w:color="auto"/>
            <w:left w:val="none" w:sz="0" w:space="0" w:color="auto"/>
            <w:bottom w:val="none" w:sz="0" w:space="0" w:color="auto"/>
            <w:right w:val="none" w:sz="0" w:space="0" w:color="auto"/>
          </w:divBdr>
          <w:divsChild>
            <w:div w:id="212932664">
              <w:marLeft w:val="0"/>
              <w:marRight w:val="0"/>
              <w:marTop w:val="0"/>
              <w:marBottom w:val="0"/>
              <w:divBdr>
                <w:top w:val="none" w:sz="0" w:space="0" w:color="auto"/>
                <w:left w:val="none" w:sz="0" w:space="0" w:color="auto"/>
                <w:bottom w:val="none" w:sz="0" w:space="0" w:color="auto"/>
                <w:right w:val="none" w:sz="0" w:space="0" w:color="auto"/>
              </w:divBdr>
              <w:divsChild>
                <w:div w:id="1850870138">
                  <w:marLeft w:val="0"/>
                  <w:marRight w:val="0"/>
                  <w:marTop w:val="0"/>
                  <w:marBottom w:val="0"/>
                  <w:divBdr>
                    <w:top w:val="none" w:sz="0" w:space="0" w:color="auto"/>
                    <w:left w:val="none" w:sz="0" w:space="0" w:color="auto"/>
                    <w:bottom w:val="none" w:sz="0" w:space="0" w:color="auto"/>
                    <w:right w:val="none" w:sz="0" w:space="0" w:color="auto"/>
                  </w:divBdr>
                </w:div>
              </w:divsChild>
            </w:div>
            <w:div w:id="1255213623">
              <w:marLeft w:val="0"/>
              <w:marRight w:val="0"/>
              <w:marTop w:val="0"/>
              <w:marBottom w:val="0"/>
              <w:divBdr>
                <w:top w:val="none" w:sz="0" w:space="0" w:color="auto"/>
                <w:left w:val="none" w:sz="0" w:space="0" w:color="auto"/>
                <w:bottom w:val="none" w:sz="0" w:space="0" w:color="auto"/>
                <w:right w:val="none" w:sz="0" w:space="0" w:color="auto"/>
              </w:divBdr>
            </w:div>
          </w:divsChild>
        </w:div>
        <w:div w:id="1089501370">
          <w:marLeft w:val="0"/>
          <w:marRight w:val="0"/>
          <w:marTop w:val="0"/>
          <w:marBottom w:val="0"/>
          <w:divBdr>
            <w:top w:val="none" w:sz="0" w:space="0" w:color="auto"/>
            <w:left w:val="none" w:sz="0" w:space="0" w:color="auto"/>
            <w:bottom w:val="none" w:sz="0" w:space="0" w:color="auto"/>
            <w:right w:val="none" w:sz="0" w:space="0" w:color="auto"/>
          </w:divBdr>
          <w:divsChild>
            <w:div w:id="278606893">
              <w:marLeft w:val="0"/>
              <w:marRight w:val="0"/>
              <w:marTop w:val="0"/>
              <w:marBottom w:val="0"/>
              <w:divBdr>
                <w:top w:val="none" w:sz="0" w:space="0" w:color="auto"/>
                <w:left w:val="none" w:sz="0" w:space="0" w:color="auto"/>
                <w:bottom w:val="none" w:sz="0" w:space="0" w:color="auto"/>
                <w:right w:val="none" w:sz="0" w:space="0" w:color="auto"/>
              </w:divBdr>
              <w:divsChild>
                <w:div w:id="87239880">
                  <w:marLeft w:val="0"/>
                  <w:marRight w:val="0"/>
                  <w:marTop w:val="0"/>
                  <w:marBottom w:val="0"/>
                  <w:divBdr>
                    <w:top w:val="none" w:sz="0" w:space="0" w:color="auto"/>
                    <w:left w:val="none" w:sz="0" w:space="0" w:color="auto"/>
                    <w:bottom w:val="none" w:sz="0" w:space="0" w:color="auto"/>
                    <w:right w:val="none" w:sz="0" w:space="0" w:color="auto"/>
                  </w:divBdr>
                </w:div>
              </w:divsChild>
            </w:div>
            <w:div w:id="1612085356">
              <w:marLeft w:val="0"/>
              <w:marRight w:val="0"/>
              <w:marTop w:val="0"/>
              <w:marBottom w:val="0"/>
              <w:divBdr>
                <w:top w:val="none" w:sz="0" w:space="0" w:color="auto"/>
                <w:left w:val="none" w:sz="0" w:space="0" w:color="auto"/>
                <w:bottom w:val="none" w:sz="0" w:space="0" w:color="auto"/>
                <w:right w:val="none" w:sz="0" w:space="0" w:color="auto"/>
              </w:divBdr>
            </w:div>
          </w:divsChild>
        </w:div>
        <w:div w:id="1203713830">
          <w:marLeft w:val="0"/>
          <w:marRight w:val="0"/>
          <w:marTop w:val="0"/>
          <w:marBottom w:val="0"/>
          <w:divBdr>
            <w:top w:val="none" w:sz="0" w:space="0" w:color="auto"/>
            <w:left w:val="none" w:sz="0" w:space="0" w:color="auto"/>
            <w:bottom w:val="none" w:sz="0" w:space="0" w:color="auto"/>
            <w:right w:val="none" w:sz="0" w:space="0" w:color="auto"/>
          </w:divBdr>
          <w:divsChild>
            <w:div w:id="391580501">
              <w:marLeft w:val="0"/>
              <w:marRight w:val="0"/>
              <w:marTop w:val="0"/>
              <w:marBottom w:val="0"/>
              <w:divBdr>
                <w:top w:val="none" w:sz="0" w:space="0" w:color="auto"/>
                <w:left w:val="none" w:sz="0" w:space="0" w:color="auto"/>
                <w:bottom w:val="none" w:sz="0" w:space="0" w:color="auto"/>
                <w:right w:val="none" w:sz="0" w:space="0" w:color="auto"/>
              </w:divBdr>
              <w:divsChild>
                <w:div w:id="713117725">
                  <w:marLeft w:val="0"/>
                  <w:marRight w:val="0"/>
                  <w:marTop w:val="0"/>
                  <w:marBottom w:val="0"/>
                  <w:divBdr>
                    <w:top w:val="none" w:sz="0" w:space="0" w:color="auto"/>
                    <w:left w:val="none" w:sz="0" w:space="0" w:color="auto"/>
                    <w:bottom w:val="none" w:sz="0" w:space="0" w:color="auto"/>
                    <w:right w:val="none" w:sz="0" w:space="0" w:color="auto"/>
                  </w:divBdr>
                </w:div>
              </w:divsChild>
            </w:div>
            <w:div w:id="770124297">
              <w:marLeft w:val="0"/>
              <w:marRight w:val="0"/>
              <w:marTop w:val="0"/>
              <w:marBottom w:val="0"/>
              <w:divBdr>
                <w:top w:val="none" w:sz="0" w:space="0" w:color="auto"/>
                <w:left w:val="none" w:sz="0" w:space="0" w:color="auto"/>
                <w:bottom w:val="none" w:sz="0" w:space="0" w:color="auto"/>
                <w:right w:val="none" w:sz="0" w:space="0" w:color="auto"/>
              </w:divBdr>
            </w:div>
          </w:divsChild>
        </w:div>
        <w:div w:id="1370883510">
          <w:marLeft w:val="0"/>
          <w:marRight w:val="0"/>
          <w:marTop w:val="0"/>
          <w:marBottom w:val="0"/>
          <w:divBdr>
            <w:top w:val="none" w:sz="0" w:space="0" w:color="auto"/>
            <w:left w:val="none" w:sz="0" w:space="0" w:color="auto"/>
            <w:bottom w:val="none" w:sz="0" w:space="0" w:color="auto"/>
            <w:right w:val="none" w:sz="0" w:space="0" w:color="auto"/>
          </w:divBdr>
          <w:divsChild>
            <w:div w:id="524096449">
              <w:marLeft w:val="0"/>
              <w:marRight w:val="0"/>
              <w:marTop w:val="0"/>
              <w:marBottom w:val="0"/>
              <w:divBdr>
                <w:top w:val="none" w:sz="0" w:space="0" w:color="auto"/>
                <w:left w:val="none" w:sz="0" w:space="0" w:color="auto"/>
                <w:bottom w:val="none" w:sz="0" w:space="0" w:color="auto"/>
                <w:right w:val="none" w:sz="0" w:space="0" w:color="auto"/>
              </w:divBdr>
              <w:divsChild>
                <w:div w:id="33116577">
                  <w:marLeft w:val="0"/>
                  <w:marRight w:val="0"/>
                  <w:marTop w:val="0"/>
                  <w:marBottom w:val="0"/>
                  <w:divBdr>
                    <w:top w:val="none" w:sz="0" w:space="0" w:color="auto"/>
                    <w:left w:val="none" w:sz="0" w:space="0" w:color="auto"/>
                    <w:bottom w:val="none" w:sz="0" w:space="0" w:color="auto"/>
                    <w:right w:val="none" w:sz="0" w:space="0" w:color="auto"/>
                  </w:divBdr>
                </w:div>
              </w:divsChild>
            </w:div>
            <w:div w:id="1961953561">
              <w:marLeft w:val="0"/>
              <w:marRight w:val="0"/>
              <w:marTop w:val="0"/>
              <w:marBottom w:val="0"/>
              <w:divBdr>
                <w:top w:val="none" w:sz="0" w:space="0" w:color="auto"/>
                <w:left w:val="none" w:sz="0" w:space="0" w:color="auto"/>
                <w:bottom w:val="none" w:sz="0" w:space="0" w:color="auto"/>
                <w:right w:val="none" w:sz="0" w:space="0" w:color="auto"/>
              </w:divBdr>
            </w:div>
          </w:divsChild>
        </w:div>
        <w:div w:id="1906405902">
          <w:marLeft w:val="0"/>
          <w:marRight w:val="0"/>
          <w:marTop w:val="0"/>
          <w:marBottom w:val="0"/>
          <w:divBdr>
            <w:top w:val="none" w:sz="0" w:space="0" w:color="auto"/>
            <w:left w:val="none" w:sz="0" w:space="0" w:color="auto"/>
            <w:bottom w:val="none" w:sz="0" w:space="0" w:color="auto"/>
            <w:right w:val="none" w:sz="0" w:space="0" w:color="auto"/>
          </w:divBdr>
          <w:divsChild>
            <w:div w:id="600912622">
              <w:marLeft w:val="0"/>
              <w:marRight w:val="0"/>
              <w:marTop w:val="0"/>
              <w:marBottom w:val="0"/>
              <w:divBdr>
                <w:top w:val="none" w:sz="0" w:space="0" w:color="auto"/>
                <w:left w:val="none" w:sz="0" w:space="0" w:color="auto"/>
                <w:bottom w:val="none" w:sz="0" w:space="0" w:color="auto"/>
                <w:right w:val="none" w:sz="0" w:space="0" w:color="auto"/>
              </w:divBdr>
            </w:div>
            <w:div w:id="850487126">
              <w:marLeft w:val="0"/>
              <w:marRight w:val="0"/>
              <w:marTop w:val="0"/>
              <w:marBottom w:val="0"/>
              <w:divBdr>
                <w:top w:val="none" w:sz="0" w:space="0" w:color="auto"/>
                <w:left w:val="none" w:sz="0" w:space="0" w:color="auto"/>
                <w:bottom w:val="none" w:sz="0" w:space="0" w:color="auto"/>
                <w:right w:val="none" w:sz="0" w:space="0" w:color="auto"/>
              </w:divBdr>
              <w:divsChild>
                <w:div w:id="18151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41559">
          <w:marLeft w:val="0"/>
          <w:marRight w:val="0"/>
          <w:marTop w:val="0"/>
          <w:marBottom w:val="0"/>
          <w:divBdr>
            <w:top w:val="none" w:sz="0" w:space="0" w:color="auto"/>
            <w:left w:val="none" w:sz="0" w:space="0" w:color="auto"/>
            <w:bottom w:val="none" w:sz="0" w:space="0" w:color="auto"/>
            <w:right w:val="none" w:sz="0" w:space="0" w:color="auto"/>
          </w:divBdr>
          <w:divsChild>
            <w:div w:id="551233882">
              <w:marLeft w:val="0"/>
              <w:marRight w:val="0"/>
              <w:marTop w:val="0"/>
              <w:marBottom w:val="0"/>
              <w:divBdr>
                <w:top w:val="none" w:sz="0" w:space="0" w:color="auto"/>
                <w:left w:val="none" w:sz="0" w:space="0" w:color="auto"/>
                <w:bottom w:val="none" w:sz="0" w:space="0" w:color="auto"/>
                <w:right w:val="none" w:sz="0" w:space="0" w:color="auto"/>
              </w:divBdr>
              <w:divsChild>
                <w:div w:id="2022125102">
                  <w:marLeft w:val="0"/>
                  <w:marRight w:val="0"/>
                  <w:marTop w:val="0"/>
                  <w:marBottom w:val="0"/>
                  <w:divBdr>
                    <w:top w:val="none" w:sz="0" w:space="0" w:color="auto"/>
                    <w:left w:val="none" w:sz="0" w:space="0" w:color="auto"/>
                    <w:bottom w:val="none" w:sz="0" w:space="0" w:color="auto"/>
                    <w:right w:val="none" w:sz="0" w:space="0" w:color="auto"/>
                  </w:divBdr>
                </w:div>
              </w:divsChild>
            </w:div>
            <w:div w:id="13358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3621">
      <w:bodyDiv w:val="1"/>
      <w:marLeft w:val="0"/>
      <w:marRight w:val="0"/>
      <w:marTop w:val="0"/>
      <w:marBottom w:val="0"/>
      <w:divBdr>
        <w:top w:val="none" w:sz="0" w:space="0" w:color="auto"/>
        <w:left w:val="none" w:sz="0" w:space="0" w:color="auto"/>
        <w:bottom w:val="none" w:sz="0" w:space="0" w:color="auto"/>
        <w:right w:val="none" w:sz="0" w:space="0" w:color="auto"/>
      </w:divBdr>
    </w:div>
    <w:div w:id="420420679">
      <w:bodyDiv w:val="1"/>
      <w:marLeft w:val="0"/>
      <w:marRight w:val="0"/>
      <w:marTop w:val="0"/>
      <w:marBottom w:val="0"/>
      <w:divBdr>
        <w:top w:val="none" w:sz="0" w:space="0" w:color="auto"/>
        <w:left w:val="none" w:sz="0" w:space="0" w:color="auto"/>
        <w:bottom w:val="none" w:sz="0" w:space="0" w:color="auto"/>
        <w:right w:val="none" w:sz="0" w:space="0" w:color="auto"/>
      </w:divBdr>
    </w:div>
    <w:div w:id="442652025">
      <w:bodyDiv w:val="1"/>
      <w:marLeft w:val="0"/>
      <w:marRight w:val="0"/>
      <w:marTop w:val="0"/>
      <w:marBottom w:val="0"/>
      <w:divBdr>
        <w:top w:val="none" w:sz="0" w:space="0" w:color="auto"/>
        <w:left w:val="none" w:sz="0" w:space="0" w:color="auto"/>
        <w:bottom w:val="none" w:sz="0" w:space="0" w:color="auto"/>
        <w:right w:val="none" w:sz="0" w:space="0" w:color="auto"/>
      </w:divBdr>
    </w:div>
    <w:div w:id="497236600">
      <w:bodyDiv w:val="1"/>
      <w:marLeft w:val="0"/>
      <w:marRight w:val="0"/>
      <w:marTop w:val="0"/>
      <w:marBottom w:val="0"/>
      <w:divBdr>
        <w:top w:val="none" w:sz="0" w:space="0" w:color="auto"/>
        <w:left w:val="none" w:sz="0" w:space="0" w:color="auto"/>
        <w:bottom w:val="none" w:sz="0" w:space="0" w:color="auto"/>
        <w:right w:val="none" w:sz="0" w:space="0" w:color="auto"/>
      </w:divBdr>
    </w:div>
    <w:div w:id="501046519">
      <w:bodyDiv w:val="1"/>
      <w:marLeft w:val="0"/>
      <w:marRight w:val="0"/>
      <w:marTop w:val="0"/>
      <w:marBottom w:val="0"/>
      <w:divBdr>
        <w:top w:val="none" w:sz="0" w:space="0" w:color="auto"/>
        <w:left w:val="none" w:sz="0" w:space="0" w:color="auto"/>
        <w:bottom w:val="none" w:sz="0" w:space="0" w:color="auto"/>
        <w:right w:val="none" w:sz="0" w:space="0" w:color="auto"/>
      </w:divBdr>
    </w:div>
    <w:div w:id="538856757">
      <w:bodyDiv w:val="1"/>
      <w:marLeft w:val="0"/>
      <w:marRight w:val="0"/>
      <w:marTop w:val="0"/>
      <w:marBottom w:val="0"/>
      <w:divBdr>
        <w:top w:val="none" w:sz="0" w:space="0" w:color="auto"/>
        <w:left w:val="none" w:sz="0" w:space="0" w:color="auto"/>
        <w:bottom w:val="none" w:sz="0" w:space="0" w:color="auto"/>
        <w:right w:val="none" w:sz="0" w:space="0" w:color="auto"/>
      </w:divBdr>
      <w:divsChild>
        <w:div w:id="1303270867">
          <w:marLeft w:val="0"/>
          <w:marRight w:val="0"/>
          <w:marTop w:val="0"/>
          <w:marBottom w:val="0"/>
          <w:divBdr>
            <w:top w:val="none" w:sz="0" w:space="0" w:color="auto"/>
            <w:left w:val="none" w:sz="0" w:space="0" w:color="auto"/>
            <w:bottom w:val="none" w:sz="0" w:space="0" w:color="auto"/>
            <w:right w:val="none" w:sz="0" w:space="0" w:color="auto"/>
          </w:divBdr>
          <w:divsChild>
            <w:div w:id="1653673907">
              <w:marLeft w:val="0"/>
              <w:marRight w:val="0"/>
              <w:marTop w:val="0"/>
              <w:marBottom w:val="0"/>
              <w:divBdr>
                <w:top w:val="none" w:sz="0" w:space="0" w:color="auto"/>
                <w:left w:val="none" w:sz="0" w:space="0" w:color="auto"/>
                <w:bottom w:val="none" w:sz="0" w:space="0" w:color="auto"/>
                <w:right w:val="none" w:sz="0" w:space="0" w:color="auto"/>
              </w:divBdr>
              <w:divsChild>
                <w:div w:id="325475040">
                  <w:marLeft w:val="0"/>
                  <w:marRight w:val="0"/>
                  <w:marTop w:val="0"/>
                  <w:marBottom w:val="0"/>
                  <w:divBdr>
                    <w:top w:val="none" w:sz="0" w:space="0" w:color="auto"/>
                    <w:left w:val="none" w:sz="0" w:space="0" w:color="auto"/>
                    <w:bottom w:val="none" w:sz="0" w:space="0" w:color="auto"/>
                    <w:right w:val="none" w:sz="0" w:space="0" w:color="auto"/>
                  </w:divBdr>
                  <w:divsChild>
                    <w:div w:id="263726979">
                      <w:marLeft w:val="0"/>
                      <w:marRight w:val="0"/>
                      <w:marTop w:val="0"/>
                      <w:marBottom w:val="0"/>
                      <w:divBdr>
                        <w:top w:val="none" w:sz="0" w:space="0" w:color="auto"/>
                        <w:left w:val="none" w:sz="0" w:space="0" w:color="auto"/>
                        <w:bottom w:val="none" w:sz="0" w:space="0" w:color="auto"/>
                        <w:right w:val="none" w:sz="0" w:space="0" w:color="auto"/>
                      </w:divBdr>
                    </w:div>
                    <w:div w:id="188150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99060">
          <w:marLeft w:val="0"/>
          <w:marRight w:val="0"/>
          <w:marTop w:val="0"/>
          <w:marBottom w:val="0"/>
          <w:divBdr>
            <w:top w:val="none" w:sz="0" w:space="0" w:color="auto"/>
            <w:left w:val="none" w:sz="0" w:space="0" w:color="auto"/>
            <w:bottom w:val="none" w:sz="0" w:space="0" w:color="auto"/>
            <w:right w:val="none" w:sz="0" w:space="0" w:color="auto"/>
          </w:divBdr>
          <w:divsChild>
            <w:div w:id="1289047989">
              <w:marLeft w:val="0"/>
              <w:marRight w:val="0"/>
              <w:marTop w:val="0"/>
              <w:marBottom w:val="0"/>
              <w:divBdr>
                <w:top w:val="none" w:sz="0" w:space="0" w:color="auto"/>
                <w:left w:val="none" w:sz="0" w:space="0" w:color="auto"/>
                <w:bottom w:val="none" w:sz="0" w:space="0" w:color="auto"/>
                <w:right w:val="none" w:sz="0" w:space="0" w:color="auto"/>
              </w:divBdr>
              <w:divsChild>
                <w:div w:id="551622469">
                  <w:marLeft w:val="0"/>
                  <w:marRight w:val="0"/>
                  <w:marTop w:val="0"/>
                  <w:marBottom w:val="0"/>
                  <w:divBdr>
                    <w:top w:val="none" w:sz="0" w:space="0" w:color="auto"/>
                    <w:left w:val="none" w:sz="0" w:space="0" w:color="auto"/>
                    <w:bottom w:val="none" w:sz="0" w:space="0" w:color="auto"/>
                    <w:right w:val="none" w:sz="0" w:space="0" w:color="auto"/>
                  </w:divBdr>
                  <w:divsChild>
                    <w:div w:id="240911995">
                      <w:marLeft w:val="0"/>
                      <w:marRight w:val="0"/>
                      <w:marTop w:val="0"/>
                      <w:marBottom w:val="0"/>
                      <w:divBdr>
                        <w:top w:val="none" w:sz="0" w:space="0" w:color="auto"/>
                        <w:left w:val="none" w:sz="0" w:space="0" w:color="auto"/>
                        <w:bottom w:val="none" w:sz="0" w:space="0" w:color="auto"/>
                        <w:right w:val="none" w:sz="0" w:space="0" w:color="auto"/>
                      </w:divBdr>
                    </w:div>
                    <w:div w:id="6329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552222">
      <w:bodyDiv w:val="1"/>
      <w:marLeft w:val="0"/>
      <w:marRight w:val="0"/>
      <w:marTop w:val="0"/>
      <w:marBottom w:val="0"/>
      <w:divBdr>
        <w:top w:val="none" w:sz="0" w:space="0" w:color="auto"/>
        <w:left w:val="none" w:sz="0" w:space="0" w:color="auto"/>
        <w:bottom w:val="none" w:sz="0" w:space="0" w:color="auto"/>
        <w:right w:val="none" w:sz="0" w:space="0" w:color="auto"/>
      </w:divBdr>
    </w:div>
    <w:div w:id="550925372">
      <w:bodyDiv w:val="1"/>
      <w:marLeft w:val="0"/>
      <w:marRight w:val="0"/>
      <w:marTop w:val="0"/>
      <w:marBottom w:val="0"/>
      <w:divBdr>
        <w:top w:val="none" w:sz="0" w:space="0" w:color="auto"/>
        <w:left w:val="none" w:sz="0" w:space="0" w:color="auto"/>
        <w:bottom w:val="none" w:sz="0" w:space="0" w:color="auto"/>
        <w:right w:val="none" w:sz="0" w:space="0" w:color="auto"/>
      </w:divBdr>
    </w:div>
    <w:div w:id="627778329">
      <w:bodyDiv w:val="1"/>
      <w:marLeft w:val="0"/>
      <w:marRight w:val="0"/>
      <w:marTop w:val="0"/>
      <w:marBottom w:val="0"/>
      <w:divBdr>
        <w:top w:val="none" w:sz="0" w:space="0" w:color="auto"/>
        <w:left w:val="none" w:sz="0" w:space="0" w:color="auto"/>
        <w:bottom w:val="none" w:sz="0" w:space="0" w:color="auto"/>
        <w:right w:val="none" w:sz="0" w:space="0" w:color="auto"/>
      </w:divBdr>
      <w:divsChild>
        <w:div w:id="174152151">
          <w:marLeft w:val="0"/>
          <w:marRight w:val="0"/>
          <w:marTop w:val="0"/>
          <w:marBottom w:val="0"/>
          <w:divBdr>
            <w:top w:val="none" w:sz="0" w:space="0" w:color="auto"/>
            <w:left w:val="none" w:sz="0" w:space="0" w:color="auto"/>
            <w:bottom w:val="none" w:sz="0" w:space="0" w:color="auto"/>
            <w:right w:val="none" w:sz="0" w:space="0" w:color="auto"/>
          </w:divBdr>
          <w:divsChild>
            <w:div w:id="892303777">
              <w:marLeft w:val="0"/>
              <w:marRight w:val="0"/>
              <w:marTop w:val="0"/>
              <w:marBottom w:val="0"/>
              <w:divBdr>
                <w:top w:val="none" w:sz="0" w:space="0" w:color="auto"/>
                <w:left w:val="none" w:sz="0" w:space="0" w:color="auto"/>
                <w:bottom w:val="none" w:sz="0" w:space="0" w:color="auto"/>
                <w:right w:val="none" w:sz="0" w:space="0" w:color="auto"/>
              </w:divBdr>
            </w:div>
            <w:div w:id="1207569919">
              <w:marLeft w:val="0"/>
              <w:marRight w:val="0"/>
              <w:marTop w:val="0"/>
              <w:marBottom w:val="0"/>
              <w:divBdr>
                <w:top w:val="none" w:sz="0" w:space="0" w:color="auto"/>
                <w:left w:val="none" w:sz="0" w:space="0" w:color="auto"/>
                <w:bottom w:val="none" w:sz="0" w:space="0" w:color="auto"/>
                <w:right w:val="none" w:sz="0" w:space="0" w:color="auto"/>
              </w:divBdr>
              <w:divsChild>
                <w:div w:id="88830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7793">
          <w:marLeft w:val="0"/>
          <w:marRight w:val="0"/>
          <w:marTop w:val="0"/>
          <w:marBottom w:val="0"/>
          <w:divBdr>
            <w:top w:val="none" w:sz="0" w:space="0" w:color="auto"/>
            <w:left w:val="none" w:sz="0" w:space="0" w:color="auto"/>
            <w:bottom w:val="none" w:sz="0" w:space="0" w:color="auto"/>
            <w:right w:val="none" w:sz="0" w:space="0" w:color="auto"/>
          </w:divBdr>
          <w:divsChild>
            <w:div w:id="739402442">
              <w:marLeft w:val="0"/>
              <w:marRight w:val="0"/>
              <w:marTop w:val="0"/>
              <w:marBottom w:val="0"/>
              <w:divBdr>
                <w:top w:val="none" w:sz="0" w:space="0" w:color="auto"/>
                <w:left w:val="none" w:sz="0" w:space="0" w:color="auto"/>
                <w:bottom w:val="none" w:sz="0" w:space="0" w:color="auto"/>
                <w:right w:val="none" w:sz="0" w:space="0" w:color="auto"/>
              </w:divBdr>
            </w:div>
            <w:div w:id="1588617931">
              <w:marLeft w:val="0"/>
              <w:marRight w:val="0"/>
              <w:marTop w:val="0"/>
              <w:marBottom w:val="0"/>
              <w:divBdr>
                <w:top w:val="none" w:sz="0" w:space="0" w:color="auto"/>
                <w:left w:val="none" w:sz="0" w:space="0" w:color="auto"/>
                <w:bottom w:val="none" w:sz="0" w:space="0" w:color="auto"/>
                <w:right w:val="none" w:sz="0" w:space="0" w:color="auto"/>
              </w:divBdr>
              <w:divsChild>
                <w:div w:id="18533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7162">
          <w:marLeft w:val="0"/>
          <w:marRight w:val="0"/>
          <w:marTop w:val="0"/>
          <w:marBottom w:val="0"/>
          <w:divBdr>
            <w:top w:val="none" w:sz="0" w:space="0" w:color="auto"/>
            <w:left w:val="none" w:sz="0" w:space="0" w:color="auto"/>
            <w:bottom w:val="none" w:sz="0" w:space="0" w:color="auto"/>
            <w:right w:val="none" w:sz="0" w:space="0" w:color="auto"/>
          </w:divBdr>
          <w:divsChild>
            <w:div w:id="597831504">
              <w:marLeft w:val="0"/>
              <w:marRight w:val="0"/>
              <w:marTop w:val="0"/>
              <w:marBottom w:val="0"/>
              <w:divBdr>
                <w:top w:val="none" w:sz="0" w:space="0" w:color="auto"/>
                <w:left w:val="none" w:sz="0" w:space="0" w:color="auto"/>
                <w:bottom w:val="none" w:sz="0" w:space="0" w:color="auto"/>
                <w:right w:val="none" w:sz="0" w:space="0" w:color="auto"/>
              </w:divBdr>
            </w:div>
            <w:div w:id="1060179526">
              <w:marLeft w:val="0"/>
              <w:marRight w:val="0"/>
              <w:marTop w:val="0"/>
              <w:marBottom w:val="0"/>
              <w:divBdr>
                <w:top w:val="none" w:sz="0" w:space="0" w:color="auto"/>
                <w:left w:val="none" w:sz="0" w:space="0" w:color="auto"/>
                <w:bottom w:val="none" w:sz="0" w:space="0" w:color="auto"/>
                <w:right w:val="none" w:sz="0" w:space="0" w:color="auto"/>
              </w:divBdr>
              <w:divsChild>
                <w:div w:id="77949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4424">
          <w:marLeft w:val="0"/>
          <w:marRight w:val="0"/>
          <w:marTop w:val="0"/>
          <w:marBottom w:val="0"/>
          <w:divBdr>
            <w:top w:val="none" w:sz="0" w:space="0" w:color="auto"/>
            <w:left w:val="none" w:sz="0" w:space="0" w:color="auto"/>
            <w:bottom w:val="none" w:sz="0" w:space="0" w:color="auto"/>
            <w:right w:val="none" w:sz="0" w:space="0" w:color="auto"/>
          </w:divBdr>
          <w:divsChild>
            <w:div w:id="87779938">
              <w:marLeft w:val="0"/>
              <w:marRight w:val="0"/>
              <w:marTop w:val="0"/>
              <w:marBottom w:val="0"/>
              <w:divBdr>
                <w:top w:val="none" w:sz="0" w:space="0" w:color="auto"/>
                <w:left w:val="none" w:sz="0" w:space="0" w:color="auto"/>
                <w:bottom w:val="none" w:sz="0" w:space="0" w:color="auto"/>
                <w:right w:val="none" w:sz="0" w:space="0" w:color="auto"/>
              </w:divBdr>
            </w:div>
            <w:div w:id="2135974510">
              <w:marLeft w:val="0"/>
              <w:marRight w:val="0"/>
              <w:marTop w:val="0"/>
              <w:marBottom w:val="0"/>
              <w:divBdr>
                <w:top w:val="none" w:sz="0" w:space="0" w:color="auto"/>
                <w:left w:val="none" w:sz="0" w:space="0" w:color="auto"/>
                <w:bottom w:val="none" w:sz="0" w:space="0" w:color="auto"/>
                <w:right w:val="none" w:sz="0" w:space="0" w:color="auto"/>
              </w:divBdr>
              <w:divsChild>
                <w:div w:id="12084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0355">
          <w:marLeft w:val="0"/>
          <w:marRight w:val="0"/>
          <w:marTop w:val="0"/>
          <w:marBottom w:val="0"/>
          <w:divBdr>
            <w:top w:val="none" w:sz="0" w:space="0" w:color="auto"/>
            <w:left w:val="none" w:sz="0" w:space="0" w:color="auto"/>
            <w:bottom w:val="none" w:sz="0" w:space="0" w:color="auto"/>
            <w:right w:val="none" w:sz="0" w:space="0" w:color="auto"/>
          </w:divBdr>
          <w:divsChild>
            <w:div w:id="113058299">
              <w:marLeft w:val="0"/>
              <w:marRight w:val="0"/>
              <w:marTop w:val="0"/>
              <w:marBottom w:val="0"/>
              <w:divBdr>
                <w:top w:val="none" w:sz="0" w:space="0" w:color="auto"/>
                <w:left w:val="none" w:sz="0" w:space="0" w:color="auto"/>
                <w:bottom w:val="none" w:sz="0" w:space="0" w:color="auto"/>
                <w:right w:val="none" w:sz="0" w:space="0" w:color="auto"/>
              </w:divBdr>
              <w:divsChild>
                <w:div w:id="1421099309">
                  <w:marLeft w:val="0"/>
                  <w:marRight w:val="0"/>
                  <w:marTop w:val="0"/>
                  <w:marBottom w:val="0"/>
                  <w:divBdr>
                    <w:top w:val="none" w:sz="0" w:space="0" w:color="auto"/>
                    <w:left w:val="none" w:sz="0" w:space="0" w:color="auto"/>
                    <w:bottom w:val="none" w:sz="0" w:space="0" w:color="auto"/>
                    <w:right w:val="none" w:sz="0" w:space="0" w:color="auto"/>
                  </w:divBdr>
                </w:div>
              </w:divsChild>
            </w:div>
            <w:div w:id="2080244275">
              <w:marLeft w:val="0"/>
              <w:marRight w:val="0"/>
              <w:marTop w:val="0"/>
              <w:marBottom w:val="0"/>
              <w:divBdr>
                <w:top w:val="none" w:sz="0" w:space="0" w:color="auto"/>
                <w:left w:val="none" w:sz="0" w:space="0" w:color="auto"/>
                <w:bottom w:val="none" w:sz="0" w:space="0" w:color="auto"/>
                <w:right w:val="none" w:sz="0" w:space="0" w:color="auto"/>
              </w:divBdr>
            </w:div>
          </w:divsChild>
        </w:div>
        <w:div w:id="1341933394">
          <w:marLeft w:val="0"/>
          <w:marRight w:val="0"/>
          <w:marTop w:val="0"/>
          <w:marBottom w:val="0"/>
          <w:divBdr>
            <w:top w:val="none" w:sz="0" w:space="0" w:color="auto"/>
            <w:left w:val="none" w:sz="0" w:space="0" w:color="auto"/>
            <w:bottom w:val="none" w:sz="0" w:space="0" w:color="auto"/>
            <w:right w:val="none" w:sz="0" w:space="0" w:color="auto"/>
          </w:divBdr>
          <w:divsChild>
            <w:div w:id="704213524">
              <w:marLeft w:val="0"/>
              <w:marRight w:val="0"/>
              <w:marTop w:val="0"/>
              <w:marBottom w:val="0"/>
              <w:divBdr>
                <w:top w:val="none" w:sz="0" w:space="0" w:color="auto"/>
                <w:left w:val="none" w:sz="0" w:space="0" w:color="auto"/>
                <w:bottom w:val="none" w:sz="0" w:space="0" w:color="auto"/>
                <w:right w:val="none" w:sz="0" w:space="0" w:color="auto"/>
              </w:divBdr>
            </w:div>
            <w:div w:id="1207598544">
              <w:marLeft w:val="0"/>
              <w:marRight w:val="0"/>
              <w:marTop w:val="0"/>
              <w:marBottom w:val="0"/>
              <w:divBdr>
                <w:top w:val="none" w:sz="0" w:space="0" w:color="auto"/>
                <w:left w:val="none" w:sz="0" w:space="0" w:color="auto"/>
                <w:bottom w:val="none" w:sz="0" w:space="0" w:color="auto"/>
                <w:right w:val="none" w:sz="0" w:space="0" w:color="auto"/>
              </w:divBdr>
              <w:divsChild>
                <w:div w:id="266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64642">
          <w:marLeft w:val="0"/>
          <w:marRight w:val="0"/>
          <w:marTop w:val="0"/>
          <w:marBottom w:val="0"/>
          <w:divBdr>
            <w:top w:val="none" w:sz="0" w:space="0" w:color="auto"/>
            <w:left w:val="none" w:sz="0" w:space="0" w:color="auto"/>
            <w:bottom w:val="none" w:sz="0" w:space="0" w:color="auto"/>
            <w:right w:val="none" w:sz="0" w:space="0" w:color="auto"/>
          </w:divBdr>
          <w:divsChild>
            <w:div w:id="961961066">
              <w:marLeft w:val="0"/>
              <w:marRight w:val="0"/>
              <w:marTop w:val="0"/>
              <w:marBottom w:val="0"/>
              <w:divBdr>
                <w:top w:val="none" w:sz="0" w:space="0" w:color="auto"/>
                <w:left w:val="none" w:sz="0" w:space="0" w:color="auto"/>
                <w:bottom w:val="none" w:sz="0" w:space="0" w:color="auto"/>
                <w:right w:val="none" w:sz="0" w:space="0" w:color="auto"/>
              </w:divBdr>
            </w:div>
            <w:div w:id="1841970332">
              <w:marLeft w:val="0"/>
              <w:marRight w:val="0"/>
              <w:marTop w:val="0"/>
              <w:marBottom w:val="0"/>
              <w:divBdr>
                <w:top w:val="none" w:sz="0" w:space="0" w:color="auto"/>
                <w:left w:val="none" w:sz="0" w:space="0" w:color="auto"/>
                <w:bottom w:val="none" w:sz="0" w:space="0" w:color="auto"/>
                <w:right w:val="none" w:sz="0" w:space="0" w:color="auto"/>
              </w:divBdr>
              <w:divsChild>
                <w:div w:id="176653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440609">
      <w:bodyDiv w:val="1"/>
      <w:marLeft w:val="0"/>
      <w:marRight w:val="0"/>
      <w:marTop w:val="0"/>
      <w:marBottom w:val="0"/>
      <w:divBdr>
        <w:top w:val="none" w:sz="0" w:space="0" w:color="auto"/>
        <w:left w:val="none" w:sz="0" w:space="0" w:color="auto"/>
        <w:bottom w:val="none" w:sz="0" w:space="0" w:color="auto"/>
        <w:right w:val="none" w:sz="0" w:space="0" w:color="auto"/>
      </w:divBdr>
    </w:div>
    <w:div w:id="631911976">
      <w:bodyDiv w:val="1"/>
      <w:marLeft w:val="0"/>
      <w:marRight w:val="0"/>
      <w:marTop w:val="0"/>
      <w:marBottom w:val="0"/>
      <w:divBdr>
        <w:top w:val="none" w:sz="0" w:space="0" w:color="auto"/>
        <w:left w:val="none" w:sz="0" w:space="0" w:color="auto"/>
        <w:bottom w:val="none" w:sz="0" w:space="0" w:color="auto"/>
        <w:right w:val="none" w:sz="0" w:space="0" w:color="auto"/>
      </w:divBdr>
    </w:div>
    <w:div w:id="658774916">
      <w:bodyDiv w:val="1"/>
      <w:marLeft w:val="0"/>
      <w:marRight w:val="0"/>
      <w:marTop w:val="0"/>
      <w:marBottom w:val="0"/>
      <w:divBdr>
        <w:top w:val="none" w:sz="0" w:space="0" w:color="auto"/>
        <w:left w:val="none" w:sz="0" w:space="0" w:color="auto"/>
        <w:bottom w:val="none" w:sz="0" w:space="0" w:color="auto"/>
        <w:right w:val="none" w:sz="0" w:space="0" w:color="auto"/>
      </w:divBdr>
    </w:div>
    <w:div w:id="672537072">
      <w:bodyDiv w:val="1"/>
      <w:marLeft w:val="0"/>
      <w:marRight w:val="0"/>
      <w:marTop w:val="0"/>
      <w:marBottom w:val="0"/>
      <w:divBdr>
        <w:top w:val="none" w:sz="0" w:space="0" w:color="auto"/>
        <w:left w:val="none" w:sz="0" w:space="0" w:color="auto"/>
        <w:bottom w:val="none" w:sz="0" w:space="0" w:color="auto"/>
        <w:right w:val="none" w:sz="0" w:space="0" w:color="auto"/>
      </w:divBdr>
    </w:div>
    <w:div w:id="721947891">
      <w:bodyDiv w:val="1"/>
      <w:marLeft w:val="0"/>
      <w:marRight w:val="0"/>
      <w:marTop w:val="0"/>
      <w:marBottom w:val="0"/>
      <w:divBdr>
        <w:top w:val="none" w:sz="0" w:space="0" w:color="auto"/>
        <w:left w:val="none" w:sz="0" w:space="0" w:color="auto"/>
        <w:bottom w:val="none" w:sz="0" w:space="0" w:color="auto"/>
        <w:right w:val="none" w:sz="0" w:space="0" w:color="auto"/>
      </w:divBdr>
      <w:divsChild>
        <w:div w:id="182072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491110">
      <w:bodyDiv w:val="1"/>
      <w:marLeft w:val="0"/>
      <w:marRight w:val="0"/>
      <w:marTop w:val="0"/>
      <w:marBottom w:val="0"/>
      <w:divBdr>
        <w:top w:val="none" w:sz="0" w:space="0" w:color="auto"/>
        <w:left w:val="none" w:sz="0" w:space="0" w:color="auto"/>
        <w:bottom w:val="none" w:sz="0" w:space="0" w:color="auto"/>
        <w:right w:val="none" w:sz="0" w:space="0" w:color="auto"/>
      </w:divBdr>
    </w:div>
    <w:div w:id="789789006">
      <w:bodyDiv w:val="1"/>
      <w:marLeft w:val="0"/>
      <w:marRight w:val="0"/>
      <w:marTop w:val="0"/>
      <w:marBottom w:val="0"/>
      <w:divBdr>
        <w:top w:val="none" w:sz="0" w:space="0" w:color="auto"/>
        <w:left w:val="none" w:sz="0" w:space="0" w:color="auto"/>
        <w:bottom w:val="none" w:sz="0" w:space="0" w:color="auto"/>
        <w:right w:val="none" w:sz="0" w:space="0" w:color="auto"/>
      </w:divBdr>
    </w:div>
    <w:div w:id="882715576">
      <w:bodyDiv w:val="1"/>
      <w:marLeft w:val="0"/>
      <w:marRight w:val="0"/>
      <w:marTop w:val="0"/>
      <w:marBottom w:val="0"/>
      <w:divBdr>
        <w:top w:val="none" w:sz="0" w:space="0" w:color="auto"/>
        <w:left w:val="none" w:sz="0" w:space="0" w:color="auto"/>
        <w:bottom w:val="none" w:sz="0" w:space="0" w:color="auto"/>
        <w:right w:val="none" w:sz="0" w:space="0" w:color="auto"/>
      </w:divBdr>
    </w:div>
    <w:div w:id="886988101">
      <w:bodyDiv w:val="1"/>
      <w:marLeft w:val="0"/>
      <w:marRight w:val="0"/>
      <w:marTop w:val="0"/>
      <w:marBottom w:val="0"/>
      <w:divBdr>
        <w:top w:val="none" w:sz="0" w:space="0" w:color="auto"/>
        <w:left w:val="none" w:sz="0" w:space="0" w:color="auto"/>
        <w:bottom w:val="none" w:sz="0" w:space="0" w:color="auto"/>
        <w:right w:val="none" w:sz="0" w:space="0" w:color="auto"/>
      </w:divBdr>
    </w:div>
    <w:div w:id="913323424">
      <w:bodyDiv w:val="1"/>
      <w:marLeft w:val="0"/>
      <w:marRight w:val="0"/>
      <w:marTop w:val="0"/>
      <w:marBottom w:val="0"/>
      <w:divBdr>
        <w:top w:val="none" w:sz="0" w:space="0" w:color="auto"/>
        <w:left w:val="none" w:sz="0" w:space="0" w:color="auto"/>
        <w:bottom w:val="none" w:sz="0" w:space="0" w:color="auto"/>
        <w:right w:val="none" w:sz="0" w:space="0" w:color="auto"/>
      </w:divBdr>
    </w:div>
    <w:div w:id="917443086">
      <w:bodyDiv w:val="1"/>
      <w:marLeft w:val="0"/>
      <w:marRight w:val="0"/>
      <w:marTop w:val="0"/>
      <w:marBottom w:val="0"/>
      <w:divBdr>
        <w:top w:val="none" w:sz="0" w:space="0" w:color="auto"/>
        <w:left w:val="none" w:sz="0" w:space="0" w:color="auto"/>
        <w:bottom w:val="none" w:sz="0" w:space="0" w:color="auto"/>
        <w:right w:val="none" w:sz="0" w:space="0" w:color="auto"/>
      </w:divBdr>
    </w:div>
    <w:div w:id="920599676">
      <w:bodyDiv w:val="1"/>
      <w:marLeft w:val="0"/>
      <w:marRight w:val="0"/>
      <w:marTop w:val="0"/>
      <w:marBottom w:val="0"/>
      <w:divBdr>
        <w:top w:val="none" w:sz="0" w:space="0" w:color="auto"/>
        <w:left w:val="none" w:sz="0" w:space="0" w:color="auto"/>
        <w:bottom w:val="none" w:sz="0" w:space="0" w:color="auto"/>
        <w:right w:val="none" w:sz="0" w:space="0" w:color="auto"/>
      </w:divBdr>
    </w:div>
    <w:div w:id="938297414">
      <w:bodyDiv w:val="1"/>
      <w:marLeft w:val="0"/>
      <w:marRight w:val="0"/>
      <w:marTop w:val="0"/>
      <w:marBottom w:val="0"/>
      <w:divBdr>
        <w:top w:val="none" w:sz="0" w:space="0" w:color="auto"/>
        <w:left w:val="none" w:sz="0" w:space="0" w:color="auto"/>
        <w:bottom w:val="none" w:sz="0" w:space="0" w:color="auto"/>
        <w:right w:val="none" w:sz="0" w:space="0" w:color="auto"/>
      </w:divBdr>
      <w:divsChild>
        <w:div w:id="452678714">
          <w:marLeft w:val="0"/>
          <w:marRight w:val="0"/>
          <w:marTop w:val="0"/>
          <w:marBottom w:val="0"/>
          <w:divBdr>
            <w:top w:val="none" w:sz="0" w:space="0" w:color="auto"/>
            <w:left w:val="none" w:sz="0" w:space="0" w:color="auto"/>
            <w:bottom w:val="none" w:sz="0" w:space="0" w:color="auto"/>
            <w:right w:val="none" w:sz="0" w:space="0" w:color="auto"/>
          </w:divBdr>
          <w:divsChild>
            <w:div w:id="906191139">
              <w:marLeft w:val="0"/>
              <w:marRight w:val="0"/>
              <w:marTop w:val="0"/>
              <w:marBottom w:val="0"/>
              <w:divBdr>
                <w:top w:val="none" w:sz="0" w:space="0" w:color="auto"/>
                <w:left w:val="none" w:sz="0" w:space="0" w:color="auto"/>
                <w:bottom w:val="none" w:sz="0" w:space="0" w:color="auto"/>
                <w:right w:val="none" w:sz="0" w:space="0" w:color="auto"/>
              </w:divBdr>
              <w:divsChild>
                <w:div w:id="1765690588">
                  <w:marLeft w:val="0"/>
                  <w:marRight w:val="0"/>
                  <w:marTop w:val="0"/>
                  <w:marBottom w:val="0"/>
                  <w:divBdr>
                    <w:top w:val="none" w:sz="0" w:space="0" w:color="auto"/>
                    <w:left w:val="none" w:sz="0" w:space="0" w:color="auto"/>
                    <w:bottom w:val="none" w:sz="0" w:space="0" w:color="auto"/>
                    <w:right w:val="none" w:sz="0" w:space="0" w:color="auto"/>
                  </w:divBdr>
                  <w:divsChild>
                    <w:div w:id="1365405146">
                      <w:marLeft w:val="0"/>
                      <w:marRight w:val="0"/>
                      <w:marTop w:val="0"/>
                      <w:marBottom w:val="0"/>
                      <w:divBdr>
                        <w:top w:val="none" w:sz="0" w:space="0" w:color="auto"/>
                        <w:left w:val="none" w:sz="0" w:space="0" w:color="auto"/>
                        <w:bottom w:val="none" w:sz="0" w:space="0" w:color="auto"/>
                        <w:right w:val="none" w:sz="0" w:space="0" w:color="auto"/>
                      </w:divBdr>
                      <w:divsChild>
                        <w:div w:id="784276821">
                          <w:marLeft w:val="0"/>
                          <w:marRight w:val="0"/>
                          <w:marTop w:val="0"/>
                          <w:marBottom w:val="0"/>
                          <w:divBdr>
                            <w:top w:val="none" w:sz="0" w:space="0" w:color="auto"/>
                            <w:left w:val="none" w:sz="0" w:space="0" w:color="auto"/>
                            <w:bottom w:val="none" w:sz="0" w:space="0" w:color="auto"/>
                            <w:right w:val="none" w:sz="0" w:space="0" w:color="auto"/>
                          </w:divBdr>
                          <w:divsChild>
                            <w:div w:id="1509098204">
                              <w:marLeft w:val="0"/>
                              <w:marRight w:val="0"/>
                              <w:marTop w:val="0"/>
                              <w:marBottom w:val="0"/>
                              <w:divBdr>
                                <w:top w:val="none" w:sz="0" w:space="0" w:color="auto"/>
                                <w:left w:val="none" w:sz="0" w:space="0" w:color="auto"/>
                                <w:bottom w:val="none" w:sz="0" w:space="0" w:color="auto"/>
                                <w:right w:val="none" w:sz="0" w:space="0" w:color="auto"/>
                              </w:divBdr>
                              <w:divsChild>
                                <w:div w:id="728656119">
                                  <w:marLeft w:val="0"/>
                                  <w:marRight w:val="0"/>
                                  <w:marTop w:val="0"/>
                                  <w:marBottom w:val="0"/>
                                  <w:divBdr>
                                    <w:top w:val="none" w:sz="0" w:space="0" w:color="auto"/>
                                    <w:left w:val="none" w:sz="0" w:space="0" w:color="auto"/>
                                    <w:bottom w:val="none" w:sz="0" w:space="0" w:color="auto"/>
                                    <w:right w:val="none" w:sz="0" w:space="0" w:color="auto"/>
                                  </w:divBdr>
                                </w:div>
                                <w:div w:id="1344748053">
                                  <w:marLeft w:val="0"/>
                                  <w:marRight w:val="0"/>
                                  <w:marTop w:val="0"/>
                                  <w:marBottom w:val="0"/>
                                  <w:divBdr>
                                    <w:top w:val="none" w:sz="0" w:space="0" w:color="auto"/>
                                    <w:left w:val="none" w:sz="0" w:space="0" w:color="auto"/>
                                    <w:bottom w:val="none" w:sz="0" w:space="0" w:color="auto"/>
                                    <w:right w:val="none" w:sz="0" w:space="0" w:color="auto"/>
                                  </w:divBdr>
                                  <w:divsChild>
                                    <w:div w:id="19457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8920332">
          <w:marLeft w:val="0"/>
          <w:marRight w:val="0"/>
          <w:marTop w:val="0"/>
          <w:marBottom w:val="0"/>
          <w:divBdr>
            <w:top w:val="none" w:sz="0" w:space="0" w:color="auto"/>
            <w:left w:val="none" w:sz="0" w:space="0" w:color="auto"/>
            <w:bottom w:val="none" w:sz="0" w:space="0" w:color="auto"/>
            <w:right w:val="none" w:sz="0" w:space="0" w:color="auto"/>
          </w:divBdr>
          <w:divsChild>
            <w:div w:id="1617909536">
              <w:marLeft w:val="0"/>
              <w:marRight w:val="0"/>
              <w:marTop w:val="0"/>
              <w:marBottom w:val="0"/>
              <w:divBdr>
                <w:top w:val="none" w:sz="0" w:space="0" w:color="auto"/>
                <w:left w:val="none" w:sz="0" w:space="0" w:color="auto"/>
                <w:bottom w:val="none" w:sz="0" w:space="0" w:color="auto"/>
                <w:right w:val="none" w:sz="0" w:space="0" w:color="auto"/>
              </w:divBdr>
              <w:divsChild>
                <w:div w:id="811020734">
                  <w:marLeft w:val="0"/>
                  <w:marRight w:val="0"/>
                  <w:marTop w:val="0"/>
                  <w:marBottom w:val="0"/>
                  <w:divBdr>
                    <w:top w:val="none" w:sz="0" w:space="0" w:color="auto"/>
                    <w:left w:val="none" w:sz="0" w:space="0" w:color="auto"/>
                    <w:bottom w:val="none" w:sz="0" w:space="0" w:color="auto"/>
                    <w:right w:val="none" w:sz="0" w:space="0" w:color="auto"/>
                  </w:divBdr>
                  <w:divsChild>
                    <w:div w:id="12076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0801">
              <w:marLeft w:val="0"/>
              <w:marRight w:val="0"/>
              <w:marTop w:val="0"/>
              <w:marBottom w:val="0"/>
              <w:divBdr>
                <w:top w:val="none" w:sz="0" w:space="0" w:color="auto"/>
                <w:left w:val="none" w:sz="0" w:space="0" w:color="auto"/>
                <w:bottom w:val="none" w:sz="0" w:space="0" w:color="auto"/>
                <w:right w:val="none" w:sz="0" w:space="0" w:color="auto"/>
              </w:divBdr>
              <w:divsChild>
                <w:div w:id="1218663129">
                  <w:marLeft w:val="0"/>
                  <w:marRight w:val="0"/>
                  <w:marTop w:val="0"/>
                  <w:marBottom w:val="0"/>
                  <w:divBdr>
                    <w:top w:val="none" w:sz="0" w:space="0" w:color="auto"/>
                    <w:left w:val="none" w:sz="0" w:space="0" w:color="auto"/>
                    <w:bottom w:val="none" w:sz="0" w:space="0" w:color="auto"/>
                    <w:right w:val="none" w:sz="0" w:space="0" w:color="auto"/>
                  </w:divBdr>
                  <w:divsChild>
                    <w:div w:id="1457986307">
                      <w:marLeft w:val="0"/>
                      <w:marRight w:val="0"/>
                      <w:marTop w:val="0"/>
                      <w:marBottom w:val="0"/>
                      <w:divBdr>
                        <w:top w:val="none" w:sz="0" w:space="0" w:color="auto"/>
                        <w:left w:val="none" w:sz="0" w:space="0" w:color="auto"/>
                        <w:bottom w:val="none" w:sz="0" w:space="0" w:color="auto"/>
                        <w:right w:val="none" w:sz="0" w:space="0" w:color="auto"/>
                      </w:divBdr>
                      <w:divsChild>
                        <w:div w:id="315381782">
                          <w:marLeft w:val="0"/>
                          <w:marRight w:val="0"/>
                          <w:marTop w:val="0"/>
                          <w:marBottom w:val="0"/>
                          <w:divBdr>
                            <w:top w:val="none" w:sz="0" w:space="0" w:color="auto"/>
                            <w:left w:val="none" w:sz="0" w:space="0" w:color="auto"/>
                            <w:bottom w:val="none" w:sz="0" w:space="0" w:color="auto"/>
                            <w:right w:val="none" w:sz="0" w:space="0" w:color="auto"/>
                          </w:divBdr>
                          <w:divsChild>
                            <w:div w:id="1558204599">
                              <w:marLeft w:val="0"/>
                              <w:marRight w:val="0"/>
                              <w:marTop w:val="0"/>
                              <w:marBottom w:val="0"/>
                              <w:divBdr>
                                <w:top w:val="none" w:sz="0" w:space="0" w:color="auto"/>
                                <w:left w:val="none" w:sz="0" w:space="0" w:color="auto"/>
                                <w:bottom w:val="none" w:sz="0" w:space="0" w:color="auto"/>
                                <w:right w:val="none" w:sz="0" w:space="0" w:color="auto"/>
                              </w:divBdr>
                              <w:divsChild>
                                <w:div w:id="114917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917497">
          <w:marLeft w:val="0"/>
          <w:marRight w:val="0"/>
          <w:marTop w:val="0"/>
          <w:marBottom w:val="0"/>
          <w:divBdr>
            <w:top w:val="none" w:sz="0" w:space="0" w:color="auto"/>
            <w:left w:val="none" w:sz="0" w:space="0" w:color="auto"/>
            <w:bottom w:val="none" w:sz="0" w:space="0" w:color="auto"/>
            <w:right w:val="none" w:sz="0" w:space="0" w:color="auto"/>
          </w:divBdr>
          <w:divsChild>
            <w:div w:id="1245871612">
              <w:marLeft w:val="0"/>
              <w:marRight w:val="0"/>
              <w:marTop w:val="0"/>
              <w:marBottom w:val="0"/>
              <w:divBdr>
                <w:top w:val="none" w:sz="0" w:space="0" w:color="auto"/>
                <w:left w:val="none" w:sz="0" w:space="0" w:color="auto"/>
                <w:bottom w:val="none" w:sz="0" w:space="0" w:color="auto"/>
                <w:right w:val="none" w:sz="0" w:space="0" w:color="auto"/>
              </w:divBdr>
              <w:divsChild>
                <w:div w:id="1868063055">
                  <w:marLeft w:val="0"/>
                  <w:marRight w:val="0"/>
                  <w:marTop w:val="0"/>
                  <w:marBottom w:val="0"/>
                  <w:divBdr>
                    <w:top w:val="none" w:sz="0" w:space="0" w:color="auto"/>
                    <w:left w:val="none" w:sz="0" w:space="0" w:color="auto"/>
                    <w:bottom w:val="none" w:sz="0" w:space="0" w:color="auto"/>
                    <w:right w:val="none" w:sz="0" w:space="0" w:color="auto"/>
                  </w:divBdr>
                  <w:divsChild>
                    <w:div w:id="15522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9366">
              <w:marLeft w:val="0"/>
              <w:marRight w:val="0"/>
              <w:marTop w:val="0"/>
              <w:marBottom w:val="0"/>
              <w:divBdr>
                <w:top w:val="none" w:sz="0" w:space="0" w:color="auto"/>
                <w:left w:val="none" w:sz="0" w:space="0" w:color="auto"/>
                <w:bottom w:val="none" w:sz="0" w:space="0" w:color="auto"/>
                <w:right w:val="none" w:sz="0" w:space="0" w:color="auto"/>
              </w:divBdr>
              <w:divsChild>
                <w:div w:id="574782866">
                  <w:marLeft w:val="0"/>
                  <w:marRight w:val="0"/>
                  <w:marTop w:val="0"/>
                  <w:marBottom w:val="0"/>
                  <w:divBdr>
                    <w:top w:val="none" w:sz="0" w:space="0" w:color="auto"/>
                    <w:left w:val="none" w:sz="0" w:space="0" w:color="auto"/>
                    <w:bottom w:val="none" w:sz="0" w:space="0" w:color="auto"/>
                    <w:right w:val="none" w:sz="0" w:space="0" w:color="auto"/>
                  </w:divBdr>
                  <w:divsChild>
                    <w:div w:id="1153332086">
                      <w:marLeft w:val="0"/>
                      <w:marRight w:val="0"/>
                      <w:marTop w:val="0"/>
                      <w:marBottom w:val="0"/>
                      <w:divBdr>
                        <w:top w:val="none" w:sz="0" w:space="0" w:color="auto"/>
                        <w:left w:val="none" w:sz="0" w:space="0" w:color="auto"/>
                        <w:bottom w:val="none" w:sz="0" w:space="0" w:color="auto"/>
                        <w:right w:val="none" w:sz="0" w:space="0" w:color="auto"/>
                      </w:divBdr>
                      <w:divsChild>
                        <w:div w:id="1208303108">
                          <w:marLeft w:val="0"/>
                          <w:marRight w:val="0"/>
                          <w:marTop w:val="0"/>
                          <w:marBottom w:val="0"/>
                          <w:divBdr>
                            <w:top w:val="none" w:sz="0" w:space="0" w:color="auto"/>
                            <w:left w:val="none" w:sz="0" w:space="0" w:color="auto"/>
                            <w:bottom w:val="none" w:sz="0" w:space="0" w:color="auto"/>
                            <w:right w:val="none" w:sz="0" w:space="0" w:color="auto"/>
                          </w:divBdr>
                          <w:divsChild>
                            <w:div w:id="1364095339">
                              <w:marLeft w:val="0"/>
                              <w:marRight w:val="0"/>
                              <w:marTop w:val="0"/>
                              <w:marBottom w:val="0"/>
                              <w:divBdr>
                                <w:top w:val="none" w:sz="0" w:space="0" w:color="auto"/>
                                <w:left w:val="none" w:sz="0" w:space="0" w:color="auto"/>
                                <w:bottom w:val="none" w:sz="0" w:space="0" w:color="auto"/>
                                <w:right w:val="none" w:sz="0" w:space="0" w:color="auto"/>
                              </w:divBdr>
                              <w:divsChild>
                                <w:div w:id="142707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710902">
          <w:marLeft w:val="0"/>
          <w:marRight w:val="0"/>
          <w:marTop w:val="0"/>
          <w:marBottom w:val="0"/>
          <w:divBdr>
            <w:top w:val="none" w:sz="0" w:space="0" w:color="auto"/>
            <w:left w:val="none" w:sz="0" w:space="0" w:color="auto"/>
            <w:bottom w:val="none" w:sz="0" w:space="0" w:color="auto"/>
            <w:right w:val="none" w:sz="0" w:space="0" w:color="auto"/>
          </w:divBdr>
          <w:divsChild>
            <w:div w:id="1647584388">
              <w:marLeft w:val="0"/>
              <w:marRight w:val="0"/>
              <w:marTop w:val="0"/>
              <w:marBottom w:val="0"/>
              <w:divBdr>
                <w:top w:val="none" w:sz="0" w:space="0" w:color="auto"/>
                <w:left w:val="none" w:sz="0" w:space="0" w:color="auto"/>
                <w:bottom w:val="none" w:sz="0" w:space="0" w:color="auto"/>
                <w:right w:val="none" w:sz="0" w:space="0" w:color="auto"/>
              </w:divBdr>
              <w:divsChild>
                <w:div w:id="984240293">
                  <w:marLeft w:val="0"/>
                  <w:marRight w:val="0"/>
                  <w:marTop w:val="0"/>
                  <w:marBottom w:val="0"/>
                  <w:divBdr>
                    <w:top w:val="none" w:sz="0" w:space="0" w:color="auto"/>
                    <w:left w:val="none" w:sz="0" w:space="0" w:color="auto"/>
                    <w:bottom w:val="none" w:sz="0" w:space="0" w:color="auto"/>
                    <w:right w:val="none" w:sz="0" w:space="0" w:color="auto"/>
                  </w:divBdr>
                  <w:divsChild>
                    <w:div w:id="2142768440">
                      <w:marLeft w:val="0"/>
                      <w:marRight w:val="0"/>
                      <w:marTop w:val="0"/>
                      <w:marBottom w:val="0"/>
                      <w:divBdr>
                        <w:top w:val="none" w:sz="0" w:space="0" w:color="auto"/>
                        <w:left w:val="none" w:sz="0" w:space="0" w:color="auto"/>
                        <w:bottom w:val="none" w:sz="0" w:space="0" w:color="auto"/>
                        <w:right w:val="none" w:sz="0" w:space="0" w:color="auto"/>
                      </w:divBdr>
                      <w:divsChild>
                        <w:div w:id="2057851569">
                          <w:marLeft w:val="0"/>
                          <w:marRight w:val="0"/>
                          <w:marTop w:val="0"/>
                          <w:marBottom w:val="0"/>
                          <w:divBdr>
                            <w:top w:val="none" w:sz="0" w:space="0" w:color="auto"/>
                            <w:left w:val="none" w:sz="0" w:space="0" w:color="auto"/>
                            <w:bottom w:val="none" w:sz="0" w:space="0" w:color="auto"/>
                            <w:right w:val="none" w:sz="0" w:space="0" w:color="auto"/>
                          </w:divBdr>
                          <w:divsChild>
                            <w:div w:id="27027109">
                              <w:marLeft w:val="0"/>
                              <w:marRight w:val="0"/>
                              <w:marTop w:val="0"/>
                              <w:marBottom w:val="0"/>
                              <w:divBdr>
                                <w:top w:val="none" w:sz="0" w:space="0" w:color="auto"/>
                                <w:left w:val="none" w:sz="0" w:space="0" w:color="auto"/>
                                <w:bottom w:val="none" w:sz="0" w:space="0" w:color="auto"/>
                                <w:right w:val="none" w:sz="0" w:space="0" w:color="auto"/>
                              </w:divBdr>
                              <w:divsChild>
                                <w:div w:id="270430587">
                                  <w:marLeft w:val="0"/>
                                  <w:marRight w:val="0"/>
                                  <w:marTop w:val="0"/>
                                  <w:marBottom w:val="0"/>
                                  <w:divBdr>
                                    <w:top w:val="none" w:sz="0" w:space="0" w:color="auto"/>
                                    <w:left w:val="none" w:sz="0" w:space="0" w:color="auto"/>
                                    <w:bottom w:val="none" w:sz="0" w:space="0" w:color="auto"/>
                                    <w:right w:val="none" w:sz="0" w:space="0" w:color="auto"/>
                                  </w:divBdr>
                                  <w:divsChild>
                                    <w:div w:id="1536112378">
                                      <w:marLeft w:val="0"/>
                                      <w:marRight w:val="0"/>
                                      <w:marTop w:val="0"/>
                                      <w:marBottom w:val="0"/>
                                      <w:divBdr>
                                        <w:top w:val="none" w:sz="0" w:space="0" w:color="auto"/>
                                        <w:left w:val="none" w:sz="0" w:space="0" w:color="auto"/>
                                        <w:bottom w:val="none" w:sz="0" w:space="0" w:color="auto"/>
                                        <w:right w:val="none" w:sz="0" w:space="0" w:color="auto"/>
                                      </w:divBdr>
                                      <w:divsChild>
                                        <w:div w:id="1429694891">
                                          <w:marLeft w:val="0"/>
                                          <w:marRight w:val="0"/>
                                          <w:marTop w:val="0"/>
                                          <w:marBottom w:val="0"/>
                                          <w:divBdr>
                                            <w:top w:val="none" w:sz="0" w:space="0" w:color="auto"/>
                                            <w:left w:val="none" w:sz="0" w:space="0" w:color="auto"/>
                                            <w:bottom w:val="none" w:sz="0" w:space="0" w:color="auto"/>
                                            <w:right w:val="none" w:sz="0" w:space="0" w:color="auto"/>
                                          </w:divBdr>
                                          <w:divsChild>
                                            <w:div w:id="1263805715">
                                              <w:marLeft w:val="0"/>
                                              <w:marRight w:val="0"/>
                                              <w:marTop w:val="0"/>
                                              <w:marBottom w:val="0"/>
                                              <w:divBdr>
                                                <w:top w:val="none" w:sz="0" w:space="0" w:color="auto"/>
                                                <w:left w:val="none" w:sz="0" w:space="0" w:color="auto"/>
                                                <w:bottom w:val="none" w:sz="0" w:space="0" w:color="auto"/>
                                                <w:right w:val="none" w:sz="0" w:space="0" w:color="auto"/>
                                              </w:divBdr>
                                              <w:divsChild>
                                                <w:div w:id="1029139782">
                                                  <w:marLeft w:val="0"/>
                                                  <w:marRight w:val="0"/>
                                                  <w:marTop w:val="0"/>
                                                  <w:marBottom w:val="0"/>
                                                  <w:divBdr>
                                                    <w:top w:val="none" w:sz="0" w:space="0" w:color="auto"/>
                                                    <w:left w:val="none" w:sz="0" w:space="0" w:color="auto"/>
                                                    <w:bottom w:val="none" w:sz="0" w:space="0" w:color="auto"/>
                                                    <w:right w:val="none" w:sz="0" w:space="0" w:color="auto"/>
                                                  </w:divBdr>
                                                </w:div>
                                                <w:div w:id="107258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161117">
                                  <w:marLeft w:val="0"/>
                                  <w:marRight w:val="0"/>
                                  <w:marTop w:val="0"/>
                                  <w:marBottom w:val="0"/>
                                  <w:divBdr>
                                    <w:top w:val="none" w:sz="0" w:space="0" w:color="auto"/>
                                    <w:left w:val="none" w:sz="0" w:space="0" w:color="auto"/>
                                    <w:bottom w:val="none" w:sz="0" w:space="0" w:color="auto"/>
                                    <w:right w:val="none" w:sz="0" w:space="0" w:color="auto"/>
                                  </w:divBdr>
                                  <w:divsChild>
                                    <w:div w:id="57278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105455">
              <w:marLeft w:val="0"/>
              <w:marRight w:val="0"/>
              <w:marTop w:val="0"/>
              <w:marBottom w:val="0"/>
              <w:divBdr>
                <w:top w:val="none" w:sz="0" w:space="0" w:color="auto"/>
                <w:left w:val="none" w:sz="0" w:space="0" w:color="auto"/>
                <w:bottom w:val="none" w:sz="0" w:space="0" w:color="auto"/>
                <w:right w:val="none" w:sz="0" w:space="0" w:color="auto"/>
              </w:divBdr>
              <w:divsChild>
                <w:div w:id="229930319">
                  <w:marLeft w:val="0"/>
                  <w:marRight w:val="0"/>
                  <w:marTop w:val="0"/>
                  <w:marBottom w:val="0"/>
                  <w:divBdr>
                    <w:top w:val="none" w:sz="0" w:space="0" w:color="auto"/>
                    <w:left w:val="none" w:sz="0" w:space="0" w:color="auto"/>
                    <w:bottom w:val="none" w:sz="0" w:space="0" w:color="auto"/>
                    <w:right w:val="none" w:sz="0" w:space="0" w:color="auto"/>
                  </w:divBdr>
                  <w:divsChild>
                    <w:div w:id="150485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909245">
      <w:bodyDiv w:val="1"/>
      <w:marLeft w:val="0"/>
      <w:marRight w:val="0"/>
      <w:marTop w:val="0"/>
      <w:marBottom w:val="0"/>
      <w:divBdr>
        <w:top w:val="none" w:sz="0" w:space="0" w:color="auto"/>
        <w:left w:val="none" w:sz="0" w:space="0" w:color="auto"/>
        <w:bottom w:val="none" w:sz="0" w:space="0" w:color="auto"/>
        <w:right w:val="none" w:sz="0" w:space="0" w:color="auto"/>
      </w:divBdr>
      <w:divsChild>
        <w:div w:id="1110970070">
          <w:marLeft w:val="0"/>
          <w:marRight w:val="0"/>
          <w:marTop w:val="0"/>
          <w:marBottom w:val="0"/>
          <w:divBdr>
            <w:top w:val="none" w:sz="0" w:space="0" w:color="auto"/>
            <w:left w:val="none" w:sz="0" w:space="0" w:color="auto"/>
            <w:bottom w:val="none" w:sz="0" w:space="0" w:color="auto"/>
            <w:right w:val="none" w:sz="0" w:space="0" w:color="auto"/>
          </w:divBdr>
          <w:divsChild>
            <w:div w:id="10920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23565">
      <w:bodyDiv w:val="1"/>
      <w:marLeft w:val="0"/>
      <w:marRight w:val="0"/>
      <w:marTop w:val="0"/>
      <w:marBottom w:val="0"/>
      <w:divBdr>
        <w:top w:val="none" w:sz="0" w:space="0" w:color="auto"/>
        <w:left w:val="none" w:sz="0" w:space="0" w:color="auto"/>
        <w:bottom w:val="none" w:sz="0" w:space="0" w:color="auto"/>
        <w:right w:val="none" w:sz="0" w:space="0" w:color="auto"/>
      </w:divBdr>
    </w:div>
    <w:div w:id="1079717141">
      <w:bodyDiv w:val="1"/>
      <w:marLeft w:val="0"/>
      <w:marRight w:val="0"/>
      <w:marTop w:val="0"/>
      <w:marBottom w:val="0"/>
      <w:divBdr>
        <w:top w:val="none" w:sz="0" w:space="0" w:color="auto"/>
        <w:left w:val="none" w:sz="0" w:space="0" w:color="auto"/>
        <w:bottom w:val="none" w:sz="0" w:space="0" w:color="auto"/>
        <w:right w:val="none" w:sz="0" w:space="0" w:color="auto"/>
      </w:divBdr>
    </w:div>
    <w:div w:id="1093361650">
      <w:bodyDiv w:val="1"/>
      <w:marLeft w:val="0"/>
      <w:marRight w:val="0"/>
      <w:marTop w:val="0"/>
      <w:marBottom w:val="0"/>
      <w:divBdr>
        <w:top w:val="none" w:sz="0" w:space="0" w:color="auto"/>
        <w:left w:val="none" w:sz="0" w:space="0" w:color="auto"/>
        <w:bottom w:val="none" w:sz="0" w:space="0" w:color="auto"/>
        <w:right w:val="none" w:sz="0" w:space="0" w:color="auto"/>
      </w:divBdr>
    </w:div>
    <w:div w:id="1108163497">
      <w:bodyDiv w:val="1"/>
      <w:marLeft w:val="0"/>
      <w:marRight w:val="0"/>
      <w:marTop w:val="0"/>
      <w:marBottom w:val="0"/>
      <w:divBdr>
        <w:top w:val="none" w:sz="0" w:space="0" w:color="auto"/>
        <w:left w:val="none" w:sz="0" w:space="0" w:color="auto"/>
        <w:bottom w:val="none" w:sz="0" w:space="0" w:color="auto"/>
        <w:right w:val="none" w:sz="0" w:space="0" w:color="auto"/>
      </w:divBdr>
    </w:div>
    <w:div w:id="1151212778">
      <w:bodyDiv w:val="1"/>
      <w:marLeft w:val="0"/>
      <w:marRight w:val="0"/>
      <w:marTop w:val="0"/>
      <w:marBottom w:val="0"/>
      <w:divBdr>
        <w:top w:val="none" w:sz="0" w:space="0" w:color="auto"/>
        <w:left w:val="none" w:sz="0" w:space="0" w:color="auto"/>
        <w:bottom w:val="none" w:sz="0" w:space="0" w:color="auto"/>
        <w:right w:val="none" w:sz="0" w:space="0" w:color="auto"/>
      </w:divBdr>
    </w:div>
    <w:div w:id="1171021881">
      <w:bodyDiv w:val="1"/>
      <w:marLeft w:val="0"/>
      <w:marRight w:val="0"/>
      <w:marTop w:val="0"/>
      <w:marBottom w:val="0"/>
      <w:divBdr>
        <w:top w:val="none" w:sz="0" w:space="0" w:color="auto"/>
        <w:left w:val="none" w:sz="0" w:space="0" w:color="auto"/>
        <w:bottom w:val="none" w:sz="0" w:space="0" w:color="auto"/>
        <w:right w:val="none" w:sz="0" w:space="0" w:color="auto"/>
      </w:divBdr>
    </w:div>
    <w:div w:id="1205606256">
      <w:bodyDiv w:val="1"/>
      <w:marLeft w:val="0"/>
      <w:marRight w:val="0"/>
      <w:marTop w:val="0"/>
      <w:marBottom w:val="0"/>
      <w:divBdr>
        <w:top w:val="none" w:sz="0" w:space="0" w:color="auto"/>
        <w:left w:val="none" w:sz="0" w:space="0" w:color="auto"/>
        <w:bottom w:val="none" w:sz="0" w:space="0" w:color="auto"/>
        <w:right w:val="none" w:sz="0" w:space="0" w:color="auto"/>
      </w:divBdr>
    </w:div>
    <w:div w:id="1243948412">
      <w:bodyDiv w:val="1"/>
      <w:marLeft w:val="0"/>
      <w:marRight w:val="0"/>
      <w:marTop w:val="0"/>
      <w:marBottom w:val="0"/>
      <w:divBdr>
        <w:top w:val="none" w:sz="0" w:space="0" w:color="auto"/>
        <w:left w:val="none" w:sz="0" w:space="0" w:color="auto"/>
        <w:bottom w:val="none" w:sz="0" w:space="0" w:color="auto"/>
        <w:right w:val="none" w:sz="0" w:space="0" w:color="auto"/>
      </w:divBdr>
      <w:divsChild>
        <w:div w:id="2006587495">
          <w:marLeft w:val="0"/>
          <w:marRight w:val="0"/>
          <w:marTop w:val="0"/>
          <w:marBottom w:val="0"/>
          <w:divBdr>
            <w:top w:val="none" w:sz="0" w:space="0" w:color="auto"/>
            <w:left w:val="none" w:sz="0" w:space="0" w:color="auto"/>
            <w:bottom w:val="none" w:sz="0" w:space="0" w:color="auto"/>
            <w:right w:val="none" w:sz="0" w:space="0" w:color="auto"/>
          </w:divBdr>
          <w:divsChild>
            <w:div w:id="17596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8201">
      <w:bodyDiv w:val="1"/>
      <w:marLeft w:val="0"/>
      <w:marRight w:val="0"/>
      <w:marTop w:val="0"/>
      <w:marBottom w:val="0"/>
      <w:divBdr>
        <w:top w:val="none" w:sz="0" w:space="0" w:color="auto"/>
        <w:left w:val="none" w:sz="0" w:space="0" w:color="auto"/>
        <w:bottom w:val="none" w:sz="0" w:space="0" w:color="auto"/>
        <w:right w:val="none" w:sz="0" w:space="0" w:color="auto"/>
      </w:divBdr>
    </w:div>
    <w:div w:id="1342928333">
      <w:bodyDiv w:val="1"/>
      <w:marLeft w:val="0"/>
      <w:marRight w:val="0"/>
      <w:marTop w:val="0"/>
      <w:marBottom w:val="0"/>
      <w:divBdr>
        <w:top w:val="none" w:sz="0" w:space="0" w:color="auto"/>
        <w:left w:val="none" w:sz="0" w:space="0" w:color="auto"/>
        <w:bottom w:val="none" w:sz="0" w:space="0" w:color="auto"/>
        <w:right w:val="none" w:sz="0" w:space="0" w:color="auto"/>
      </w:divBdr>
      <w:divsChild>
        <w:div w:id="128982061">
          <w:marLeft w:val="0"/>
          <w:marRight w:val="0"/>
          <w:marTop w:val="0"/>
          <w:marBottom w:val="0"/>
          <w:divBdr>
            <w:top w:val="none" w:sz="0" w:space="0" w:color="auto"/>
            <w:left w:val="none" w:sz="0" w:space="0" w:color="auto"/>
            <w:bottom w:val="none" w:sz="0" w:space="0" w:color="auto"/>
            <w:right w:val="none" w:sz="0" w:space="0" w:color="auto"/>
          </w:divBdr>
          <w:divsChild>
            <w:div w:id="278028975">
              <w:marLeft w:val="0"/>
              <w:marRight w:val="0"/>
              <w:marTop w:val="0"/>
              <w:marBottom w:val="0"/>
              <w:divBdr>
                <w:top w:val="none" w:sz="0" w:space="0" w:color="auto"/>
                <w:left w:val="none" w:sz="0" w:space="0" w:color="auto"/>
                <w:bottom w:val="none" w:sz="0" w:space="0" w:color="auto"/>
                <w:right w:val="none" w:sz="0" w:space="0" w:color="auto"/>
              </w:divBdr>
              <w:divsChild>
                <w:div w:id="1696344190">
                  <w:marLeft w:val="0"/>
                  <w:marRight w:val="0"/>
                  <w:marTop w:val="0"/>
                  <w:marBottom w:val="0"/>
                  <w:divBdr>
                    <w:top w:val="none" w:sz="0" w:space="0" w:color="auto"/>
                    <w:left w:val="none" w:sz="0" w:space="0" w:color="auto"/>
                    <w:bottom w:val="none" w:sz="0" w:space="0" w:color="auto"/>
                    <w:right w:val="none" w:sz="0" w:space="0" w:color="auto"/>
                  </w:divBdr>
                  <w:divsChild>
                    <w:div w:id="1411393968">
                      <w:marLeft w:val="0"/>
                      <w:marRight w:val="0"/>
                      <w:marTop w:val="0"/>
                      <w:marBottom w:val="0"/>
                      <w:divBdr>
                        <w:top w:val="none" w:sz="0" w:space="0" w:color="auto"/>
                        <w:left w:val="none" w:sz="0" w:space="0" w:color="auto"/>
                        <w:bottom w:val="none" w:sz="0" w:space="0" w:color="auto"/>
                        <w:right w:val="none" w:sz="0" w:space="0" w:color="auto"/>
                      </w:divBdr>
                      <w:divsChild>
                        <w:div w:id="81727795">
                          <w:marLeft w:val="0"/>
                          <w:marRight w:val="0"/>
                          <w:marTop w:val="0"/>
                          <w:marBottom w:val="0"/>
                          <w:divBdr>
                            <w:top w:val="none" w:sz="0" w:space="0" w:color="auto"/>
                            <w:left w:val="none" w:sz="0" w:space="0" w:color="auto"/>
                            <w:bottom w:val="none" w:sz="0" w:space="0" w:color="auto"/>
                            <w:right w:val="none" w:sz="0" w:space="0" w:color="auto"/>
                          </w:divBdr>
                          <w:divsChild>
                            <w:div w:id="1065185304">
                              <w:marLeft w:val="0"/>
                              <w:marRight w:val="0"/>
                              <w:marTop w:val="0"/>
                              <w:marBottom w:val="0"/>
                              <w:divBdr>
                                <w:top w:val="none" w:sz="0" w:space="0" w:color="auto"/>
                                <w:left w:val="none" w:sz="0" w:space="0" w:color="auto"/>
                                <w:bottom w:val="none" w:sz="0" w:space="0" w:color="auto"/>
                                <w:right w:val="none" w:sz="0" w:space="0" w:color="auto"/>
                              </w:divBdr>
                              <w:divsChild>
                                <w:div w:id="1605840267">
                                  <w:marLeft w:val="0"/>
                                  <w:marRight w:val="0"/>
                                  <w:marTop w:val="0"/>
                                  <w:marBottom w:val="0"/>
                                  <w:divBdr>
                                    <w:top w:val="none" w:sz="0" w:space="0" w:color="auto"/>
                                    <w:left w:val="none" w:sz="0" w:space="0" w:color="auto"/>
                                    <w:bottom w:val="none" w:sz="0" w:space="0" w:color="auto"/>
                                    <w:right w:val="none" w:sz="0" w:space="0" w:color="auto"/>
                                  </w:divBdr>
                                  <w:divsChild>
                                    <w:div w:id="1482650558">
                                      <w:marLeft w:val="0"/>
                                      <w:marRight w:val="0"/>
                                      <w:marTop w:val="0"/>
                                      <w:marBottom w:val="0"/>
                                      <w:divBdr>
                                        <w:top w:val="none" w:sz="0" w:space="0" w:color="auto"/>
                                        <w:left w:val="none" w:sz="0" w:space="0" w:color="auto"/>
                                        <w:bottom w:val="none" w:sz="0" w:space="0" w:color="auto"/>
                                        <w:right w:val="none" w:sz="0" w:space="0" w:color="auto"/>
                                      </w:divBdr>
                                      <w:divsChild>
                                        <w:div w:id="2115514303">
                                          <w:marLeft w:val="0"/>
                                          <w:marRight w:val="0"/>
                                          <w:marTop w:val="0"/>
                                          <w:marBottom w:val="0"/>
                                          <w:divBdr>
                                            <w:top w:val="none" w:sz="0" w:space="0" w:color="auto"/>
                                            <w:left w:val="none" w:sz="0" w:space="0" w:color="auto"/>
                                            <w:bottom w:val="none" w:sz="0" w:space="0" w:color="auto"/>
                                            <w:right w:val="none" w:sz="0" w:space="0" w:color="auto"/>
                                          </w:divBdr>
                                          <w:divsChild>
                                            <w:div w:id="1745640541">
                                              <w:marLeft w:val="0"/>
                                              <w:marRight w:val="0"/>
                                              <w:marTop w:val="0"/>
                                              <w:marBottom w:val="0"/>
                                              <w:divBdr>
                                                <w:top w:val="none" w:sz="0" w:space="0" w:color="auto"/>
                                                <w:left w:val="none" w:sz="0" w:space="0" w:color="auto"/>
                                                <w:bottom w:val="none" w:sz="0" w:space="0" w:color="auto"/>
                                                <w:right w:val="none" w:sz="0" w:space="0" w:color="auto"/>
                                              </w:divBdr>
                                              <w:divsChild>
                                                <w:div w:id="1522158476">
                                                  <w:marLeft w:val="0"/>
                                                  <w:marRight w:val="0"/>
                                                  <w:marTop w:val="0"/>
                                                  <w:marBottom w:val="0"/>
                                                  <w:divBdr>
                                                    <w:top w:val="none" w:sz="0" w:space="0" w:color="auto"/>
                                                    <w:left w:val="none" w:sz="0" w:space="0" w:color="auto"/>
                                                    <w:bottom w:val="none" w:sz="0" w:space="0" w:color="auto"/>
                                                    <w:right w:val="none" w:sz="0" w:space="0" w:color="auto"/>
                                                  </w:divBdr>
                                                </w:div>
                                                <w:div w:id="206591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294534">
                                      <w:marLeft w:val="0"/>
                                      <w:marRight w:val="0"/>
                                      <w:marTop w:val="0"/>
                                      <w:marBottom w:val="0"/>
                                      <w:divBdr>
                                        <w:top w:val="none" w:sz="0" w:space="0" w:color="auto"/>
                                        <w:left w:val="none" w:sz="0" w:space="0" w:color="auto"/>
                                        <w:bottom w:val="none" w:sz="0" w:space="0" w:color="auto"/>
                                        <w:right w:val="none" w:sz="0" w:space="0" w:color="auto"/>
                                      </w:divBdr>
                                      <w:divsChild>
                                        <w:div w:id="1188254355">
                                          <w:marLeft w:val="0"/>
                                          <w:marRight w:val="0"/>
                                          <w:marTop w:val="0"/>
                                          <w:marBottom w:val="0"/>
                                          <w:divBdr>
                                            <w:top w:val="none" w:sz="0" w:space="0" w:color="auto"/>
                                            <w:left w:val="none" w:sz="0" w:space="0" w:color="auto"/>
                                            <w:bottom w:val="none" w:sz="0" w:space="0" w:color="auto"/>
                                            <w:right w:val="none" w:sz="0" w:space="0" w:color="auto"/>
                                          </w:divBdr>
                                          <w:divsChild>
                                            <w:div w:id="30496946">
                                              <w:marLeft w:val="0"/>
                                              <w:marRight w:val="0"/>
                                              <w:marTop w:val="0"/>
                                              <w:marBottom w:val="0"/>
                                              <w:divBdr>
                                                <w:top w:val="none" w:sz="0" w:space="0" w:color="auto"/>
                                                <w:left w:val="none" w:sz="0" w:space="0" w:color="auto"/>
                                                <w:bottom w:val="none" w:sz="0" w:space="0" w:color="auto"/>
                                                <w:right w:val="none" w:sz="0" w:space="0" w:color="auto"/>
                                              </w:divBdr>
                                              <w:divsChild>
                                                <w:div w:id="693650862">
                                                  <w:marLeft w:val="0"/>
                                                  <w:marRight w:val="0"/>
                                                  <w:marTop w:val="0"/>
                                                  <w:marBottom w:val="0"/>
                                                  <w:divBdr>
                                                    <w:top w:val="none" w:sz="0" w:space="0" w:color="auto"/>
                                                    <w:left w:val="none" w:sz="0" w:space="0" w:color="auto"/>
                                                    <w:bottom w:val="none" w:sz="0" w:space="0" w:color="auto"/>
                                                    <w:right w:val="none" w:sz="0" w:space="0" w:color="auto"/>
                                                  </w:divBdr>
                                                </w:div>
                                                <w:div w:id="86286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2174959">
          <w:marLeft w:val="0"/>
          <w:marRight w:val="0"/>
          <w:marTop w:val="0"/>
          <w:marBottom w:val="0"/>
          <w:divBdr>
            <w:top w:val="none" w:sz="0" w:space="0" w:color="auto"/>
            <w:left w:val="none" w:sz="0" w:space="0" w:color="auto"/>
            <w:bottom w:val="none" w:sz="0" w:space="0" w:color="auto"/>
            <w:right w:val="none" w:sz="0" w:space="0" w:color="auto"/>
          </w:divBdr>
          <w:divsChild>
            <w:div w:id="433745195">
              <w:marLeft w:val="0"/>
              <w:marRight w:val="0"/>
              <w:marTop w:val="0"/>
              <w:marBottom w:val="0"/>
              <w:divBdr>
                <w:top w:val="none" w:sz="0" w:space="0" w:color="auto"/>
                <w:left w:val="none" w:sz="0" w:space="0" w:color="auto"/>
                <w:bottom w:val="none" w:sz="0" w:space="0" w:color="auto"/>
                <w:right w:val="none" w:sz="0" w:space="0" w:color="auto"/>
              </w:divBdr>
              <w:divsChild>
                <w:div w:id="1823082037">
                  <w:marLeft w:val="0"/>
                  <w:marRight w:val="0"/>
                  <w:marTop w:val="0"/>
                  <w:marBottom w:val="0"/>
                  <w:divBdr>
                    <w:top w:val="none" w:sz="0" w:space="0" w:color="auto"/>
                    <w:left w:val="none" w:sz="0" w:space="0" w:color="auto"/>
                    <w:bottom w:val="none" w:sz="0" w:space="0" w:color="auto"/>
                    <w:right w:val="none" w:sz="0" w:space="0" w:color="auto"/>
                  </w:divBdr>
                  <w:divsChild>
                    <w:div w:id="191859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2469">
              <w:marLeft w:val="0"/>
              <w:marRight w:val="0"/>
              <w:marTop w:val="0"/>
              <w:marBottom w:val="0"/>
              <w:divBdr>
                <w:top w:val="none" w:sz="0" w:space="0" w:color="auto"/>
                <w:left w:val="none" w:sz="0" w:space="0" w:color="auto"/>
                <w:bottom w:val="none" w:sz="0" w:space="0" w:color="auto"/>
                <w:right w:val="none" w:sz="0" w:space="0" w:color="auto"/>
              </w:divBdr>
              <w:divsChild>
                <w:div w:id="894052643">
                  <w:marLeft w:val="0"/>
                  <w:marRight w:val="0"/>
                  <w:marTop w:val="0"/>
                  <w:marBottom w:val="0"/>
                  <w:divBdr>
                    <w:top w:val="none" w:sz="0" w:space="0" w:color="auto"/>
                    <w:left w:val="none" w:sz="0" w:space="0" w:color="auto"/>
                    <w:bottom w:val="none" w:sz="0" w:space="0" w:color="auto"/>
                    <w:right w:val="none" w:sz="0" w:space="0" w:color="auto"/>
                  </w:divBdr>
                  <w:divsChild>
                    <w:div w:id="319624228">
                      <w:marLeft w:val="0"/>
                      <w:marRight w:val="0"/>
                      <w:marTop w:val="0"/>
                      <w:marBottom w:val="0"/>
                      <w:divBdr>
                        <w:top w:val="none" w:sz="0" w:space="0" w:color="auto"/>
                        <w:left w:val="none" w:sz="0" w:space="0" w:color="auto"/>
                        <w:bottom w:val="none" w:sz="0" w:space="0" w:color="auto"/>
                        <w:right w:val="none" w:sz="0" w:space="0" w:color="auto"/>
                      </w:divBdr>
                      <w:divsChild>
                        <w:div w:id="1842354622">
                          <w:marLeft w:val="0"/>
                          <w:marRight w:val="0"/>
                          <w:marTop w:val="0"/>
                          <w:marBottom w:val="0"/>
                          <w:divBdr>
                            <w:top w:val="none" w:sz="0" w:space="0" w:color="auto"/>
                            <w:left w:val="none" w:sz="0" w:space="0" w:color="auto"/>
                            <w:bottom w:val="none" w:sz="0" w:space="0" w:color="auto"/>
                            <w:right w:val="none" w:sz="0" w:space="0" w:color="auto"/>
                          </w:divBdr>
                          <w:divsChild>
                            <w:div w:id="1058288229">
                              <w:marLeft w:val="0"/>
                              <w:marRight w:val="0"/>
                              <w:marTop w:val="0"/>
                              <w:marBottom w:val="0"/>
                              <w:divBdr>
                                <w:top w:val="none" w:sz="0" w:space="0" w:color="auto"/>
                                <w:left w:val="none" w:sz="0" w:space="0" w:color="auto"/>
                                <w:bottom w:val="none" w:sz="0" w:space="0" w:color="auto"/>
                                <w:right w:val="none" w:sz="0" w:space="0" w:color="auto"/>
                              </w:divBdr>
                              <w:divsChild>
                                <w:div w:id="2014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941572">
      <w:bodyDiv w:val="1"/>
      <w:marLeft w:val="0"/>
      <w:marRight w:val="0"/>
      <w:marTop w:val="0"/>
      <w:marBottom w:val="0"/>
      <w:divBdr>
        <w:top w:val="none" w:sz="0" w:space="0" w:color="auto"/>
        <w:left w:val="none" w:sz="0" w:space="0" w:color="auto"/>
        <w:bottom w:val="none" w:sz="0" w:space="0" w:color="auto"/>
        <w:right w:val="none" w:sz="0" w:space="0" w:color="auto"/>
      </w:divBdr>
      <w:divsChild>
        <w:div w:id="1351879355">
          <w:marLeft w:val="0"/>
          <w:marRight w:val="0"/>
          <w:marTop w:val="0"/>
          <w:marBottom w:val="0"/>
          <w:divBdr>
            <w:top w:val="none" w:sz="0" w:space="0" w:color="auto"/>
            <w:left w:val="none" w:sz="0" w:space="0" w:color="auto"/>
            <w:bottom w:val="none" w:sz="0" w:space="0" w:color="auto"/>
            <w:right w:val="none" w:sz="0" w:space="0" w:color="auto"/>
          </w:divBdr>
          <w:divsChild>
            <w:div w:id="1599484410">
              <w:marLeft w:val="0"/>
              <w:marRight w:val="0"/>
              <w:marTop w:val="0"/>
              <w:marBottom w:val="0"/>
              <w:divBdr>
                <w:top w:val="none" w:sz="0" w:space="0" w:color="auto"/>
                <w:left w:val="none" w:sz="0" w:space="0" w:color="auto"/>
                <w:bottom w:val="none" w:sz="0" w:space="0" w:color="auto"/>
                <w:right w:val="none" w:sz="0" w:space="0" w:color="auto"/>
              </w:divBdr>
              <w:divsChild>
                <w:div w:id="199168174">
                  <w:marLeft w:val="0"/>
                  <w:marRight w:val="0"/>
                  <w:marTop w:val="0"/>
                  <w:marBottom w:val="0"/>
                  <w:divBdr>
                    <w:top w:val="none" w:sz="0" w:space="0" w:color="auto"/>
                    <w:left w:val="none" w:sz="0" w:space="0" w:color="auto"/>
                    <w:bottom w:val="none" w:sz="0" w:space="0" w:color="auto"/>
                    <w:right w:val="none" w:sz="0" w:space="0" w:color="auto"/>
                  </w:divBdr>
                  <w:divsChild>
                    <w:div w:id="609629224">
                      <w:marLeft w:val="0"/>
                      <w:marRight w:val="0"/>
                      <w:marTop w:val="0"/>
                      <w:marBottom w:val="0"/>
                      <w:divBdr>
                        <w:top w:val="none" w:sz="0" w:space="0" w:color="auto"/>
                        <w:left w:val="none" w:sz="0" w:space="0" w:color="auto"/>
                        <w:bottom w:val="none" w:sz="0" w:space="0" w:color="auto"/>
                        <w:right w:val="none" w:sz="0" w:space="0" w:color="auto"/>
                      </w:divBdr>
                    </w:div>
                    <w:div w:id="202736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786777">
      <w:bodyDiv w:val="1"/>
      <w:marLeft w:val="0"/>
      <w:marRight w:val="0"/>
      <w:marTop w:val="0"/>
      <w:marBottom w:val="0"/>
      <w:divBdr>
        <w:top w:val="none" w:sz="0" w:space="0" w:color="auto"/>
        <w:left w:val="none" w:sz="0" w:space="0" w:color="auto"/>
        <w:bottom w:val="none" w:sz="0" w:space="0" w:color="auto"/>
        <w:right w:val="none" w:sz="0" w:space="0" w:color="auto"/>
      </w:divBdr>
      <w:divsChild>
        <w:div w:id="508720159">
          <w:marLeft w:val="0"/>
          <w:marRight w:val="0"/>
          <w:marTop w:val="0"/>
          <w:marBottom w:val="0"/>
          <w:divBdr>
            <w:top w:val="none" w:sz="0" w:space="0" w:color="auto"/>
            <w:left w:val="none" w:sz="0" w:space="0" w:color="auto"/>
            <w:bottom w:val="none" w:sz="0" w:space="0" w:color="auto"/>
            <w:right w:val="none" w:sz="0" w:space="0" w:color="auto"/>
          </w:divBdr>
          <w:divsChild>
            <w:div w:id="229460848">
              <w:marLeft w:val="0"/>
              <w:marRight w:val="0"/>
              <w:marTop w:val="0"/>
              <w:marBottom w:val="0"/>
              <w:divBdr>
                <w:top w:val="none" w:sz="0" w:space="0" w:color="auto"/>
                <w:left w:val="none" w:sz="0" w:space="0" w:color="auto"/>
                <w:bottom w:val="none" w:sz="0" w:space="0" w:color="auto"/>
                <w:right w:val="none" w:sz="0" w:space="0" w:color="auto"/>
              </w:divBdr>
              <w:divsChild>
                <w:div w:id="460617153">
                  <w:marLeft w:val="0"/>
                  <w:marRight w:val="0"/>
                  <w:marTop w:val="0"/>
                  <w:marBottom w:val="0"/>
                  <w:divBdr>
                    <w:top w:val="none" w:sz="0" w:space="0" w:color="auto"/>
                    <w:left w:val="none" w:sz="0" w:space="0" w:color="auto"/>
                    <w:bottom w:val="none" w:sz="0" w:space="0" w:color="auto"/>
                    <w:right w:val="none" w:sz="0" w:space="0" w:color="auto"/>
                  </w:divBdr>
                  <w:divsChild>
                    <w:div w:id="1394892726">
                      <w:marLeft w:val="0"/>
                      <w:marRight w:val="0"/>
                      <w:marTop w:val="0"/>
                      <w:marBottom w:val="0"/>
                      <w:divBdr>
                        <w:top w:val="none" w:sz="0" w:space="0" w:color="auto"/>
                        <w:left w:val="none" w:sz="0" w:space="0" w:color="auto"/>
                        <w:bottom w:val="none" w:sz="0" w:space="0" w:color="auto"/>
                        <w:right w:val="none" w:sz="0" w:space="0" w:color="auto"/>
                      </w:divBdr>
                    </w:div>
                    <w:div w:id="174876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907830">
      <w:bodyDiv w:val="1"/>
      <w:marLeft w:val="0"/>
      <w:marRight w:val="0"/>
      <w:marTop w:val="0"/>
      <w:marBottom w:val="0"/>
      <w:divBdr>
        <w:top w:val="none" w:sz="0" w:space="0" w:color="auto"/>
        <w:left w:val="none" w:sz="0" w:space="0" w:color="auto"/>
        <w:bottom w:val="none" w:sz="0" w:space="0" w:color="auto"/>
        <w:right w:val="none" w:sz="0" w:space="0" w:color="auto"/>
      </w:divBdr>
    </w:div>
    <w:div w:id="1399405344">
      <w:bodyDiv w:val="1"/>
      <w:marLeft w:val="0"/>
      <w:marRight w:val="0"/>
      <w:marTop w:val="0"/>
      <w:marBottom w:val="0"/>
      <w:divBdr>
        <w:top w:val="none" w:sz="0" w:space="0" w:color="auto"/>
        <w:left w:val="none" w:sz="0" w:space="0" w:color="auto"/>
        <w:bottom w:val="none" w:sz="0" w:space="0" w:color="auto"/>
        <w:right w:val="none" w:sz="0" w:space="0" w:color="auto"/>
      </w:divBdr>
    </w:div>
    <w:div w:id="1472360216">
      <w:bodyDiv w:val="1"/>
      <w:marLeft w:val="0"/>
      <w:marRight w:val="0"/>
      <w:marTop w:val="0"/>
      <w:marBottom w:val="0"/>
      <w:divBdr>
        <w:top w:val="none" w:sz="0" w:space="0" w:color="auto"/>
        <w:left w:val="none" w:sz="0" w:space="0" w:color="auto"/>
        <w:bottom w:val="none" w:sz="0" w:space="0" w:color="auto"/>
        <w:right w:val="none" w:sz="0" w:space="0" w:color="auto"/>
      </w:divBdr>
    </w:div>
    <w:div w:id="1486430302">
      <w:bodyDiv w:val="1"/>
      <w:marLeft w:val="0"/>
      <w:marRight w:val="0"/>
      <w:marTop w:val="0"/>
      <w:marBottom w:val="0"/>
      <w:divBdr>
        <w:top w:val="none" w:sz="0" w:space="0" w:color="auto"/>
        <w:left w:val="none" w:sz="0" w:space="0" w:color="auto"/>
        <w:bottom w:val="none" w:sz="0" w:space="0" w:color="auto"/>
        <w:right w:val="none" w:sz="0" w:space="0" w:color="auto"/>
      </w:divBdr>
    </w:div>
    <w:div w:id="1531262985">
      <w:bodyDiv w:val="1"/>
      <w:marLeft w:val="0"/>
      <w:marRight w:val="0"/>
      <w:marTop w:val="0"/>
      <w:marBottom w:val="0"/>
      <w:divBdr>
        <w:top w:val="none" w:sz="0" w:space="0" w:color="auto"/>
        <w:left w:val="none" w:sz="0" w:space="0" w:color="auto"/>
        <w:bottom w:val="none" w:sz="0" w:space="0" w:color="auto"/>
        <w:right w:val="none" w:sz="0" w:space="0" w:color="auto"/>
      </w:divBdr>
    </w:div>
    <w:div w:id="1581909111">
      <w:bodyDiv w:val="1"/>
      <w:marLeft w:val="0"/>
      <w:marRight w:val="0"/>
      <w:marTop w:val="0"/>
      <w:marBottom w:val="0"/>
      <w:divBdr>
        <w:top w:val="none" w:sz="0" w:space="0" w:color="auto"/>
        <w:left w:val="none" w:sz="0" w:space="0" w:color="auto"/>
        <w:bottom w:val="none" w:sz="0" w:space="0" w:color="auto"/>
        <w:right w:val="none" w:sz="0" w:space="0" w:color="auto"/>
      </w:divBdr>
    </w:div>
    <w:div w:id="1646860897">
      <w:bodyDiv w:val="1"/>
      <w:marLeft w:val="0"/>
      <w:marRight w:val="0"/>
      <w:marTop w:val="0"/>
      <w:marBottom w:val="0"/>
      <w:divBdr>
        <w:top w:val="none" w:sz="0" w:space="0" w:color="auto"/>
        <w:left w:val="none" w:sz="0" w:space="0" w:color="auto"/>
        <w:bottom w:val="none" w:sz="0" w:space="0" w:color="auto"/>
        <w:right w:val="none" w:sz="0" w:space="0" w:color="auto"/>
      </w:divBdr>
    </w:div>
    <w:div w:id="1663507051">
      <w:bodyDiv w:val="1"/>
      <w:marLeft w:val="0"/>
      <w:marRight w:val="0"/>
      <w:marTop w:val="0"/>
      <w:marBottom w:val="0"/>
      <w:divBdr>
        <w:top w:val="none" w:sz="0" w:space="0" w:color="auto"/>
        <w:left w:val="none" w:sz="0" w:space="0" w:color="auto"/>
        <w:bottom w:val="none" w:sz="0" w:space="0" w:color="auto"/>
        <w:right w:val="none" w:sz="0" w:space="0" w:color="auto"/>
      </w:divBdr>
      <w:divsChild>
        <w:div w:id="1251500845">
          <w:marLeft w:val="0"/>
          <w:marRight w:val="0"/>
          <w:marTop w:val="0"/>
          <w:marBottom w:val="0"/>
          <w:divBdr>
            <w:top w:val="none" w:sz="0" w:space="0" w:color="auto"/>
            <w:left w:val="none" w:sz="0" w:space="0" w:color="auto"/>
            <w:bottom w:val="none" w:sz="0" w:space="0" w:color="auto"/>
            <w:right w:val="none" w:sz="0" w:space="0" w:color="auto"/>
          </w:divBdr>
          <w:divsChild>
            <w:div w:id="1215508952">
              <w:marLeft w:val="0"/>
              <w:marRight w:val="0"/>
              <w:marTop w:val="0"/>
              <w:marBottom w:val="0"/>
              <w:divBdr>
                <w:top w:val="none" w:sz="0" w:space="0" w:color="auto"/>
                <w:left w:val="none" w:sz="0" w:space="0" w:color="auto"/>
                <w:bottom w:val="none" w:sz="0" w:space="0" w:color="auto"/>
                <w:right w:val="none" w:sz="0" w:space="0" w:color="auto"/>
              </w:divBdr>
              <w:divsChild>
                <w:div w:id="262954870">
                  <w:marLeft w:val="0"/>
                  <w:marRight w:val="0"/>
                  <w:marTop w:val="0"/>
                  <w:marBottom w:val="0"/>
                  <w:divBdr>
                    <w:top w:val="none" w:sz="0" w:space="0" w:color="auto"/>
                    <w:left w:val="none" w:sz="0" w:space="0" w:color="auto"/>
                    <w:bottom w:val="none" w:sz="0" w:space="0" w:color="auto"/>
                    <w:right w:val="none" w:sz="0" w:space="0" w:color="auto"/>
                  </w:divBdr>
                  <w:divsChild>
                    <w:div w:id="121265075">
                      <w:marLeft w:val="0"/>
                      <w:marRight w:val="0"/>
                      <w:marTop w:val="0"/>
                      <w:marBottom w:val="0"/>
                      <w:divBdr>
                        <w:top w:val="none" w:sz="0" w:space="0" w:color="auto"/>
                        <w:left w:val="none" w:sz="0" w:space="0" w:color="auto"/>
                        <w:bottom w:val="none" w:sz="0" w:space="0" w:color="auto"/>
                        <w:right w:val="none" w:sz="0" w:space="0" w:color="auto"/>
                      </w:divBdr>
                      <w:divsChild>
                        <w:div w:id="2140220526">
                          <w:marLeft w:val="0"/>
                          <w:marRight w:val="0"/>
                          <w:marTop w:val="0"/>
                          <w:marBottom w:val="0"/>
                          <w:divBdr>
                            <w:top w:val="none" w:sz="0" w:space="0" w:color="auto"/>
                            <w:left w:val="none" w:sz="0" w:space="0" w:color="auto"/>
                            <w:bottom w:val="none" w:sz="0" w:space="0" w:color="auto"/>
                            <w:right w:val="none" w:sz="0" w:space="0" w:color="auto"/>
                          </w:divBdr>
                          <w:divsChild>
                            <w:div w:id="131481811">
                              <w:marLeft w:val="0"/>
                              <w:marRight w:val="0"/>
                              <w:marTop w:val="0"/>
                              <w:marBottom w:val="0"/>
                              <w:divBdr>
                                <w:top w:val="none" w:sz="0" w:space="0" w:color="auto"/>
                                <w:left w:val="none" w:sz="0" w:space="0" w:color="auto"/>
                                <w:bottom w:val="none" w:sz="0" w:space="0" w:color="auto"/>
                                <w:right w:val="none" w:sz="0" w:space="0" w:color="auto"/>
                              </w:divBdr>
                              <w:divsChild>
                                <w:div w:id="56169637">
                                  <w:marLeft w:val="0"/>
                                  <w:marRight w:val="0"/>
                                  <w:marTop w:val="0"/>
                                  <w:marBottom w:val="0"/>
                                  <w:divBdr>
                                    <w:top w:val="none" w:sz="0" w:space="0" w:color="auto"/>
                                    <w:left w:val="none" w:sz="0" w:space="0" w:color="auto"/>
                                    <w:bottom w:val="none" w:sz="0" w:space="0" w:color="auto"/>
                                    <w:right w:val="none" w:sz="0" w:space="0" w:color="auto"/>
                                  </w:divBdr>
                                  <w:divsChild>
                                    <w:div w:id="1499341333">
                                      <w:marLeft w:val="0"/>
                                      <w:marRight w:val="0"/>
                                      <w:marTop w:val="0"/>
                                      <w:marBottom w:val="0"/>
                                      <w:divBdr>
                                        <w:top w:val="none" w:sz="0" w:space="0" w:color="auto"/>
                                        <w:left w:val="none" w:sz="0" w:space="0" w:color="auto"/>
                                        <w:bottom w:val="none" w:sz="0" w:space="0" w:color="auto"/>
                                        <w:right w:val="none" w:sz="0" w:space="0" w:color="auto"/>
                                      </w:divBdr>
                                      <w:divsChild>
                                        <w:div w:id="18747722">
                                          <w:marLeft w:val="0"/>
                                          <w:marRight w:val="0"/>
                                          <w:marTop w:val="0"/>
                                          <w:marBottom w:val="0"/>
                                          <w:divBdr>
                                            <w:top w:val="none" w:sz="0" w:space="0" w:color="auto"/>
                                            <w:left w:val="none" w:sz="0" w:space="0" w:color="auto"/>
                                            <w:bottom w:val="none" w:sz="0" w:space="0" w:color="auto"/>
                                            <w:right w:val="none" w:sz="0" w:space="0" w:color="auto"/>
                                          </w:divBdr>
                                          <w:divsChild>
                                            <w:div w:id="507410734">
                                              <w:marLeft w:val="0"/>
                                              <w:marRight w:val="0"/>
                                              <w:marTop w:val="0"/>
                                              <w:marBottom w:val="0"/>
                                              <w:divBdr>
                                                <w:top w:val="none" w:sz="0" w:space="0" w:color="auto"/>
                                                <w:left w:val="none" w:sz="0" w:space="0" w:color="auto"/>
                                                <w:bottom w:val="none" w:sz="0" w:space="0" w:color="auto"/>
                                                <w:right w:val="none" w:sz="0" w:space="0" w:color="auto"/>
                                              </w:divBdr>
                                              <w:divsChild>
                                                <w:div w:id="446438279">
                                                  <w:marLeft w:val="0"/>
                                                  <w:marRight w:val="0"/>
                                                  <w:marTop w:val="0"/>
                                                  <w:marBottom w:val="0"/>
                                                  <w:divBdr>
                                                    <w:top w:val="none" w:sz="0" w:space="0" w:color="auto"/>
                                                    <w:left w:val="none" w:sz="0" w:space="0" w:color="auto"/>
                                                    <w:bottom w:val="none" w:sz="0" w:space="0" w:color="auto"/>
                                                    <w:right w:val="none" w:sz="0" w:space="0" w:color="auto"/>
                                                  </w:divBdr>
                                                </w:div>
                                                <w:div w:id="7281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20972">
                                      <w:marLeft w:val="0"/>
                                      <w:marRight w:val="0"/>
                                      <w:marTop w:val="0"/>
                                      <w:marBottom w:val="0"/>
                                      <w:divBdr>
                                        <w:top w:val="none" w:sz="0" w:space="0" w:color="auto"/>
                                        <w:left w:val="none" w:sz="0" w:space="0" w:color="auto"/>
                                        <w:bottom w:val="none" w:sz="0" w:space="0" w:color="auto"/>
                                        <w:right w:val="none" w:sz="0" w:space="0" w:color="auto"/>
                                      </w:divBdr>
                                      <w:divsChild>
                                        <w:div w:id="1385444408">
                                          <w:marLeft w:val="0"/>
                                          <w:marRight w:val="0"/>
                                          <w:marTop w:val="0"/>
                                          <w:marBottom w:val="0"/>
                                          <w:divBdr>
                                            <w:top w:val="none" w:sz="0" w:space="0" w:color="auto"/>
                                            <w:left w:val="none" w:sz="0" w:space="0" w:color="auto"/>
                                            <w:bottom w:val="none" w:sz="0" w:space="0" w:color="auto"/>
                                            <w:right w:val="none" w:sz="0" w:space="0" w:color="auto"/>
                                          </w:divBdr>
                                          <w:divsChild>
                                            <w:div w:id="248076947">
                                              <w:marLeft w:val="0"/>
                                              <w:marRight w:val="0"/>
                                              <w:marTop w:val="0"/>
                                              <w:marBottom w:val="0"/>
                                              <w:divBdr>
                                                <w:top w:val="none" w:sz="0" w:space="0" w:color="auto"/>
                                                <w:left w:val="none" w:sz="0" w:space="0" w:color="auto"/>
                                                <w:bottom w:val="none" w:sz="0" w:space="0" w:color="auto"/>
                                                <w:right w:val="none" w:sz="0" w:space="0" w:color="auto"/>
                                              </w:divBdr>
                                              <w:divsChild>
                                                <w:div w:id="364260914">
                                                  <w:marLeft w:val="0"/>
                                                  <w:marRight w:val="0"/>
                                                  <w:marTop w:val="0"/>
                                                  <w:marBottom w:val="0"/>
                                                  <w:divBdr>
                                                    <w:top w:val="none" w:sz="0" w:space="0" w:color="auto"/>
                                                    <w:left w:val="none" w:sz="0" w:space="0" w:color="auto"/>
                                                    <w:bottom w:val="none" w:sz="0" w:space="0" w:color="auto"/>
                                                    <w:right w:val="none" w:sz="0" w:space="0" w:color="auto"/>
                                                  </w:divBdr>
                                                </w:div>
                                                <w:div w:id="101950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0607723">
          <w:marLeft w:val="0"/>
          <w:marRight w:val="0"/>
          <w:marTop w:val="0"/>
          <w:marBottom w:val="0"/>
          <w:divBdr>
            <w:top w:val="none" w:sz="0" w:space="0" w:color="auto"/>
            <w:left w:val="none" w:sz="0" w:space="0" w:color="auto"/>
            <w:bottom w:val="none" w:sz="0" w:space="0" w:color="auto"/>
            <w:right w:val="none" w:sz="0" w:space="0" w:color="auto"/>
          </w:divBdr>
          <w:divsChild>
            <w:div w:id="1087309473">
              <w:marLeft w:val="0"/>
              <w:marRight w:val="0"/>
              <w:marTop w:val="0"/>
              <w:marBottom w:val="0"/>
              <w:divBdr>
                <w:top w:val="none" w:sz="0" w:space="0" w:color="auto"/>
                <w:left w:val="none" w:sz="0" w:space="0" w:color="auto"/>
                <w:bottom w:val="none" w:sz="0" w:space="0" w:color="auto"/>
                <w:right w:val="none" w:sz="0" w:space="0" w:color="auto"/>
              </w:divBdr>
              <w:divsChild>
                <w:div w:id="20129826">
                  <w:marLeft w:val="0"/>
                  <w:marRight w:val="0"/>
                  <w:marTop w:val="0"/>
                  <w:marBottom w:val="0"/>
                  <w:divBdr>
                    <w:top w:val="none" w:sz="0" w:space="0" w:color="auto"/>
                    <w:left w:val="none" w:sz="0" w:space="0" w:color="auto"/>
                    <w:bottom w:val="none" w:sz="0" w:space="0" w:color="auto"/>
                    <w:right w:val="none" w:sz="0" w:space="0" w:color="auto"/>
                  </w:divBdr>
                  <w:divsChild>
                    <w:div w:id="13547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41629">
              <w:marLeft w:val="0"/>
              <w:marRight w:val="0"/>
              <w:marTop w:val="0"/>
              <w:marBottom w:val="0"/>
              <w:divBdr>
                <w:top w:val="none" w:sz="0" w:space="0" w:color="auto"/>
                <w:left w:val="none" w:sz="0" w:space="0" w:color="auto"/>
                <w:bottom w:val="none" w:sz="0" w:space="0" w:color="auto"/>
                <w:right w:val="none" w:sz="0" w:space="0" w:color="auto"/>
              </w:divBdr>
              <w:divsChild>
                <w:div w:id="983267836">
                  <w:marLeft w:val="0"/>
                  <w:marRight w:val="0"/>
                  <w:marTop w:val="0"/>
                  <w:marBottom w:val="0"/>
                  <w:divBdr>
                    <w:top w:val="none" w:sz="0" w:space="0" w:color="auto"/>
                    <w:left w:val="none" w:sz="0" w:space="0" w:color="auto"/>
                    <w:bottom w:val="none" w:sz="0" w:space="0" w:color="auto"/>
                    <w:right w:val="none" w:sz="0" w:space="0" w:color="auto"/>
                  </w:divBdr>
                  <w:divsChild>
                    <w:div w:id="1817337631">
                      <w:marLeft w:val="0"/>
                      <w:marRight w:val="0"/>
                      <w:marTop w:val="0"/>
                      <w:marBottom w:val="0"/>
                      <w:divBdr>
                        <w:top w:val="none" w:sz="0" w:space="0" w:color="auto"/>
                        <w:left w:val="none" w:sz="0" w:space="0" w:color="auto"/>
                        <w:bottom w:val="none" w:sz="0" w:space="0" w:color="auto"/>
                        <w:right w:val="none" w:sz="0" w:space="0" w:color="auto"/>
                      </w:divBdr>
                      <w:divsChild>
                        <w:div w:id="1304657084">
                          <w:marLeft w:val="0"/>
                          <w:marRight w:val="0"/>
                          <w:marTop w:val="0"/>
                          <w:marBottom w:val="0"/>
                          <w:divBdr>
                            <w:top w:val="none" w:sz="0" w:space="0" w:color="auto"/>
                            <w:left w:val="none" w:sz="0" w:space="0" w:color="auto"/>
                            <w:bottom w:val="none" w:sz="0" w:space="0" w:color="auto"/>
                            <w:right w:val="none" w:sz="0" w:space="0" w:color="auto"/>
                          </w:divBdr>
                          <w:divsChild>
                            <w:div w:id="806894224">
                              <w:marLeft w:val="0"/>
                              <w:marRight w:val="0"/>
                              <w:marTop w:val="0"/>
                              <w:marBottom w:val="0"/>
                              <w:divBdr>
                                <w:top w:val="none" w:sz="0" w:space="0" w:color="auto"/>
                                <w:left w:val="none" w:sz="0" w:space="0" w:color="auto"/>
                                <w:bottom w:val="none" w:sz="0" w:space="0" w:color="auto"/>
                                <w:right w:val="none" w:sz="0" w:space="0" w:color="auto"/>
                              </w:divBdr>
                              <w:divsChild>
                                <w:div w:id="89747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569668">
      <w:bodyDiv w:val="1"/>
      <w:marLeft w:val="0"/>
      <w:marRight w:val="0"/>
      <w:marTop w:val="0"/>
      <w:marBottom w:val="0"/>
      <w:divBdr>
        <w:top w:val="none" w:sz="0" w:space="0" w:color="auto"/>
        <w:left w:val="none" w:sz="0" w:space="0" w:color="auto"/>
        <w:bottom w:val="none" w:sz="0" w:space="0" w:color="auto"/>
        <w:right w:val="none" w:sz="0" w:space="0" w:color="auto"/>
      </w:divBdr>
    </w:div>
    <w:div w:id="1743989596">
      <w:bodyDiv w:val="1"/>
      <w:marLeft w:val="0"/>
      <w:marRight w:val="0"/>
      <w:marTop w:val="0"/>
      <w:marBottom w:val="0"/>
      <w:divBdr>
        <w:top w:val="none" w:sz="0" w:space="0" w:color="auto"/>
        <w:left w:val="none" w:sz="0" w:space="0" w:color="auto"/>
        <w:bottom w:val="none" w:sz="0" w:space="0" w:color="auto"/>
        <w:right w:val="none" w:sz="0" w:space="0" w:color="auto"/>
      </w:divBdr>
    </w:div>
    <w:div w:id="1760835162">
      <w:bodyDiv w:val="1"/>
      <w:marLeft w:val="0"/>
      <w:marRight w:val="0"/>
      <w:marTop w:val="0"/>
      <w:marBottom w:val="0"/>
      <w:divBdr>
        <w:top w:val="none" w:sz="0" w:space="0" w:color="auto"/>
        <w:left w:val="none" w:sz="0" w:space="0" w:color="auto"/>
        <w:bottom w:val="none" w:sz="0" w:space="0" w:color="auto"/>
        <w:right w:val="none" w:sz="0" w:space="0" w:color="auto"/>
      </w:divBdr>
    </w:div>
    <w:div w:id="1775514510">
      <w:bodyDiv w:val="1"/>
      <w:marLeft w:val="0"/>
      <w:marRight w:val="0"/>
      <w:marTop w:val="0"/>
      <w:marBottom w:val="0"/>
      <w:divBdr>
        <w:top w:val="none" w:sz="0" w:space="0" w:color="auto"/>
        <w:left w:val="none" w:sz="0" w:space="0" w:color="auto"/>
        <w:bottom w:val="none" w:sz="0" w:space="0" w:color="auto"/>
        <w:right w:val="none" w:sz="0" w:space="0" w:color="auto"/>
      </w:divBdr>
      <w:divsChild>
        <w:div w:id="920412978">
          <w:marLeft w:val="0"/>
          <w:marRight w:val="0"/>
          <w:marTop w:val="0"/>
          <w:marBottom w:val="0"/>
          <w:divBdr>
            <w:top w:val="none" w:sz="0" w:space="0" w:color="auto"/>
            <w:left w:val="none" w:sz="0" w:space="0" w:color="auto"/>
            <w:bottom w:val="none" w:sz="0" w:space="0" w:color="auto"/>
            <w:right w:val="none" w:sz="0" w:space="0" w:color="auto"/>
          </w:divBdr>
          <w:divsChild>
            <w:div w:id="243150612">
              <w:marLeft w:val="0"/>
              <w:marRight w:val="0"/>
              <w:marTop w:val="0"/>
              <w:marBottom w:val="0"/>
              <w:divBdr>
                <w:top w:val="none" w:sz="0" w:space="0" w:color="auto"/>
                <w:left w:val="none" w:sz="0" w:space="0" w:color="auto"/>
                <w:bottom w:val="none" w:sz="0" w:space="0" w:color="auto"/>
                <w:right w:val="none" w:sz="0" w:space="0" w:color="auto"/>
              </w:divBdr>
              <w:divsChild>
                <w:div w:id="1421635662">
                  <w:marLeft w:val="0"/>
                  <w:marRight w:val="0"/>
                  <w:marTop w:val="0"/>
                  <w:marBottom w:val="0"/>
                  <w:divBdr>
                    <w:top w:val="none" w:sz="0" w:space="0" w:color="auto"/>
                    <w:left w:val="none" w:sz="0" w:space="0" w:color="auto"/>
                    <w:bottom w:val="none" w:sz="0" w:space="0" w:color="auto"/>
                    <w:right w:val="none" w:sz="0" w:space="0" w:color="auto"/>
                  </w:divBdr>
                  <w:divsChild>
                    <w:div w:id="429545851">
                      <w:marLeft w:val="0"/>
                      <w:marRight w:val="0"/>
                      <w:marTop w:val="0"/>
                      <w:marBottom w:val="0"/>
                      <w:divBdr>
                        <w:top w:val="none" w:sz="0" w:space="0" w:color="auto"/>
                        <w:left w:val="none" w:sz="0" w:space="0" w:color="auto"/>
                        <w:bottom w:val="none" w:sz="0" w:space="0" w:color="auto"/>
                        <w:right w:val="none" w:sz="0" w:space="0" w:color="auto"/>
                      </w:divBdr>
                    </w:div>
                    <w:div w:id="20667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48453">
          <w:marLeft w:val="0"/>
          <w:marRight w:val="0"/>
          <w:marTop w:val="0"/>
          <w:marBottom w:val="0"/>
          <w:divBdr>
            <w:top w:val="none" w:sz="0" w:space="0" w:color="auto"/>
            <w:left w:val="none" w:sz="0" w:space="0" w:color="auto"/>
            <w:bottom w:val="none" w:sz="0" w:space="0" w:color="auto"/>
            <w:right w:val="none" w:sz="0" w:space="0" w:color="auto"/>
          </w:divBdr>
          <w:divsChild>
            <w:div w:id="929578998">
              <w:marLeft w:val="0"/>
              <w:marRight w:val="0"/>
              <w:marTop w:val="0"/>
              <w:marBottom w:val="0"/>
              <w:divBdr>
                <w:top w:val="none" w:sz="0" w:space="0" w:color="auto"/>
                <w:left w:val="none" w:sz="0" w:space="0" w:color="auto"/>
                <w:bottom w:val="none" w:sz="0" w:space="0" w:color="auto"/>
                <w:right w:val="none" w:sz="0" w:space="0" w:color="auto"/>
              </w:divBdr>
              <w:divsChild>
                <w:div w:id="2061516846">
                  <w:marLeft w:val="0"/>
                  <w:marRight w:val="0"/>
                  <w:marTop w:val="0"/>
                  <w:marBottom w:val="0"/>
                  <w:divBdr>
                    <w:top w:val="none" w:sz="0" w:space="0" w:color="auto"/>
                    <w:left w:val="none" w:sz="0" w:space="0" w:color="auto"/>
                    <w:bottom w:val="none" w:sz="0" w:space="0" w:color="auto"/>
                    <w:right w:val="none" w:sz="0" w:space="0" w:color="auto"/>
                  </w:divBdr>
                  <w:divsChild>
                    <w:div w:id="797651937">
                      <w:marLeft w:val="0"/>
                      <w:marRight w:val="0"/>
                      <w:marTop w:val="0"/>
                      <w:marBottom w:val="0"/>
                      <w:divBdr>
                        <w:top w:val="none" w:sz="0" w:space="0" w:color="auto"/>
                        <w:left w:val="none" w:sz="0" w:space="0" w:color="auto"/>
                        <w:bottom w:val="none" w:sz="0" w:space="0" w:color="auto"/>
                        <w:right w:val="none" w:sz="0" w:space="0" w:color="auto"/>
                      </w:divBdr>
                    </w:div>
                    <w:div w:id="152436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875068">
      <w:bodyDiv w:val="1"/>
      <w:marLeft w:val="0"/>
      <w:marRight w:val="0"/>
      <w:marTop w:val="0"/>
      <w:marBottom w:val="0"/>
      <w:divBdr>
        <w:top w:val="none" w:sz="0" w:space="0" w:color="auto"/>
        <w:left w:val="none" w:sz="0" w:space="0" w:color="auto"/>
        <w:bottom w:val="none" w:sz="0" w:space="0" w:color="auto"/>
        <w:right w:val="none" w:sz="0" w:space="0" w:color="auto"/>
      </w:divBdr>
    </w:div>
    <w:div w:id="1819149325">
      <w:bodyDiv w:val="1"/>
      <w:marLeft w:val="0"/>
      <w:marRight w:val="0"/>
      <w:marTop w:val="0"/>
      <w:marBottom w:val="0"/>
      <w:divBdr>
        <w:top w:val="none" w:sz="0" w:space="0" w:color="auto"/>
        <w:left w:val="none" w:sz="0" w:space="0" w:color="auto"/>
        <w:bottom w:val="none" w:sz="0" w:space="0" w:color="auto"/>
        <w:right w:val="none" w:sz="0" w:space="0" w:color="auto"/>
      </w:divBdr>
    </w:div>
    <w:div w:id="1833184061">
      <w:bodyDiv w:val="1"/>
      <w:marLeft w:val="0"/>
      <w:marRight w:val="0"/>
      <w:marTop w:val="0"/>
      <w:marBottom w:val="0"/>
      <w:divBdr>
        <w:top w:val="none" w:sz="0" w:space="0" w:color="auto"/>
        <w:left w:val="none" w:sz="0" w:space="0" w:color="auto"/>
        <w:bottom w:val="none" w:sz="0" w:space="0" w:color="auto"/>
        <w:right w:val="none" w:sz="0" w:space="0" w:color="auto"/>
      </w:divBdr>
    </w:div>
    <w:div w:id="1895702547">
      <w:bodyDiv w:val="1"/>
      <w:marLeft w:val="0"/>
      <w:marRight w:val="0"/>
      <w:marTop w:val="0"/>
      <w:marBottom w:val="0"/>
      <w:divBdr>
        <w:top w:val="none" w:sz="0" w:space="0" w:color="auto"/>
        <w:left w:val="none" w:sz="0" w:space="0" w:color="auto"/>
        <w:bottom w:val="none" w:sz="0" w:space="0" w:color="auto"/>
        <w:right w:val="none" w:sz="0" w:space="0" w:color="auto"/>
      </w:divBdr>
    </w:div>
    <w:div w:id="1953827816">
      <w:bodyDiv w:val="1"/>
      <w:marLeft w:val="0"/>
      <w:marRight w:val="0"/>
      <w:marTop w:val="0"/>
      <w:marBottom w:val="0"/>
      <w:divBdr>
        <w:top w:val="none" w:sz="0" w:space="0" w:color="auto"/>
        <w:left w:val="none" w:sz="0" w:space="0" w:color="auto"/>
        <w:bottom w:val="none" w:sz="0" w:space="0" w:color="auto"/>
        <w:right w:val="none" w:sz="0" w:space="0" w:color="auto"/>
      </w:divBdr>
      <w:divsChild>
        <w:div w:id="21358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77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8417b2fb-54a7-4fbc-b023-b6b37b7a623f" origin="userSelected">
  <element uid="d7220eed-17a6-431d-810c-83a0ddfed893" value=""/>
</sisl>
</file>

<file path=customXml/itemProps1.xml><?xml version="1.0" encoding="utf-8"?>
<ds:datastoreItem xmlns:ds="http://schemas.openxmlformats.org/officeDocument/2006/customXml" ds:itemID="{08E49452-219C-4E45-8D78-B0AECD083BC2}">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7193</TotalTime>
  <Pages>32</Pages>
  <Words>12638</Words>
  <Characters>75834</Characters>
  <Application>Microsoft Office Word</Application>
  <DocSecurity>0</DocSecurity>
  <Lines>631</Lines>
  <Paragraphs>176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Ukryte</dc:creator>
  <cp:keywords/>
  <dc:description/>
  <cp:lastModifiedBy>Robert Jan Smoter</cp:lastModifiedBy>
  <cp:revision>1</cp:revision>
  <cp:lastPrinted>2025-05-19T10:55:00Z</cp:lastPrinted>
  <dcterms:created xsi:type="dcterms:W3CDTF">2025-05-19T08:48:00Z</dcterms:created>
  <dcterms:modified xsi:type="dcterms:W3CDTF">2025-05-25T15:55:00Z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58b6520f-e78e-483f-abe3-1d846a315826</vt:lpwstr>
  </property>
  <property fmtid="{D5CDD505-2E9C-101B-9397-08002B2CF9AE}" pid="3" name="bjClsUserRVM">
    <vt:lpwstr>[]</vt:lpwstr>
  </property>
  <property fmtid="{D5CDD505-2E9C-101B-9397-08002B2CF9AE}" pid="4" name="bjSaver">
    <vt:lpwstr>WUqcWCvb/BfFCwjcJMcQJ/ljH8yXwhbj</vt:lpwstr>
  </property>
  <property fmtid="{D5CDD505-2E9C-101B-9397-08002B2CF9AE}" pid="5" name="bjDocumentLabelXML">
    <vt:lpwstr>&lt;?xml version="1.0" encoding="us-ascii"?&gt;&lt;sisl xmlns:xsd="http://www.w3.org/2001/XMLSchema" xmlns:xsi="http://www.w3.org/2001/XMLSchema-instance" sislVersion="0" policy="8417b2fb-54a7-4fbc-b023-b6b37b7a623f" origin="userSelected" xmlns="http://www.boldonj</vt:lpwstr>
  </property>
  <property fmtid="{D5CDD505-2E9C-101B-9397-08002B2CF9AE}" pid="6" name="bjDocumentLabelXML-0">
    <vt:lpwstr>ames.com/2008/01/sie/internal/label"&gt;&lt;element uid="d7220eed-17a6-431d-810c-83a0ddfed893" value="" /&gt;&lt;/sisl&gt;</vt:lpwstr>
  </property>
  <property fmtid="{D5CDD505-2E9C-101B-9397-08002B2CF9AE}" pid="7" name="bjDocumentSecurityLabel">
    <vt:lpwstr>[d7220eed-17a6-431d-810c-83a0ddfed893]</vt:lpwstr>
  </property>
  <property fmtid="{D5CDD505-2E9C-101B-9397-08002B2CF9AE}" pid="8" name="bjPortionMark">
    <vt:lpwstr>[]</vt:lpwstr>
  </property>
</Properties>
</file>