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6DCC" w14:textId="77777777" w:rsidR="00FF63D0" w:rsidRPr="00440F5C" w:rsidRDefault="00FF63D0" w:rsidP="00FF63D0">
      <w:pPr>
        <w:rPr>
          <w:b/>
        </w:rPr>
      </w:pPr>
      <w:r w:rsidRPr="00440F5C">
        <w:rPr>
          <w:b/>
        </w:rPr>
        <w:t>Roadmap Técnico v5.0: GSC-AssetGuard</w:t>
      </w:r>
    </w:p>
    <w:p w14:paraId="538B264A" w14:textId="77777777" w:rsidR="00FF63D0" w:rsidRDefault="00FF63D0" w:rsidP="00FF63D0">
      <w:r>
        <w:t>Status: Revisado e Alinhado | Foco: Gestão Completa (Operação + Backoffice) | Stack: NestJS + React + SQLite</w:t>
      </w:r>
    </w:p>
    <w:p w14:paraId="1C48D667" w14:textId="77777777" w:rsidR="00FF63D0" w:rsidRDefault="00FF63D0" w:rsidP="00FF63D0"/>
    <w:p w14:paraId="3155E803" w14:textId="77777777" w:rsidR="00FF63D0" w:rsidRPr="00440F5C" w:rsidRDefault="00FF63D0" w:rsidP="00FF63D0">
      <w:pPr>
        <w:rPr>
          <w:b/>
          <w:sz w:val="24"/>
        </w:rPr>
      </w:pPr>
      <w:r w:rsidRPr="00440F5C">
        <w:rPr>
          <w:b/>
          <w:sz w:val="24"/>
        </w:rPr>
        <w:t>Fase 1: Fundação &amp; Segurança (Identity &amp; Access) - [CONCLUÍDO]</w:t>
      </w:r>
    </w:p>
    <w:p w14:paraId="47B29694" w14:textId="77777777" w:rsidR="00FF63D0" w:rsidRDefault="00FF63D0" w:rsidP="00FF63D0">
      <w:r>
        <w:t xml:space="preserve">Objetivo: </w:t>
      </w:r>
      <w:r w:rsidRPr="00440F5C">
        <w:t>Preparar</w:t>
      </w:r>
      <w:r>
        <w:t xml:space="preserve"> o terreno para múltiplos perfis de usuário e blindar a API.</w:t>
      </w:r>
    </w:p>
    <w:p w14:paraId="29477D4A" w14:textId="77777777" w:rsidR="00FF63D0" w:rsidRPr="00440F5C" w:rsidRDefault="00FF63D0" w:rsidP="00FF63D0">
      <w:pPr>
        <w:rPr>
          <w:u w:val="single"/>
        </w:rPr>
      </w:pPr>
    </w:p>
    <w:p w14:paraId="369E4B56" w14:textId="77777777" w:rsidR="00FF63D0" w:rsidRDefault="00FF63D0" w:rsidP="00FF63D0">
      <w:r>
        <w:t>[x] Setup Node.js + NestJS + SQLite configurado.</w:t>
      </w:r>
    </w:p>
    <w:p w14:paraId="71BCF8B5" w14:textId="77777777" w:rsidR="00FF63D0" w:rsidRDefault="00FF63D0" w:rsidP="00FF63D0"/>
    <w:p w14:paraId="799E291E" w14:textId="77777777" w:rsidR="00FF63D0" w:rsidRDefault="00FF63D0" w:rsidP="00FF63D0">
      <w:r>
        <w:t>[x] Inicialização do NestJS (projeto api-assetguard criado).</w:t>
      </w:r>
    </w:p>
    <w:p w14:paraId="439C5D5B" w14:textId="77777777" w:rsidR="00FF63D0" w:rsidRDefault="00FF63D0" w:rsidP="00FF63D0"/>
    <w:p w14:paraId="60B656D4" w14:textId="77777777" w:rsidR="00FF63D0" w:rsidRDefault="00FF63D0" w:rsidP="00FF63D0">
      <w:r>
        <w:t>[x] Configuração do Banco de Dados (SQLite com TypeORM rodando em disco local).</w:t>
      </w:r>
    </w:p>
    <w:p w14:paraId="4E2DFD00" w14:textId="77777777" w:rsidR="00FF63D0" w:rsidRDefault="00FF63D0" w:rsidP="00FF63D0"/>
    <w:p w14:paraId="554FB7C0" w14:textId="77777777" w:rsidR="00FF63D0" w:rsidRDefault="00FF63D0" w:rsidP="00FF63D0">
      <w:r>
        <w:t>[x] Módulo de Autenticação (Auth) implementado com JWT e validação de hash (bcrypt).</w:t>
      </w:r>
    </w:p>
    <w:p w14:paraId="6E4916EA" w14:textId="77777777" w:rsidR="00FF63D0" w:rsidRDefault="00FF63D0" w:rsidP="00FF63D0"/>
    <w:p w14:paraId="05010ADE" w14:textId="77777777" w:rsidR="00FF63D0" w:rsidRDefault="00FF63D0" w:rsidP="00FF63D0">
      <w:r>
        <w:t>[x] Proteção de rotas via Guards configurada no NestJS.</w:t>
      </w:r>
    </w:p>
    <w:p w14:paraId="140AA3DE" w14:textId="77777777" w:rsidR="00FF63D0" w:rsidRDefault="00FF63D0" w:rsidP="00FF63D0"/>
    <w:p w14:paraId="773D3E7B" w14:textId="77777777" w:rsidR="00FF63D0" w:rsidRDefault="00FF63D0" w:rsidP="00FF63D0">
      <w:r>
        <w:t>[x] Tabela User (Administradores) criada e operante (Injeção de usuário admin via script Python realizada).</w:t>
      </w:r>
    </w:p>
    <w:p w14:paraId="0392F5CA" w14:textId="77777777" w:rsidR="00FF63D0" w:rsidRDefault="00FF63D0" w:rsidP="00FF63D0"/>
    <w:p w14:paraId="37EBF8A9" w14:textId="77777777" w:rsidR="00FF63D0" w:rsidRPr="00440F5C" w:rsidRDefault="00FF63D0" w:rsidP="00FF63D0">
      <w:pPr>
        <w:rPr>
          <w:b/>
          <w:sz w:val="24"/>
        </w:rPr>
      </w:pPr>
      <w:r w:rsidRPr="00440F5C">
        <w:rPr>
          <w:b/>
          <w:sz w:val="24"/>
        </w:rPr>
        <w:t>Fase 2: Modelagem de Dados Adaptada - [EM ANDAMENTO]</w:t>
      </w:r>
    </w:p>
    <w:p w14:paraId="72AF40A9" w14:textId="77777777" w:rsidR="00FF63D0" w:rsidRDefault="00FF63D0" w:rsidP="00FF63D0">
      <w:r>
        <w:t>Objetivo: Refletir a realidade física da operação logística no banco de dados.</w:t>
      </w:r>
    </w:p>
    <w:p w14:paraId="4850885B" w14:textId="77777777" w:rsidR="00FF63D0" w:rsidRDefault="00FF63D0" w:rsidP="00FF63D0"/>
    <w:p w14:paraId="548BF9BA" w14:textId="77777777" w:rsidR="00FF63D0" w:rsidRDefault="00FF63D0" w:rsidP="00FF63D0">
      <w:r>
        <w:t>[x] Entidade Asset (Ativo/Coletor) concluída:</w:t>
      </w:r>
    </w:p>
    <w:p w14:paraId="18F83947" w14:textId="77777777" w:rsidR="00FF63D0" w:rsidRDefault="00FF63D0" w:rsidP="00FF63D0"/>
    <w:p w14:paraId="05BA1111" w14:textId="77777777" w:rsidR="00FF63D0" w:rsidRDefault="00FF63D0" w:rsidP="00FF63D0">
      <w:r>
        <w:t>Campos implementados: id (UUID), internalId (Unique), serialNumber (Unique), model e status (AVAILABLE, IN_USE, MAINTENANCE, OVERDUE).</w:t>
      </w:r>
    </w:p>
    <w:p w14:paraId="4E2D7C76" w14:textId="77777777" w:rsidR="00FF63D0" w:rsidRDefault="00FF63D0" w:rsidP="00FF63D0"/>
    <w:p w14:paraId="420C990D" w14:textId="77777777" w:rsidR="00FF63D0" w:rsidRDefault="00FF63D0" w:rsidP="00FF63D0">
      <w:r>
        <w:lastRenderedPageBreak/>
        <w:t>Rotas POST (cadastro), GET (listagem) e PATCH (atualização de status) protegidas por JWT e testadas.</w:t>
      </w:r>
    </w:p>
    <w:p w14:paraId="78586DEC" w14:textId="77777777" w:rsidR="00FF63D0" w:rsidRDefault="00FF63D0" w:rsidP="00FF63D0"/>
    <w:p w14:paraId="737DEDA5" w14:textId="77777777" w:rsidR="00FF63D0" w:rsidRPr="00FC340B" w:rsidRDefault="001D2E74" w:rsidP="00FF63D0">
      <w:pPr>
        <w:numPr>
          <w:ilvl w:val="0"/>
          <w:numId w:val="1"/>
        </w:numPr>
        <w:spacing w:after="160" w:line="278" w:lineRule="auto"/>
      </w:pPr>
      <w:r>
        <w:rPr>
          <w:b/>
          <w:bCs/>
        </w:rPr>
        <w:t>[x</w:t>
      </w:r>
      <w:r w:rsidR="00FF63D0" w:rsidRPr="00FC340B">
        <w:rPr>
          <w:b/>
          <w:bCs/>
        </w:rPr>
        <w:t xml:space="preserve">] </w:t>
      </w:r>
      <w:r w:rsidR="00FF63D0">
        <w:rPr>
          <w:b/>
          <w:bCs/>
        </w:rPr>
        <w:t xml:space="preserve">Entidade Collaborator </w:t>
      </w:r>
      <w:r w:rsidR="00FF63D0" w:rsidRPr="00FC340B">
        <w:rPr>
          <w:b/>
          <w:bCs/>
        </w:rPr>
        <w:t>:</w:t>
      </w:r>
    </w:p>
    <w:p w14:paraId="4112B6F9" w14:textId="77777777" w:rsidR="00FF63D0" w:rsidRPr="00FC340B" w:rsidRDefault="00FF63D0" w:rsidP="00FF63D0">
      <w:pPr>
        <w:numPr>
          <w:ilvl w:val="1"/>
          <w:numId w:val="1"/>
        </w:numPr>
        <w:spacing w:after="160" w:line="278" w:lineRule="auto"/>
      </w:pPr>
      <w:r w:rsidRPr="00FC340B">
        <w:t>Campos: id, nome, cpf (Unique, indexado), turno, ativo (boolean - para demissões lógicas).</w:t>
      </w:r>
    </w:p>
    <w:p w14:paraId="060234D2" w14:textId="77777777" w:rsidR="00FF63D0" w:rsidRDefault="00FF63D0" w:rsidP="00FF63D0">
      <w:pPr>
        <w:numPr>
          <w:ilvl w:val="1"/>
          <w:numId w:val="1"/>
        </w:numPr>
        <w:spacing w:after="160" w:line="278" w:lineRule="auto"/>
      </w:pPr>
      <w:r w:rsidRPr="00FC340B">
        <w:rPr>
          <w:i/>
          <w:iCs/>
        </w:rPr>
        <w:t>Nota:</w:t>
      </w:r>
      <w:r w:rsidRPr="00FC340B">
        <w:t xml:space="preserve"> Não deletamos funcionários do banco para não perder o histórico de quem usou o quê. Apenas marcamos ativo: false.</w:t>
      </w:r>
    </w:p>
    <w:p w14:paraId="1DB0FEE9" w14:textId="77777777" w:rsidR="00FF63D0" w:rsidRPr="002A3F9C" w:rsidRDefault="00FF63D0" w:rsidP="00FF63D0">
      <w:pPr>
        <w:numPr>
          <w:ilvl w:val="1"/>
          <w:numId w:val="1"/>
        </w:numPr>
        <w:spacing w:after="160" w:line="278" w:lineRule="auto"/>
      </w:pPr>
      <w:r w:rsidRPr="002A3F9C">
        <w:rPr>
          <w:iCs/>
        </w:rPr>
        <w:t>Sanitização de CPF(Fase 2/4)</w:t>
      </w:r>
      <w:r>
        <w:rPr>
          <w:iCs/>
        </w:rPr>
        <w:t>:</w:t>
      </w:r>
    </w:p>
    <w:p w14:paraId="2A2FE0FA" w14:textId="77777777" w:rsidR="00FF63D0" w:rsidRPr="002A3F9C" w:rsidRDefault="00FF63D0" w:rsidP="00FF63D0">
      <w:pPr>
        <w:pStyle w:val="PargrafodaLista"/>
        <w:numPr>
          <w:ilvl w:val="0"/>
          <w:numId w:val="2"/>
        </w:numPr>
      </w:pPr>
      <w:r w:rsidRPr="002A3F9C">
        <w:t>Segurança: No banco de dados, salvaremos apenas os números (ex: 12345678900) e não a string formatada (123.456.789-00). Isso evita erros de busca se alguém digitar um ponto no lugar errado. Faremos essa limpeza no Controller antes de salvar.</w:t>
      </w:r>
    </w:p>
    <w:p w14:paraId="09D6905E" w14:textId="77777777" w:rsidR="00FF63D0" w:rsidRDefault="00FF63D0" w:rsidP="00FF63D0"/>
    <w:p w14:paraId="076D2CCF" w14:textId="77777777" w:rsidR="00FF63D0" w:rsidRDefault="00927300" w:rsidP="00FF63D0">
      <w:pPr>
        <w:numPr>
          <w:ilvl w:val="0"/>
          <w:numId w:val="1"/>
        </w:numPr>
        <w:spacing w:after="160" w:line="278" w:lineRule="auto"/>
      </w:pPr>
      <w:r>
        <w:rPr>
          <w:b/>
          <w:bCs/>
        </w:rPr>
        <w:t>[x</w:t>
      </w:r>
      <w:r w:rsidR="00FF63D0" w:rsidRPr="00FC340B">
        <w:rPr>
          <w:b/>
          <w:bCs/>
        </w:rPr>
        <w:t>] Entidade Movement:</w:t>
      </w:r>
      <w:r w:rsidR="00FF63D0" w:rsidRPr="00FC340B">
        <w:t xml:space="preserve"> </w:t>
      </w:r>
      <w:r w:rsidR="00FF63D0">
        <w:t>Aqui deve ser implementada uma trava de duplicidade de ativo e uma trava de duplicidade de usuário. No TypeORM (NestJS), a classe Movement terá a seguinte estrutura:</w:t>
      </w:r>
    </w:p>
    <w:p w14:paraId="025CBFB2" w14:textId="77777777" w:rsidR="00FF63D0" w:rsidRDefault="00FF63D0" w:rsidP="00FF63D0">
      <w:pPr>
        <w:pStyle w:val="PargrafodaLista"/>
        <w:numPr>
          <w:ilvl w:val="0"/>
          <w:numId w:val="3"/>
        </w:numPr>
      </w:pPr>
      <w:r>
        <w:t>id (UUID ou Integer): Identificador único da transação.</w:t>
      </w:r>
    </w:p>
    <w:p w14:paraId="3B32AF82" w14:textId="77777777" w:rsidR="00FF63D0" w:rsidRDefault="00FF63D0" w:rsidP="00FF63D0">
      <w:pPr>
        <w:pStyle w:val="PargrafodaLista"/>
        <w:numPr>
          <w:ilvl w:val="0"/>
          <w:numId w:val="3"/>
        </w:numPr>
      </w:pPr>
      <w:r>
        <w:t>collaboratorId (Foreign Key): Vínculo com a tabela Collaborator.</w:t>
      </w:r>
    </w:p>
    <w:p w14:paraId="2283EFA3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Mudança v3.0: Agora aponta para o ID do colaborador que foi validado via CPF.</w:t>
      </w:r>
    </w:p>
    <w:p w14:paraId="3A8D0FCA" w14:textId="77777777" w:rsidR="00FF63D0" w:rsidRDefault="00FF63D0" w:rsidP="00FF63D0">
      <w:pPr>
        <w:pStyle w:val="PargrafodaLista"/>
        <w:numPr>
          <w:ilvl w:val="0"/>
          <w:numId w:val="5"/>
        </w:numPr>
      </w:pPr>
      <w:r>
        <w:t>assetId (Foreign Key): Vínculo com a tabela Asset.</w:t>
      </w:r>
    </w:p>
    <w:p w14:paraId="50A38E7A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Mudança v3.0: Aponta para o ID do ativo (que possui o internalId que geramos na etiqueta).</w:t>
      </w:r>
    </w:p>
    <w:p w14:paraId="2D9DACD9" w14:textId="77777777" w:rsidR="00FF63D0" w:rsidRDefault="00FF63D0" w:rsidP="00FF63D0">
      <w:pPr>
        <w:pStyle w:val="PargrafodaLista"/>
        <w:numPr>
          <w:ilvl w:val="0"/>
          <w:numId w:val="5"/>
        </w:numPr>
      </w:pPr>
      <w:r>
        <w:t>checkOutAt (DateTime): Data e hora exata da retirada.</w:t>
      </w:r>
    </w:p>
    <w:p w14:paraId="14FCC219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Padrão: Preenchimento automático (NOW) no momento da criação.</w:t>
      </w:r>
    </w:p>
    <w:p w14:paraId="3FAEF493" w14:textId="77777777" w:rsidR="00FF63D0" w:rsidRDefault="00FF63D0" w:rsidP="00FF63D0">
      <w:pPr>
        <w:pStyle w:val="PargrafodaLista"/>
        <w:numPr>
          <w:ilvl w:val="0"/>
          <w:numId w:val="5"/>
        </w:numPr>
      </w:pPr>
      <w:r>
        <w:t>checkInAt (DateTime, Nullable): Data e hora da devolução.</w:t>
      </w:r>
    </w:p>
    <w:p w14:paraId="35E98DC9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Lógica: Se este campo for NULL, significa que o ativo ainda está com o colaborador (Empréstimo em aberto).</w:t>
      </w:r>
    </w:p>
    <w:p w14:paraId="5BF11E73" w14:textId="77777777" w:rsidR="00FF63D0" w:rsidRDefault="00FF63D0" w:rsidP="00FF63D0">
      <w:pPr>
        <w:pStyle w:val="PargrafodaLista"/>
        <w:numPr>
          <w:ilvl w:val="0"/>
          <w:numId w:val="5"/>
        </w:numPr>
      </w:pPr>
      <w:r>
        <w:t>returnCondition (Enum): Estado físico na devolução.</w:t>
      </w:r>
    </w:p>
    <w:p w14:paraId="4C2A1817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Valores: OK, DEFEITO_TELA, DEFEITO_BATERIA, DEFEITO_LEITOR, DEFEITO_TOUCH, DEFEITO_TECLADO.</w:t>
      </w:r>
    </w:p>
    <w:p w14:paraId="05EAFCEE" w14:textId="77777777" w:rsidR="00FF63D0" w:rsidRDefault="00FF63D0" w:rsidP="00FF63D0">
      <w:pPr>
        <w:pStyle w:val="PargrafodaLista"/>
        <w:numPr>
          <w:ilvl w:val="0"/>
          <w:numId w:val="4"/>
        </w:numPr>
      </w:pPr>
      <w:r>
        <w:t>Padrão: NULL na criação (checkout), preenchido apenas no update (checkin).</w:t>
      </w:r>
    </w:p>
    <w:p w14:paraId="22F5F062" w14:textId="77777777" w:rsidR="00FF63D0" w:rsidRDefault="00FF63D0" w:rsidP="00FF63D0">
      <w:pPr>
        <w:pStyle w:val="PargrafodaLista"/>
        <w:numPr>
          <w:ilvl w:val="0"/>
          <w:numId w:val="5"/>
        </w:numPr>
      </w:pPr>
      <w:r>
        <w:t>observation (Text, Opcional): Campo livre para anotações automáticas ou manuais.</w:t>
      </w:r>
    </w:p>
    <w:p w14:paraId="5013A2BD" w14:textId="77777777" w:rsidR="00FF63D0" w:rsidRPr="00FC340B" w:rsidRDefault="00FF63D0" w:rsidP="00FF63D0">
      <w:pPr>
        <w:pStyle w:val="PargrafodaLista"/>
        <w:numPr>
          <w:ilvl w:val="0"/>
          <w:numId w:val="6"/>
        </w:numPr>
      </w:pPr>
      <w:r>
        <w:lastRenderedPageBreak/>
        <w:t>Ex: "Devolvido com atraso de 2 horas" ou "Botão lateral travando".</w:t>
      </w:r>
    </w:p>
    <w:p w14:paraId="1C56FCE9" w14:textId="77777777" w:rsidR="00FF63D0" w:rsidRDefault="00FF63D0" w:rsidP="00FF63D0"/>
    <w:p w14:paraId="50313EBA" w14:textId="77777777" w:rsidR="00FF63D0" w:rsidRPr="00440F5C" w:rsidRDefault="00FF63D0" w:rsidP="00FF63D0">
      <w:pPr>
        <w:rPr>
          <w:b/>
          <w:sz w:val="24"/>
        </w:rPr>
      </w:pPr>
      <w:r w:rsidRPr="00440F5C">
        <w:rPr>
          <w:b/>
          <w:sz w:val="24"/>
        </w:rPr>
        <w:t>Fase 3: Backoffice (Gestão de Cadastros) - [PENDENTE]</w:t>
      </w:r>
    </w:p>
    <w:p w14:paraId="0C40355F" w14:textId="77777777" w:rsidR="00FF63D0" w:rsidRDefault="00FF63D0" w:rsidP="00FF63D0">
      <w:r>
        <w:t>Objetivo: Permitir que a TI e Líderes alimentem o sistema (CRUD).</w:t>
      </w:r>
    </w:p>
    <w:p w14:paraId="164C4226" w14:textId="3F6A5D0D" w:rsidR="00FF63D0" w:rsidRPr="00FC340B" w:rsidRDefault="00FF63D0" w:rsidP="00FF63D0">
      <w:pPr>
        <w:numPr>
          <w:ilvl w:val="0"/>
          <w:numId w:val="7"/>
        </w:numPr>
        <w:spacing w:after="160" w:line="278" w:lineRule="auto"/>
      </w:pPr>
      <w:r w:rsidRPr="00FC340B">
        <w:rPr>
          <w:b/>
          <w:bCs/>
        </w:rPr>
        <w:t>[</w:t>
      </w:r>
      <w:r w:rsidR="00632B95">
        <w:rPr>
          <w:b/>
          <w:bCs/>
        </w:rPr>
        <w:t>x</w:t>
      </w:r>
      <w:r w:rsidRPr="00FC340B">
        <w:rPr>
          <w:b/>
          <w:bCs/>
        </w:rPr>
        <w:t>] Gestão de Colaboradores:</w:t>
      </w:r>
    </w:p>
    <w:p w14:paraId="06926DF8" w14:textId="77777777" w:rsidR="00FF63D0" w:rsidRPr="00FC340B" w:rsidRDefault="00FF63D0" w:rsidP="00FF63D0">
      <w:pPr>
        <w:numPr>
          <w:ilvl w:val="1"/>
          <w:numId w:val="7"/>
        </w:numPr>
        <w:spacing w:after="160" w:line="278" w:lineRule="auto"/>
      </w:pPr>
      <w:r w:rsidRPr="00FC340B">
        <w:t>Tela de Listagem (com busca por nome/CPF).</w:t>
      </w:r>
    </w:p>
    <w:p w14:paraId="3A91857B" w14:textId="77777777" w:rsidR="00FF63D0" w:rsidRPr="00FC340B" w:rsidRDefault="00FF63D0" w:rsidP="00FF63D0">
      <w:pPr>
        <w:numPr>
          <w:ilvl w:val="1"/>
          <w:numId w:val="7"/>
        </w:numPr>
        <w:spacing w:after="160" w:line="278" w:lineRule="auto"/>
      </w:pPr>
      <w:r w:rsidRPr="00FC340B">
        <w:t>Botão "Novo Colaborador" (Formulário).</w:t>
      </w:r>
    </w:p>
    <w:p w14:paraId="7BBA96F9" w14:textId="77777777" w:rsidR="00FF63D0" w:rsidRPr="00FC340B" w:rsidRDefault="00FF63D0" w:rsidP="00FF63D0">
      <w:pPr>
        <w:numPr>
          <w:ilvl w:val="1"/>
          <w:numId w:val="7"/>
        </w:numPr>
        <w:spacing w:after="160" w:line="278" w:lineRule="auto"/>
      </w:pPr>
      <w:r w:rsidRPr="00FC340B">
        <w:t>Botão "Desativar" (Para demissões).</w:t>
      </w:r>
    </w:p>
    <w:p w14:paraId="403EBFC0" w14:textId="77777777" w:rsidR="00FF63D0" w:rsidRPr="00FC340B" w:rsidRDefault="00FF63D0" w:rsidP="00FF63D0">
      <w:pPr>
        <w:numPr>
          <w:ilvl w:val="1"/>
          <w:numId w:val="7"/>
        </w:numPr>
        <w:spacing w:after="160" w:line="278" w:lineRule="auto"/>
      </w:pPr>
      <w:r w:rsidRPr="00FC340B">
        <w:rPr>
          <w:i/>
          <w:iCs/>
        </w:rPr>
        <w:t>Extra:</w:t>
      </w:r>
      <w:r w:rsidRPr="00FC340B">
        <w:t xml:space="preserve"> Importação CSV (Para carga inicial em massa).</w:t>
      </w:r>
    </w:p>
    <w:p w14:paraId="424EF4CD" w14:textId="52BD8C1A" w:rsidR="00FF63D0" w:rsidRPr="00FC340B" w:rsidRDefault="00FF63D0" w:rsidP="00FF63D0">
      <w:pPr>
        <w:numPr>
          <w:ilvl w:val="0"/>
          <w:numId w:val="7"/>
        </w:numPr>
        <w:spacing w:after="160" w:line="278" w:lineRule="auto"/>
      </w:pPr>
      <w:r w:rsidRPr="00FC340B">
        <w:rPr>
          <w:b/>
          <w:bCs/>
        </w:rPr>
        <w:t>[</w:t>
      </w:r>
      <w:r w:rsidR="00632B95">
        <w:rPr>
          <w:b/>
          <w:bCs/>
        </w:rPr>
        <w:t>x</w:t>
      </w:r>
      <w:r w:rsidRPr="00FC340B">
        <w:rPr>
          <w:b/>
          <w:bCs/>
        </w:rPr>
        <w:t>] Gestão de Ativos (Inventário):</w:t>
      </w:r>
    </w:p>
    <w:p w14:paraId="6A124452" w14:textId="77777777" w:rsidR="00FF63D0" w:rsidRPr="00FC340B" w:rsidRDefault="00FF63D0" w:rsidP="00FF63D0">
      <w:pPr>
        <w:numPr>
          <w:ilvl w:val="1"/>
          <w:numId w:val="7"/>
        </w:numPr>
        <w:spacing w:after="160" w:line="278" w:lineRule="auto"/>
      </w:pPr>
      <w:r w:rsidRPr="00FC340B">
        <w:t>Tela de Cadastro: TI insere o serialNumber e Modelo.</w:t>
      </w:r>
    </w:p>
    <w:p w14:paraId="59D3F48D" w14:textId="7F7B75E3" w:rsidR="00FF63D0" w:rsidRPr="00FC340B" w:rsidRDefault="00FF63D0" w:rsidP="00FF63D0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[ ] </w:t>
      </w:r>
      <w:r w:rsidRPr="007674B6">
        <w:rPr>
          <w:b/>
          <w:bCs/>
        </w:rPr>
        <w:t>Gerador de Etiquetas</w:t>
      </w:r>
      <w:r w:rsidR="00053494">
        <w:rPr>
          <w:b/>
          <w:bCs/>
        </w:rPr>
        <w:t xml:space="preserve"> [PENDENTE]</w:t>
      </w:r>
      <w:r w:rsidRPr="007674B6">
        <w:rPr>
          <w:b/>
          <w:bCs/>
        </w:rPr>
        <w:t>:</w:t>
      </w:r>
      <w:r w:rsidRPr="00FC340B">
        <w:t xml:space="preserve"> O sistema gera automaticamente o próximo internalId (Ex: 050) e cria um QR Code ou Código de Barras na tela para a TI imprimir na impressora térmica e colar no coletor.</w:t>
      </w:r>
    </w:p>
    <w:p w14:paraId="33599B3E" w14:textId="77777777" w:rsidR="00FF63D0" w:rsidRDefault="00FF63D0" w:rsidP="00FF63D0">
      <w:pPr>
        <w:pStyle w:val="PargrafodaLista"/>
        <w:numPr>
          <w:ilvl w:val="0"/>
          <w:numId w:val="6"/>
        </w:numPr>
      </w:pPr>
      <w:r w:rsidRPr="003E05A3">
        <w:rPr>
          <w:i/>
          <w:iCs/>
        </w:rPr>
        <w:t>Obs:</w:t>
      </w:r>
      <w:r w:rsidRPr="00FC340B">
        <w:t xml:space="preserve"> Isso resolve o problema da falta de patrimônio físico.</w:t>
      </w:r>
    </w:p>
    <w:p w14:paraId="0FA56115" w14:textId="77777777" w:rsidR="00FF63D0" w:rsidRDefault="00FF63D0" w:rsidP="00FF63D0">
      <w:pPr>
        <w:pStyle w:val="PargrafodaLista"/>
        <w:numPr>
          <w:ilvl w:val="0"/>
          <w:numId w:val="6"/>
        </w:numPr>
      </w:pPr>
      <w:r>
        <w:t>A Estratégia de Impressão (Fase 3):</w:t>
      </w:r>
    </w:p>
    <w:p w14:paraId="568A2803" w14:textId="77777777" w:rsidR="00FF63D0" w:rsidRDefault="00FF63D0" w:rsidP="00FF63D0">
      <w:pPr>
        <w:pStyle w:val="PargrafodaLista"/>
        <w:numPr>
          <w:ilvl w:val="0"/>
          <w:numId w:val="8"/>
        </w:numPr>
      </w:pPr>
      <w:r>
        <w:t>O Desafio: Navegadores (React) tendem a adicionar cabeçalhos e rodapés automáticos na impressão, o que destrói o layout de etiquetas pequenas (térmicas).</w:t>
      </w:r>
    </w:p>
    <w:p w14:paraId="0D2DDC93" w14:textId="77777777" w:rsidR="00FF63D0" w:rsidRDefault="00FF63D0" w:rsidP="00FF63D0">
      <w:r>
        <w:t>A Solução: Quando chegarmos na Fase 3, focaremos em gerar um PDF limpo pelo Backend (NestJS) ou usar CSS específico (@media print) para garantir que a etiqueta saia perfeita na Zebra/Honeywell sem desperdiçar papel.</w:t>
      </w:r>
    </w:p>
    <w:p w14:paraId="3D3DB678" w14:textId="77777777" w:rsidR="00F21029" w:rsidRPr="00F21029" w:rsidRDefault="00F21029" w:rsidP="00F21029">
      <w:r w:rsidRPr="00F21029">
        <w:rPr>
          <w:b/>
          <w:bCs/>
        </w:rPr>
        <w:t>1. Gestão de Colaboradores (O alvo imediato):</w:t>
      </w:r>
    </w:p>
    <w:p w14:paraId="038DE127" w14:textId="77777777" w:rsidR="00F21029" w:rsidRPr="00F21029" w:rsidRDefault="00F21029" w:rsidP="00F21029">
      <w:pPr>
        <w:numPr>
          <w:ilvl w:val="0"/>
          <w:numId w:val="16"/>
        </w:numPr>
      </w:pPr>
      <w:r w:rsidRPr="00F21029">
        <w:rPr>
          <w:b/>
          <w:bCs/>
        </w:rPr>
        <w:t>Listagem e Busca:</w:t>
      </w:r>
      <w:r w:rsidRPr="00F21029">
        <w:t xml:space="preserve"> Um endpoint GET /collaborators que aceite parâmetros na URL (ex: ?search=joao ou ?search=12345678900) para filtrar no banco.</w:t>
      </w:r>
    </w:p>
    <w:p w14:paraId="75035A8C" w14:textId="77777777" w:rsidR="00F21029" w:rsidRPr="00F21029" w:rsidRDefault="00F21029" w:rsidP="00F21029">
      <w:pPr>
        <w:numPr>
          <w:ilvl w:val="0"/>
          <w:numId w:val="16"/>
        </w:numPr>
      </w:pPr>
      <w:r w:rsidRPr="00F21029">
        <w:rPr>
          <w:b/>
          <w:bCs/>
        </w:rPr>
        <w:t>Novo Colaborador:</w:t>
      </w:r>
      <w:r w:rsidRPr="00F21029">
        <w:t xml:space="preserve"> Já temos o esqueleto do POST /collaborators da Fase 2. Vamos apenas garantir que a sanitização do CPF (remoção de pontos e traços) esteja implementada com o class-transformer de forma elegante.</w:t>
      </w:r>
    </w:p>
    <w:p w14:paraId="1CB5B4B5" w14:textId="77777777" w:rsidR="00F21029" w:rsidRDefault="00F21029" w:rsidP="00F21029">
      <w:pPr>
        <w:numPr>
          <w:ilvl w:val="0"/>
          <w:numId w:val="16"/>
        </w:numPr>
      </w:pPr>
      <w:r w:rsidRPr="00F21029">
        <w:rPr>
          <w:b/>
          <w:bCs/>
        </w:rPr>
        <w:t>Desativar:</w:t>
      </w:r>
      <w:r w:rsidRPr="00F21029">
        <w:t xml:space="preserve"> Um endpoint PATCH /collaborators/:id/deactivate. Em vez de dar um DELETE (que apagaria o histórico logístico do funcionário), nós faremos o </w:t>
      </w:r>
      <w:r w:rsidRPr="00F21029">
        <w:rPr>
          <w:i/>
          <w:iCs/>
        </w:rPr>
        <w:t>Soft Delete</w:t>
      </w:r>
      <w:r w:rsidRPr="00F21029">
        <w:t>, apenas mudando a coluna ativo para false.</w:t>
      </w:r>
    </w:p>
    <w:p w14:paraId="4CE0EB1E" w14:textId="49166E49" w:rsidR="0077045A" w:rsidRPr="00F21029" w:rsidRDefault="0077045A" w:rsidP="00F21029">
      <w:pPr>
        <w:numPr>
          <w:ilvl w:val="0"/>
          <w:numId w:val="16"/>
        </w:numPr>
      </w:pPr>
      <w:r>
        <w:rPr>
          <w:b/>
          <w:bCs/>
        </w:rPr>
        <w:t>Ativar:</w:t>
      </w:r>
      <w:r>
        <w:t xml:space="preserve"> Foi criada uma rota espelho da de desativar para realizar a reativação</w:t>
      </w:r>
    </w:p>
    <w:p w14:paraId="01E2435F" w14:textId="77777777" w:rsidR="00F21029" w:rsidRPr="00F21029" w:rsidRDefault="00F21029" w:rsidP="00F21029">
      <w:pPr>
        <w:numPr>
          <w:ilvl w:val="0"/>
          <w:numId w:val="16"/>
        </w:numPr>
      </w:pPr>
      <w:r w:rsidRPr="00F21029">
        <w:rPr>
          <w:b/>
          <w:bCs/>
        </w:rPr>
        <w:lastRenderedPageBreak/>
        <w:t>Importação CSV:</w:t>
      </w:r>
      <w:r w:rsidRPr="00F21029">
        <w:t xml:space="preserve"> Um endpoint POST /collaborators/import preparado para receber um arquivo físico e processar as linhas em lote.</w:t>
      </w:r>
    </w:p>
    <w:p w14:paraId="603F4F27" w14:textId="77777777" w:rsidR="00F21029" w:rsidRPr="00F21029" w:rsidRDefault="00F21029" w:rsidP="00F21029">
      <w:r w:rsidRPr="00F21029">
        <w:rPr>
          <w:b/>
          <w:bCs/>
        </w:rPr>
        <w:t>2. Gestão de Ativos e Etiquetas (Visão de Infraestrutura e DevOps):</w:t>
      </w:r>
    </w:p>
    <w:p w14:paraId="77CC7B7C" w14:textId="77777777" w:rsidR="00F21029" w:rsidRPr="00F21029" w:rsidRDefault="00F21029" w:rsidP="00F21029">
      <w:pPr>
        <w:numPr>
          <w:ilvl w:val="0"/>
          <w:numId w:val="17"/>
        </w:numPr>
      </w:pPr>
      <w:r w:rsidRPr="00F21029">
        <w:rPr>
          <w:b/>
          <w:bCs/>
        </w:rPr>
        <w:t>Auto-incremento Inteligente:</w:t>
      </w:r>
      <w:r w:rsidRPr="00F21029">
        <w:t xml:space="preserve"> No POST /assets, a API terá que ir ao banco, descobrir qual foi o último internalId gerado e somar +1 (ex: se o último foi 050, ele gera o 051) antes de salvar.</w:t>
      </w:r>
    </w:p>
    <w:p w14:paraId="7AAA3F9A" w14:textId="77777777" w:rsidR="00F21029" w:rsidRPr="00F21029" w:rsidRDefault="00F21029" w:rsidP="00F21029">
      <w:pPr>
        <w:numPr>
          <w:ilvl w:val="0"/>
          <w:numId w:val="17"/>
        </w:numPr>
      </w:pPr>
      <w:r w:rsidRPr="00F21029">
        <w:rPr>
          <w:b/>
          <w:bCs/>
        </w:rPr>
        <w:t>Impressão:</w:t>
      </w:r>
      <w:r w:rsidRPr="00F21029">
        <w:t xml:space="preserve"> O seu roadmap cita gerar um PDF limpo pelo backend para não desperdiçar papel. Essa é uma ótima abordagem clássica. Porém, como você atua diretamente com o parque de impressoras da Santa Cruz, nós temos uma oportunidade de ouro aqui para otimização extrema ("por baixo do capô"): em vez de gerar um arquivo PDF pesado, a nossa API pode cuspir diretamente o código nativo </w:t>
      </w:r>
      <w:r w:rsidRPr="00F21029">
        <w:rPr>
          <w:b/>
          <w:bCs/>
        </w:rPr>
        <w:t>ZPL</w:t>
      </w:r>
      <w:r w:rsidRPr="00F21029">
        <w:t xml:space="preserve"> (Zebra Programming Language). Dessa forma, a etiqueta térmica sai com precisão milimétrica e processamento quase zero, comunicando-se perfeitamente com a Zebra ou Honeywell. Fica como uma carta na manga para explorarmos!</w:t>
      </w:r>
    </w:p>
    <w:p w14:paraId="242EAF49" w14:textId="77777777" w:rsidR="00F21029" w:rsidRDefault="00F21029" w:rsidP="00FF63D0"/>
    <w:p w14:paraId="06CDCAC3" w14:textId="77777777" w:rsidR="00294423" w:rsidRDefault="00294423" w:rsidP="00294423">
      <w:pPr>
        <w:pStyle w:val="Ttulo3"/>
      </w:pPr>
      <w:r>
        <w:t>Fase 4: O Quiosque (Operação Diária Frontend React)</w:t>
      </w:r>
    </w:p>
    <w:p w14:paraId="1FE8506A" w14:textId="77777777" w:rsidR="00294423" w:rsidRDefault="00294423" w:rsidP="00294423">
      <w:pPr>
        <w:pStyle w:val="NormalWeb"/>
      </w:pPr>
      <w:r>
        <w:rPr>
          <w:b/>
          <w:bCs/>
        </w:rPr>
        <w:t>Objetivo:</w:t>
      </w:r>
      <w:r>
        <w:t xml:space="preserve"> Interface de alta visibilidade para o Chão de Fábrica, otimizada para uso híbrido (Teclado Físico + Mouse + Scanner USB).</w:t>
      </w:r>
    </w:p>
    <w:p w14:paraId="2E61C77A" w14:textId="77777777" w:rsidR="00294423" w:rsidRDefault="00294423" w:rsidP="00294423">
      <w:pPr>
        <w:pStyle w:val="NormalWeb"/>
      </w:pPr>
      <w:r>
        <w:rPr>
          <w:b/>
          <w:bCs/>
        </w:rPr>
        <w:t>4.1. Fundação e Infraestrutura do Frontend</w:t>
      </w:r>
    </w:p>
    <w:p w14:paraId="782E6C68" w14:textId="77777777" w:rsidR="00294423" w:rsidRDefault="00294423" w:rsidP="00294423">
      <w:pPr>
        <w:pStyle w:val="NormalWeb"/>
        <w:numPr>
          <w:ilvl w:val="0"/>
          <w:numId w:val="18"/>
        </w:numPr>
      </w:pPr>
      <w:r>
        <w:t>[x] Setup Vite + React (projeto web-assetguard criado).</w:t>
      </w:r>
    </w:p>
    <w:p w14:paraId="2801D0DD" w14:textId="77777777" w:rsidR="00294423" w:rsidRDefault="00294423" w:rsidP="00294423">
      <w:pPr>
        <w:pStyle w:val="NormalWeb"/>
        <w:numPr>
          <w:ilvl w:val="0"/>
          <w:numId w:val="18"/>
        </w:numPr>
      </w:pPr>
      <w:r>
        <w:t>[x] Configuração da Ponte HTTP (Axios + interceptor JWT).</w:t>
      </w:r>
    </w:p>
    <w:p w14:paraId="68B66428" w14:textId="2F03952A" w:rsidR="00294423" w:rsidRDefault="00294423" w:rsidP="00294423">
      <w:pPr>
        <w:pStyle w:val="NormalWeb"/>
        <w:numPr>
          <w:ilvl w:val="0"/>
          <w:numId w:val="18"/>
        </w:numPr>
      </w:pPr>
      <w:r>
        <w:t>[</w:t>
      </w:r>
      <w:r w:rsidR="008B2F46">
        <w:t>x</w:t>
      </w:r>
      <w:r>
        <w:t xml:space="preserve">] Roteamento Base (React Router DOM): Criar as cascas das páginas </w:t>
      </w:r>
      <w:r>
        <w:rPr>
          <w:rStyle w:val="CdigoHTML"/>
        </w:rPr>
        <w:t>Home</w:t>
      </w:r>
      <w:r>
        <w:t xml:space="preserve">, </w:t>
      </w:r>
      <w:r>
        <w:rPr>
          <w:rStyle w:val="CdigoHTML"/>
        </w:rPr>
        <w:t>Checkout</w:t>
      </w:r>
      <w:r>
        <w:t xml:space="preserve"> e </w:t>
      </w:r>
      <w:r>
        <w:rPr>
          <w:rStyle w:val="CdigoHTML"/>
        </w:rPr>
        <w:t>Checkin</w:t>
      </w:r>
      <w:r>
        <w:t>.</w:t>
      </w:r>
    </w:p>
    <w:p w14:paraId="382D4360" w14:textId="77777777" w:rsidR="00294423" w:rsidRDefault="00294423" w:rsidP="00294423">
      <w:pPr>
        <w:pStyle w:val="NormalWeb"/>
        <w:numPr>
          <w:ilvl w:val="0"/>
          <w:numId w:val="18"/>
        </w:numPr>
      </w:pPr>
      <w:r>
        <w:t>[ ] Gerenciamento de Estado Global: Armazenar temporariamente os dados da operação em andamento (ex: guardar o CPF lido no passo 1 para usar na requisição final do passo 2).</w:t>
      </w:r>
    </w:p>
    <w:p w14:paraId="3B7E827B" w14:textId="77777777" w:rsidR="00294423" w:rsidRDefault="00294423" w:rsidP="00294423">
      <w:pPr>
        <w:pStyle w:val="NormalWeb"/>
      </w:pPr>
      <w:r>
        <w:rPr>
          <w:b/>
          <w:bCs/>
        </w:rPr>
        <w:t>4.2. UI/UX Base (Interface do Quiosque)</w:t>
      </w:r>
    </w:p>
    <w:p w14:paraId="7F6082E5" w14:textId="77777777" w:rsidR="00294423" w:rsidRDefault="00294423" w:rsidP="00294423">
      <w:pPr>
        <w:pStyle w:val="NormalWeb"/>
        <w:numPr>
          <w:ilvl w:val="0"/>
          <w:numId w:val="19"/>
        </w:numPr>
      </w:pPr>
      <w:r>
        <w:t>[ ] Componente: Botões Padronizados (Tamanho grande e alto contraste, fáceis de clicar rapidamente com o mouse).</w:t>
      </w:r>
    </w:p>
    <w:p w14:paraId="348A7FB5" w14:textId="77777777" w:rsidR="00294423" w:rsidRDefault="00294423" w:rsidP="00294423">
      <w:pPr>
        <w:pStyle w:val="NormalWeb"/>
        <w:numPr>
          <w:ilvl w:val="0"/>
          <w:numId w:val="19"/>
        </w:numPr>
      </w:pPr>
      <w:r>
        <w:t xml:space="preserve">[ ] Componente: Input de Texto Otimizado (Com </w:t>
      </w:r>
      <w:r>
        <w:rPr>
          <w:rStyle w:val="CdigoHTML"/>
        </w:rPr>
        <w:t>autoFocus</w:t>
      </w:r>
      <w:r>
        <w:t xml:space="preserve"> inteligente, máscara visual para CPF e captura da tecla </w:t>
      </w:r>
      <w:r>
        <w:rPr>
          <w:rStyle w:val="CdigoHTML"/>
        </w:rPr>
        <w:t>Enter</w:t>
      </w:r>
      <w:r>
        <w:t xml:space="preserve"> para envio automático do formulário).</w:t>
      </w:r>
    </w:p>
    <w:p w14:paraId="4052079D" w14:textId="77777777" w:rsidR="00294423" w:rsidRDefault="00294423" w:rsidP="00294423">
      <w:pPr>
        <w:pStyle w:val="NormalWeb"/>
        <w:numPr>
          <w:ilvl w:val="0"/>
          <w:numId w:val="19"/>
        </w:numPr>
      </w:pPr>
      <w:r>
        <w:t>[ ] Tela Inicial (Home): Dois botões centrais: "RETIRAR EQUIPAMENTO" (Azul/Verde) e "DEVOLVER EQUIPAMENTO" (Laranja/Amarelo).</w:t>
      </w:r>
    </w:p>
    <w:p w14:paraId="7B7F412E" w14:textId="420748F1" w:rsidR="00053494" w:rsidRDefault="00294423" w:rsidP="00053494">
      <w:pPr>
        <w:pStyle w:val="NormalWeb"/>
        <w:numPr>
          <w:ilvl w:val="0"/>
          <w:numId w:val="19"/>
        </w:numPr>
      </w:pPr>
      <w:r>
        <w:t xml:space="preserve">[ ] Engine de Áudio: Pré-carregar arquivos </w:t>
      </w:r>
      <w:r>
        <w:rPr>
          <w:rStyle w:val="CdigoHTML"/>
        </w:rPr>
        <w:t>.mp3</w:t>
      </w:r>
      <w:r>
        <w:t xml:space="preserve"> ou </w:t>
      </w:r>
      <w:r>
        <w:rPr>
          <w:rStyle w:val="CdigoHTML"/>
        </w:rPr>
        <w:t>.wav</w:t>
      </w:r>
      <w:r>
        <w:t xml:space="preserve"> para feedback sonoro (Bip de Sucesso e Som de Erro), evitando que o operador precise focar 100% na tela do monitor durante a leitura.</w:t>
      </w:r>
    </w:p>
    <w:p w14:paraId="25CD66D5" w14:textId="77777777" w:rsidR="00294423" w:rsidRDefault="00294423" w:rsidP="00294423">
      <w:pPr>
        <w:pStyle w:val="NormalWeb"/>
        <w:numPr>
          <w:ilvl w:val="0"/>
          <w:numId w:val="19"/>
        </w:numPr>
      </w:pPr>
      <w:r>
        <w:lastRenderedPageBreak/>
        <w:t>[ ] Timeout de Inatividade (Auto-Reset): Cronômetro invisível. Se a tela ficar parada no meio de um processo por 45 segundos, cancela a operação e volta para a Home.</w:t>
      </w:r>
    </w:p>
    <w:p w14:paraId="53EED1CB" w14:textId="77777777" w:rsidR="00294423" w:rsidRDefault="00294423" w:rsidP="00294423">
      <w:pPr>
        <w:pStyle w:val="NormalWeb"/>
      </w:pPr>
      <w:r>
        <w:rPr>
          <w:b/>
          <w:bCs/>
        </w:rPr>
        <w:t>4.3. Fluxo de Check-out (Retirada de Ativos)</w:t>
      </w:r>
    </w:p>
    <w:p w14:paraId="0BF33F7A" w14:textId="77777777" w:rsidR="00294423" w:rsidRDefault="00294423" w:rsidP="00294423">
      <w:pPr>
        <w:pStyle w:val="NormalWeb"/>
        <w:numPr>
          <w:ilvl w:val="0"/>
          <w:numId w:val="20"/>
        </w:numPr>
      </w:pPr>
      <w:r>
        <w:t>[ ] Passo 1: Identificação do Colaborador: Exibir campo de texto centralizado aguardando a digitação do CPF no teclado físico.</w:t>
      </w:r>
    </w:p>
    <w:p w14:paraId="0DD6DFEC" w14:textId="77777777" w:rsidR="00294423" w:rsidRDefault="00294423" w:rsidP="00294423">
      <w:pPr>
        <w:pStyle w:val="NormalWeb"/>
        <w:numPr>
          <w:ilvl w:val="0"/>
          <w:numId w:val="20"/>
        </w:numPr>
      </w:pPr>
      <w:r>
        <w:t xml:space="preserve">[ ] Passo 2: Interação com a API (Validação de CPF): Disparar busca ao backend no </w:t>
      </w:r>
      <w:r>
        <w:rPr>
          <w:rStyle w:val="CdigoHTML"/>
        </w:rPr>
        <w:t>Enter</w:t>
      </w:r>
      <w:r>
        <w:t>.</w:t>
      </w:r>
    </w:p>
    <w:p w14:paraId="075927D8" w14:textId="77777777" w:rsidR="00294423" w:rsidRDefault="00294423" w:rsidP="00294423">
      <w:pPr>
        <w:pStyle w:val="NormalWeb"/>
        <w:numPr>
          <w:ilvl w:val="1"/>
          <w:numId w:val="20"/>
        </w:numPr>
      </w:pPr>
      <w:r>
        <w:rPr>
          <w:i/>
          <w:iCs/>
        </w:rPr>
        <w:t>Regra Visual:</w:t>
      </w:r>
      <w:r>
        <w:t xml:space="preserve"> Se </w:t>
      </w:r>
      <w:r>
        <w:rPr>
          <w:rStyle w:val="CdigoHTML"/>
        </w:rPr>
        <w:t>ativo: false</w:t>
      </w:r>
      <w:r>
        <w:t xml:space="preserve"> ou já possuir ativo, exibir Modal Vermelho (Bloqueio) + Som de Erro + Retorno à Home.</w:t>
      </w:r>
    </w:p>
    <w:p w14:paraId="025A4B69" w14:textId="77777777" w:rsidR="00294423" w:rsidRDefault="00294423" w:rsidP="00294423">
      <w:pPr>
        <w:pStyle w:val="NormalWeb"/>
        <w:numPr>
          <w:ilvl w:val="0"/>
          <w:numId w:val="20"/>
        </w:numPr>
      </w:pPr>
      <w:r>
        <w:t>[ ] Passo 3: Identificação do Ativo: Tela exibe "Bipe o seu coletor". Foco automático cravado no campo de texto para receber o input rápido do leitor Zebra/Honeywell.</w:t>
      </w:r>
    </w:p>
    <w:p w14:paraId="5D0BA8A0" w14:textId="77777777" w:rsidR="00294423" w:rsidRDefault="00294423" w:rsidP="00294423">
      <w:pPr>
        <w:pStyle w:val="NormalWeb"/>
        <w:numPr>
          <w:ilvl w:val="0"/>
          <w:numId w:val="20"/>
        </w:numPr>
      </w:pPr>
      <w:r>
        <w:t xml:space="preserve">[ ] Passo 4: Submissão (POST </w:t>
      </w:r>
      <w:r>
        <w:rPr>
          <w:rStyle w:val="CdigoHTML"/>
        </w:rPr>
        <w:t>/movements/checkout</w:t>
      </w:r>
      <w:r>
        <w:t>): Enviar dados. Em caso de sucesso, exibir Modal Verde (Liberação) + Som de Sucesso + Retorno à Home.</w:t>
      </w:r>
    </w:p>
    <w:p w14:paraId="2350E5C9" w14:textId="77777777" w:rsidR="00294423" w:rsidRDefault="00294423" w:rsidP="00294423">
      <w:pPr>
        <w:pStyle w:val="NormalWeb"/>
      </w:pPr>
      <w:r>
        <w:rPr>
          <w:b/>
          <w:bCs/>
        </w:rPr>
        <w:t>4.4. Fluxo de Check-in (Devolução de Ativos)</w:t>
      </w:r>
    </w:p>
    <w:p w14:paraId="718C0A76" w14:textId="77777777" w:rsidR="00294423" w:rsidRDefault="00294423" w:rsidP="00294423">
      <w:pPr>
        <w:pStyle w:val="NormalWeb"/>
        <w:numPr>
          <w:ilvl w:val="0"/>
          <w:numId w:val="21"/>
        </w:numPr>
      </w:pPr>
      <w:r>
        <w:t>[ ] Passo 1: Identificação do Ativo: Tela de Leitura inicial com foco automático para o leitor.</w:t>
      </w:r>
    </w:p>
    <w:p w14:paraId="247A44C9" w14:textId="77777777" w:rsidR="00294423" w:rsidRDefault="00294423" w:rsidP="00294423">
      <w:pPr>
        <w:pStyle w:val="NormalWeb"/>
        <w:numPr>
          <w:ilvl w:val="0"/>
          <w:numId w:val="21"/>
        </w:numPr>
      </w:pPr>
      <w:r>
        <w:t>[ ] Passo 2: Busca de Pendência: Validar na API se o ativo lido possui empréstimo.</w:t>
      </w:r>
    </w:p>
    <w:p w14:paraId="01AD8680" w14:textId="77777777" w:rsidR="00294423" w:rsidRDefault="00294423" w:rsidP="00294423">
      <w:pPr>
        <w:pStyle w:val="NormalWeb"/>
        <w:numPr>
          <w:ilvl w:val="0"/>
          <w:numId w:val="21"/>
        </w:numPr>
      </w:pPr>
      <w:r>
        <w:t>[ ] Passo 3: Questionário de Saúde (Mouse-friendly):</w:t>
      </w:r>
    </w:p>
    <w:p w14:paraId="790D87CE" w14:textId="77777777" w:rsidR="00294423" w:rsidRDefault="00294423" w:rsidP="00294423">
      <w:pPr>
        <w:pStyle w:val="NormalWeb"/>
        <w:numPr>
          <w:ilvl w:val="1"/>
          <w:numId w:val="21"/>
        </w:numPr>
      </w:pPr>
      <w:r>
        <w:t xml:space="preserve">Exibir botões grandes na tela mapeados com o Enum </w:t>
      </w:r>
      <w:r>
        <w:rPr>
          <w:rStyle w:val="CdigoHTML"/>
        </w:rPr>
        <w:t>returnCondition</w:t>
      </w:r>
      <w:r>
        <w:t>: "Funcionando 100%", "Defeito na Tela", "Bateria não segura carga", "Gatilho/Leitor Ruim". O operador usa o mouse para clicar na opção.</w:t>
      </w:r>
    </w:p>
    <w:p w14:paraId="171FE998" w14:textId="77777777" w:rsidR="00294423" w:rsidRDefault="00294423" w:rsidP="00294423">
      <w:pPr>
        <w:pStyle w:val="NormalWeb"/>
        <w:numPr>
          <w:ilvl w:val="0"/>
          <w:numId w:val="21"/>
        </w:numPr>
      </w:pPr>
      <w:r>
        <w:t xml:space="preserve">[ ] Passo 4: Submissão (PATCH </w:t>
      </w:r>
      <w:r>
        <w:rPr>
          <w:rStyle w:val="CdigoHTML"/>
        </w:rPr>
        <w:t>/movements/checkin</w:t>
      </w:r>
      <w:r>
        <w:t>): Finalizar devolução.</w:t>
      </w:r>
    </w:p>
    <w:p w14:paraId="3E512B16" w14:textId="77777777" w:rsidR="00294423" w:rsidRDefault="00294423" w:rsidP="00294423">
      <w:pPr>
        <w:pStyle w:val="NormalWeb"/>
        <w:numPr>
          <w:ilvl w:val="1"/>
          <w:numId w:val="21"/>
        </w:numPr>
      </w:pPr>
      <w:r>
        <w:rPr>
          <w:i/>
          <w:iCs/>
        </w:rPr>
        <w:t>Regra Visual:</w:t>
      </w:r>
      <w:r>
        <w:t xml:space="preserve"> Notificação diferenciada se houver avaria, instruindo a separação do equipamento para a TI.</w:t>
      </w:r>
    </w:p>
    <w:p w14:paraId="4AEEADAE" w14:textId="77777777" w:rsidR="00294423" w:rsidRDefault="00294423" w:rsidP="00294423">
      <w:pPr>
        <w:pStyle w:val="NormalWeb"/>
      </w:pPr>
      <w:r>
        <w:rPr>
          <w:b/>
          <w:bCs/>
        </w:rPr>
        <w:t>4.5. Bloqueio de Navegador (Apenas Documentação/Infra)</w:t>
      </w:r>
    </w:p>
    <w:p w14:paraId="4189B903" w14:textId="77777777" w:rsidR="00294423" w:rsidRDefault="00294423" w:rsidP="00294423">
      <w:pPr>
        <w:pStyle w:val="NormalWeb"/>
        <w:numPr>
          <w:ilvl w:val="0"/>
          <w:numId w:val="22"/>
        </w:numPr>
      </w:pPr>
      <w:r>
        <w:t xml:space="preserve">[ ] Documentar configuração do atalho do Windows para abrir o navegador em modo Kiosk nativo (ex: </w:t>
      </w:r>
      <w:r>
        <w:rPr>
          <w:rStyle w:val="CdigoHTML"/>
        </w:rPr>
        <w:t>chrome.exe --kiosk</w:t>
      </w:r>
      <w:r>
        <w:t>), removendo barra de endereços e botão de fechar.</w:t>
      </w:r>
    </w:p>
    <w:p w14:paraId="6D379853" w14:textId="77777777" w:rsidR="00FF63D0" w:rsidRDefault="00FF63D0" w:rsidP="00FF63D0"/>
    <w:p w14:paraId="58B564E0" w14:textId="77777777" w:rsidR="004C61BF" w:rsidRDefault="004C61BF" w:rsidP="004C61BF">
      <w:pPr>
        <w:pStyle w:val="NormalWeb"/>
      </w:pPr>
      <w:r>
        <w:rPr>
          <w:b/>
          <w:bCs/>
        </w:rPr>
        <w:t>Fase 5: Regras de Negócio &amp; Monitoramento</w:t>
      </w:r>
    </w:p>
    <w:p w14:paraId="41EBC3A3" w14:textId="77777777" w:rsidR="004C61BF" w:rsidRDefault="004C61BF" w:rsidP="004C61BF">
      <w:pPr>
        <w:pStyle w:val="NormalWeb"/>
      </w:pPr>
      <w:r>
        <w:rPr>
          <w:b/>
          <w:bCs/>
        </w:rPr>
        <w:t>[x] Fluxo de Check-out (Retirada):</w:t>
      </w:r>
    </w:p>
    <w:p w14:paraId="0CBD0B07" w14:textId="77777777" w:rsidR="004C61BF" w:rsidRDefault="004C61BF" w:rsidP="004C61BF">
      <w:pPr>
        <w:pStyle w:val="NormalWeb"/>
        <w:numPr>
          <w:ilvl w:val="0"/>
          <w:numId w:val="12"/>
        </w:numPr>
      </w:pPr>
      <w:r>
        <w:t xml:space="preserve">Endpoint </w:t>
      </w:r>
      <w:r>
        <w:rPr>
          <w:rStyle w:val="CdigoHTML"/>
        </w:rPr>
        <w:t>POST /movements/checkout</w:t>
      </w:r>
      <w:r>
        <w:t xml:space="preserve"> construído e protegido por autenticação (JWT).</w:t>
      </w:r>
    </w:p>
    <w:p w14:paraId="4B5CB19B" w14:textId="77777777" w:rsidR="004C61BF" w:rsidRDefault="004C61BF" w:rsidP="004C61BF">
      <w:pPr>
        <w:pStyle w:val="NormalWeb"/>
        <w:numPr>
          <w:ilvl w:val="0"/>
          <w:numId w:val="12"/>
        </w:numPr>
      </w:pPr>
      <w:r>
        <w:t xml:space="preserve">Validação 1 operante: O sistema barra a retirada se o status do ativo for diferente de </w:t>
      </w:r>
      <w:r>
        <w:rPr>
          <w:rStyle w:val="CdigoHTML"/>
        </w:rPr>
        <w:t>AVAILABLE</w:t>
      </w:r>
      <w:r>
        <w:t>.</w:t>
      </w:r>
    </w:p>
    <w:p w14:paraId="3E166BA3" w14:textId="77777777" w:rsidR="004C61BF" w:rsidRDefault="004C61BF" w:rsidP="004C61BF">
      <w:pPr>
        <w:pStyle w:val="NormalWeb"/>
        <w:numPr>
          <w:ilvl w:val="0"/>
          <w:numId w:val="12"/>
        </w:numPr>
      </w:pPr>
      <w:r>
        <w:lastRenderedPageBreak/>
        <w:t xml:space="preserve">Validação 2 operante: A trava anti-acúmulo impede nova retirada se o colaborador possuir registro com </w:t>
      </w:r>
      <w:r>
        <w:rPr>
          <w:rStyle w:val="CdigoHTML"/>
        </w:rPr>
        <w:t>checkInAt</w:t>
      </w:r>
      <w:r>
        <w:t xml:space="preserve"> nulo.</w:t>
      </w:r>
    </w:p>
    <w:p w14:paraId="7D2C2E5E" w14:textId="323BF300" w:rsidR="004C61BF" w:rsidRDefault="004C61BF" w:rsidP="004C61BF">
      <w:pPr>
        <w:pStyle w:val="NormalWeb"/>
      </w:pPr>
      <w:r>
        <w:rPr>
          <w:b/>
          <w:bCs/>
        </w:rPr>
        <w:t>[</w:t>
      </w:r>
      <w:r w:rsidR="003826CD">
        <w:rPr>
          <w:b/>
          <w:bCs/>
        </w:rPr>
        <w:t>x</w:t>
      </w:r>
      <w:r>
        <w:rPr>
          <w:b/>
          <w:bCs/>
        </w:rPr>
        <w:t>] Fluxo de Check-in (Devolução) - Próximo alvo:</w:t>
      </w:r>
    </w:p>
    <w:p w14:paraId="22FBCA68" w14:textId="77777777" w:rsidR="004C61BF" w:rsidRDefault="004C61BF" w:rsidP="004C61BF">
      <w:pPr>
        <w:pStyle w:val="NormalWeb"/>
        <w:numPr>
          <w:ilvl w:val="0"/>
          <w:numId w:val="13"/>
        </w:numPr>
      </w:pPr>
      <w:r>
        <w:t xml:space="preserve">Endpoint </w:t>
      </w:r>
      <w:r>
        <w:rPr>
          <w:rStyle w:val="CdigoHTML"/>
        </w:rPr>
        <w:t>PATCH /movements/checkin</w:t>
      </w:r>
      <w:r>
        <w:t>.</w:t>
      </w:r>
    </w:p>
    <w:p w14:paraId="3090ADCE" w14:textId="77777777" w:rsidR="004C61BF" w:rsidRDefault="004C61BF" w:rsidP="004C61BF">
      <w:pPr>
        <w:pStyle w:val="NormalWeb"/>
        <w:numPr>
          <w:ilvl w:val="0"/>
          <w:numId w:val="13"/>
        </w:numPr>
      </w:pPr>
      <w:r>
        <w:t>Lógica: Receber o ID do movimento e a condição de retorno (avarias). Alterar status do coletor dinamicamente.</w:t>
      </w:r>
    </w:p>
    <w:p w14:paraId="39689041" w14:textId="419A90AE" w:rsidR="004C61BF" w:rsidRDefault="004C61BF" w:rsidP="004C61BF">
      <w:pPr>
        <w:pStyle w:val="NormalWeb"/>
      </w:pPr>
      <w:r>
        <w:rPr>
          <w:b/>
          <w:bCs/>
        </w:rPr>
        <w:t>[</w:t>
      </w:r>
      <w:r w:rsidR="008144A1">
        <w:rPr>
          <w:b/>
          <w:bCs/>
        </w:rPr>
        <w:t>x</w:t>
      </w:r>
      <w:r>
        <w:rPr>
          <w:b/>
          <w:bCs/>
        </w:rPr>
        <w:t>] Lógica de Turnos (Cron Jobs):</w:t>
      </w:r>
    </w:p>
    <w:p w14:paraId="7B72CDF9" w14:textId="77777777" w:rsidR="004C61BF" w:rsidRDefault="004C61BF" w:rsidP="004C61BF">
      <w:pPr>
        <w:pStyle w:val="NormalWeb"/>
        <w:numPr>
          <w:ilvl w:val="0"/>
          <w:numId w:val="14"/>
        </w:numPr>
      </w:pPr>
      <w:r>
        <w:t xml:space="preserve">Configurar verificações automatizadas de tempo de uso para aplicar o status </w:t>
      </w:r>
      <w:r>
        <w:rPr>
          <w:rStyle w:val="CdigoHTML"/>
        </w:rPr>
        <w:t>OVERDUE</w:t>
      </w:r>
      <w:r>
        <w:t>.</w:t>
      </w:r>
    </w:p>
    <w:p w14:paraId="3829196D" w14:textId="77777777" w:rsidR="00FF63D0" w:rsidRDefault="00FF63D0" w:rsidP="00FF63D0"/>
    <w:p w14:paraId="1BC14543" w14:textId="77777777" w:rsidR="00FF63D0" w:rsidRPr="00440F5C" w:rsidRDefault="00FF63D0" w:rsidP="00FF63D0">
      <w:pPr>
        <w:rPr>
          <w:b/>
          <w:sz w:val="24"/>
        </w:rPr>
      </w:pPr>
      <w:r w:rsidRPr="00440F5C">
        <w:rPr>
          <w:b/>
          <w:sz w:val="24"/>
        </w:rPr>
        <w:t>Fase 6: Gestão (Painel Administrativo) - [PENDENTE]</w:t>
      </w:r>
    </w:p>
    <w:p w14:paraId="608AECEF" w14:textId="77777777" w:rsidR="00FF63D0" w:rsidRDefault="00FF63D0" w:rsidP="00FF63D0">
      <w:r>
        <w:t>[ ] Dashboard do Líder: Visão em tempo real de "quem está com o quê" e alertas de atraso.</w:t>
      </w:r>
    </w:p>
    <w:p w14:paraId="4CB0859C" w14:textId="77777777" w:rsidR="00FF63D0" w:rsidRDefault="00FF63D0" w:rsidP="00FF63D0"/>
    <w:p w14:paraId="2B028405" w14:textId="77777777" w:rsidR="00FF63D0" w:rsidRDefault="00FF63D0" w:rsidP="00FF63D0">
      <w:r>
        <w:t>[ ] Gestão de Avarias: Lista de equipamentos em manutenção e fluxo de liberação pós-conserto.</w:t>
      </w:r>
    </w:p>
    <w:p w14:paraId="1A8F7F32" w14:textId="77777777" w:rsidR="00FF63D0" w:rsidRDefault="00FF63D0" w:rsidP="00FF63D0"/>
    <w:p w14:paraId="0E0F70AB" w14:textId="77777777" w:rsidR="00FF63D0" w:rsidRPr="00440F5C" w:rsidRDefault="00FF63D0" w:rsidP="00FF63D0">
      <w:pPr>
        <w:rPr>
          <w:b/>
          <w:sz w:val="24"/>
        </w:rPr>
      </w:pPr>
      <w:r w:rsidRPr="00440F5C">
        <w:rPr>
          <w:b/>
          <w:sz w:val="24"/>
        </w:rPr>
        <w:t>Fase 7: Entrega e DevOps (Deployment Local) - [PENDENTE]</w:t>
      </w:r>
    </w:p>
    <w:p w14:paraId="0161F8E3" w14:textId="77777777" w:rsidR="00FF63D0" w:rsidRDefault="00FF63D0" w:rsidP="00FF63D0">
      <w:r>
        <w:t>Objetivo: Preparar a aplicação para rodar de forma autônoma e segura.</w:t>
      </w:r>
    </w:p>
    <w:p w14:paraId="2695C8C0" w14:textId="77777777" w:rsidR="00FF63D0" w:rsidRDefault="00FF63D0" w:rsidP="00FF63D0"/>
    <w:p w14:paraId="5B432EA3" w14:textId="77777777" w:rsidR="00FF63D0" w:rsidRDefault="00FF63D0" w:rsidP="00FF63D0">
      <w:r>
        <w:t>[ ] Gerenciamento de Processos: Setup do PM2 para garantir que a API e o Front reiniciem automaticamente no Windows.</w:t>
      </w:r>
    </w:p>
    <w:p w14:paraId="3B611418" w14:textId="77777777" w:rsidR="00FF63D0" w:rsidRDefault="00FF63D0" w:rsidP="00FF63D0"/>
    <w:p w14:paraId="164CBC08" w14:textId="77777777" w:rsidR="00FF63D0" w:rsidRDefault="00FF63D0" w:rsidP="00FF63D0">
      <w:r>
        <w:t>[ ] Rotina de Backup: Script PowerShell para copiar o database.sqlite para um servidor de rede corporativo diariamente.</w:t>
      </w:r>
    </w:p>
    <w:p w14:paraId="18D6342F" w14:textId="77777777" w:rsidR="00FF63D0" w:rsidRDefault="00FF63D0" w:rsidP="00FF63D0"/>
    <w:p w14:paraId="6C9CA82B" w14:textId="77777777" w:rsidR="00983595" w:rsidRDefault="00FF63D0" w:rsidP="00FF63D0">
      <w:r>
        <w:t>[ ] Teste Físico: Validação das etiquetas nas impressoras e dos leitores USB.</w:t>
      </w:r>
    </w:p>
    <w:p w14:paraId="50EC6332" w14:textId="77777777" w:rsidR="00440F5C" w:rsidRPr="00FC340B" w:rsidRDefault="00440F5C" w:rsidP="00440F5C">
      <w:pPr>
        <w:spacing w:after="160" w:line="278" w:lineRule="auto"/>
      </w:pPr>
      <w:r w:rsidRPr="0018697D">
        <w:rPr>
          <w:b/>
          <w:bCs/>
        </w:rPr>
        <w:t>[ ] (Opcional Futuro) Dockerização:</w:t>
      </w:r>
      <w:r w:rsidRPr="0018697D">
        <w:t xml:space="preserve"> Criar o Dockerfile apenas como documentação de como o ambiente foi montado, caso decidamos migrar para containers no futuro.</w:t>
      </w:r>
    </w:p>
    <w:p w14:paraId="17A64C75" w14:textId="77777777" w:rsidR="00440F5C" w:rsidRDefault="00440F5C" w:rsidP="00FF63D0"/>
    <w:p w14:paraId="0B1B47F7" w14:textId="69FE3326" w:rsidR="00A90CC7" w:rsidRDefault="00A90CC7" w:rsidP="00A90CC7">
      <w:pPr>
        <w:pStyle w:val="Ttulo1"/>
      </w:pPr>
      <w:r>
        <w:lastRenderedPageBreak/>
        <w:t>Implementações futuras</w:t>
      </w:r>
    </w:p>
    <w:p w14:paraId="23C989B8" w14:textId="77777777" w:rsidR="00A90CC7" w:rsidRDefault="00A90CC7" w:rsidP="00A90CC7"/>
    <w:p w14:paraId="51F8A254" w14:textId="144362CD" w:rsidR="009727A6" w:rsidRDefault="009727A6" w:rsidP="00A90CC7">
      <w:pPr>
        <w:pStyle w:val="PargrafodaLista"/>
        <w:numPr>
          <w:ilvl w:val="0"/>
          <w:numId w:val="15"/>
        </w:numPr>
      </w:pPr>
      <w:r>
        <w:t xml:space="preserve">Vulnerabilidades npm </w:t>
      </w:r>
      <w:r w:rsidRPr="009727A6">
        <w:t>72 vulnerabilities (4 low, 15 moderate, 50 high, 3 critical)</w:t>
      </w:r>
    </w:p>
    <w:p w14:paraId="516EC643" w14:textId="5CC02281" w:rsidR="00A46E13" w:rsidRDefault="00A46E13" w:rsidP="00A90CC7">
      <w:pPr>
        <w:pStyle w:val="PargrafodaLista"/>
        <w:numPr>
          <w:ilvl w:val="0"/>
          <w:numId w:val="15"/>
        </w:numPr>
      </w:pPr>
      <w:r>
        <w:t xml:space="preserve">Implementar no </w:t>
      </w:r>
      <w:r w:rsidR="00E43791">
        <w:t>movement.entity.ts</w:t>
      </w:r>
      <w:r>
        <w:t xml:space="preserve"> outros defeitos como NÂO_LIGA e LENTO</w:t>
      </w:r>
      <w:r w:rsidR="005E75DD">
        <w:t>/Travando</w:t>
      </w:r>
    </w:p>
    <w:p w14:paraId="0E1B537B" w14:textId="29B2F507" w:rsidR="00A90CC7" w:rsidRDefault="00A90CC7" w:rsidP="00A90CC7">
      <w:pPr>
        <w:pStyle w:val="PargrafodaLista"/>
        <w:numPr>
          <w:ilvl w:val="0"/>
          <w:numId w:val="15"/>
        </w:numPr>
      </w:pPr>
      <w:r w:rsidRPr="00A90CC7">
        <w:t>"Trava de Carência": um Cron Job que analisa se um equipamento foi retirado e devolvido com defeito em menos de 5 minutos, gerando um alerta no painel indicando que "o operador do turno anterior quebrou e não avisou".</w:t>
      </w:r>
    </w:p>
    <w:p w14:paraId="478A176E" w14:textId="4078B641" w:rsidR="00C3781E" w:rsidRPr="00A90CC7" w:rsidRDefault="00C3781E" w:rsidP="00A90CC7">
      <w:pPr>
        <w:pStyle w:val="PargrafodaLista"/>
        <w:numPr>
          <w:ilvl w:val="0"/>
          <w:numId w:val="15"/>
        </w:numPr>
      </w:pPr>
      <w:r w:rsidRPr="00C3781E">
        <w:rPr>
          <w:b/>
          <w:bCs/>
        </w:rPr>
        <w:t>A Cron de Relatório de Manutenção (Opcional Futura):</w:t>
      </w:r>
      <w:r w:rsidRPr="00C3781E">
        <w:t xml:space="preserve"> Uma rotina que poderia rodar todos os dias às 06h da manhã, por exemplo, compilando uma lista de todos os coletores que estão com o status MAINTENANCE e enviando um e-mail para </w:t>
      </w:r>
      <w:r>
        <w:t>para a TI</w:t>
      </w:r>
      <w:r w:rsidRPr="00C3781E">
        <w:t>, ajudando a TI a priorizar os consertos do dia.</w:t>
      </w:r>
    </w:p>
    <w:sectPr w:rsidR="00C3781E" w:rsidRPr="00A90C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3009"/>
    <w:multiLevelType w:val="multilevel"/>
    <w:tmpl w:val="FDE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56A47"/>
    <w:multiLevelType w:val="multilevel"/>
    <w:tmpl w:val="E616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81D"/>
    <w:multiLevelType w:val="multilevel"/>
    <w:tmpl w:val="A0B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7322E"/>
    <w:multiLevelType w:val="hybridMultilevel"/>
    <w:tmpl w:val="B90A62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76EBE"/>
    <w:multiLevelType w:val="hybridMultilevel"/>
    <w:tmpl w:val="B9E2B066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216E12"/>
    <w:multiLevelType w:val="hybridMultilevel"/>
    <w:tmpl w:val="E4FC1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103D1"/>
    <w:multiLevelType w:val="hybridMultilevel"/>
    <w:tmpl w:val="283A8226"/>
    <w:lvl w:ilvl="0" w:tplc="04160009">
      <w:start w:val="1"/>
      <w:numFmt w:val="bullet"/>
      <w:lvlText w:val=""/>
      <w:lvlJc w:val="left"/>
      <w:pPr>
        <w:ind w:left="285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7" w15:restartNumberingAfterBreak="0">
    <w:nsid w:val="22695A4E"/>
    <w:multiLevelType w:val="multilevel"/>
    <w:tmpl w:val="723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A7161"/>
    <w:multiLevelType w:val="hybridMultilevel"/>
    <w:tmpl w:val="B73AC1C2"/>
    <w:lvl w:ilvl="0" w:tplc="0416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D863604"/>
    <w:multiLevelType w:val="multilevel"/>
    <w:tmpl w:val="D164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C4DF9"/>
    <w:multiLevelType w:val="hybridMultilevel"/>
    <w:tmpl w:val="C868F802"/>
    <w:lvl w:ilvl="0" w:tplc="0416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3AA17F32"/>
    <w:multiLevelType w:val="multilevel"/>
    <w:tmpl w:val="07FE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23B27"/>
    <w:multiLevelType w:val="multilevel"/>
    <w:tmpl w:val="218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36A86"/>
    <w:multiLevelType w:val="hybridMultilevel"/>
    <w:tmpl w:val="2FF4E9A8"/>
    <w:lvl w:ilvl="0" w:tplc="0416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558F18B7"/>
    <w:multiLevelType w:val="multilevel"/>
    <w:tmpl w:val="D83C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261E3"/>
    <w:multiLevelType w:val="multilevel"/>
    <w:tmpl w:val="0654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66D5E"/>
    <w:multiLevelType w:val="multilevel"/>
    <w:tmpl w:val="04D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A6B34"/>
    <w:multiLevelType w:val="multilevel"/>
    <w:tmpl w:val="136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01F3C"/>
    <w:multiLevelType w:val="multilevel"/>
    <w:tmpl w:val="050E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75ADD"/>
    <w:multiLevelType w:val="hybridMultilevel"/>
    <w:tmpl w:val="A4D2852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71C313C"/>
    <w:multiLevelType w:val="multilevel"/>
    <w:tmpl w:val="2E2E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EE4959"/>
    <w:multiLevelType w:val="multilevel"/>
    <w:tmpl w:val="46C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79264">
    <w:abstractNumId w:val="7"/>
  </w:num>
  <w:num w:numId="2" w16cid:durableId="1148396519">
    <w:abstractNumId w:val="8"/>
  </w:num>
  <w:num w:numId="3" w16cid:durableId="1139768597">
    <w:abstractNumId w:val="4"/>
  </w:num>
  <w:num w:numId="4" w16cid:durableId="1891727154">
    <w:abstractNumId w:val="10"/>
  </w:num>
  <w:num w:numId="5" w16cid:durableId="1892686554">
    <w:abstractNumId w:val="19"/>
  </w:num>
  <w:num w:numId="6" w16cid:durableId="278411500">
    <w:abstractNumId w:val="13"/>
  </w:num>
  <w:num w:numId="7" w16cid:durableId="624117494">
    <w:abstractNumId w:val="21"/>
  </w:num>
  <w:num w:numId="8" w16cid:durableId="1037316068">
    <w:abstractNumId w:val="6"/>
  </w:num>
  <w:num w:numId="9" w16cid:durableId="209460107">
    <w:abstractNumId w:val="1"/>
  </w:num>
  <w:num w:numId="10" w16cid:durableId="1133215499">
    <w:abstractNumId w:val="5"/>
  </w:num>
  <w:num w:numId="11" w16cid:durableId="2009361531">
    <w:abstractNumId w:val="12"/>
  </w:num>
  <w:num w:numId="12" w16cid:durableId="1715079687">
    <w:abstractNumId w:val="11"/>
  </w:num>
  <w:num w:numId="13" w16cid:durableId="1438866067">
    <w:abstractNumId w:val="14"/>
  </w:num>
  <w:num w:numId="14" w16cid:durableId="2113237808">
    <w:abstractNumId w:val="0"/>
  </w:num>
  <w:num w:numId="15" w16cid:durableId="761417800">
    <w:abstractNumId w:val="3"/>
  </w:num>
  <w:num w:numId="16" w16cid:durableId="724567322">
    <w:abstractNumId w:val="18"/>
  </w:num>
  <w:num w:numId="17" w16cid:durableId="1231622482">
    <w:abstractNumId w:val="20"/>
  </w:num>
  <w:num w:numId="18" w16cid:durableId="696005628">
    <w:abstractNumId w:val="16"/>
  </w:num>
  <w:num w:numId="19" w16cid:durableId="215435005">
    <w:abstractNumId w:val="2"/>
  </w:num>
  <w:num w:numId="20" w16cid:durableId="899484807">
    <w:abstractNumId w:val="9"/>
  </w:num>
  <w:num w:numId="21" w16cid:durableId="85613252">
    <w:abstractNumId w:val="17"/>
  </w:num>
  <w:num w:numId="22" w16cid:durableId="5351948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63D0"/>
    <w:rsid w:val="00053494"/>
    <w:rsid w:val="000F0E48"/>
    <w:rsid w:val="001B5DC7"/>
    <w:rsid w:val="001D2E74"/>
    <w:rsid w:val="00294423"/>
    <w:rsid w:val="00377C2A"/>
    <w:rsid w:val="003826CD"/>
    <w:rsid w:val="00440F5C"/>
    <w:rsid w:val="004418F4"/>
    <w:rsid w:val="0048105F"/>
    <w:rsid w:val="0049794C"/>
    <w:rsid w:val="004C61BF"/>
    <w:rsid w:val="004F6E63"/>
    <w:rsid w:val="00503733"/>
    <w:rsid w:val="005561B4"/>
    <w:rsid w:val="005A38FF"/>
    <w:rsid w:val="005E75DD"/>
    <w:rsid w:val="00632B95"/>
    <w:rsid w:val="0077045A"/>
    <w:rsid w:val="008144A1"/>
    <w:rsid w:val="008B2F46"/>
    <w:rsid w:val="00927300"/>
    <w:rsid w:val="009727A6"/>
    <w:rsid w:val="00983595"/>
    <w:rsid w:val="00A46E13"/>
    <w:rsid w:val="00A90CC7"/>
    <w:rsid w:val="00A95ACC"/>
    <w:rsid w:val="00C3781E"/>
    <w:rsid w:val="00D77AC4"/>
    <w:rsid w:val="00E26DC9"/>
    <w:rsid w:val="00E43791"/>
    <w:rsid w:val="00EE35E5"/>
    <w:rsid w:val="00F21029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9620"/>
  <w15:docId w15:val="{9DAB7DC3-B5E7-4FDB-B319-C62B06D5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C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44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3D0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C6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C61BF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90C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442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7</Pages>
  <Words>1688</Words>
  <Characters>9117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 2010 Standard</Company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Robson Galdino Valentim</dc:creator>
  <cp:lastModifiedBy>Robson Galdino Valentim</cp:lastModifiedBy>
  <cp:revision>23</cp:revision>
  <dcterms:created xsi:type="dcterms:W3CDTF">2026-02-19T23:52:00Z</dcterms:created>
  <dcterms:modified xsi:type="dcterms:W3CDTF">2026-10-13T15:47:00Z</dcterms:modified>
</cp:coreProperties>
</file>