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saqhchzowf4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PDD Devir Toplantısı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RMB-DO-MTP-PDDTakeOver-TR-V1.0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Süreç Analizi ve PDD Sunumu Toplantısı Açıklamaları ve Toplantı ve E-Posta Taslakları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Toplantıların Amacı: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bikqpegqsv2k">
            <w:r w:rsidDel="00000000" w:rsidR="00000000" w:rsidRPr="00000000">
              <w:rPr>
                <w:rtl w:val="0"/>
              </w:rPr>
              <w:t xml:space="preserve">Katılımcılar: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62w97b26ucto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Robusta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qe12ly4nxenj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Müşteri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rqfyxum2iip">
            <w:r w:rsidDel="00000000" w:rsidR="00000000" w:rsidRPr="00000000">
              <w:rPr>
                <w:b w:val="1"/>
                <w:rtl w:val="0"/>
              </w:rPr>
              <w:t xml:space="preserve">Toplantı Oluşturma Taslağı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PDD Devir Toplantısı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Toplantıların Amacı: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Süreç tasarım dokümanı tamamlandıktan sonra süreç analizinin, süreç geliştirme ekibine devri için bu toplantı yapılacaktır.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bikqpegqsv2k" w:id="6"/>
      <w:bookmarkEnd w:id="6"/>
      <w:r w:rsidDel="00000000" w:rsidR="00000000" w:rsidRPr="00000000">
        <w:rPr>
          <w:rtl w:val="0"/>
        </w:rPr>
        <w:t xml:space="preserve">Katılımcılar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Robusta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Proje Lideri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 Teslim Lideri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rqfyxum2iip" w:id="7"/>
      <w:bookmarkEnd w:id="7"/>
      <w:r w:rsidDel="00000000" w:rsidR="00000000" w:rsidRPr="00000000">
        <w:rPr>
          <w:rtl w:val="0"/>
        </w:rPr>
        <w:t xml:space="preserve">Toplantı Oluşturma Taslağı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645.2589111328125"/>
        <w:gridCol w:w="7126.7410888671875"/>
        <w:tblGridChange w:id="0">
          <w:tblGrid>
            <w:gridCol w:w="588"/>
            <w:gridCol w:w="1645.2589111328125"/>
            <w:gridCol w:w="7126.7410888671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5" name="image4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Robusta &amp;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- PDD Devir Toplantısı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4" name="image6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2" name="image7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1" name="image5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8" name="image8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6" name="image3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Robusta ve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PDD Devir Toplantısı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D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üşteri Adı">
    <vt:lpwstr>Müşteri Adı</vt:lpwstr>
  </property>
</Properties>
</file>