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RPA Süreç Geliştirme Standart Operasyon Prosedürü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RBM-DO-SOP-ProcessDevelopment-TR-V1.0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  <w:sz w:val="28"/>
          <w:szCs w:val="28"/>
        </w:rPr>
      </w:pPr>
      <w:bookmarkStart w:colFirst="0" w:colLast="0" w:name="_heacdc6jlsxu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hxcbx80uc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Amaç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79aski6c0i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Kapsam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nytpoxqmg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Sorumluluklar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7pt7s2fa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Proje Yönetim Lideri (PYL)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diaf8c91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Proje Teslim Lideri (PTL)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9v11txqdd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Prosedürler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d3383x5n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Başlangıç Aşamaları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waz4nxbz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Planlama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11maxkw1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Geliştirme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ue5mpskg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pv7wwy1gt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Kullanıcı Kabul Testleri (UAT)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aj4vgiby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Teslimatlar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8kza547z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Notlar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ihxcbx80ucgt" w:id="4"/>
      <w:bookmarkEnd w:id="4"/>
      <w:r w:rsidDel="00000000" w:rsidR="00000000" w:rsidRPr="00000000">
        <w:rPr>
          <w:rtl w:val="0"/>
        </w:rPr>
        <w:t xml:space="preserve">1. Amaç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SOP, RPA (Robotik Süreç Otomasyonu) projelerinin geliştirilmesi sürecinde izlenecek standart adımları ve sorumlulukları tanımlamaktadır. Süreçlerin tutarlılığını, kalitesini ve gereksinimlere uyumunu sağlamaya yöneliktir.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x79aski6c0i9" w:id="5"/>
      <w:bookmarkEnd w:id="5"/>
      <w:r w:rsidDel="00000000" w:rsidR="00000000" w:rsidRPr="00000000">
        <w:rPr>
          <w:rtl w:val="0"/>
        </w:rPr>
        <w:t xml:space="preserve">2. Kapsam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SOP, RPA projelerinin planlama, uygulama, test etme ve teslimat aşamalarındaki tüm geliştirme faaliyetlerini kapsar. Aynı zamanda, proje sürecindeki doküman düzeni ve test pratiklerini düzenler.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ttnytpoxqmg3" w:id="6"/>
      <w:bookmarkEnd w:id="6"/>
      <w:r w:rsidDel="00000000" w:rsidR="00000000" w:rsidRPr="00000000">
        <w:rPr>
          <w:rtl w:val="0"/>
        </w:rPr>
        <w:t xml:space="preserve">3. Sorumluluklar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pp7pt7s2fait" w:id="7"/>
      <w:bookmarkEnd w:id="7"/>
      <w:r w:rsidDel="00000000" w:rsidR="00000000" w:rsidRPr="00000000">
        <w:rPr>
          <w:rtl w:val="0"/>
        </w:rPr>
        <w:t xml:space="preserve">3.1 Proje Yönetim Lideri (PYL)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Proje Tanım Dokümanı’nı (PTD) onaylar.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Efor tahminlerini ve revizyonlarını onaylar.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Kullanıcı Kabul Testlerini (UAT) yönetir.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dudiaf8c91t" w:id="8"/>
      <w:bookmarkEnd w:id="8"/>
      <w:r w:rsidDel="00000000" w:rsidR="00000000" w:rsidRPr="00000000">
        <w:rPr>
          <w:rtl w:val="0"/>
        </w:rPr>
        <w:t xml:space="preserve">3.2 Proje Teslim Lideri (PTL)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Efor dokümanı hazırlar ve iletir.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Süreç Geliştirme Planı’nı hazırlar.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Test senaryolarını oluşturur ve testlerin uygulanmasını sağlar.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UAT'i koordine eder ve sorunları giderir.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9i9v11txqddv" w:id="9"/>
      <w:bookmarkEnd w:id="9"/>
      <w:r w:rsidDel="00000000" w:rsidR="00000000" w:rsidRPr="00000000">
        <w:rPr>
          <w:rtl w:val="0"/>
        </w:rPr>
        <w:t xml:space="preserve">4. Prosedürler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qrd3383x5n0h" w:id="10"/>
      <w:bookmarkEnd w:id="10"/>
      <w:r w:rsidDel="00000000" w:rsidR="00000000" w:rsidRPr="00000000">
        <w:rPr>
          <w:rtl w:val="0"/>
        </w:rPr>
        <w:t xml:space="preserve">4.1 Başlangıç Aşamaları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Efor Dokümanı Talebi: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PYL’ye efor dokümanı talebini iletir.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Efor Dokümanının Hazırlanması: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alt süreçlere ayrılmış şekilde efor dokümanını (Efor Excel’i) hazırlar.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Efor Onayı ve Revizyonlar: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efor dokümanını PYL’ye iletir ve onay alır.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Gerektiğinde SteerCo aracılığıyla revizyon süreci başlatılır.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2twaz4nxbz2p" w:id="11"/>
      <w:bookmarkEnd w:id="11"/>
      <w:r w:rsidDel="00000000" w:rsidR="00000000" w:rsidRPr="00000000">
        <w:rPr>
          <w:rtl w:val="0"/>
        </w:rPr>
        <w:t xml:space="preserve">4.2 Planlama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Süreç Geliştirme Planı: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proje hedefleri ve gereksinimlere uygun bir plan hazırlar.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Süreçlerin Tanımlanması: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Her alt süreç, tek bir görev olacak şekilde ayrılır.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UAT Tarihinin Belirlenmesi: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PYL ve PTL birlikte UAT tarihini belirler.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um11maxkw1m4" w:id="12"/>
      <w:bookmarkEnd w:id="12"/>
      <w:r w:rsidDel="00000000" w:rsidR="00000000" w:rsidRPr="00000000">
        <w:rPr>
          <w:rtl w:val="0"/>
        </w:rPr>
        <w:t xml:space="preserve">4.3 Geliştirme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Manuel Tekrarlama: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RPA geliştiricisi, süreci tasarlamadan önce tüm adımları manuel olarak tekrarlar.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 Tasarımı ve Dokümanlama: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Tüm tasarım dosyaları uygun bir dizinde saklanır.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Konfigürasyon Dosyaları: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3rd party uygulamaların ayarları ayrı bir dosya yapısında saklanır.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spue5mpskgrh" w:id="13"/>
      <w:bookmarkEnd w:id="13"/>
      <w:r w:rsidDel="00000000" w:rsidR="00000000" w:rsidRPr="00000000">
        <w:rPr>
          <w:rtl w:val="0"/>
        </w:rPr>
        <w:t xml:space="preserve">4.4 Test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Fonksiyon Testleri: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PDD’de belirtilen gereksinimlere göre fonksiyon test senaryolarını oluşturur.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Aktivite Testleri: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Tüm akış senaryoları ve karar yapıları test edilir.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Tetikleme Testleri: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E-posta, dosya veya API ile tetikleme mekanizmaları test edilir.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Gereksinim Testleri: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Tüm alt bölümler, gereksinimlerin tam olarak karşılandığından emin olmak için test edilir.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Loglama ve Raporlama: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Hata logları uygun bir dizinde saklanır.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9pv7wwy1gtni" w:id="14"/>
      <w:bookmarkEnd w:id="14"/>
      <w:r w:rsidDel="00000000" w:rsidR="00000000" w:rsidRPr="00000000">
        <w:rPr>
          <w:rtl w:val="0"/>
        </w:rPr>
        <w:t xml:space="preserve">4.5 Kullanıcı Kabul Testleri (UAT)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Hazırlık ve Koordinasyon: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PYL’yi bilgilendirir ve UAT sürecini başlatır.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Sonuç Raporlama: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UAT raporu hazırlanarak proje paydaşlarıyla paylaşılır.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cgaj4vgibykz" w:id="15"/>
      <w:bookmarkEnd w:id="15"/>
      <w:r w:rsidDel="00000000" w:rsidR="00000000" w:rsidRPr="00000000">
        <w:rPr>
          <w:rtl w:val="0"/>
        </w:rPr>
        <w:t xml:space="preserve">5. Teslimatlar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Onaylanmış Efor Dokümanı.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Süreç Geliştirme Planı.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Fonksiyonel Test Checklist’i.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UAT Raporu.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ta8kza547z1w" w:id="16"/>
      <w:bookmarkEnd w:id="16"/>
      <w:r w:rsidDel="00000000" w:rsidR="00000000" w:rsidRPr="00000000">
        <w:rPr>
          <w:rtl w:val="0"/>
        </w:rPr>
        <w:t xml:space="preserve">6. Notlar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Tüm dokümanlar standart isimlendirme kurallarına uygun olarak saklanmalıdır.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Tüm test sonuçları proje sonunda raporlanmalı ve arşivlenmelidir.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67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