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B1D684" w14:textId="77777777" w:rsidR="00E326BB" w:rsidRPr="00B87990" w:rsidRDefault="00E326BB" w:rsidP="00E326BB">
      <w:pPr>
        <w:pStyle w:val="TopicTitleTOCContent"/>
        <w:jc w:val="left"/>
        <w:rPr>
          <w:rFonts w:ascii="Arial" w:hAnsi="Arial" w:cs="Arial"/>
          <w:b w:val="0"/>
          <w:bCs w:val="0"/>
          <w:sz w:val="20"/>
          <w:szCs w:val="20"/>
        </w:rPr>
      </w:pPr>
      <w:r w:rsidRPr="00B87990">
        <w:rPr>
          <w:rStyle w:val="White"/>
          <w:rFonts w:ascii="Arial" w:hAnsi="Arial" w:cs="Arial"/>
          <w:sz w:val="20"/>
          <w:szCs w:val="20"/>
        </w:rPr>
        <w:t>Executive Summary</w:t>
      </w:r>
    </w:p>
    <w:p w14:paraId="3B7F69C2" w14:textId="77777777" w:rsidR="00E326BB" w:rsidRPr="00B87990" w:rsidRDefault="00E326BB" w:rsidP="00E326BB">
      <w:pPr>
        <w:pStyle w:val="ParagraphContent"/>
        <w:rPr>
          <w:rFonts w:ascii="Arial" w:hAnsi="Arial" w:cs="Arial"/>
          <w:sz w:val="20"/>
          <w:szCs w:val="20"/>
        </w:rPr>
      </w:pPr>
      <w:r w:rsidRPr="00B87990">
        <w:rPr>
          <w:rFonts w:ascii="Arial" w:hAnsi="Arial" w:cs="Arial"/>
          <w:sz w:val="20"/>
          <w:szCs w:val="20"/>
        </w:rPr>
        <w:t>The Software Assurance Maturity Model (SAMM) is an open framework to help organizations formulate and implement a strategy for software security that is tailored to the specific risks facing the organization. The resources provided by SAMM will aid in:</w:t>
      </w:r>
    </w:p>
    <w:p w14:paraId="22090F38" w14:textId="77777777" w:rsidR="00E326BB" w:rsidRPr="00B87990" w:rsidRDefault="00E326BB" w:rsidP="00E326BB">
      <w:pPr>
        <w:pStyle w:val="BulletContent"/>
        <w:rPr>
          <w:rStyle w:val="Italics"/>
          <w:rFonts w:ascii="Arial" w:hAnsi="Arial" w:cs="Arial"/>
          <w:sz w:val="20"/>
          <w:szCs w:val="20"/>
        </w:rPr>
      </w:pPr>
      <w:r w:rsidRPr="00B87990">
        <w:rPr>
          <w:rStyle w:val="Italics"/>
          <w:rFonts w:ascii="Arial" w:hAnsi="Arial" w:cs="Arial"/>
          <w:sz w:val="20"/>
          <w:szCs w:val="20"/>
        </w:rPr>
        <w:t>Evaluating an organization’s existing software security practices</w:t>
      </w:r>
    </w:p>
    <w:p w14:paraId="5099A5B8" w14:textId="77777777" w:rsidR="00E326BB" w:rsidRPr="00B87990" w:rsidRDefault="00E326BB" w:rsidP="00E326BB">
      <w:pPr>
        <w:pStyle w:val="BulletContent"/>
        <w:rPr>
          <w:rStyle w:val="Italics"/>
          <w:rFonts w:ascii="Arial" w:hAnsi="Arial" w:cs="Arial"/>
          <w:sz w:val="20"/>
          <w:szCs w:val="20"/>
        </w:rPr>
      </w:pPr>
      <w:r w:rsidRPr="00B87990">
        <w:rPr>
          <w:rStyle w:val="Italics"/>
          <w:rFonts w:ascii="Arial" w:hAnsi="Arial" w:cs="Arial"/>
          <w:sz w:val="20"/>
          <w:szCs w:val="20"/>
        </w:rPr>
        <w:t>Building a balanced software security assurance program in well-defined iterations</w:t>
      </w:r>
    </w:p>
    <w:p w14:paraId="31775D89" w14:textId="77777777" w:rsidR="00E326BB" w:rsidRPr="00B87990" w:rsidRDefault="00E326BB" w:rsidP="00E326BB">
      <w:pPr>
        <w:pStyle w:val="BulletContent"/>
        <w:rPr>
          <w:rStyle w:val="Italics"/>
          <w:rFonts w:ascii="Arial" w:hAnsi="Arial" w:cs="Arial"/>
          <w:sz w:val="20"/>
          <w:szCs w:val="20"/>
        </w:rPr>
      </w:pPr>
      <w:r w:rsidRPr="00B87990">
        <w:rPr>
          <w:rStyle w:val="Italics"/>
          <w:rFonts w:ascii="Arial" w:hAnsi="Arial" w:cs="Arial"/>
          <w:sz w:val="20"/>
          <w:szCs w:val="20"/>
        </w:rPr>
        <w:t>Demonstrating concrete improvements to a security assurance program</w:t>
      </w:r>
    </w:p>
    <w:p w14:paraId="4B4C1481" w14:textId="77777777" w:rsidR="00E326BB" w:rsidRPr="00B87990" w:rsidRDefault="00E326BB" w:rsidP="00E326BB">
      <w:pPr>
        <w:pStyle w:val="BulletContent"/>
        <w:spacing w:after="160"/>
        <w:rPr>
          <w:rFonts w:ascii="Arial" w:hAnsi="Arial" w:cs="Arial"/>
          <w:sz w:val="20"/>
          <w:szCs w:val="20"/>
        </w:rPr>
      </w:pPr>
      <w:r w:rsidRPr="00B87990">
        <w:rPr>
          <w:rStyle w:val="Italics"/>
          <w:rFonts w:ascii="Arial" w:hAnsi="Arial" w:cs="Arial"/>
          <w:sz w:val="20"/>
          <w:szCs w:val="20"/>
        </w:rPr>
        <w:t>Defining and measuring security-related activities throughout an organization</w:t>
      </w:r>
    </w:p>
    <w:p w14:paraId="40BB7A7F" w14:textId="77777777" w:rsidR="00E326BB" w:rsidRPr="00B87990" w:rsidRDefault="00E326BB" w:rsidP="00E326BB">
      <w:pPr>
        <w:pStyle w:val="ParagraphContent"/>
        <w:rPr>
          <w:rFonts w:ascii="Arial" w:hAnsi="Arial" w:cs="Arial"/>
          <w:sz w:val="20"/>
          <w:szCs w:val="20"/>
        </w:rPr>
      </w:pPr>
      <w:r w:rsidRPr="00B87990">
        <w:rPr>
          <w:rFonts w:ascii="Arial" w:hAnsi="Arial" w:cs="Arial"/>
          <w:sz w:val="20"/>
          <w:szCs w:val="20"/>
        </w:rPr>
        <w:t>Version 1.1 of SAMM expands and restructures its predecessor into 4 complementary resources: this document that describes the core SAMM model, the How To Guide that explains how to apply the model, the Quick Start Guide which combines a set of best practices, and the toolbox that joins a number of useful tools. Furthermore, a number of elements have been renamed to better represent their purpose.</w:t>
      </w:r>
    </w:p>
    <w:p w14:paraId="7357279C" w14:textId="77777777" w:rsidR="00E326BB" w:rsidRPr="00B87990" w:rsidRDefault="00E326BB" w:rsidP="00E326BB">
      <w:pPr>
        <w:pStyle w:val="ParagraphContent"/>
        <w:rPr>
          <w:rFonts w:ascii="Arial" w:hAnsi="Arial" w:cs="Arial"/>
          <w:sz w:val="20"/>
          <w:szCs w:val="20"/>
        </w:rPr>
      </w:pPr>
      <w:r w:rsidRPr="00B87990">
        <w:rPr>
          <w:rFonts w:ascii="Arial" w:hAnsi="Arial" w:cs="Arial"/>
          <w:sz w:val="20"/>
          <w:szCs w:val="20"/>
        </w:rPr>
        <w:t>SAMM was defined with flexibility in mind such that it can be utilized by small, medium, and large organizations using any style of development.  Additionally, this model can be applied organization-wide, for a single line-of-business, or even for an individual project. Beyond these traits, SAMM was built on the following principles:</w:t>
      </w:r>
    </w:p>
    <w:p w14:paraId="719784D4" w14:textId="77777777" w:rsidR="00E326BB" w:rsidRPr="00B87990" w:rsidRDefault="00E326BB" w:rsidP="00E326BB">
      <w:pPr>
        <w:pStyle w:val="BulletContent"/>
        <w:ind w:left="0" w:firstLine="0"/>
        <w:rPr>
          <w:rFonts w:ascii="Arial" w:hAnsi="Arial" w:cs="Arial"/>
          <w:sz w:val="20"/>
          <w:szCs w:val="20"/>
        </w:rPr>
      </w:pPr>
      <w:r w:rsidRPr="00B87990">
        <w:rPr>
          <w:rStyle w:val="Italics"/>
          <w:rFonts w:ascii="Arial" w:hAnsi="Arial" w:cs="Arial"/>
          <w:sz w:val="20"/>
          <w:szCs w:val="20"/>
        </w:rPr>
        <w:t>An organization’s behavior changes slowly over time</w:t>
      </w:r>
      <w:r w:rsidRPr="00B87990">
        <w:rPr>
          <w:rFonts w:ascii="Arial" w:hAnsi="Arial" w:cs="Arial"/>
          <w:sz w:val="20"/>
          <w:szCs w:val="20"/>
        </w:rPr>
        <w:t xml:space="preserve"> - A successful software security program should be specified in small iterations that deliver tangible assurance gains while incrementally working toward long-term goals.</w:t>
      </w:r>
    </w:p>
    <w:p w14:paraId="5CCFAE47" w14:textId="77777777" w:rsidR="002B04D3" w:rsidRPr="00B87990" w:rsidRDefault="002B04D3" w:rsidP="00E326BB">
      <w:pPr>
        <w:pStyle w:val="BulletContent"/>
        <w:ind w:left="0" w:firstLine="0"/>
        <w:rPr>
          <w:rFonts w:ascii="Arial" w:hAnsi="Arial" w:cs="Arial"/>
          <w:sz w:val="20"/>
          <w:szCs w:val="20"/>
        </w:rPr>
      </w:pPr>
    </w:p>
    <w:p w14:paraId="265DBDF9" w14:textId="77777777" w:rsidR="00E326BB" w:rsidRPr="00B87990" w:rsidRDefault="00E326BB" w:rsidP="00E326BB">
      <w:pPr>
        <w:pStyle w:val="BulletContent"/>
        <w:ind w:left="0" w:firstLine="0"/>
        <w:rPr>
          <w:rFonts w:ascii="Arial" w:hAnsi="Arial" w:cs="Arial"/>
          <w:sz w:val="20"/>
          <w:szCs w:val="20"/>
        </w:rPr>
      </w:pPr>
      <w:r w:rsidRPr="00B87990">
        <w:rPr>
          <w:rStyle w:val="Italics"/>
          <w:rFonts w:ascii="Arial" w:hAnsi="Arial" w:cs="Arial"/>
          <w:sz w:val="20"/>
          <w:szCs w:val="20"/>
        </w:rPr>
        <w:t>There is no single recipe that works for all organizations</w:t>
      </w:r>
      <w:r w:rsidRPr="00B87990">
        <w:rPr>
          <w:rFonts w:ascii="Arial" w:hAnsi="Arial" w:cs="Arial"/>
          <w:sz w:val="20"/>
          <w:szCs w:val="20"/>
        </w:rPr>
        <w:t xml:space="preserve"> - A software security framework must be flexible and allow organizations to tailor their choices based on their risk tolerance and the way in which they build and use software.</w:t>
      </w:r>
    </w:p>
    <w:p w14:paraId="754DCDAC" w14:textId="77777777" w:rsidR="002B04D3" w:rsidRPr="00B87990" w:rsidRDefault="002B04D3" w:rsidP="00E326BB">
      <w:pPr>
        <w:pStyle w:val="BulletContent"/>
        <w:ind w:left="0" w:firstLine="0"/>
        <w:rPr>
          <w:rFonts w:ascii="Arial" w:hAnsi="Arial" w:cs="Arial"/>
          <w:sz w:val="20"/>
          <w:szCs w:val="20"/>
        </w:rPr>
      </w:pPr>
    </w:p>
    <w:p w14:paraId="44D845FB" w14:textId="77777777" w:rsidR="00E326BB" w:rsidRPr="00B87990" w:rsidRDefault="00E326BB" w:rsidP="00E326BB">
      <w:pPr>
        <w:pStyle w:val="BulletContent"/>
        <w:ind w:left="0" w:firstLine="0"/>
        <w:rPr>
          <w:rFonts w:ascii="Arial" w:hAnsi="Arial" w:cs="Arial"/>
          <w:sz w:val="20"/>
          <w:szCs w:val="20"/>
        </w:rPr>
      </w:pPr>
      <w:r w:rsidRPr="00B87990">
        <w:rPr>
          <w:rStyle w:val="Italics"/>
          <w:rFonts w:ascii="Arial" w:hAnsi="Arial" w:cs="Arial"/>
          <w:sz w:val="20"/>
          <w:szCs w:val="20"/>
        </w:rPr>
        <w:t>Guidance related to security activities must be prescriptive</w:t>
      </w:r>
      <w:r w:rsidRPr="00B87990">
        <w:rPr>
          <w:rFonts w:ascii="Arial" w:hAnsi="Arial" w:cs="Arial"/>
          <w:sz w:val="20"/>
          <w:szCs w:val="20"/>
        </w:rPr>
        <w:t xml:space="preserve"> - All the steps in building and assessing an assurance program should be simple, </w:t>
      </w:r>
      <w:proofErr w:type="gramStart"/>
      <w:r w:rsidRPr="00B87990">
        <w:rPr>
          <w:rFonts w:ascii="Arial" w:hAnsi="Arial" w:cs="Arial"/>
          <w:sz w:val="20"/>
          <w:szCs w:val="20"/>
        </w:rPr>
        <w:t>well-defined</w:t>
      </w:r>
      <w:proofErr w:type="gramEnd"/>
      <w:r w:rsidRPr="00B87990">
        <w:rPr>
          <w:rFonts w:ascii="Arial" w:hAnsi="Arial" w:cs="Arial"/>
          <w:sz w:val="20"/>
          <w:szCs w:val="20"/>
        </w:rPr>
        <w:t>, and measurable. This model also provides roadmap templates for common types of organizations.</w:t>
      </w:r>
    </w:p>
    <w:p w14:paraId="380189D2" w14:textId="77777777" w:rsidR="002B04D3" w:rsidRPr="00B87990" w:rsidRDefault="002B04D3" w:rsidP="00E326BB">
      <w:pPr>
        <w:pStyle w:val="BulletContent"/>
        <w:ind w:left="0" w:firstLine="0"/>
        <w:rPr>
          <w:rFonts w:ascii="Arial" w:hAnsi="Arial" w:cs="Arial"/>
          <w:sz w:val="20"/>
          <w:szCs w:val="20"/>
        </w:rPr>
      </w:pPr>
    </w:p>
    <w:p w14:paraId="2E111CC0" w14:textId="77777777" w:rsidR="00E326BB" w:rsidRPr="00B87990" w:rsidRDefault="00E326BB" w:rsidP="00E326BB">
      <w:pPr>
        <w:pStyle w:val="ParagraphContent"/>
        <w:rPr>
          <w:rFonts w:ascii="Arial" w:hAnsi="Arial" w:cs="Arial"/>
          <w:sz w:val="20"/>
          <w:szCs w:val="20"/>
        </w:rPr>
      </w:pPr>
      <w:r w:rsidRPr="00B87990">
        <w:rPr>
          <w:rFonts w:ascii="Arial" w:hAnsi="Arial" w:cs="Arial"/>
          <w:sz w:val="20"/>
          <w:szCs w:val="20"/>
        </w:rPr>
        <w:t>The foundation of the model is built upon the core business functions of software development with security practices tied to each (see diagram below). The building blocks of the model are the three maturity levels defined for each of the twelve security practices. These define a wide variety of activities in which an organization could engage to reduce security risks and increase software assurance. Additional details are included to measure successful activity performance, understand the associated assurance benefits, estimate personnel and other costs.</w:t>
      </w:r>
    </w:p>
    <w:p w14:paraId="6188B4F5" w14:textId="77777777" w:rsidR="005D15D2" w:rsidRPr="00B87990" w:rsidRDefault="00E326BB" w:rsidP="00E326BB">
      <w:pPr>
        <w:rPr>
          <w:rFonts w:ascii="Arial" w:hAnsi="Arial" w:cs="Arial"/>
          <w:sz w:val="20"/>
          <w:szCs w:val="20"/>
        </w:rPr>
      </w:pPr>
      <w:r w:rsidRPr="00B87990">
        <w:rPr>
          <w:rFonts w:ascii="Arial" w:hAnsi="Arial" w:cs="Arial"/>
          <w:sz w:val="20"/>
          <w:szCs w:val="20"/>
        </w:rPr>
        <w:t>As an open project, SAMM content shall always remain vendor-neutral and freely available for all to use.</w:t>
      </w:r>
    </w:p>
    <w:p w14:paraId="54931895" w14:textId="77777777" w:rsidR="002B04D3" w:rsidRPr="00B87990" w:rsidRDefault="002B04D3" w:rsidP="00E326BB">
      <w:pPr>
        <w:rPr>
          <w:rFonts w:ascii="Arial" w:hAnsi="Arial" w:cs="Arial"/>
          <w:sz w:val="20"/>
          <w:szCs w:val="20"/>
        </w:rPr>
      </w:pPr>
    </w:p>
    <w:p w14:paraId="2A22F674" w14:textId="77777777" w:rsidR="002B04D3" w:rsidRPr="00B87990" w:rsidRDefault="002B04D3" w:rsidP="00E326BB">
      <w:pPr>
        <w:rPr>
          <w:rFonts w:ascii="Arial" w:hAnsi="Arial" w:cs="Arial"/>
          <w:b/>
          <w:color w:val="FF0000"/>
          <w:sz w:val="20"/>
          <w:szCs w:val="20"/>
        </w:rPr>
      </w:pPr>
      <w:proofErr w:type="spellStart"/>
      <w:r w:rsidRPr="00B87990">
        <w:rPr>
          <w:rFonts w:ascii="Arial" w:hAnsi="Arial" w:cs="Arial"/>
          <w:b/>
          <w:color w:val="FF0000"/>
          <w:sz w:val="20"/>
          <w:szCs w:val="20"/>
        </w:rPr>
        <w:t>Infographic</w:t>
      </w:r>
      <w:proofErr w:type="spellEnd"/>
      <w:r w:rsidRPr="00B87990">
        <w:rPr>
          <w:rFonts w:ascii="Arial" w:hAnsi="Arial" w:cs="Arial"/>
          <w:b/>
          <w:color w:val="FF0000"/>
          <w:sz w:val="20"/>
          <w:szCs w:val="20"/>
        </w:rPr>
        <w:t xml:space="preserve"> - SAMM Overview</w:t>
      </w:r>
    </w:p>
    <w:p w14:paraId="1A559051" w14:textId="77777777" w:rsidR="002B04D3" w:rsidRPr="00B87990" w:rsidRDefault="002B04D3" w:rsidP="00E326BB">
      <w:pPr>
        <w:rPr>
          <w:rFonts w:ascii="Arial" w:hAnsi="Arial" w:cs="Arial"/>
          <w:color w:val="FF0000"/>
          <w:sz w:val="20"/>
          <w:szCs w:val="20"/>
        </w:rPr>
      </w:pPr>
    </w:p>
    <w:p w14:paraId="5F8E3489" w14:textId="77777777" w:rsidR="002B04D3" w:rsidRPr="00B87990" w:rsidRDefault="002B04D3" w:rsidP="00E326BB">
      <w:pPr>
        <w:rPr>
          <w:rFonts w:ascii="Arial" w:hAnsi="Arial" w:cs="Arial"/>
          <w:sz w:val="20"/>
          <w:szCs w:val="20"/>
        </w:rPr>
      </w:pPr>
      <w:r w:rsidRPr="00B87990">
        <w:rPr>
          <w:rFonts w:ascii="Arial" w:hAnsi="Arial" w:cs="Arial"/>
          <w:sz w:val="20"/>
          <w:szCs w:val="20"/>
        </w:rPr>
        <w:t>Contents</w:t>
      </w:r>
    </w:p>
    <w:p w14:paraId="6D82660D" w14:textId="77777777" w:rsidR="002B04D3" w:rsidRPr="00B87990" w:rsidRDefault="002B04D3" w:rsidP="002B04D3">
      <w:pPr>
        <w:pStyle w:val="TOCHeading2Content"/>
        <w:rPr>
          <w:rFonts w:ascii="Arial" w:hAnsi="Arial" w:cs="Arial"/>
        </w:rPr>
      </w:pPr>
      <w:r w:rsidRPr="00B87990">
        <w:rPr>
          <w:rFonts w:ascii="Arial" w:hAnsi="Arial" w:cs="Arial"/>
        </w:rPr>
        <w:t>Executive Summary</w:t>
      </w:r>
      <w:r w:rsidRPr="00B87990">
        <w:rPr>
          <w:rFonts w:ascii="Arial" w:hAnsi="Arial" w:cs="Arial"/>
        </w:rPr>
        <w:t> </w:t>
      </w:r>
      <w:r w:rsidRPr="00B87990">
        <w:rPr>
          <w:rFonts w:ascii="Arial" w:hAnsi="Arial" w:cs="Arial"/>
        </w:rPr>
        <w:tab/>
      </w:r>
      <w:r w:rsidRPr="00B87990">
        <w:rPr>
          <w:rFonts w:ascii="Arial" w:hAnsi="Arial" w:cs="Arial"/>
        </w:rPr>
        <w:t> </w:t>
      </w:r>
      <w:r w:rsidRPr="00B87990">
        <w:rPr>
          <w:rFonts w:ascii="Arial" w:hAnsi="Arial" w:cs="Arial"/>
        </w:rPr>
        <w:t>3</w:t>
      </w:r>
    </w:p>
    <w:p w14:paraId="3E91EB59" w14:textId="77777777" w:rsidR="002B04D3" w:rsidRPr="00B87990" w:rsidRDefault="002B04D3" w:rsidP="002B04D3">
      <w:pPr>
        <w:pStyle w:val="TOCHeading1Content"/>
        <w:rPr>
          <w:rFonts w:ascii="Arial" w:hAnsi="Arial" w:cs="Arial"/>
          <w:sz w:val="20"/>
          <w:szCs w:val="20"/>
        </w:rPr>
      </w:pPr>
      <w:r w:rsidRPr="00B87990">
        <w:rPr>
          <w:rFonts w:ascii="Arial" w:hAnsi="Arial" w:cs="Arial"/>
          <w:sz w:val="20"/>
          <w:szCs w:val="20"/>
        </w:rPr>
        <w:t>Understanding the Model</w:t>
      </w:r>
      <w:r w:rsidRPr="00B87990">
        <w:rPr>
          <w:rFonts w:ascii="Arial" w:hAnsi="Arial" w:cs="Arial"/>
          <w:sz w:val="20"/>
          <w:szCs w:val="20"/>
        </w:rPr>
        <w:t> </w:t>
      </w:r>
      <w:r w:rsidRPr="00B87990">
        <w:rPr>
          <w:rFonts w:ascii="Arial" w:hAnsi="Arial" w:cs="Arial"/>
          <w:sz w:val="20"/>
          <w:szCs w:val="20"/>
        </w:rPr>
        <w:tab/>
      </w:r>
      <w:r w:rsidRPr="00B87990">
        <w:rPr>
          <w:rFonts w:ascii="Arial" w:hAnsi="Arial" w:cs="Arial"/>
          <w:sz w:val="20"/>
          <w:szCs w:val="20"/>
        </w:rPr>
        <w:t> </w:t>
      </w:r>
      <w:r w:rsidRPr="00B87990">
        <w:rPr>
          <w:rFonts w:ascii="Arial" w:hAnsi="Arial" w:cs="Arial"/>
          <w:sz w:val="20"/>
          <w:szCs w:val="20"/>
        </w:rPr>
        <w:t>6</w:t>
      </w:r>
    </w:p>
    <w:p w14:paraId="7EFE7B16" w14:textId="77777777" w:rsidR="002B04D3" w:rsidRPr="00B87990" w:rsidRDefault="002B04D3" w:rsidP="002B04D3">
      <w:pPr>
        <w:pStyle w:val="TOCHeading2Content"/>
        <w:rPr>
          <w:rFonts w:ascii="Arial" w:hAnsi="Arial" w:cs="Arial"/>
        </w:rPr>
      </w:pPr>
      <w:r w:rsidRPr="00B87990">
        <w:rPr>
          <w:rFonts w:ascii="Arial" w:hAnsi="Arial" w:cs="Arial"/>
        </w:rPr>
        <w:t>Business Functions</w:t>
      </w:r>
      <w:r w:rsidRPr="00B87990">
        <w:rPr>
          <w:rFonts w:ascii="Arial" w:hAnsi="Arial" w:cs="Arial"/>
        </w:rPr>
        <w:t> </w:t>
      </w:r>
      <w:r w:rsidRPr="00B87990">
        <w:rPr>
          <w:rFonts w:ascii="Arial" w:hAnsi="Arial" w:cs="Arial"/>
        </w:rPr>
        <w:tab/>
      </w:r>
      <w:r w:rsidRPr="00B87990">
        <w:rPr>
          <w:rFonts w:ascii="Arial" w:hAnsi="Arial" w:cs="Arial"/>
        </w:rPr>
        <w:t> </w:t>
      </w:r>
      <w:r w:rsidRPr="00B87990">
        <w:rPr>
          <w:rFonts w:ascii="Arial" w:hAnsi="Arial" w:cs="Arial"/>
        </w:rPr>
        <w:t>8</w:t>
      </w:r>
    </w:p>
    <w:p w14:paraId="03C4FF52" w14:textId="77777777" w:rsidR="002B04D3" w:rsidRPr="00B87990" w:rsidRDefault="002B04D3" w:rsidP="002B04D3">
      <w:pPr>
        <w:pStyle w:val="TOCEntryContent"/>
        <w:rPr>
          <w:rFonts w:ascii="Arial" w:hAnsi="Arial" w:cs="Arial"/>
          <w:sz w:val="20"/>
          <w:szCs w:val="20"/>
        </w:rPr>
      </w:pPr>
      <w:r w:rsidRPr="00B87990">
        <w:rPr>
          <w:rFonts w:ascii="Arial" w:hAnsi="Arial" w:cs="Arial"/>
          <w:sz w:val="20"/>
          <w:szCs w:val="20"/>
        </w:rPr>
        <w:t>Governance</w:t>
      </w:r>
      <w:r w:rsidRPr="00B87990">
        <w:rPr>
          <w:rFonts w:ascii="Arial" w:hAnsi="Arial" w:cs="Arial"/>
          <w:sz w:val="20"/>
          <w:szCs w:val="20"/>
        </w:rPr>
        <w:t> </w:t>
      </w:r>
      <w:r w:rsidRPr="00B87990">
        <w:rPr>
          <w:rFonts w:ascii="Arial" w:hAnsi="Arial" w:cs="Arial"/>
          <w:sz w:val="20"/>
          <w:szCs w:val="20"/>
        </w:rPr>
        <w:tab/>
      </w:r>
      <w:r w:rsidRPr="00B87990">
        <w:rPr>
          <w:rFonts w:ascii="Arial" w:hAnsi="Arial" w:cs="Arial"/>
          <w:sz w:val="20"/>
          <w:szCs w:val="20"/>
        </w:rPr>
        <w:t> </w:t>
      </w:r>
      <w:r w:rsidRPr="00B87990">
        <w:rPr>
          <w:rFonts w:ascii="Arial" w:hAnsi="Arial" w:cs="Arial"/>
          <w:sz w:val="20"/>
          <w:szCs w:val="20"/>
        </w:rPr>
        <w:t>10</w:t>
      </w:r>
    </w:p>
    <w:p w14:paraId="378397E0" w14:textId="77777777" w:rsidR="002B04D3" w:rsidRPr="00B87990" w:rsidRDefault="002B04D3" w:rsidP="002B04D3">
      <w:pPr>
        <w:pStyle w:val="TOCEntryContent"/>
        <w:rPr>
          <w:rFonts w:ascii="Arial" w:hAnsi="Arial" w:cs="Arial"/>
          <w:sz w:val="20"/>
          <w:szCs w:val="20"/>
        </w:rPr>
      </w:pPr>
      <w:r w:rsidRPr="00B87990">
        <w:rPr>
          <w:rFonts w:ascii="Arial" w:hAnsi="Arial" w:cs="Arial"/>
          <w:sz w:val="20"/>
          <w:szCs w:val="20"/>
        </w:rPr>
        <w:t>Construction</w:t>
      </w:r>
      <w:r w:rsidRPr="00B87990">
        <w:rPr>
          <w:rFonts w:ascii="Arial" w:hAnsi="Arial" w:cs="Arial"/>
          <w:sz w:val="20"/>
          <w:szCs w:val="20"/>
        </w:rPr>
        <w:t> </w:t>
      </w:r>
      <w:r w:rsidRPr="00B87990">
        <w:rPr>
          <w:rFonts w:ascii="Arial" w:hAnsi="Arial" w:cs="Arial"/>
          <w:sz w:val="20"/>
          <w:szCs w:val="20"/>
        </w:rPr>
        <w:tab/>
      </w:r>
      <w:r w:rsidRPr="00B87990">
        <w:rPr>
          <w:rFonts w:ascii="Arial" w:hAnsi="Arial" w:cs="Arial"/>
          <w:sz w:val="20"/>
          <w:szCs w:val="20"/>
        </w:rPr>
        <w:t> </w:t>
      </w:r>
      <w:r w:rsidRPr="00B87990">
        <w:rPr>
          <w:rFonts w:ascii="Arial" w:hAnsi="Arial" w:cs="Arial"/>
          <w:sz w:val="20"/>
          <w:szCs w:val="20"/>
        </w:rPr>
        <w:t>12</w:t>
      </w:r>
    </w:p>
    <w:p w14:paraId="4E6630DC" w14:textId="77777777" w:rsidR="002B04D3" w:rsidRPr="00B87990" w:rsidRDefault="002B04D3" w:rsidP="002B04D3">
      <w:pPr>
        <w:pStyle w:val="TOCEntryContent"/>
        <w:rPr>
          <w:rFonts w:ascii="Arial" w:hAnsi="Arial" w:cs="Arial"/>
          <w:sz w:val="20"/>
          <w:szCs w:val="20"/>
        </w:rPr>
      </w:pPr>
      <w:r w:rsidRPr="00B87990">
        <w:rPr>
          <w:rFonts w:ascii="Arial" w:hAnsi="Arial" w:cs="Arial"/>
          <w:sz w:val="20"/>
          <w:szCs w:val="20"/>
        </w:rPr>
        <w:t>Verification</w:t>
      </w:r>
      <w:r w:rsidRPr="00B87990">
        <w:rPr>
          <w:rFonts w:ascii="Arial" w:hAnsi="Arial" w:cs="Arial"/>
          <w:sz w:val="20"/>
          <w:szCs w:val="20"/>
        </w:rPr>
        <w:t> </w:t>
      </w:r>
      <w:r w:rsidRPr="00B87990">
        <w:rPr>
          <w:rFonts w:ascii="Arial" w:hAnsi="Arial" w:cs="Arial"/>
          <w:sz w:val="20"/>
          <w:szCs w:val="20"/>
        </w:rPr>
        <w:tab/>
      </w:r>
      <w:r w:rsidRPr="00B87990">
        <w:rPr>
          <w:rFonts w:ascii="Arial" w:hAnsi="Arial" w:cs="Arial"/>
          <w:sz w:val="20"/>
          <w:szCs w:val="20"/>
        </w:rPr>
        <w:t> </w:t>
      </w:r>
      <w:r w:rsidRPr="00B87990">
        <w:rPr>
          <w:rFonts w:ascii="Arial" w:hAnsi="Arial" w:cs="Arial"/>
          <w:sz w:val="20"/>
          <w:szCs w:val="20"/>
        </w:rPr>
        <w:t>14</w:t>
      </w:r>
    </w:p>
    <w:p w14:paraId="416D4283" w14:textId="77777777" w:rsidR="002B04D3" w:rsidRPr="00B87990" w:rsidRDefault="002B04D3" w:rsidP="002B04D3">
      <w:pPr>
        <w:pStyle w:val="TOCEntryContent"/>
        <w:rPr>
          <w:rFonts w:ascii="Arial" w:hAnsi="Arial" w:cs="Arial"/>
          <w:sz w:val="20"/>
          <w:szCs w:val="20"/>
        </w:rPr>
      </w:pPr>
      <w:r w:rsidRPr="00B87990">
        <w:rPr>
          <w:rFonts w:ascii="Arial" w:hAnsi="Arial" w:cs="Arial"/>
          <w:sz w:val="20"/>
          <w:szCs w:val="20"/>
        </w:rPr>
        <w:t>Operations</w:t>
      </w:r>
      <w:r w:rsidRPr="00B87990">
        <w:rPr>
          <w:rFonts w:ascii="Arial" w:hAnsi="Arial" w:cs="Arial"/>
          <w:sz w:val="20"/>
          <w:szCs w:val="20"/>
        </w:rPr>
        <w:t> </w:t>
      </w:r>
      <w:r w:rsidRPr="00B87990">
        <w:rPr>
          <w:rFonts w:ascii="Arial" w:hAnsi="Arial" w:cs="Arial"/>
          <w:sz w:val="20"/>
          <w:szCs w:val="20"/>
        </w:rPr>
        <w:tab/>
      </w:r>
      <w:r w:rsidRPr="00B87990">
        <w:rPr>
          <w:rFonts w:ascii="Arial" w:hAnsi="Arial" w:cs="Arial"/>
          <w:sz w:val="20"/>
          <w:szCs w:val="20"/>
        </w:rPr>
        <w:t> </w:t>
      </w:r>
      <w:r w:rsidRPr="00B87990">
        <w:rPr>
          <w:rFonts w:ascii="Arial" w:hAnsi="Arial" w:cs="Arial"/>
          <w:sz w:val="20"/>
          <w:szCs w:val="20"/>
        </w:rPr>
        <w:t>16</w:t>
      </w:r>
    </w:p>
    <w:p w14:paraId="179D6639" w14:textId="77777777" w:rsidR="002B04D3" w:rsidRPr="00B87990" w:rsidRDefault="002B04D3" w:rsidP="002B04D3">
      <w:pPr>
        <w:pStyle w:val="TOCEntryContent"/>
        <w:rPr>
          <w:rFonts w:ascii="Arial" w:hAnsi="Arial" w:cs="Arial"/>
          <w:sz w:val="20"/>
          <w:szCs w:val="20"/>
        </w:rPr>
      </w:pPr>
      <w:r w:rsidRPr="00B87990">
        <w:rPr>
          <w:rFonts w:ascii="Arial" w:hAnsi="Arial" w:cs="Arial"/>
          <w:sz w:val="20"/>
          <w:szCs w:val="20"/>
        </w:rPr>
        <w:t>Assessment worksheets</w:t>
      </w:r>
      <w:r w:rsidRPr="00B87990">
        <w:rPr>
          <w:rFonts w:ascii="Arial" w:hAnsi="Arial" w:cs="Arial"/>
          <w:sz w:val="20"/>
          <w:szCs w:val="20"/>
        </w:rPr>
        <w:t> </w:t>
      </w:r>
      <w:r w:rsidRPr="00B87990">
        <w:rPr>
          <w:rFonts w:ascii="Arial" w:hAnsi="Arial" w:cs="Arial"/>
          <w:sz w:val="20"/>
          <w:szCs w:val="20"/>
        </w:rPr>
        <w:tab/>
      </w:r>
      <w:r w:rsidRPr="00B87990">
        <w:rPr>
          <w:rFonts w:ascii="Arial" w:hAnsi="Arial" w:cs="Arial"/>
          <w:sz w:val="20"/>
          <w:szCs w:val="20"/>
        </w:rPr>
        <w:t> </w:t>
      </w:r>
      <w:r w:rsidRPr="00B87990">
        <w:rPr>
          <w:rFonts w:ascii="Arial" w:hAnsi="Arial" w:cs="Arial"/>
          <w:sz w:val="20"/>
          <w:szCs w:val="20"/>
        </w:rPr>
        <w:t>18</w:t>
      </w:r>
    </w:p>
    <w:p w14:paraId="0C6748E4" w14:textId="77777777" w:rsidR="002B04D3" w:rsidRPr="00B87990" w:rsidRDefault="002B04D3" w:rsidP="002B04D3">
      <w:pPr>
        <w:pStyle w:val="TOCHeading1Content"/>
        <w:rPr>
          <w:rFonts w:ascii="Arial" w:hAnsi="Arial" w:cs="Arial"/>
          <w:sz w:val="20"/>
          <w:szCs w:val="20"/>
        </w:rPr>
      </w:pPr>
      <w:r w:rsidRPr="00B87990">
        <w:rPr>
          <w:rFonts w:ascii="Arial" w:hAnsi="Arial" w:cs="Arial"/>
          <w:sz w:val="20"/>
          <w:szCs w:val="20"/>
        </w:rPr>
        <w:t>The Security Practices</w:t>
      </w:r>
      <w:r w:rsidRPr="00B87990">
        <w:rPr>
          <w:rFonts w:ascii="Arial" w:hAnsi="Arial" w:cs="Arial"/>
          <w:sz w:val="20"/>
          <w:szCs w:val="20"/>
        </w:rPr>
        <w:t> </w:t>
      </w:r>
      <w:r w:rsidRPr="00B87990">
        <w:rPr>
          <w:rFonts w:ascii="Arial" w:hAnsi="Arial" w:cs="Arial"/>
          <w:sz w:val="20"/>
          <w:szCs w:val="20"/>
        </w:rPr>
        <w:tab/>
      </w:r>
      <w:r w:rsidRPr="00B87990">
        <w:rPr>
          <w:rFonts w:ascii="Arial" w:hAnsi="Arial" w:cs="Arial"/>
          <w:sz w:val="20"/>
          <w:szCs w:val="20"/>
        </w:rPr>
        <w:t> </w:t>
      </w:r>
      <w:r w:rsidRPr="00B87990">
        <w:rPr>
          <w:rFonts w:ascii="Arial" w:hAnsi="Arial" w:cs="Arial"/>
          <w:sz w:val="20"/>
          <w:szCs w:val="20"/>
        </w:rPr>
        <w:t>22</w:t>
      </w:r>
    </w:p>
    <w:p w14:paraId="7163FE6F" w14:textId="77777777" w:rsidR="002B04D3" w:rsidRPr="00B87990" w:rsidRDefault="002B04D3" w:rsidP="002B04D3">
      <w:pPr>
        <w:pStyle w:val="TOCEntryContent"/>
        <w:rPr>
          <w:rFonts w:ascii="Arial" w:hAnsi="Arial" w:cs="Arial"/>
          <w:sz w:val="20"/>
          <w:szCs w:val="20"/>
        </w:rPr>
      </w:pPr>
      <w:r w:rsidRPr="00B87990">
        <w:rPr>
          <w:rFonts w:ascii="Arial" w:hAnsi="Arial" w:cs="Arial"/>
          <w:sz w:val="20"/>
          <w:szCs w:val="20"/>
        </w:rPr>
        <w:t>Strategy &amp; Metrics</w:t>
      </w:r>
      <w:r w:rsidRPr="00B87990">
        <w:rPr>
          <w:rFonts w:ascii="Arial" w:hAnsi="Arial" w:cs="Arial"/>
          <w:sz w:val="20"/>
          <w:szCs w:val="20"/>
        </w:rPr>
        <w:t> </w:t>
      </w:r>
      <w:r w:rsidRPr="00B87990">
        <w:rPr>
          <w:rFonts w:ascii="Arial" w:hAnsi="Arial" w:cs="Arial"/>
          <w:sz w:val="20"/>
          <w:szCs w:val="20"/>
        </w:rPr>
        <w:tab/>
      </w:r>
      <w:r w:rsidRPr="00B87990">
        <w:rPr>
          <w:rFonts w:ascii="Arial" w:hAnsi="Arial" w:cs="Arial"/>
          <w:sz w:val="20"/>
          <w:szCs w:val="20"/>
        </w:rPr>
        <w:t> </w:t>
      </w:r>
      <w:r w:rsidRPr="00B87990">
        <w:rPr>
          <w:rFonts w:ascii="Arial" w:hAnsi="Arial" w:cs="Arial"/>
          <w:sz w:val="20"/>
          <w:szCs w:val="20"/>
        </w:rPr>
        <w:t>24</w:t>
      </w:r>
    </w:p>
    <w:p w14:paraId="2424DD97" w14:textId="77777777" w:rsidR="002B04D3" w:rsidRPr="00B87990" w:rsidRDefault="002B04D3" w:rsidP="002B04D3">
      <w:pPr>
        <w:pStyle w:val="TOCEntryContent"/>
        <w:rPr>
          <w:rFonts w:ascii="Arial" w:hAnsi="Arial" w:cs="Arial"/>
          <w:sz w:val="20"/>
          <w:szCs w:val="20"/>
        </w:rPr>
      </w:pPr>
      <w:r w:rsidRPr="00B87990">
        <w:rPr>
          <w:rFonts w:ascii="Arial" w:hAnsi="Arial" w:cs="Arial"/>
          <w:sz w:val="20"/>
          <w:szCs w:val="20"/>
        </w:rPr>
        <w:t>Policy &amp; Compliance</w:t>
      </w:r>
      <w:r w:rsidRPr="00B87990">
        <w:rPr>
          <w:rFonts w:ascii="Arial" w:hAnsi="Arial" w:cs="Arial"/>
          <w:sz w:val="20"/>
          <w:szCs w:val="20"/>
        </w:rPr>
        <w:t> </w:t>
      </w:r>
      <w:r w:rsidRPr="00B87990">
        <w:rPr>
          <w:rFonts w:ascii="Arial" w:hAnsi="Arial" w:cs="Arial"/>
          <w:sz w:val="20"/>
          <w:szCs w:val="20"/>
        </w:rPr>
        <w:tab/>
      </w:r>
      <w:r w:rsidRPr="00B87990">
        <w:rPr>
          <w:rFonts w:ascii="Arial" w:hAnsi="Arial" w:cs="Arial"/>
          <w:sz w:val="20"/>
          <w:szCs w:val="20"/>
        </w:rPr>
        <w:t> </w:t>
      </w:r>
      <w:r w:rsidRPr="00B87990">
        <w:rPr>
          <w:rFonts w:ascii="Arial" w:hAnsi="Arial" w:cs="Arial"/>
          <w:sz w:val="20"/>
          <w:szCs w:val="20"/>
        </w:rPr>
        <w:t>28</w:t>
      </w:r>
    </w:p>
    <w:p w14:paraId="3555A7AC" w14:textId="77777777" w:rsidR="002B04D3" w:rsidRPr="00B87990" w:rsidRDefault="002B04D3" w:rsidP="002B04D3">
      <w:pPr>
        <w:pStyle w:val="TOCEntryContent"/>
        <w:rPr>
          <w:rFonts w:ascii="Arial" w:hAnsi="Arial" w:cs="Arial"/>
          <w:sz w:val="20"/>
          <w:szCs w:val="20"/>
        </w:rPr>
      </w:pPr>
      <w:r w:rsidRPr="00B87990">
        <w:rPr>
          <w:rFonts w:ascii="Arial" w:hAnsi="Arial" w:cs="Arial"/>
          <w:sz w:val="20"/>
          <w:szCs w:val="20"/>
        </w:rPr>
        <w:lastRenderedPageBreak/>
        <w:t>Education &amp; Guidance</w:t>
      </w:r>
      <w:r w:rsidRPr="00B87990">
        <w:rPr>
          <w:rFonts w:ascii="Arial" w:hAnsi="Arial" w:cs="Arial"/>
          <w:sz w:val="20"/>
          <w:szCs w:val="20"/>
        </w:rPr>
        <w:t> </w:t>
      </w:r>
      <w:r w:rsidRPr="00B87990">
        <w:rPr>
          <w:rFonts w:ascii="Arial" w:hAnsi="Arial" w:cs="Arial"/>
          <w:sz w:val="20"/>
          <w:szCs w:val="20"/>
        </w:rPr>
        <w:tab/>
      </w:r>
      <w:r w:rsidRPr="00B87990">
        <w:rPr>
          <w:rFonts w:ascii="Arial" w:hAnsi="Arial" w:cs="Arial"/>
          <w:sz w:val="20"/>
          <w:szCs w:val="20"/>
        </w:rPr>
        <w:t> </w:t>
      </w:r>
      <w:r w:rsidRPr="00B87990">
        <w:rPr>
          <w:rFonts w:ascii="Arial" w:hAnsi="Arial" w:cs="Arial"/>
          <w:sz w:val="20"/>
          <w:szCs w:val="20"/>
        </w:rPr>
        <w:t>32</w:t>
      </w:r>
    </w:p>
    <w:p w14:paraId="320E45B4" w14:textId="77777777" w:rsidR="002B04D3" w:rsidRPr="00B87990" w:rsidRDefault="002B04D3" w:rsidP="002B04D3">
      <w:pPr>
        <w:pStyle w:val="TOCEntryContent"/>
        <w:rPr>
          <w:rFonts w:ascii="Arial" w:hAnsi="Arial" w:cs="Arial"/>
          <w:sz w:val="20"/>
          <w:szCs w:val="20"/>
        </w:rPr>
      </w:pPr>
      <w:r w:rsidRPr="00B87990">
        <w:rPr>
          <w:rFonts w:ascii="Arial" w:hAnsi="Arial" w:cs="Arial"/>
          <w:sz w:val="20"/>
          <w:szCs w:val="20"/>
        </w:rPr>
        <w:t>Threat Assessment</w:t>
      </w:r>
      <w:r w:rsidRPr="00B87990">
        <w:rPr>
          <w:rFonts w:ascii="Arial" w:hAnsi="Arial" w:cs="Arial"/>
          <w:sz w:val="20"/>
          <w:szCs w:val="20"/>
        </w:rPr>
        <w:t> </w:t>
      </w:r>
      <w:r w:rsidRPr="00B87990">
        <w:rPr>
          <w:rFonts w:ascii="Arial" w:hAnsi="Arial" w:cs="Arial"/>
          <w:sz w:val="20"/>
          <w:szCs w:val="20"/>
        </w:rPr>
        <w:tab/>
      </w:r>
      <w:r w:rsidRPr="00B87990">
        <w:rPr>
          <w:rFonts w:ascii="Arial" w:hAnsi="Arial" w:cs="Arial"/>
          <w:sz w:val="20"/>
          <w:szCs w:val="20"/>
        </w:rPr>
        <w:t> </w:t>
      </w:r>
      <w:r w:rsidRPr="00B87990">
        <w:rPr>
          <w:rFonts w:ascii="Arial" w:hAnsi="Arial" w:cs="Arial"/>
          <w:sz w:val="20"/>
          <w:szCs w:val="20"/>
        </w:rPr>
        <w:t>36</w:t>
      </w:r>
    </w:p>
    <w:p w14:paraId="6894EA85" w14:textId="77777777" w:rsidR="002B04D3" w:rsidRPr="00B87990" w:rsidRDefault="002B04D3" w:rsidP="002B04D3">
      <w:pPr>
        <w:pStyle w:val="TOCEntryContent"/>
        <w:rPr>
          <w:rFonts w:ascii="Arial" w:hAnsi="Arial" w:cs="Arial"/>
          <w:sz w:val="20"/>
          <w:szCs w:val="20"/>
        </w:rPr>
      </w:pPr>
      <w:r w:rsidRPr="00B87990">
        <w:rPr>
          <w:rFonts w:ascii="Arial" w:hAnsi="Arial" w:cs="Arial"/>
          <w:sz w:val="20"/>
          <w:szCs w:val="20"/>
        </w:rPr>
        <w:t>Security Requirements</w:t>
      </w:r>
      <w:r w:rsidRPr="00B87990">
        <w:rPr>
          <w:rFonts w:ascii="Arial" w:hAnsi="Arial" w:cs="Arial"/>
          <w:sz w:val="20"/>
          <w:szCs w:val="20"/>
        </w:rPr>
        <w:t> </w:t>
      </w:r>
      <w:r w:rsidRPr="00B87990">
        <w:rPr>
          <w:rFonts w:ascii="Arial" w:hAnsi="Arial" w:cs="Arial"/>
          <w:sz w:val="20"/>
          <w:szCs w:val="20"/>
        </w:rPr>
        <w:tab/>
      </w:r>
      <w:r w:rsidRPr="00B87990">
        <w:rPr>
          <w:rFonts w:ascii="Arial" w:hAnsi="Arial" w:cs="Arial"/>
          <w:sz w:val="20"/>
          <w:szCs w:val="20"/>
        </w:rPr>
        <w:t> </w:t>
      </w:r>
      <w:r w:rsidRPr="00B87990">
        <w:rPr>
          <w:rFonts w:ascii="Arial" w:hAnsi="Arial" w:cs="Arial"/>
          <w:sz w:val="20"/>
          <w:szCs w:val="20"/>
        </w:rPr>
        <w:t>40</w:t>
      </w:r>
    </w:p>
    <w:p w14:paraId="33F5F23E" w14:textId="77777777" w:rsidR="002B04D3" w:rsidRPr="00B87990" w:rsidRDefault="002B04D3" w:rsidP="002B04D3">
      <w:pPr>
        <w:pStyle w:val="TOCEntryContent"/>
        <w:rPr>
          <w:rFonts w:ascii="Arial" w:hAnsi="Arial" w:cs="Arial"/>
          <w:sz w:val="20"/>
          <w:szCs w:val="20"/>
        </w:rPr>
      </w:pPr>
      <w:r w:rsidRPr="00B87990">
        <w:rPr>
          <w:rFonts w:ascii="Arial" w:hAnsi="Arial" w:cs="Arial"/>
          <w:sz w:val="20"/>
          <w:szCs w:val="20"/>
        </w:rPr>
        <w:t>Secure Architecture</w:t>
      </w:r>
      <w:r w:rsidRPr="00B87990">
        <w:rPr>
          <w:rFonts w:ascii="Arial" w:hAnsi="Arial" w:cs="Arial"/>
          <w:sz w:val="20"/>
          <w:szCs w:val="20"/>
        </w:rPr>
        <w:t> </w:t>
      </w:r>
      <w:r w:rsidRPr="00B87990">
        <w:rPr>
          <w:rFonts w:ascii="Arial" w:hAnsi="Arial" w:cs="Arial"/>
          <w:sz w:val="20"/>
          <w:szCs w:val="20"/>
        </w:rPr>
        <w:tab/>
      </w:r>
      <w:r w:rsidRPr="00B87990">
        <w:rPr>
          <w:rFonts w:ascii="Arial" w:hAnsi="Arial" w:cs="Arial"/>
          <w:sz w:val="20"/>
          <w:szCs w:val="20"/>
        </w:rPr>
        <w:t> </w:t>
      </w:r>
      <w:r w:rsidRPr="00B87990">
        <w:rPr>
          <w:rFonts w:ascii="Arial" w:hAnsi="Arial" w:cs="Arial"/>
          <w:sz w:val="20"/>
          <w:szCs w:val="20"/>
        </w:rPr>
        <w:t>44</w:t>
      </w:r>
    </w:p>
    <w:p w14:paraId="7D5B0D03" w14:textId="77777777" w:rsidR="002B04D3" w:rsidRPr="00B87990" w:rsidRDefault="002B04D3" w:rsidP="002B04D3">
      <w:pPr>
        <w:pStyle w:val="TOCEntryContent"/>
        <w:rPr>
          <w:rFonts w:ascii="Arial" w:hAnsi="Arial" w:cs="Arial"/>
          <w:sz w:val="20"/>
          <w:szCs w:val="20"/>
        </w:rPr>
      </w:pPr>
      <w:r w:rsidRPr="00B87990">
        <w:rPr>
          <w:rFonts w:ascii="Arial" w:hAnsi="Arial" w:cs="Arial"/>
          <w:sz w:val="20"/>
          <w:szCs w:val="20"/>
        </w:rPr>
        <w:t>Design Review</w:t>
      </w:r>
      <w:r w:rsidRPr="00B87990">
        <w:rPr>
          <w:rFonts w:ascii="Arial" w:hAnsi="Arial" w:cs="Arial"/>
          <w:sz w:val="20"/>
          <w:szCs w:val="20"/>
        </w:rPr>
        <w:t> </w:t>
      </w:r>
      <w:r w:rsidRPr="00B87990">
        <w:rPr>
          <w:rFonts w:ascii="Arial" w:hAnsi="Arial" w:cs="Arial"/>
          <w:sz w:val="20"/>
          <w:szCs w:val="20"/>
        </w:rPr>
        <w:tab/>
      </w:r>
      <w:r w:rsidRPr="00B87990">
        <w:rPr>
          <w:rFonts w:ascii="Arial" w:hAnsi="Arial" w:cs="Arial"/>
          <w:sz w:val="20"/>
          <w:szCs w:val="20"/>
        </w:rPr>
        <w:t> </w:t>
      </w:r>
      <w:r w:rsidRPr="00B87990">
        <w:rPr>
          <w:rFonts w:ascii="Arial" w:hAnsi="Arial" w:cs="Arial"/>
          <w:sz w:val="20"/>
          <w:szCs w:val="20"/>
        </w:rPr>
        <w:t>48</w:t>
      </w:r>
    </w:p>
    <w:p w14:paraId="290F19C9" w14:textId="77777777" w:rsidR="002B04D3" w:rsidRPr="00B87990" w:rsidRDefault="002B04D3" w:rsidP="002B04D3">
      <w:pPr>
        <w:pStyle w:val="TOCEntryContent"/>
        <w:rPr>
          <w:rFonts w:ascii="Arial" w:hAnsi="Arial" w:cs="Arial"/>
          <w:sz w:val="20"/>
          <w:szCs w:val="20"/>
        </w:rPr>
      </w:pPr>
      <w:r w:rsidRPr="00B87990">
        <w:rPr>
          <w:rFonts w:ascii="Arial" w:hAnsi="Arial" w:cs="Arial"/>
          <w:sz w:val="20"/>
          <w:szCs w:val="20"/>
        </w:rPr>
        <w:t>Implementation Review</w:t>
      </w:r>
      <w:r w:rsidRPr="00B87990">
        <w:rPr>
          <w:rFonts w:ascii="Arial" w:hAnsi="Arial" w:cs="Arial"/>
          <w:sz w:val="20"/>
          <w:szCs w:val="20"/>
        </w:rPr>
        <w:t> </w:t>
      </w:r>
      <w:r w:rsidRPr="00B87990">
        <w:rPr>
          <w:rFonts w:ascii="Arial" w:hAnsi="Arial" w:cs="Arial"/>
          <w:sz w:val="20"/>
          <w:szCs w:val="20"/>
        </w:rPr>
        <w:tab/>
      </w:r>
      <w:r w:rsidRPr="00B87990">
        <w:rPr>
          <w:rFonts w:ascii="Arial" w:hAnsi="Arial" w:cs="Arial"/>
          <w:sz w:val="20"/>
          <w:szCs w:val="20"/>
        </w:rPr>
        <w:t> </w:t>
      </w:r>
      <w:r w:rsidRPr="00B87990">
        <w:rPr>
          <w:rFonts w:ascii="Arial" w:hAnsi="Arial" w:cs="Arial"/>
          <w:sz w:val="20"/>
          <w:szCs w:val="20"/>
        </w:rPr>
        <w:t>52</w:t>
      </w:r>
    </w:p>
    <w:p w14:paraId="435D0ADD" w14:textId="77777777" w:rsidR="002B04D3" w:rsidRPr="00B87990" w:rsidRDefault="002B04D3" w:rsidP="002B04D3">
      <w:pPr>
        <w:pStyle w:val="TOCEntryContent"/>
        <w:rPr>
          <w:rFonts w:ascii="Arial" w:hAnsi="Arial" w:cs="Arial"/>
          <w:sz w:val="20"/>
          <w:szCs w:val="20"/>
        </w:rPr>
      </w:pPr>
      <w:r w:rsidRPr="00B87990">
        <w:rPr>
          <w:rFonts w:ascii="Arial" w:hAnsi="Arial" w:cs="Arial"/>
          <w:sz w:val="20"/>
          <w:szCs w:val="20"/>
        </w:rPr>
        <w:t>Security Testing</w:t>
      </w:r>
      <w:r w:rsidRPr="00B87990">
        <w:rPr>
          <w:rFonts w:ascii="Arial" w:hAnsi="Arial" w:cs="Arial"/>
          <w:sz w:val="20"/>
          <w:szCs w:val="20"/>
        </w:rPr>
        <w:t> </w:t>
      </w:r>
      <w:r w:rsidRPr="00B87990">
        <w:rPr>
          <w:rFonts w:ascii="Arial" w:hAnsi="Arial" w:cs="Arial"/>
          <w:sz w:val="20"/>
          <w:szCs w:val="20"/>
        </w:rPr>
        <w:tab/>
      </w:r>
      <w:r w:rsidRPr="00B87990">
        <w:rPr>
          <w:rFonts w:ascii="Arial" w:hAnsi="Arial" w:cs="Arial"/>
          <w:sz w:val="20"/>
          <w:szCs w:val="20"/>
        </w:rPr>
        <w:t> </w:t>
      </w:r>
      <w:r w:rsidRPr="00B87990">
        <w:rPr>
          <w:rFonts w:ascii="Arial" w:hAnsi="Arial" w:cs="Arial"/>
          <w:sz w:val="20"/>
          <w:szCs w:val="20"/>
        </w:rPr>
        <w:t>56</w:t>
      </w:r>
    </w:p>
    <w:p w14:paraId="637687C4" w14:textId="77777777" w:rsidR="002B04D3" w:rsidRPr="00B87990" w:rsidRDefault="002B04D3" w:rsidP="002B04D3">
      <w:pPr>
        <w:pStyle w:val="TOCEntryContent"/>
        <w:rPr>
          <w:rFonts w:ascii="Arial" w:hAnsi="Arial" w:cs="Arial"/>
          <w:sz w:val="20"/>
          <w:szCs w:val="20"/>
        </w:rPr>
      </w:pPr>
      <w:r w:rsidRPr="00B87990">
        <w:rPr>
          <w:rFonts w:ascii="Arial" w:hAnsi="Arial" w:cs="Arial"/>
          <w:sz w:val="20"/>
          <w:szCs w:val="20"/>
        </w:rPr>
        <w:t>Issue Management</w:t>
      </w:r>
      <w:r w:rsidRPr="00B87990">
        <w:rPr>
          <w:rFonts w:ascii="Arial" w:hAnsi="Arial" w:cs="Arial"/>
          <w:sz w:val="20"/>
          <w:szCs w:val="20"/>
        </w:rPr>
        <w:t> </w:t>
      </w:r>
      <w:r w:rsidRPr="00B87990">
        <w:rPr>
          <w:rFonts w:ascii="Arial" w:hAnsi="Arial" w:cs="Arial"/>
          <w:sz w:val="20"/>
          <w:szCs w:val="20"/>
        </w:rPr>
        <w:tab/>
      </w:r>
      <w:r w:rsidRPr="00B87990">
        <w:rPr>
          <w:rFonts w:ascii="Arial" w:hAnsi="Arial" w:cs="Arial"/>
          <w:sz w:val="20"/>
          <w:szCs w:val="20"/>
        </w:rPr>
        <w:t> </w:t>
      </w:r>
      <w:r w:rsidRPr="00B87990">
        <w:rPr>
          <w:rFonts w:ascii="Arial" w:hAnsi="Arial" w:cs="Arial"/>
          <w:sz w:val="20"/>
          <w:szCs w:val="20"/>
        </w:rPr>
        <w:t>60</w:t>
      </w:r>
    </w:p>
    <w:p w14:paraId="55434EFB" w14:textId="77777777" w:rsidR="002B04D3" w:rsidRPr="00B87990" w:rsidRDefault="002B04D3" w:rsidP="002B04D3">
      <w:pPr>
        <w:pStyle w:val="TOCEntryContent"/>
        <w:rPr>
          <w:rFonts w:ascii="Arial" w:hAnsi="Arial" w:cs="Arial"/>
          <w:sz w:val="20"/>
          <w:szCs w:val="20"/>
        </w:rPr>
      </w:pPr>
      <w:r w:rsidRPr="00B87990">
        <w:rPr>
          <w:rFonts w:ascii="Arial" w:hAnsi="Arial" w:cs="Arial"/>
          <w:sz w:val="20"/>
          <w:szCs w:val="20"/>
        </w:rPr>
        <w:t>Environment Hardening</w:t>
      </w:r>
      <w:r w:rsidRPr="00B87990">
        <w:rPr>
          <w:rFonts w:ascii="Arial" w:hAnsi="Arial" w:cs="Arial"/>
          <w:sz w:val="20"/>
          <w:szCs w:val="20"/>
        </w:rPr>
        <w:t> </w:t>
      </w:r>
      <w:r w:rsidRPr="00B87990">
        <w:rPr>
          <w:rFonts w:ascii="Arial" w:hAnsi="Arial" w:cs="Arial"/>
          <w:sz w:val="20"/>
          <w:szCs w:val="20"/>
        </w:rPr>
        <w:tab/>
      </w:r>
      <w:r w:rsidRPr="00B87990">
        <w:rPr>
          <w:rFonts w:ascii="Arial" w:hAnsi="Arial" w:cs="Arial"/>
          <w:sz w:val="20"/>
          <w:szCs w:val="20"/>
        </w:rPr>
        <w:t> </w:t>
      </w:r>
      <w:r w:rsidRPr="00B87990">
        <w:rPr>
          <w:rFonts w:ascii="Arial" w:hAnsi="Arial" w:cs="Arial"/>
          <w:sz w:val="20"/>
          <w:szCs w:val="20"/>
        </w:rPr>
        <w:t>64</w:t>
      </w:r>
    </w:p>
    <w:p w14:paraId="1239D8CA" w14:textId="77777777" w:rsidR="002B04D3" w:rsidRPr="00B87990" w:rsidRDefault="002B04D3" w:rsidP="002B04D3">
      <w:pPr>
        <w:pStyle w:val="TOCEntryContent"/>
        <w:rPr>
          <w:rFonts w:ascii="Arial" w:hAnsi="Arial" w:cs="Arial"/>
          <w:b/>
          <w:bCs/>
          <w:sz w:val="20"/>
          <w:szCs w:val="20"/>
        </w:rPr>
      </w:pPr>
      <w:r w:rsidRPr="00B87990">
        <w:rPr>
          <w:rFonts w:ascii="Arial" w:hAnsi="Arial" w:cs="Arial"/>
          <w:sz w:val="20"/>
          <w:szCs w:val="20"/>
        </w:rPr>
        <w:t>Operational Enablement</w:t>
      </w:r>
      <w:r w:rsidRPr="00B87990">
        <w:rPr>
          <w:rFonts w:ascii="Arial" w:hAnsi="Arial" w:cs="Arial"/>
          <w:sz w:val="20"/>
          <w:szCs w:val="20"/>
        </w:rPr>
        <w:t> </w:t>
      </w:r>
      <w:r w:rsidRPr="00B87990">
        <w:rPr>
          <w:rFonts w:ascii="Arial" w:hAnsi="Arial" w:cs="Arial"/>
          <w:sz w:val="20"/>
          <w:szCs w:val="20"/>
        </w:rPr>
        <w:tab/>
      </w:r>
      <w:r w:rsidRPr="00B87990">
        <w:rPr>
          <w:rFonts w:ascii="Arial" w:hAnsi="Arial" w:cs="Arial"/>
          <w:sz w:val="20"/>
          <w:szCs w:val="20"/>
        </w:rPr>
        <w:t> </w:t>
      </w:r>
      <w:r w:rsidRPr="00B87990">
        <w:rPr>
          <w:rFonts w:ascii="Arial" w:hAnsi="Arial" w:cs="Arial"/>
          <w:sz w:val="20"/>
          <w:szCs w:val="20"/>
        </w:rPr>
        <w:t>68</w:t>
      </w:r>
    </w:p>
    <w:p w14:paraId="503E7C8C" w14:textId="77777777" w:rsidR="002B04D3" w:rsidRPr="00B87990" w:rsidRDefault="002B04D3" w:rsidP="00E326BB">
      <w:pPr>
        <w:rPr>
          <w:rFonts w:ascii="Arial" w:hAnsi="Arial" w:cs="Arial"/>
          <w:sz w:val="20"/>
          <w:szCs w:val="20"/>
        </w:rPr>
      </w:pPr>
    </w:p>
    <w:p w14:paraId="083CE56C" w14:textId="77777777" w:rsidR="002B04D3" w:rsidRPr="00B87990" w:rsidRDefault="002B04D3" w:rsidP="002B04D3">
      <w:pPr>
        <w:pStyle w:val="SectionTitleContent"/>
        <w:rPr>
          <w:rStyle w:val="White"/>
          <w:rFonts w:ascii="Arial" w:hAnsi="Arial" w:cs="Arial"/>
          <w:color w:val="auto"/>
          <w:sz w:val="20"/>
          <w:szCs w:val="20"/>
        </w:rPr>
      </w:pPr>
      <w:r w:rsidRPr="00B87990">
        <w:rPr>
          <w:rStyle w:val="White"/>
          <w:rFonts w:ascii="Arial" w:hAnsi="Arial" w:cs="Arial"/>
          <w:color w:val="auto"/>
          <w:sz w:val="20"/>
          <w:szCs w:val="20"/>
        </w:rPr>
        <w:t>Understanding the Model</w:t>
      </w:r>
    </w:p>
    <w:p w14:paraId="233A1C8E" w14:textId="77777777" w:rsidR="002B04D3" w:rsidRPr="00B87990" w:rsidRDefault="002B04D3" w:rsidP="002B04D3">
      <w:pPr>
        <w:pStyle w:val="SectionSubtitleContent"/>
        <w:jc w:val="left"/>
        <w:rPr>
          <w:rFonts w:ascii="Arial" w:hAnsi="Arial" w:cs="Arial"/>
          <w:b w:val="0"/>
          <w:bCs w:val="0"/>
          <w:color w:val="auto"/>
          <w:w w:val="100"/>
        </w:rPr>
      </w:pPr>
      <w:r w:rsidRPr="00B87990">
        <w:rPr>
          <w:rStyle w:val="White"/>
          <w:rFonts w:ascii="Arial" w:hAnsi="Arial" w:cs="Arial"/>
          <w:color w:val="auto"/>
        </w:rPr>
        <w:t xml:space="preserve">A view of the big </w:t>
      </w:r>
      <w:proofErr w:type="spellStart"/>
      <w:r w:rsidRPr="00B87990">
        <w:rPr>
          <w:rStyle w:val="White"/>
          <w:rFonts w:ascii="Arial" w:hAnsi="Arial" w:cs="Arial"/>
          <w:color w:val="auto"/>
        </w:rPr>
        <w:t>picture</w:t>
      </w:r>
      <w:r w:rsidRPr="00B87990">
        <w:rPr>
          <w:rStyle w:val="White"/>
          <w:rFonts w:ascii="Arial" w:hAnsi="Arial" w:cs="Arial"/>
          <w:b w:val="0"/>
          <w:bCs w:val="0"/>
          <w:color w:val="auto"/>
        </w:rPr>
        <w:t>SAMM</w:t>
      </w:r>
      <w:proofErr w:type="spellEnd"/>
      <w:r w:rsidRPr="00B87990">
        <w:rPr>
          <w:rStyle w:val="White"/>
          <w:rFonts w:ascii="Arial" w:hAnsi="Arial" w:cs="Arial"/>
          <w:b w:val="0"/>
          <w:bCs w:val="0"/>
          <w:color w:val="auto"/>
        </w:rPr>
        <w:t xml:space="preserve"> is built upon a collection of Security Practices that are tied back into the core Business Functions involved in software development. This section introduces those Business Functions and the corresponding Security Practices for each. After covering the high-level framework, the Maturity Levels for each Security Practice are also discussed briefly in order to paint a picture of how each can be iteratively improved over time.</w:t>
      </w:r>
    </w:p>
    <w:p w14:paraId="07662F88" w14:textId="77777777" w:rsidR="002B04D3" w:rsidRPr="00B87990" w:rsidRDefault="002B04D3" w:rsidP="00E326BB">
      <w:pPr>
        <w:rPr>
          <w:rFonts w:ascii="Arial" w:hAnsi="Arial" w:cs="Arial"/>
          <w:sz w:val="20"/>
          <w:szCs w:val="20"/>
        </w:rPr>
      </w:pPr>
    </w:p>
    <w:p w14:paraId="763A33DE" w14:textId="77777777" w:rsidR="002B04D3" w:rsidRPr="00B87990" w:rsidRDefault="002B04D3" w:rsidP="002B04D3">
      <w:pPr>
        <w:pStyle w:val="TopicTitleTOCContent"/>
        <w:jc w:val="left"/>
        <w:rPr>
          <w:rStyle w:val="White"/>
          <w:rFonts w:ascii="Arial" w:hAnsi="Arial" w:cs="Arial"/>
          <w:sz w:val="20"/>
          <w:szCs w:val="20"/>
        </w:rPr>
      </w:pPr>
      <w:r w:rsidRPr="00B87990">
        <w:rPr>
          <w:rStyle w:val="White"/>
          <w:rFonts w:ascii="Arial" w:hAnsi="Arial" w:cs="Arial"/>
          <w:sz w:val="20"/>
          <w:szCs w:val="20"/>
        </w:rPr>
        <w:t>Business Functions</w:t>
      </w:r>
    </w:p>
    <w:p w14:paraId="31E4C615" w14:textId="77777777" w:rsidR="002B04D3" w:rsidRPr="00B87990" w:rsidRDefault="002B04D3" w:rsidP="002B04D3">
      <w:pPr>
        <w:pStyle w:val="ParagraphContent"/>
        <w:rPr>
          <w:rFonts w:ascii="Arial" w:hAnsi="Arial" w:cs="Arial"/>
          <w:sz w:val="20"/>
          <w:szCs w:val="20"/>
        </w:rPr>
      </w:pPr>
      <w:r w:rsidRPr="00B87990">
        <w:rPr>
          <w:rStyle w:val="Emph"/>
          <w:rFonts w:ascii="Arial" w:hAnsi="Arial" w:cs="Arial"/>
          <w:sz w:val="20"/>
          <w:szCs w:val="20"/>
        </w:rPr>
        <w:t xml:space="preserve">At the highest level, SAMM defines four critical </w:t>
      </w:r>
      <w:r w:rsidRPr="00B87990">
        <w:rPr>
          <w:rStyle w:val="Emph"/>
          <w:rFonts w:ascii="Arial" w:hAnsi="Arial" w:cs="Arial"/>
          <w:i w:val="0"/>
          <w:iCs w:val="0"/>
          <w:sz w:val="20"/>
          <w:szCs w:val="20"/>
        </w:rPr>
        <w:t>Business Functions</w:t>
      </w:r>
      <w:r w:rsidRPr="00B87990">
        <w:rPr>
          <w:rStyle w:val="Emph"/>
          <w:rFonts w:ascii="Arial" w:hAnsi="Arial" w:cs="Arial"/>
          <w:sz w:val="20"/>
          <w:szCs w:val="20"/>
        </w:rPr>
        <w:t>.</w:t>
      </w:r>
      <w:r w:rsidRPr="00B87990">
        <w:rPr>
          <w:rFonts w:ascii="Arial" w:hAnsi="Arial" w:cs="Arial"/>
          <w:sz w:val="20"/>
          <w:szCs w:val="20"/>
        </w:rPr>
        <w:t xml:space="preserve"> Each Business Function</w:t>
      </w:r>
      <w:r w:rsidRPr="00B87990">
        <w:rPr>
          <w:rStyle w:val="Emph"/>
          <w:rFonts w:ascii="Arial" w:hAnsi="Arial" w:cs="Arial"/>
          <w:sz w:val="20"/>
          <w:szCs w:val="20"/>
        </w:rPr>
        <w:t xml:space="preserve"> </w:t>
      </w:r>
      <w:r w:rsidRPr="00B87990">
        <w:rPr>
          <w:rFonts w:ascii="Arial" w:hAnsi="Arial" w:cs="Arial"/>
          <w:sz w:val="20"/>
          <w:szCs w:val="20"/>
        </w:rPr>
        <w:t xml:space="preserve">(listed below) is a category of activities related to the nuts-and-bolts of software development, or stated another </w:t>
      </w:r>
      <w:proofErr w:type="gramStart"/>
      <w:r w:rsidRPr="00B87990">
        <w:rPr>
          <w:rFonts w:ascii="Arial" w:hAnsi="Arial" w:cs="Arial"/>
          <w:sz w:val="20"/>
          <w:szCs w:val="20"/>
        </w:rPr>
        <w:t>way,</w:t>
      </w:r>
      <w:proofErr w:type="gramEnd"/>
      <w:r w:rsidRPr="00B87990">
        <w:rPr>
          <w:rFonts w:ascii="Arial" w:hAnsi="Arial" w:cs="Arial"/>
          <w:sz w:val="20"/>
          <w:szCs w:val="20"/>
        </w:rPr>
        <w:t xml:space="preserve"> any organization involved with software development must fulfill each of these Business Functions to some degree.</w:t>
      </w:r>
    </w:p>
    <w:p w14:paraId="308FE5FA" w14:textId="77777777" w:rsidR="002B04D3" w:rsidRPr="00B87990" w:rsidRDefault="002B04D3" w:rsidP="002B04D3">
      <w:pPr>
        <w:pStyle w:val="ParagraphContent"/>
        <w:rPr>
          <w:rFonts w:ascii="Arial" w:hAnsi="Arial" w:cs="Arial"/>
          <w:sz w:val="20"/>
          <w:szCs w:val="20"/>
        </w:rPr>
      </w:pPr>
      <w:r w:rsidRPr="00B87990">
        <w:rPr>
          <w:rStyle w:val="Emph"/>
          <w:rFonts w:ascii="Arial" w:hAnsi="Arial" w:cs="Arial"/>
          <w:sz w:val="20"/>
          <w:szCs w:val="20"/>
        </w:rPr>
        <w:t xml:space="preserve">For each Business Function, SAMM defines three </w:t>
      </w:r>
      <w:r w:rsidRPr="00B87990">
        <w:rPr>
          <w:rStyle w:val="Emph"/>
          <w:rFonts w:ascii="Arial" w:hAnsi="Arial" w:cs="Arial"/>
          <w:i w:val="0"/>
          <w:iCs w:val="0"/>
          <w:sz w:val="20"/>
          <w:szCs w:val="20"/>
        </w:rPr>
        <w:t>Security Practices</w:t>
      </w:r>
      <w:r w:rsidRPr="00B87990">
        <w:rPr>
          <w:rStyle w:val="Emph"/>
          <w:rFonts w:ascii="Arial" w:hAnsi="Arial" w:cs="Arial"/>
          <w:sz w:val="20"/>
          <w:szCs w:val="20"/>
        </w:rPr>
        <w:t>.</w:t>
      </w:r>
      <w:r w:rsidRPr="00B87990">
        <w:rPr>
          <w:rFonts w:ascii="Arial" w:hAnsi="Arial" w:cs="Arial"/>
          <w:sz w:val="20"/>
          <w:szCs w:val="20"/>
        </w:rPr>
        <w:t xml:space="preserve"> Each Security Practice (listed opposite) is an area of security-related activities that build assurance for the related Business Function. So overall, there are twelve Security Practices that are the independent silos for improvement that map underneath the Business Functions of software development.</w:t>
      </w:r>
    </w:p>
    <w:p w14:paraId="1B767333" w14:textId="77777777" w:rsidR="002B04D3" w:rsidRPr="00B87990" w:rsidRDefault="002B04D3" w:rsidP="002B04D3">
      <w:pPr>
        <w:pStyle w:val="ParagraphContent"/>
        <w:rPr>
          <w:rFonts w:ascii="Arial" w:hAnsi="Arial" w:cs="Arial"/>
          <w:sz w:val="20"/>
          <w:szCs w:val="20"/>
        </w:rPr>
      </w:pPr>
      <w:r w:rsidRPr="00B87990">
        <w:rPr>
          <w:rStyle w:val="Emph"/>
          <w:rFonts w:ascii="Arial" w:hAnsi="Arial" w:cs="Arial"/>
          <w:sz w:val="20"/>
          <w:szCs w:val="20"/>
        </w:rPr>
        <w:t xml:space="preserve">For each Security Practice, SAMM defines three </w:t>
      </w:r>
      <w:r w:rsidRPr="00B87990">
        <w:rPr>
          <w:rStyle w:val="Emph"/>
          <w:rFonts w:ascii="Arial" w:hAnsi="Arial" w:cs="Arial"/>
          <w:i w:val="0"/>
          <w:iCs w:val="0"/>
          <w:sz w:val="20"/>
          <w:szCs w:val="20"/>
        </w:rPr>
        <w:t>Maturity Levels</w:t>
      </w:r>
      <w:r w:rsidRPr="00B87990">
        <w:rPr>
          <w:rStyle w:val="Emph"/>
          <w:rFonts w:ascii="Arial" w:hAnsi="Arial" w:cs="Arial"/>
          <w:sz w:val="20"/>
          <w:szCs w:val="20"/>
        </w:rPr>
        <w:t xml:space="preserve"> as </w:t>
      </w:r>
      <w:r w:rsidRPr="00B87990">
        <w:rPr>
          <w:rStyle w:val="Emph"/>
          <w:rFonts w:ascii="Arial" w:hAnsi="Arial" w:cs="Arial"/>
          <w:i w:val="0"/>
          <w:iCs w:val="0"/>
          <w:sz w:val="20"/>
          <w:szCs w:val="20"/>
        </w:rPr>
        <w:t>Objectives</w:t>
      </w:r>
      <w:r w:rsidRPr="00B87990">
        <w:rPr>
          <w:rFonts w:ascii="Arial" w:hAnsi="Arial" w:cs="Arial"/>
          <w:sz w:val="20"/>
          <w:szCs w:val="20"/>
        </w:rPr>
        <w:t>. Each Level within a Security Practice is characterized by a successively more sophisticated Objective defined by specific activities and more stringent success metrics than the previous level. Additionally, each Security Practice can be improved independently, though related activities can lead to optimizations.</w:t>
      </w:r>
    </w:p>
    <w:p w14:paraId="2A2E3B07" w14:textId="77777777" w:rsidR="002B04D3" w:rsidRPr="00B87990" w:rsidRDefault="002B04D3" w:rsidP="00E326BB">
      <w:pPr>
        <w:rPr>
          <w:rFonts w:ascii="Arial" w:hAnsi="Arial" w:cs="Arial"/>
          <w:sz w:val="20"/>
          <w:szCs w:val="20"/>
        </w:rPr>
      </w:pPr>
    </w:p>
    <w:p w14:paraId="4A9B4AAB" w14:textId="77777777" w:rsidR="002B04D3" w:rsidRPr="00B87990" w:rsidRDefault="002B04D3" w:rsidP="002B04D3">
      <w:pPr>
        <w:pStyle w:val="TopicTitleContent"/>
        <w:jc w:val="left"/>
        <w:rPr>
          <w:rStyle w:val="White"/>
          <w:rFonts w:ascii="Arial" w:hAnsi="Arial" w:cs="Arial"/>
          <w:sz w:val="20"/>
          <w:szCs w:val="20"/>
        </w:rPr>
      </w:pPr>
      <w:r w:rsidRPr="00B87990">
        <w:rPr>
          <w:rStyle w:val="White"/>
          <w:rFonts w:ascii="Arial" w:hAnsi="Arial" w:cs="Arial"/>
          <w:sz w:val="20"/>
          <w:szCs w:val="20"/>
        </w:rPr>
        <w:t>Governance</w:t>
      </w:r>
    </w:p>
    <w:p w14:paraId="428C54C4" w14:textId="77777777" w:rsidR="002B04D3" w:rsidRPr="00B87990" w:rsidRDefault="002B04D3" w:rsidP="002B04D3">
      <w:pPr>
        <w:pStyle w:val="ParagraphContent"/>
        <w:rPr>
          <w:rFonts w:ascii="Arial" w:hAnsi="Arial" w:cs="Arial"/>
          <w:sz w:val="20"/>
          <w:szCs w:val="20"/>
        </w:rPr>
      </w:pPr>
      <w:r w:rsidRPr="00B87990">
        <w:rPr>
          <w:rFonts w:ascii="Arial" w:hAnsi="Arial" w:cs="Arial"/>
          <w:sz w:val="20"/>
          <w:szCs w:val="20"/>
        </w:rPr>
        <w:t>Governance is centered on the processes and activities related to how an organization manages overall software development activities. More specifically, this includes concerns that impact cross-functional groups involved in development as well as business processes that are established at the organization level.</w:t>
      </w:r>
    </w:p>
    <w:p w14:paraId="1C9CCA75" w14:textId="77777777" w:rsidR="002B04D3" w:rsidRPr="00B87990" w:rsidRDefault="002B04D3" w:rsidP="002B04D3">
      <w:pPr>
        <w:pStyle w:val="Heading2Content"/>
        <w:rPr>
          <w:rFonts w:ascii="Arial" w:hAnsi="Arial" w:cs="Arial"/>
          <w:b w:val="0"/>
          <w:bCs w:val="0"/>
          <w:spacing w:val="-9"/>
        </w:rPr>
      </w:pPr>
      <w:r w:rsidRPr="00B87990">
        <w:rPr>
          <w:rStyle w:val="Blue"/>
          <w:rFonts w:ascii="Arial" w:hAnsi="Arial" w:cs="Arial"/>
          <w:spacing w:val="-10"/>
        </w:rPr>
        <w:t xml:space="preserve">Strategy &amp; Metrics </w:t>
      </w:r>
      <w:r w:rsidRPr="00B87990">
        <w:rPr>
          <w:rFonts w:ascii="Arial" w:hAnsi="Arial" w:cs="Arial"/>
          <w:b w:val="0"/>
          <w:bCs w:val="0"/>
          <w:spacing w:val="-9"/>
        </w:rPr>
        <w:t>involves the overall strategic direction of the software assurance program and instrumentation of processes and activities to collect metrics about an organization’s security posture.</w:t>
      </w:r>
    </w:p>
    <w:p w14:paraId="460FA985" w14:textId="77777777" w:rsidR="002B04D3" w:rsidRPr="00B87990" w:rsidRDefault="002B04D3" w:rsidP="002B04D3">
      <w:pPr>
        <w:pStyle w:val="Heading2Content"/>
        <w:rPr>
          <w:rFonts w:ascii="Arial" w:hAnsi="Arial" w:cs="Arial"/>
          <w:b w:val="0"/>
          <w:bCs w:val="0"/>
          <w:spacing w:val="-4"/>
        </w:rPr>
      </w:pPr>
      <w:r w:rsidRPr="00B87990">
        <w:rPr>
          <w:rStyle w:val="Blue"/>
          <w:rFonts w:ascii="Arial" w:hAnsi="Arial" w:cs="Arial"/>
          <w:spacing w:val="-5"/>
        </w:rPr>
        <w:t xml:space="preserve">Policy &amp; Compliance </w:t>
      </w:r>
      <w:r w:rsidRPr="00B87990">
        <w:rPr>
          <w:rFonts w:ascii="Arial" w:hAnsi="Arial" w:cs="Arial"/>
          <w:b w:val="0"/>
          <w:bCs w:val="0"/>
          <w:spacing w:val="-4"/>
        </w:rPr>
        <w:t xml:space="preserve">involves setting up a security, compliance, and audit control framework throughout an organization to achieve increased assurance in software under </w:t>
      </w:r>
      <w:proofErr w:type="spellStart"/>
      <w:r w:rsidRPr="00B87990">
        <w:rPr>
          <w:rFonts w:ascii="Arial" w:hAnsi="Arial" w:cs="Arial"/>
          <w:b w:val="0"/>
          <w:bCs w:val="0"/>
          <w:spacing w:val="-4"/>
        </w:rPr>
        <w:t>contruction</w:t>
      </w:r>
      <w:proofErr w:type="spellEnd"/>
      <w:r w:rsidRPr="00B87990">
        <w:rPr>
          <w:rFonts w:ascii="Arial" w:hAnsi="Arial" w:cs="Arial"/>
          <w:b w:val="0"/>
          <w:bCs w:val="0"/>
          <w:spacing w:val="-4"/>
        </w:rPr>
        <w:t xml:space="preserve"> and in operation.</w:t>
      </w:r>
    </w:p>
    <w:p w14:paraId="61E723F0" w14:textId="77777777" w:rsidR="002B04D3" w:rsidRPr="00B87990" w:rsidRDefault="002B04D3" w:rsidP="002B04D3">
      <w:pPr>
        <w:pStyle w:val="Heading2Content"/>
        <w:rPr>
          <w:rFonts w:ascii="Arial" w:hAnsi="Arial" w:cs="Arial"/>
          <w:b w:val="0"/>
          <w:bCs w:val="0"/>
          <w:spacing w:val="-9"/>
        </w:rPr>
      </w:pPr>
      <w:r w:rsidRPr="00B87990">
        <w:rPr>
          <w:rStyle w:val="Blue"/>
          <w:rFonts w:ascii="Arial" w:hAnsi="Arial" w:cs="Arial"/>
          <w:spacing w:val="-10"/>
        </w:rPr>
        <w:t xml:space="preserve">Education &amp; Guidance </w:t>
      </w:r>
      <w:r w:rsidRPr="00B87990">
        <w:rPr>
          <w:rFonts w:ascii="Arial" w:hAnsi="Arial" w:cs="Arial"/>
          <w:b w:val="0"/>
          <w:bCs w:val="0"/>
          <w:spacing w:val="-9"/>
        </w:rPr>
        <w:t>involves increasing security knowledge amongst personnel in software development through training and guidance on security topics relevant to individual job functions.</w:t>
      </w:r>
    </w:p>
    <w:p w14:paraId="7B5A991B" w14:textId="77777777" w:rsidR="002B04D3" w:rsidRPr="00B87990" w:rsidRDefault="002B04D3" w:rsidP="002B04D3">
      <w:pPr>
        <w:pStyle w:val="TopicTitleContent"/>
        <w:jc w:val="left"/>
        <w:rPr>
          <w:rStyle w:val="White"/>
          <w:rFonts w:ascii="Arial" w:hAnsi="Arial" w:cs="Arial"/>
          <w:sz w:val="20"/>
          <w:szCs w:val="20"/>
        </w:rPr>
      </w:pPr>
      <w:r w:rsidRPr="00B87990">
        <w:rPr>
          <w:rStyle w:val="White"/>
          <w:rFonts w:ascii="Arial" w:hAnsi="Arial" w:cs="Arial"/>
          <w:sz w:val="20"/>
          <w:szCs w:val="20"/>
        </w:rPr>
        <w:t>Construction</w:t>
      </w:r>
    </w:p>
    <w:p w14:paraId="5DB0A8BA" w14:textId="77777777" w:rsidR="002B04D3" w:rsidRPr="00B87990" w:rsidRDefault="002B04D3" w:rsidP="002B04D3">
      <w:pPr>
        <w:pStyle w:val="ParagraphContent"/>
        <w:rPr>
          <w:rFonts w:ascii="Arial" w:hAnsi="Arial" w:cs="Arial"/>
          <w:sz w:val="20"/>
          <w:szCs w:val="20"/>
        </w:rPr>
      </w:pPr>
      <w:r w:rsidRPr="00B87990">
        <w:rPr>
          <w:rFonts w:ascii="Arial" w:hAnsi="Arial" w:cs="Arial"/>
          <w:sz w:val="20"/>
          <w:szCs w:val="20"/>
        </w:rPr>
        <w:t xml:space="preserve">Construction concerns the processes and activities related to how an organization defines goals </w:t>
      </w:r>
      <w:proofErr w:type="gramStart"/>
      <w:r w:rsidRPr="00B87990">
        <w:rPr>
          <w:rFonts w:ascii="Arial" w:hAnsi="Arial" w:cs="Arial"/>
          <w:sz w:val="20"/>
          <w:szCs w:val="20"/>
        </w:rPr>
        <w:t>and  creates</w:t>
      </w:r>
      <w:proofErr w:type="gramEnd"/>
      <w:r w:rsidRPr="00B87990">
        <w:rPr>
          <w:rFonts w:ascii="Arial" w:hAnsi="Arial" w:cs="Arial"/>
          <w:sz w:val="20"/>
          <w:szCs w:val="20"/>
        </w:rPr>
        <w:t xml:space="preserve"> software within development projects. In general, this will include product management, requirements gathering, high-level architecture specification, detailed design, and implementation.</w:t>
      </w:r>
    </w:p>
    <w:p w14:paraId="5D45D497" w14:textId="77777777" w:rsidR="002B04D3" w:rsidRPr="00B87990" w:rsidRDefault="002B04D3" w:rsidP="002B04D3">
      <w:pPr>
        <w:pStyle w:val="Heading2Content"/>
        <w:rPr>
          <w:rFonts w:ascii="Arial" w:hAnsi="Arial" w:cs="Arial"/>
          <w:b w:val="0"/>
          <w:bCs w:val="0"/>
          <w:spacing w:val="-9"/>
        </w:rPr>
      </w:pPr>
      <w:r w:rsidRPr="00B87990">
        <w:rPr>
          <w:rStyle w:val="Orange"/>
          <w:rFonts w:ascii="Arial" w:hAnsi="Arial" w:cs="Arial"/>
          <w:spacing w:val="-10"/>
        </w:rPr>
        <w:t xml:space="preserve">Threat Assessment </w:t>
      </w:r>
      <w:r w:rsidRPr="00B87990">
        <w:rPr>
          <w:rFonts w:ascii="Arial" w:hAnsi="Arial" w:cs="Arial"/>
          <w:b w:val="0"/>
          <w:bCs w:val="0"/>
          <w:spacing w:val="-9"/>
        </w:rPr>
        <w:t>involves accurately identifying and characterizing potential attacks upon an organization’s software in order to better understand the risks and facilitate risk management.</w:t>
      </w:r>
    </w:p>
    <w:p w14:paraId="5AF989B5" w14:textId="77777777" w:rsidR="002B04D3" w:rsidRPr="00B87990" w:rsidRDefault="002B04D3" w:rsidP="002B04D3">
      <w:pPr>
        <w:pStyle w:val="Heading2Content"/>
        <w:rPr>
          <w:rFonts w:ascii="Arial" w:hAnsi="Arial" w:cs="Arial"/>
          <w:b w:val="0"/>
          <w:bCs w:val="0"/>
          <w:spacing w:val="-9"/>
        </w:rPr>
      </w:pPr>
      <w:r w:rsidRPr="00B87990">
        <w:rPr>
          <w:rStyle w:val="Orange"/>
          <w:rFonts w:ascii="Arial" w:hAnsi="Arial" w:cs="Arial"/>
          <w:spacing w:val="-10"/>
        </w:rPr>
        <w:lastRenderedPageBreak/>
        <w:t xml:space="preserve">Security Requirements </w:t>
      </w:r>
      <w:r w:rsidRPr="00B87990">
        <w:rPr>
          <w:rFonts w:ascii="Arial" w:hAnsi="Arial" w:cs="Arial"/>
          <w:b w:val="0"/>
          <w:bCs w:val="0"/>
          <w:spacing w:val="-9"/>
        </w:rPr>
        <w:t>involves promoting the inclusion of security-related requirements during the software development process in order to specify correct functionality from inception.</w:t>
      </w:r>
    </w:p>
    <w:p w14:paraId="3224D153" w14:textId="77777777" w:rsidR="002B04D3" w:rsidRPr="00B87990" w:rsidRDefault="002B04D3" w:rsidP="002B04D3">
      <w:pPr>
        <w:pStyle w:val="Heading2Content"/>
        <w:rPr>
          <w:rFonts w:ascii="Arial" w:hAnsi="Arial" w:cs="Arial"/>
          <w:b w:val="0"/>
          <w:bCs w:val="0"/>
          <w:spacing w:val="-9"/>
        </w:rPr>
      </w:pPr>
      <w:r w:rsidRPr="00B87990">
        <w:rPr>
          <w:rStyle w:val="Orange"/>
          <w:rFonts w:ascii="Arial" w:hAnsi="Arial" w:cs="Arial"/>
          <w:spacing w:val="-10"/>
        </w:rPr>
        <w:t xml:space="preserve">Secure Architecture </w:t>
      </w:r>
      <w:r w:rsidRPr="00B87990">
        <w:rPr>
          <w:rFonts w:ascii="Arial" w:hAnsi="Arial" w:cs="Arial"/>
          <w:b w:val="0"/>
          <w:bCs w:val="0"/>
          <w:spacing w:val="-9"/>
        </w:rPr>
        <w:t>involves bolstering the design process with activities to promote secure-by-default designs and control over technologies and frameworks upon which software is built.</w:t>
      </w:r>
    </w:p>
    <w:p w14:paraId="497F3E8F" w14:textId="77777777" w:rsidR="002B04D3" w:rsidRPr="00B87990" w:rsidRDefault="002B04D3" w:rsidP="002B04D3">
      <w:pPr>
        <w:pStyle w:val="ParagraphContent"/>
        <w:rPr>
          <w:rFonts w:ascii="Arial" w:hAnsi="Arial" w:cs="Arial"/>
          <w:sz w:val="20"/>
          <w:szCs w:val="20"/>
        </w:rPr>
      </w:pPr>
    </w:p>
    <w:p w14:paraId="318FD2E2" w14:textId="77777777" w:rsidR="002B04D3" w:rsidRPr="00B87990" w:rsidRDefault="002B04D3" w:rsidP="002B04D3">
      <w:pPr>
        <w:pStyle w:val="TopicTitleContent"/>
        <w:jc w:val="left"/>
        <w:rPr>
          <w:rStyle w:val="White"/>
          <w:rFonts w:ascii="Arial" w:hAnsi="Arial" w:cs="Arial"/>
          <w:sz w:val="20"/>
          <w:szCs w:val="20"/>
        </w:rPr>
      </w:pPr>
      <w:r w:rsidRPr="00B87990">
        <w:rPr>
          <w:rStyle w:val="White"/>
          <w:rFonts w:ascii="Arial" w:hAnsi="Arial" w:cs="Arial"/>
          <w:sz w:val="20"/>
          <w:szCs w:val="20"/>
        </w:rPr>
        <w:t>Verification</w:t>
      </w:r>
    </w:p>
    <w:p w14:paraId="759A0742" w14:textId="77777777" w:rsidR="002B04D3" w:rsidRPr="00B87990" w:rsidRDefault="002B04D3" w:rsidP="002B04D3">
      <w:pPr>
        <w:pStyle w:val="ParagraphContent"/>
        <w:rPr>
          <w:rFonts w:ascii="Arial" w:hAnsi="Arial" w:cs="Arial"/>
          <w:sz w:val="20"/>
          <w:szCs w:val="20"/>
        </w:rPr>
      </w:pPr>
      <w:r w:rsidRPr="00B87990">
        <w:rPr>
          <w:rFonts w:ascii="Arial" w:hAnsi="Arial" w:cs="Arial"/>
          <w:sz w:val="20"/>
          <w:szCs w:val="20"/>
        </w:rPr>
        <w:t>Verification is focused on the processes and activities related to how an organization checks and tests artifacts produced throughout software development. This typically includes quality assurance work such as testing, but it can also include other review and evaluation activities.</w:t>
      </w:r>
    </w:p>
    <w:p w14:paraId="3115630B" w14:textId="77777777" w:rsidR="002B04D3" w:rsidRPr="00B87990" w:rsidRDefault="002B04D3" w:rsidP="002B04D3">
      <w:pPr>
        <w:pStyle w:val="Heading2Content"/>
        <w:rPr>
          <w:rFonts w:ascii="Arial" w:hAnsi="Arial" w:cs="Arial"/>
          <w:b w:val="0"/>
          <w:bCs w:val="0"/>
          <w:spacing w:val="-9"/>
        </w:rPr>
      </w:pPr>
      <w:r w:rsidRPr="00B87990">
        <w:rPr>
          <w:rStyle w:val="Green"/>
          <w:rFonts w:ascii="Arial" w:hAnsi="Arial" w:cs="Arial"/>
          <w:spacing w:val="-10"/>
        </w:rPr>
        <w:t xml:space="preserve">Design Review </w:t>
      </w:r>
      <w:r w:rsidRPr="00B87990">
        <w:rPr>
          <w:rFonts w:ascii="Arial" w:hAnsi="Arial" w:cs="Arial"/>
          <w:b w:val="0"/>
          <w:bCs w:val="0"/>
          <w:spacing w:val="-9"/>
        </w:rPr>
        <w:t>involves inspection of the artifacts created from the design process to ensure provision of adequate security mechanisms and adherence to an organization’s expectations for security.</w:t>
      </w:r>
    </w:p>
    <w:p w14:paraId="1C855E69" w14:textId="77777777" w:rsidR="002B04D3" w:rsidRPr="00B87990" w:rsidRDefault="002B04D3" w:rsidP="002B04D3">
      <w:pPr>
        <w:pStyle w:val="Heading2Content"/>
        <w:rPr>
          <w:rFonts w:ascii="Arial" w:hAnsi="Arial" w:cs="Arial"/>
          <w:b w:val="0"/>
          <w:bCs w:val="0"/>
          <w:spacing w:val="-9"/>
        </w:rPr>
      </w:pPr>
      <w:r w:rsidRPr="00B87990">
        <w:rPr>
          <w:rStyle w:val="Green"/>
          <w:rFonts w:ascii="Arial" w:hAnsi="Arial" w:cs="Arial"/>
          <w:spacing w:val="-10"/>
        </w:rPr>
        <w:t xml:space="preserve">Implementation Review </w:t>
      </w:r>
      <w:r w:rsidRPr="00B87990">
        <w:rPr>
          <w:rFonts w:ascii="Arial" w:hAnsi="Arial" w:cs="Arial"/>
          <w:b w:val="0"/>
          <w:bCs w:val="0"/>
          <w:spacing w:val="-9"/>
        </w:rPr>
        <w:t>involves assessment of an organization’s source code to aid vulnerability discovery and related mitigation activities as well as establish a baseline for secure coding expectations.</w:t>
      </w:r>
    </w:p>
    <w:p w14:paraId="4383AB93" w14:textId="77777777" w:rsidR="00620269" w:rsidRPr="00B87990" w:rsidRDefault="00620269" w:rsidP="00620269">
      <w:pPr>
        <w:pStyle w:val="Heading2Content"/>
        <w:rPr>
          <w:rFonts w:ascii="Arial" w:hAnsi="Arial" w:cs="Arial"/>
          <w:b w:val="0"/>
          <w:bCs w:val="0"/>
          <w:spacing w:val="-9"/>
        </w:rPr>
      </w:pPr>
      <w:r w:rsidRPr="00B87990">
        <w:rPr>
          <w:rStyle w:val="Green"/>
          <w:rFonts w:ascii="Arial" w:hAnsi="Arial" w:cs="Arial"/>
          <w:spacing w:val="-10"/>
        </w:rPr>
        <w:t xml:space="preserve">Security Testing </w:t>
      </w:r>
      <w:r w:rsidRPr="00B87990">
        <w:rPr>
          <w:rFonts w:ascii="Arial" w:hAnsi="Arial" w:cs="Arial"/>
          <w:b w:val="0"/>
          <w:bCs w:val="0"/>
          <w:spacing w:val="-9"/>
        </w:rPr>
        <w:t>involves testing the organization’s software in its runtime environment in order to both discover vulnerabilities and establish a minimum standard for software releases.</w:t>
      </w:r>
    </w:p>
    <w:p w14:paraId="2D5A008B" w14:textId="77777777" w:rsidR="002B04D3" w:rsidRPr="00B87990" w:rsidRDefault="002B04D3" w:rsidP="002B04D3">
      <w:pPr>
        <w:pStyle w:val="ParagraphContent"/>
        <w:rPr>
          <w:rFonts w:ascii="Arial" w:hAnsi="Arial" w:cs="Arial"/>
          <w:sz w:val="20"/>
          <w:szCs w:val="20"/>
        </w:rPr>
      </w:pPr>
    </w:p>
    <w:p w14:paraId="36B7B068" w14:textId="77777777" w:rsidR="005D3781" w:rsidRPr="00B87990" w:rsidRDefault="005D3781" w:rsidP="005D3781">
      <w:pPr>
        <w:pStyle w:val="TopicTitleContent"/>
        <w:jc w:val="left"/>
        <w:rPr>
          <w:rStyle w:val="White"/>
          <w:rFonts w:ascii="Arial" w:hAnsi="Arial" w:cs="Arial"/>
          <w:sz w:val="20"/>
          <w:szCs w:val="20"/>
        </w:rPr>
      </w:pPr>
      <w:r w:rsidRPr="00B87990">
        <w:rPr>
          <w:rStyle w:val="White"/>
          <w:rFonts w:ascii="Arial" w:hAnsi="Arial" w:cs="Arial"/>
          <w:sz w:val="20"/>
          <w:szCs w:val="20"/>
        </w:rPr>
        <w:t>Operations</w:t>
      </w:r>
    </w:p>
    <w:p w14:paraId="0FC8CC30" w14:textId="77777777" w:rsidR="005D3781" w:rsidRPr="00B87990" w:rsidRDefault="005D3781" w:rsidP="005D3781">
      <w:pPr>
        <w:pStyle w:val="ParagraphContent"/>
        <w:rPr>
          <w:rFonts w:ascii="Arial" w:hAnsi="Arial" w:cs="Arial"/>
          <w:sz w:val="20"/>
          <w:szCs w:val="20"/>
        </w:rPr>
      </w:pPr>
      <w:proofErr w:type="gramStart"/>
      <w:r w:rsidRPr="00B87990">
        <w:rPr>
          <w:rFonts w:ascii="Arial" w:hAnsi="Arial" w:cs="Arial"/>
          <w:sz w:val="20"/>
          <w:szCs w:val="20"/>
        </w:rPr>
        <w:t>Operations entails</w:t>
      </w:r>
      <w:proofErr w:type="gramEnd"/>
      <w:r w:rsidRPr="00B87990">
        <w:rPr>
          <w:rFonts w:ascii="Arial" w:hAnsi="Arial" w:cs="Arial"/>
          <w:sz w:val="20"/>
          <w:szCs w:val="20"/>
        </w:rPr>
        <w:t xml:space="preserve"> the processes and activities related to how an organization manages release of software that has been created. This can involve shipping products to end users, deploying products to internal or external hosts, and normal operations of software in the runtime environment.</w:t>
      </w:r>
    </w:p>
    <w:p w14:paraId="3D1E3BD3" w14:textId="77777777" w:rsidR="005D3781" w:rsidRPr="00B87990" w:rsidRDefault="005D3781" w:rsidP="005D3781">
      <w:pPr>
        <w:pStyle w:val="Heading2Content"/>
        <w:rPr>
          <w:rFonts w:ascii="Arial" w:hAnsi="Arial" w:cs="Arial"/>
          <w:b w:val="0"/>
          <w:bCs w:val="0"/>
          <w:spacing w:val="-9"/>
        </w:rPr>
      </w:pPr>
      <w:r w:rsidRPr="00B87990">
        <w:rPr>
          <w:rStyle w:val="Red"/>
          <w:rFonts w:ascii="Arial" w:hAnsi="Arial" w:cs="Arial"/>
          <w:spacing w:val="-10"/>
        </w:rPr>
        <w:t xml:space="preserve">Issue Management </w:t>
      </w:r>
      <w:r w:rsidRPr="00B87990">
        <w:rPr>
          <w:rFonts w:ascii="Arial" w:hAnsi="Arial" w:cs="Arial"/>
          <w:b w:val="0"/>
          <w:bCs w:val="0"/>
          <w:spacing w:val="-9"/>
        </w:rPr>
        <w:t>involves establishing consistent processes for managing internal and external vulnerability reports to limit exposure and gather data to enhance the security assurance program.</w:t>
      </w:r>
    </w:p>
    <w:p w14:paraId="6914AAEA" w14:textId="77777777" w:rsidR="005D3781" w:rsidRPr="00B87990" w:rsidRDefault="005D3781" w:rsidP="005D3781">
      <w:pPr>
        <w:pStyle w:val="Heading2Content"/>
        <w:rPr>
          <w:rFonts w:ascii="Arial" w:hAnsi="Arial" w:cs="Arial"/>
          <w:b w:val="0"/>
          <w:bCs w:val="0"/>
        </w:rPr>
      </w:pPr>
      <w:r w:rsidRPr="00B87990">
        <w:rPr>
          <w:rStyle w:val="Red"/>
          <w:rFonts w:ascii="Arial" w:hAnsi="Arial" w:cs="Arial"/>
        </w:rPr>
        <w:t xml:space="preserve">Environment Hardening </w:t>
      </w:r>
      <w:r w:rsidRPr="00B87990">
        <w:rPr>
          <w:rFonts w:ascii="Arial" w:hAnsi="Arial" w:cs="Arial"/>
          <w:b w:val="0"/>
          <w:bCs w:val="0"/>
        </w:rPr>
        <w:t>involves implementing controls for the operating environment surrounding an organization’s software to bolster the security posture of applications that have been deployed.</w:t>
      </w:r>
    </w:p>
    <w:p w14:paraId="35767FAE" w14:textId="77777777" w:rsidR="005D3781" w:rsidRPr="00B87990" w:rsidRDefault="005D3781" w:rsidP="005D3781">
      <w:pPr>
        <w:pStyle w:val="Heading2Content"/>
        <w:rPr>
          <w:rFonts w:ascii="Arial" w:hAnsi="Arial" w:cs="Arial"/>
          <w:b w:val="0"/>
          <w:bCs w:val="0"/>
          <w:spacing w:val="-2"/>
        </w:rPr>
      </w:pPr>
      <w:r w:rsidRPr="00B87990">
        <w:rPr>
          <w:rStyle w:val="Red"/>
          <w:rFonts w:ascii="Arial" w:hAnsi="Arial" w:cs="Arial"/>
          <w:spacing w:val="-2"/>
        </w:rPr>
        <w:t xml:space="preserve">Operational Enablement </w:t>
      </w:r>
      <w:r w:rsidRPr="00B87990">
        <w:rPr>
          <w:rFonts w:ascii="Arial" w:hAnsi="Arial" w:cs="Arial"/>
          <w:b w:val="0"/>
          <w:bCs w:val="0"/>
          <w:spacing w:val="-2"/>
        </w:rPr>
        <w:t>involves identifying and capturing security-relevant information needed by an operator to properly configure, deploy, and run an organization’s software.</w:t>
      </w:r>
    </w:p>
    <w:p w14:paraId="23113624" w14:textId="77777777" w:rsidR="005D3781" w:rsidRPr="00B87990" w:rsidRDefault="005D3781" w:rsidP="005D3781">
      <w:pPr>
        <w:pStyle w:val="ParagraphContent"/>
        <w:rPr>
          <w:rFonts w:ascii="Arial" w:hAnsi="Arial" w:cs="Arial"/>
          <w:sz w:val="20"/>
          <w:szCs w:val="20"/>
        </w:rPr>
      </w:pPr>
    </w:p>
    <w:p w14:paraId="67745ADF" w14:textId="77777777" w:rsidR="005D3781" w:rsidRPr="00B87990" w:rsidRDefault="005D3781" w:rsidP="005D3781">
      <w:pPr>
        <w:pStyle w:val="Heading2Content"/>
        <w:rPr>
          <w:rFonts w:ascii="Arial" w:hAnsi="Arial" w:cs="Arial"/>
        </w:rPr>
      </w:pPr>
      <w:r w:rsidRPr="00B87990">
        <w:rPr>
          <w:rFonts w:ascii="Arial" w:hAnsi="Arial" w:cs="Arial"/>
        </w:rPr>
        <w:t>Maturity Levels</w:t>
      </w:r>
    </w:p>
    <w:p w14:paraId="2A6F1730" w14:textId="02D94D41" w:rsidR="005D3781" w:rsidRPr="00B87990" w:rsidRDefault="005D3781" w:rsidP="005D3781">
      <w:pPr>
        <w:pStyle w:val="ParagraphContent"/>
        <w:rPr>
          <w:rFonts w:ascii="Arial" w:hAnsi="Arial" w:cs="Arial"/>
          <w:sz w:val="20"/>
          <w:szCs w:val="20"/>
        </w:rPr>
      </w:pPr>
      <w:r w:rsidRPr="00B87990">
        <w:rPr>
          <w:rFonts w:ascii="Arial" w:hAnsi="Arial" w:cs="Arial"/>
          <w:sz w:val="20"/>
          <w:szCs w:val="20"/>
        </w:rPr>
        <w:t>Each of the twelve Security Practices has three defined Maturity Levels and an implicit starting point at zero. The details for each level differs between the Practices, but they generally represent:</w:t>
      </w:r>
    </w:p>
    <w:p w14:paraId="5DF0DAB7" w14:textId="77777777" w:rsidR="005D3781" w:rsidRPr="00B87990" w:rsidRDefault="005D3781" w:rsidP="005D3781">
      <w:pPr>
        <w:pStyle w:val="ParagraphContent"/>
        <w:rPr>
          <w:rFonts w:ascii="Arial" w:hAnsi="Arial" w:cs="Arial"/>
          <w:sz w:val="20"/>
          <w:szCs w:val="20"/>
        </w:rPr>
      </w:pPr>
      <w:r w:rsidRPr="00B87990">
        <w:rPr>
          <w:rFonts w:ascii="Arial" w:hAnsi="Arial" w:cs="Arial"/>
          <w:sz w:val="20"/>
          <w:szCs w:val="20"/>
        </w:rPr>
        <w:t>0 - Implicit starting point representing the activities in the Practice being unfulfilled</w:t>
      </w:r>
    </w:p>
    <w:p w14:paraId="33442459" w14:textId="77777777" w:rsidR="005D3781" w:rsidRPr="00B87990" w:rsidRDefault="005D3781" w:rsidP="005D3781">
      <w:pPr>
        <w:pStyle w:val="ParagraphContent"/>
        <w:rPr>
          <w:rFonts w:ascii="Arial" w:hAnsi="Arial" w:cs="Arial"/>
          <w:sz w:val="20"/>
          <w:szCs w:val="20"/>
        </w:rPr>
      </w:pPr>
      <w:r w:rsidRPr="00B87990">
        <w:rPr>
          <w:rFonts w:ascii="Arial" w:hAnsi="Arial" w:cs="Arial"/>
          <w:sz w:val="20"/>
          <w:szCs w:val="20"/>
        </w:rPr>
        <w:t>1- Initial understanding and ad hoc provision of Security Practice</w:t>
      </w:r>
    </w:p>
    <w:p w14:paraId="447282B4" w14:textId="77777777" w:rsidR="005D3781" w:rsidRPr="00B87990" w:rsidRDefault="005D3781" w:rsidP="005D3781">
      <w:pPr>
        <w:pStyle w:val="ParagraphContent"/>
        <w:rPr>
          <w:rFonts w:ascii="Arial" w:hAnsi="Arial" w:cs="Arial"/>
          <w:sz w:val="20"/>
          <w:szCs w:val="20"/>
        </w:rPr>
      </w:pPr>
      <w:r w:rsidRPr="00B87990">
        <w:rPr>
          <w:rFonts w:ascii="Arial" w:hAnsi="Arial" w:cs="Arial"/>
          <w:sz w:val="20"/>
          <w:szCs w:val="20"/>
        </w:rPr>
        <w:t>2 - Increase efficiency and/or effectiveness of the Security Practice</w:t>
      </w:r>
    </w:p>
    <w:p w14:paraId="3C9342CB" w14:textId="77777777" w:rsidR="005D3781" w:rsidRPr="00B87990" w:rsidRDefault="005D3781" w:rsidP="005D3781">
      <w:pPr>
        <w:pStyle w:val="ParagraphContent"/>
        <w:rPr>
          <w:rFonts w:ascii="Arial" w:hAnsi="Arial" w:cs="Arial"/>
          <w:sz w:val="20"/>
          <w:szCs w:val="20"/>
        </w:rPr>
      </w:pPr>
      <w:r w:rsidRPr="00B87990">
        <w:rPr>
          <w:rFonts w:ascii="Arial" w:hAnsi="Arial" w:cs="Arial"/>
          <w:sz w:val="20"/>
          <w:szCs w:val="20"/>
        </w:rPr>
        <w:t>3 - Comprehensive mastery of the Security Practice at scale</w:t>
      </w:r>
    </w:p>
    <w:p w14:paraId="65756EA8" w14:textId="780D1B50" w:rsidR="005D3781" w:rsidRPr="00B87990" w:rsidRDefault="005D3781" w:rsidP="005D3781">
      <w:pPr>
        <w:pStyle w:val="ParagraphContent"/>
        <w:rPr>
          <w:rFonts w:ascii="Arial" w:hAnsi="Arial" w:cs="Arial"/>
          <w:sz w:val="20"/>
          <w:szCs w:val="20"/>
        </w:rPr>
      </w:pPr>
    </w:p>
    <w:p w14:paraId="41F44B84" w14:textId="77777777" w:rsidR="005D3781" w:rsidRPr="00B87990" w:rsidRDefault="005D3781" w:rsidP="005D3781">
      <w:pPr>
        <w:pStyle w:val="Heading2Content"/>
        <w:rPr>
          <w:rFonts w:ascii="Arial" w:hAnsi="Arial" w:cs="Arial"/>
        </w:rPr>
      </w:pPr>
      <w:r w:rsidRPr="00B87990">
        <w:rPr>
          <w:rFonts w:ascii="Arial" w:hAnsi="Arial" w:cs="Arial"/>
        </w:rPr>
        <w:t>Notation</w:t>
      </w:r>
    </w:p>
    <w:p w14:paraId="4F0AFC36" w14:textId="77777777" w:rsidR="005D3781" w:rsidRPr="00B87990" w:rsidRDefault="005D3781" w:rsidP="005D3781">
      <w:pPr>
        <w:pStyle w:val="ParagraphContent"/>
        <w:spacing w:after="160"/>
        <w:rPr>
          <w:rFonts w:ascii="Arial" w:hAnsi="Arial" w:cs="Arial"/>
          <w:sz w:val="20"/>
          <w:szCs w:val="20"/>
        </w:rPr>
      </w:pPr>
      <w:r w:rsidRPr="00B87990">
        <w:rPr>
          <w:rFonts w:ascii="Arial" w:hAnsi="Arial" w:cs="Arial"/>
          <w:sz w:val="20"/>
          <w:szCs w:val="20"/>
        </w:rPr>
        <w:t>Throughout this document, the following capitalized terms will be reserved words that refer to the SAMM components defined in this section. If these terms appear without capitalization, they should be interpreted based on the their context:</w:t>
      </w:r>
    </w:p>
    <w:p w14:paraId="737A8146" w14:textId="3B3ECEA8" w:rsidR="005D3781" w:rsidRPr="00B87990" w:rsidRDefault="005D3781" w:rsidP="00AF148D">
      <w:pPr>
        <w:pStyle w:val="BulletContent"/>
        <w:numPr>
          <w:ilvl w:val="0"/>
          <w:numId w:val="1"/>
        </w:numPr>
        <w:rPr>
          <w:rFonts w:ascii="Arial" w:hAnsi="Arial" w:cs="Arial"/>
          <w:spacing w:val="-4"/>
          <w:sz w:val="20"/>
          <w:szCs w:val="20"/>
        </w:rPr>
      </w:pPr>
      <w:r w:rsidRPr="00B87990">
        <w:rPr>
          <w:rFonts w:ascii="Arial" w:hAnsi="Arial" w:cs="Arial"/>
          <w:spacing w:val="-4"/>
          <w:sz w:val="20"/>
          <w:szCs w:val="20"/>
        </w:rPr>
        <w:t xml:space="preserve">Business Function </w:t>
      </w:r>
      <w:r w:rsidRPr="00B87990">
        <w:rPr>
          <w:rStyle w:val="Italics"/>
          <w:rFonts w:ascii="Arial" w:hAnsi="Arial" w:cs="Arial"/>
          <w:spacing w:val="-4"/>
          <w:sz w:val="20"/>
          <w:szCs w:val="20"/>
        </w:rPr>
        <w:t>also as</w:t>
      </w:r>
      <w:r w:rsidRPr="00B87990">
        <w:rPr>
          <w:rFonts w:ascii="Arial" w:hAnsi="Arial" w:cs="Arial"/>
          <w:spacing w:val="-4"/>
          <w:sz w:val="20"/>
          <w:szCs w:val="20"/>
        </w:rPr>
        <w:t xml:space="preserve"> Function</w:t>
      </w:r>
    </w:p>
    <w:p w14:paraId="3DBE5C95" w14:textId="72E7B07B" w:rsidR="005D3781" w:rsidRPr="00B87990" w:rsidRDefault="005D3781" w:rsidP="00AF148D">
      <w:pPr>
        <w:pStyle w:val="BulletContent"/>
        <w:numPr>
          <w:ilvl w:val="0"/>
          <w:numId w:val="1"/>
        </w:numPr>
        <w:rPr>
          <w:rFonts w:ascii="Arial" w:hAnsi="Arial" w:cs="Arial"/>
          <w:spacing w:val="-4"/>
          <w:sz w:val="20"/>
          <w:szCs w:val="20"/>
        </w:rPr>
      </w:pPr>
      <w:r w:rsidRPr="00B87990">
        <w:rPr>
          <w:rFonts w:ascii="Arial" w:hAnsi="Arial" w:cs="Arial"/>
          <w:spacing w:val="-4"/>
          <w:sz w:val="20"/>
          <w:szCs w:val="20"/>
        </w:rPr>
        <w:t xml:space="preserve">Security Practice </w:t>
      </w:r>
      <w:r w:rsidRPr="00B87990">
        <w:rPr>
          <w:rStyle w:val="Italics"/>
          <w:rFonts w:ascii="Arial" w:hAnsi="Arial" w:cs="Arial"/>
          <w:spacing w:val="-4"/>
          <w:sz w:val="20"/>
          <w:szCs w:val="20"/>
        </w:rPr>
        <w:t>also as</w:t>
      </w:r>
      <w:r w:rsidRPr="00B87990">
        <w:rPr>
          <w:rFonts w:ascii="Arial" w:hAnsi="Arial" w:cs="Arial"/>
          <w:spacing w:val="-4"/>
          <w:sz w:val="20"/>
          <w:szCs w:val="20"/>
        </w:rPr>
        <w:t xml:space="preserve"> Practice</w:t>
      </w:r>
    </w:p>
    <w:p w14:paraId="4AF2873C" w14:textId="3D6A5D03" w:rsidR="005D3781" w:rsidRPr="00B87990" w:rsidRDefault="005D3781" w:rsidP="00AF148D">
      <w:pPr>
        <w:pStyle w:val="BulletContent"/>
        <w:numPr>
          <w:ilvl w:val="0"/>
          <w:numId w:val="1"/>
        </w:numPr>
        <w:rPr>
          <w:rFonts w:ascii="Arial" w:hAnsi="Arial" w:cs="Arial"/>
          <w:spacing w:val="-4"/>
          <w:sz w:val="20"/>
          <w:szCs w:val="20"/>
        </w:rPr>
      </w:pPr>
      <w:r w:rsidRPr="00B87990">
        <w:rPr>
          <w:rFonts w:ascii="Arial" w:hAnsi="Arial" w:cs="Arial"/>
          <w:spacing w:val="-4"/>
          <w:sz w:val="20"/>
          <w:szCs w:val="20"/>
        </w:rPr>
        <w:t xml:space="preserve">Maturity Level </w:t>
      </w:r>
      <w:r w:rsidRPr="00B87990">
        <w:rPr>
          <w:rStyle w:val="Italics"/>
          <w:rFonts w:ascii="Arial" w:hAnsi="Arial" w:cs="Arial"/>
          <w:spacing w:val="-4"/>
          <w:sz w:val="20"/>
          <w:szCs w:val="20"/>
        </w:rPr>
        <w:t>also as</w:t>
      </w:r>
      <w:r w:rsidRPr="00B87990">
        <w:rPr>
          <w:rFonts w:ascii="Arial" w:hAnsi="Arial" w:cs="Arial"/>
          <w:spacing w:val="-4"/>
          <w:sz w:val="20"/>
          <w:szCs w:val="20"/>
        </w:rPr>
        <w:t xml:space="preserve"> Level, Objective</w:t>
      </w:r>
    </w:p>
    <w:p w14:paraId="07066FF1" w14:textId="77777777" w:rsidR="0031440A" w:rsidRPr="00B87990" w:rsidRDefault="0031440A" w:rsidP="005D3781">
      <w:pPr>
        <w:pStyle w:val="BulletContent"/>
        <w:rPr>
          <w:rFonts w:ascii="Arial" w:hAnsi="Arial" w:cs="Arial"/>
          <w:spacing w:val="-4"/>
          <w:sz w:val="20"/>
          <w:szCs w:val="20"/>
        </w:rPr>
      </w:pPr>
    </w:p>
    <w:p w14:paraId="5A6912E0" w14:textId="77777777" w:rsidR="0031440A" w:rsidRPr="00B87990" w:rsidRDefault="0031440A" w:rsidP="0031440A">
      <w:pPr>
        <w:pStyle w:val="ParagraphContent"/>
        <w:rPr>
          <w:rFonts w:ascii="Arial" w:hAnsi="Arial" w:cs="Arial"/>
          <w:sz w:val="20"/>
          <w:szCs w:val="20"/>
        </w:rPr>
      </w:pPr>
      <w:r w:rsidRPr="00B87990">
        <w:rPr>
          <w:rFonts w:ascii="Arial" w:hAnsi="Arial" w:cs="Arial"/>
          <w:sz w:val="20"/>
          <w:szCs w:val="20"/>
        </w:rPr>
        <w:t>Existing assurance programs might not always consist of activities that neatly fall on a boundary between Maturity Levels, e.g. an organization that assesses to a Level 1 for a given Practice might also have additional activities in place but not such that Level 2 is completed. For such cases, the organization’s score should be annotated with a “</w:t>
      </w:r>
      <w:r w:rsidRPr="00B87990">
        <w:rPr>
          <w:rStyle w:val="Emph"/>
          <w:rFonts w:ascii="Arial" w:hAnsi="Arial" w:cs="Arial"/>
          <w:i w:val="0"/>
          <w:iCs w:val="0"/>
          <w:sz w:val="20"/>
          <w:szCs w:val="20"/>
        </w:rPr>
        <w:t>+</w:t>
      </w:r>
      <w:r w:rsidRPr="00B87990">
        <w:rPr>
          <w:rFonts w:ascii="Arial" w:hAnsi="Arial" w:cs="Arial"/>
          <w:sz w:val="20"/>
          <w:szCs w:val="20"/>
        </w:rPr>
        <w:t xml:space="preserve">” symbol </w:t>
      </w:r>
      <w:r w:rsidRPr="00B87990">
        <w:rPr>
          <w:rFonts w:ascii="Arial" w:hAnsi="Arial" w:cs="Arial"/>
          <w:sz w:val="20"/>
          <w:szCs w:val="20"/>
        </w:rPr>
        <w:lastRenderedPageBreak/>
        <w:t>to indicate there’s additional assurances in place beyond those indicated by the Level obtained. For example, an organization that is performing all Level 1 Activities for Operational Enablement as well as one Level 2 or 3 Activity would be assigned a “</w:t>
      </w:r>
      <w:r w:rsidRPr="00B87990">
        <w:rPr>
          <w:rStyle w:val="Emph"/>
          <w:rFonts w:ascii="Arial" w:hAnsi="Arial" w:cs="Arial"/>
          <w:i w:val="0"/>
          <w:iCs w:val="0"/>
          <w:sz w:val="20"/>
          <w:szCs w:val="20"/>
        </w:rPr>
        <w:t>1+</w:t>
      </w:r>
      <w:r w:rsidRPr="00B87990">
        <w:rPr>
          <w:rFonts w:ascii="Arial" w:hAnsi="Arial" w:cs="Arial"/>
          <w:sz w:val="20"/>
          <w:szCs w:val="20"/>
        </w:rPr>
        <w:t>” score. Likewise, an organization performing all Activities for a Security Practice, including some beyond the scope of SAMM, would be given a "</w:t>
      </w:r>
      <w:r w:rsidRPr="00B87990">
        <w:rPr>
          <w:rStyle w:val="Emph"/>
          <w:rFonts w:ascii="Arial" w:hAnsi="Arial" w:cs="Arial"/>
          <w:i w:val="0"/>
          <w:iCs w:val="0"/>
          <w:sz w:val="20"/>
          <w:szCs w:val="20"/>
        </w:rPr>
        <w:t>3+</w:t>
      </w:r>
      <w:r w:rsidRPr="00B87990">
        <w:rPr>
          <w:rFonts w:ascii="Arial" w:hAnsi="Arial" w:cs="Arial"/>
          <w:sz w:val="20"/>
          <w:szCs w:val="20"/>
        </w:rPr>
        <w:t xml:space="preserve">" </w:t>
      </w:r>
      <w:proofErr w:type="spellStart"/>
      <w:proofErr w:type="gramStart"/>
      <w:r w:rsidRPr="00B87990">
        <w:rPr>
          <w:rFonts w:ascii="Arial" w:hAnsi="Arial" w:cs="Arial"/>
          <w:sz w:val="20"/>
          <w:szCs w:val="20"/>
        </w:rPr>
        <w:t>score.Operational</w:t>
      </w:r>
      <w:proofErr w:type="spellEnd"/>
      <w:proofErr w:type="gramEnd"/>
      <w:r w:rsidRPr="00B87990">
        <w:rPr>
          <w:rFonts w:ascii="Arial" w:hAnsi="Arial" w:cs="Arial"/>
          <w:sz w:val="20"/>
          <w:szCs w:val="20"/>
        </w:rPr>
        <w:t xml:space="preserve"> Enablement</w:t>
      </w:r>
    </w:p>
    <w:p w14:paraId="2D7C1084" w14:textId="77777777" w:rsidR="00BF5B6A" w:rsidRPr="00B87990" w:rsidRDefault="00BF5B6A" w:rsidP="0031440A">
      <w:pPr>
        <w:pStyle w:val="ParagraphContent"/>
        <w:rPr>
          <w:rFonts w:ascii="Arial" w:hAnsi="Arial" w:cs="Arial"/>
          <w:sz w:val="20"/>
          <w:szCs w:val="20"/>
        </w:rPr>
      </w:pPr>
    </w:p>
    <w:p w14:paraId="0B92564C" w14:textId="60F58313" w:rsidR="00BF5B6A" w:rsidRPr="00B87990" w:rsidRDefault="00F54A5B" w:rsidP="0031440A">
      <w:pPr>
        <w:pStyle w:val="ParagraphContent"/>
        <w:rPr>
          <w:rFonts w:ascii="Arial" w:hAnsi="Arial" w:cs="Arial"/>
          <w:b/>
          <w:color w:val="FF0000"/>
          <w:sz w:val="20"/>
          <w:szCs w:val="20"/>
        </w:rPr>
      </w:pPr>
      <w:proofErr w:type="spellStart"/>
      <w:r w:rsidRPr="00B87990">
        <w:rPr>
          <w:rFonts w:ascii="Arial" w:hAnsi="Arial" w:cs="Arial"/>
          <w:b/>
          <w:color w:val="FF0000"/>
          <w:sz w:val="20"/>
          <w:szCs w:val="20"/>
        </w:rPr>
        <w:t>Infographic</w:t>
      </w:r>
      <w:proofErr w:type="spellEnd"/>
      <w:r w:rsidRPr="00B87990">
        <w:rPr>
          <w:rFonts w:ascii="Arial" w:hAnsi="Arial" w:cs="Arial"/>
          <w:b/>
          <w:color w:val="FF0000"/>
          <w:sz w:val="20"/>
          <w:szCs w:val="20"/>
        </w:rPr>
        <w:t xml:space="preserve"> - </w:t>
      </w:r>
      <w:r w:rsidR="00BF5B6A" w:rsidRPr="00B87990">
        <w:rPr>
          <w:rFonts w:ascii="Arial" w:hAnsi="Arial" w:cs="Arial"/>
          <w:b/>
          <w:color w:val="FF0000"/>
          <w:sz w:val="20"/>
          <w:szCs w:val="20"/>
        </w:rPr>
        <w:t>Assessment scores</w:t>
      </w:r>
    </w:p>
    <w:p w14:paraId="4B184147" w14:textId="77777777" w:rsidR="00E0394C" w:rsidRPr="00B87990" w:rsidRDefault="00E0394C" w:rsidP="0031440A">
      <w:pPr>
        <w:pStyle w:val="ParagraphContent"/>
        <w:rPr>
          <w:rFonts w:ascii="Arial" w:hAnsi="Arial" w:cs="Arial"/>
          <w:b/>
          <w:color w:val="FF0000"/>
          <w:sz w:val="20"/>
          <w:szCs w:val="20"/>
        </w:rPr>
      </w:pPr>
    </w:p>
    <w:p w14:paraId="18A30EEC" w14:textId="77777777" w:rsidR="00E0394C" w:rsidRPr="00B87990" w:rsidRDefault="00E0394C" w:rsidP="00E0394C">
      <w:pPr>
        <w:pStyle w:val="TopicTitleTOC2Content"/>
        <w:jc w:val="left"/>
        <w:rPr>
          <w:rStyle w:val="White"/>
          <w:rFonts w:ascii="Arial" w:hAnsi="Arial" w:cs="Arial"/>
          <w:color w:val="auto"/>
          <w:sz w:val="20"/>
          <w:szCs w:val="20"/>
        </w:rPr>
      </w:pPr>
      <w:r w:rsidRPr="00B87990">
        <w:rPr>
          <w:rStyle w:val="White"/>
          <w:rFonts w:ascii="Arial" w:hAnsi="Arial" w:cs="Arial"/>
          <w:color w:val="auto"/>
          <w:sz w:val="20"/>
          <w:szCs w:val="20"/>
        </w:rPr>
        <w:t>Governance</w:t>
      </w:r>
    </w:p>
    <w:p w14:paraId="116A7EF9" w14:textId="77777777" w:rsidR="006B2737" w:rsidRPr="00B87990" w:rsidRDefault="006B2737" w:rsidP="006B2737">
      <w:pPr>
        <w:pStyle w:val="TopicSubtitleContent"/>
        <w:rPr>
          <w:rStyle w:val="White"/>
          <w:rFonts w:ascii="Arial" w:hAnsi="Arial" w:cs="Arial"/>
          <w:color w:val="auto"/>
        </w:rPr>
      </w:pPr>
      <w:r w:rsidRPr="00B87990">
        <w:rPr>
          <w:rStyle w:val="White"/>
          <w:rFonts w:ascii="Arial" w:hAnsi="Arial" w:cs="Arial"/>
          <w:color w:val="auto"/>
        </w:rPr>
        <w:t>Description of Security Practices</w:t>
      </w:r>
    </w:p>
    <w:p w14:paraId="5CAF0E86" w14:textId="77777777" w:rsidR="00B47E73" w:rsidRPr="00B87990" w:rsidRDefault="00B47E73" w:rsidP="006B2737">
      <w:pPr>
        <w:pStyle w:val="TopicSubtitleContent"/>
        <w:rPr>
          <w:rStyle w:val="White"/>
          <w:rFonts w:ascii="Arial" w:hAnsi="Arial" w:cs="Arial"/>
          <w:color w:val="auto"/>
        </w:rPr>
      </w:pPr>
    </w:p>
    <w:p w14:paraId="35D28E9C" w14:textId="77777777" w:rsidR="006B2737" w:rsidRPr="00B87990" w:rsidRDefault="006B2737" w:rsidP="006B2737">
      <w:pPr>
        <w:pStyle w:val="Heading2Content"/>
        <w:jc w:val="left"/>
        <w:rPr>
          <w:rStyle w:val="White"/>
          <w:rFonts w:ascii="Arial" w:hAnsi="Arial" w:cs="Arial"/>
        </w:rPr>
      </w:pPr>
      <w:r w:rsidRPr="00B87990">
        <w:rPr>
          <w:rStyle w:val="White"/>
          <w:rFonts w:ascii="Arial" w:hAnsi="Arial" w:cs="Arial"/>
        </w:rPr>
        <w:t>Strategy &amp; Metrics</w:t>
      </w:r>
    </w:p>
    <w:p w14:paraId="74C20CD9" w14:textId="77777777" w:rsidR="00B47E73" w:rsidRPr="00B87990" w:rsidRDefault="00B47E73" w:rsidP="00B47E73">
      <w:pPr>
        <w:pStyle w:val="ParagraphContent"/>
        <w:rPr>
          <w:rFonts w:ascii="Arial" w:hAnsi="Arial" w:cs="Arial"/>
          <w:sz w:val="20"/>
          <w:szCs w:val="20"/>
        </w:rPr>
      </w:pPr>
      <w:r w:rsidRPr="00B87990">
        <w:rPr>
          <w:rFonts w:ascii="Arial" w:hAnsi="Arial" w:cs="Arial"/>
          <w:sz w:val="20"/>
          <w:szCs w:val="20"/>
        </w:rPr>
        <w:t xml:space="preserve">The Strategy &amp; Metrics (SM) Practice is focused on establishing the framework within an organization for a software security assurance program. This is the most fundamental step in defining security goals in a way that’s both measurable and aligned with the organization’s real business risk. </w:t>
      </w:r>
    </w:p>
    <w:p w14:paraId="5373E83A" w14:textId="77777777" w:rsidR="00B47E73" w:rsidRPr="00B87990" w:rsidRDefault="00B47E73" w:rsidP="00B47E73">
      <w:pPr>
        <w:pStyle w:val="ParagraphContent"/>
        <w:rPr>
          <w:rFonts w:ascii="Arial" w:hAnsi="Arial" w:cs="Arial"/>
          <w:sz w:val="20"/>
          <w:szCs w:val="20"/>
        </w:rPr>
      </w:pPr>
      <w:r w:rsidRPr="00B87990">
        <w:rPr>
          <w:rFonts w:ascii="Arial" w:hAnsi="Arial" w:cs="Arial"/>
          <w:sz w:val="20"/>
          <w:szCs w:val="20"/>
        </w:rPr>
        <w:t xml:space="preserve">By starting with lightweight risk profiles, an organization grows into more advanced risk classification schemes for application and data assets over time.  With additional insight on relative risk measures, an organization can tune its project-level security goals and develop granular roadmaps to make </w:t>
      </w:r>
      <w:proofErr w:type="gramStart"/>
      <w:r w:rsidRPr="00B87990">
        <w:rPr>
          <w:rFonts w:ascii="Arial" w:hAnsi="Arial" w:cs="Arial"/>
          <w:sz w:val="20"/>
          <w:szCs w:val="20"/>
        </w:rPr>
        <w:t>the  security</w:t>
      </w:r>
      <w:proofErr w:type="gramEnd"/>
      <w:r w:rsidRPr="00B87990">
        <w:rPr>
          <w:rFonts w:ascii="Arial" w:hAnsi="Arial" w:cs="Arial"/>
          <w:sz w:val="20"/>
          <w:szCs w:val="20"/>
        </w:rPr>
        <w:t xml:space="preserve"> program more efficient. At the more advanced levels within this Practice, an organization draws upon many data sources, both internal and external, to collect metrics and qualitative feedback on the security program. This allows </w:t>
      </w:r>
      <w:proofErr w:type="gramStart"/>
      <w:r w:rsidRPr="00B87990">
        <w:rPr>
          <w:rFonts w:ascii="Arial" w:hAnsi="Arial" w:cs="Arial"/>
          <w:sz w:val="20"/>
          <w:szCs w:val="20"/>
        </w:rPr>
        <w:t>fine tuning</w:t>
      </w:r>
      <w:proofErr w:type="gramEnd"/>
      <w:r w:rsidRPr="00B87990">
        <w:rPr>
          <w:rFonts w:ascii="Arial" w:hAnsi="Arial" w:cs="Arial"/>
          <w:sz w:val="20"/>
          <w:szCs w:val="20"/>
        </w:rPr>
        <w:t xml:space="preserve"> of cost outlay versus the realized benefit at the program level.</w:t>
      </w:r>
    </w:p>
    <w:p w14:paraId="42CD0B6A" w14:textId="77777777" w:rsidR="00B47E73" w:rsidRPr="00B87990" w:rsidRDefault="00B47E73" w:rsidP="00B47E73">
      <w:pPr>
        <w:pStyle w:val="ParagraphContent"/>
        <w:rPr>
          <w:rFonts w:ascii="Arial" w:hAnsi="Arial" w:cs="Arial"/>
          <w:sz w:val="20"/>
          <w:szCs w:val="20"/>
        </w:rPr>
      </w:pPr>
    </w:p>
    <w:p w14:paraId="108F2623" w14:textId="77777777" w:rsidR="00B47E73" w:rsidRPr="00B87990" w:rsidRDefault="00B47E73" w:rsidP="00B47E73">
      <w:pPr>
        <w:pStyle w:val="Heading2Content"/>
        <w:jc w:val="left"/>
        <w:rPr>
          <w:rStyle w:val="White"/>
          <w:rFonts w:ascii="Arial" w:hAnsi="Arial" w:cs="Arial"/>
        </w:rPr>
      </w:pPr>
      <w:r w:rsidRPr="00B87990">
        <w:rPr>
          <w:rStyle w:val="White"/>
          <w:rFonts w:ascii="Arial" w:hAnsi="Arial" w:cs="Arial"/>
        </w:rPr>
        <w:t>Policy &amp; Compliance</w:t>
      </w:r>
    </w:p>
    <w:p w14:paraId="7ED6A3DB" w14:textId="77777777" w:rsidR="00B47E73" w:rsidRPr="00B87990" w:rsidRDefault="00B47E73" w:rsidP="00B47E73">
      <w:pPr>
        <w:pStyle w:val="ParagraphContent"/>
        <w:rPr>
          <w:rFonts w:ascii="Arial" w:hAnsi="Arial" w:cs="Arial"/>
          <w:sz w:val="20"/>
          <w:szCs w:val="20"/>
        </w:rPr>
      </w:pPr>
      <w:r w:rsidRPr="00B87990">
        <w:rPr>
          <w:rFonts w:ascii="Arial" w:hAnsi="Arial" w:cs="Arial"/>
          <w:sz w:val="20"/>
          <w:szCs w:val="20"/>
        </w:rPr>
        <w:t>The Policy &amp; Compliance (PC) Practice is focused on understanding and meeting external legal and regulatory requirements while also driving internal security standards to ensure compliance in a way that’s aligned with the business purpose of the organization.</w:t>
      </w:r>
    </w:p>
    <w:p w14:paraId="0B5902EC" w14:textId="77777777" w:rsidR="00B47E73" w:rsidRPr="00B87990" w:rsidRDefault="00B47E73" w:rsidP="00B47E73">
      <w:pPr>
        <w:pStyle w:val="ParagraphContent"/>
        <w:rPr>
          <w:rFonts w:ascii="Arial" w:hAnsi="Arial" w:cs="Arial"/>
          <w:sz w:val="20"/>
          <w:szCs w:val="20"/>
        </w:rPr>
      </w:pPr>
      <w:r w:rsidRPr="00B87990">
        <w:rPr>
          <w:rFonts w:ascii="Arial" w:hAnsi="Arial" w:cs="Arial"/>
          <w:sz w:val="20"/>
          <w:szCs w:val="20"/>
        </w:rPr>
        <w:t>A driving theme for improvement within this Practice is focus on project-level audits that gather information about the organization’s behavior in order to check that expectations are being met. By introducing routine audits that start out lightweight and grow in depth over time, organizational change is achieved iteratively.</w:t>
      </w:r>
    </w:p>
    <w:p w14:paraId="20A0DB9A" w14:textId="70D1BCAC" w:rsidR="00B47E73" w:rsidRPr="00B87990" w:rsidRDefault="00B47E73" w:rsidP="00B47E73">
      <w:pPr>
        <w:pStyle w:val="ParagraphContent"/>
        <w:rPr>
          <w:rFonts w:ascii="Arial" w:hAnsi="Arial" w:cs="Arial"/>
          <w:sz w:val="20"/>
          <w:szCs w:val="20"/>
        </w:rPr>
      </w:pPr>
      <w:r w:rsidRPr="00B87990">
        <w:rPr>
          <w:rFonts w:ascii="Arial" w:hAnsi="Arial" w:cs="Arial"/>
          <w:sz w:val="20"/>
          <w:szCs w:val="20"/>
        </w:rPr>
        <w:t>In a sophisticated form, provision of this Practice entails organization-wide understanding of both internal standards and external compliance drivers while also maintaining low-latency checkpoints with project teams to ensure no project is operating outside expectations without visibility.</w:t>
      </w:r>
    </w:p>
    <w:p w14:paraId="7AC3026C" w14:textId="77777777" w:rsidR="00B4303A" w:rsidRPr="00B87990" w:rsidRDefault="00B4303A" w:rsidP="00B47E73">
      <w:pPr>
        <w:pStyle w:val="ParagraphContent"/>
        <w:rPr>
          <w:rFonts w:ascii="Arial" w:hAnsi="Arial" w:cs="Arial"/>
          <w:sz w:val="20"/>
          <w:szCs w:val="20"/>
        </w:rPr>
      </w:pPr>
    </w:p>
    <w:p w14:paraId="591B610D" w14:textId="77777777" w:rsidR="00B4303A" w:rsidRPr="00B87990" w:rsidRDefault="00B4303A" w:rsidP="00B4303A">
      <w:pPr>
        <w:pStyle w:val="Heading2Content"/>
        <w:jc w:val="left"/>
        <w:rPr>
          <w:rStyle w:val="White"/>
          <w:rFonts w:ascii="Arial" w:hAnsi="Arial" w:cs="Arial"/>
        </w:rPr>
      </w:pPr>
      <w:r w:rsidRPr="00B87990">
        <w:rPr>
          <w:rStyle w:val="White"/>
          <w:rFonts w:ascii="Arial" w:hAnsi="Arial" w:cs="Arial"/>
        </w:rPr>
        <w:t>Education &amp; Guidance</w:t>
      </w:r>
    </w:p>
    <w:p w14:paraId="2A17FACB" w14:textId="77777777" w:rsidR="00B4303A" w:rsidRPr="00B87990" w:rsidRDefault="00B4303A" w:rsidP="00B4303A">
      <w:pPr>
        <w:pStyle w:val="ParagraphContent"/>
        <w:rPr>
          <w:rFonts w:ascii="Arial" w:hAnsi="Arial" w:cs="Arial"/>
          <w:sz w:val="20"/>
          <w:szCs w:val="20"/>
        </w:rPr>
      </w:pPr>
      <w:r w:rsidRPr="00B87990">
        <w:rPr>
          <w:rFonts w:ascii="Arial" w:hAnsi="Arial" w:cs="Arial"/>
          <w:sz w:val="20"/>
          <w:szCs w:val="20"/>
        </w:rPr>
        <w:t xml:space="preserve">The Education &amp; Guidance (EG) Practice is focused on arming personnel involved in the software </w:t>
      </w:r>
      <w:proofErr w:type="gramStart"/>
      <w:r w:rsidRPr="00B87990">
        <w:rPr>
          <w:rFonts w:ascii="Arial" w:hAnsi="Arial" w:cs="Arial"/>
          <w:sz w:val="20"/>
          <w:szCs w:val="20"/>
        </w:rPr>
        <w:t>life-cycle</w:t>
      </w:r>
      <w:proofErr w:type="gramEnd"/>
      <w:r w:rsidRPr="00B87990">
        <w:rPr>
          <w:rFonts w:ascii="Arial" w:hAnsi="Arial" w:cs="Arial"/>
          <w:sz w:val="20"/>
          <w:szCs w:val="20"/>
        </w:rPr>
        <w:t xml:space="preserve"> with knowledge and resources to design, develop, and deploy secure software.  With improved access to information, project teams will be better able to proactively identify and mitigate the specific security risks that apply to their organization.</w:t>
      </w:r>
    </w:p>
    <w:p w14:paraId="74FD0706" w14:textId="77777777" w:rsidR="00B4303A" w:rsidRPr="00B87990" w:rsidRDefault="00B4303A" w:rsidP="00B4303A">
      <w:pPr>
        <w:pStyle w:val="ParagraphContent"/>
        <w:rPr>
          <w:rFonts w:ascii="Arial" w:hAnsi="Arial" w:cs="Arial"/>
          <w:sz w:val="20"/>
          <w:szCs w:val="20"/>
        </w:rPr>
      </w:pPr>
      <w:r w:rsidRPr="00B87990">
        <w:rPr>
          <w:rFonts w:ascii="Arial" w:hAnsi="Arial" w:cs="Arial"/>
          <w:sz w:val="20"/>
          <w:szCs w:val="20"/>
        </w:rPr>
        <w:t>One major theme for improvement across the Objectives is providing training for employees, either through instructor-led sessions or computer-based modules.  As an organization progresses, a broad base of training is built by starting with developers and moving to other roles throughout the organization, culminating with the addition of role-based certification to ensure comprehension of the material.</w:t>
      </w:r>
    </w:p>
    <w:p w14:paraId="2640E1A5" w14:textId="2A0363BF" w:rsidR="00B4303A" w:rsidRPr="00B87990" w:rsidRDefault="00B4303A" w:rsidP="00B4303A">
      <w:pPr>
        <w:pStyle w:val="ParagraphContent"/>
        <w:rPr>
          <w:rFonts w:ascii="Arial" w:hAnsi="Arial" w:cs="Arial"/>
          <w:sz w:val="20"/>
          <w:szCs w:val="20"/>
        </w:rPr>
      </w:pPr>
      <w:r w:rsidRPr="00B87990">
        <w:rPr>
          <w:rFonts w:ascii="Arial" w:hAnsi="Arial" w:cs="Arial"/>
          <w:sz w:val="20"/>
          <w:szCs w:val="20"/>
        </w:rPr>
        <w:t>In addition to training, this Practice also requires pulling security-relevant information into guidelines that serve as reference information to staff.  This builds a foundation for establishing a baseline expectation for security practices in your organization, and later allows for incremental improvement once usage of the guidelines has been adopted.</w:t>
      </w:r>
    </w:p>
    <w:p w14:paraId="45B25A73" w14:textId="77777777" w:rsidR="00F54A5B" w:rsidRPr="00B87990" w:rsidRDefault="00F54A5B" w:rsidP="00B4303A">
      <w:pPr>
        <w:pStyle w:val="ParagraphContent"/>
        <w:rPr>
          <w:rFonts w:ascii="Arial" w:hAnsi="Arial" w:cs="Arial"/>
          <w:sz w:val="20"/>
          <w:szCs w:val="20"/>
        </w:rPr>
      </w:pPr>
    </w:p>
    <w:p w14:paraId="3FCCE9E9" w14:textId="64167E4C" w:rsidR="00F54A5B" w:rsidRPr="00B87990" w:rsidRDefault="00F54A5B" w:rsidP="00F54A5B">
      <w:pPr>
        <w:pStyle w:val="ParagraphContent"/>
        <w:rPr>
          <w:rFonts w:ascii="Arial" w:hAnsi="Arial" w:cs="Arial"/>
          <w:b/>
          <w:color w:val="FF0000"/>
          <w:sz w:val="20"/>
          <w:szCs w:val="20"/>
        </w:rPr>
      </w:pPr>
      <w:proofErr w:type="spellStart"/>
      <w:r w:rsidRPr="00B87990">
        <w:rPr>
          <w:rFonts w:ascii="Arial" w:hAnsi="Arial" w:cs="Arial"/>
          <w:b/>
          <w:color w:val="FF0000"/>
          <w:sz w:val="20"/>
          <w:szCs w:val="20"/>
        </w:rPr>
        <w:t>Infographic</w:t>
      </w:r>
      <w:proofErr w:type="spellEnd"/>
      <w:r w:rsidRPr="00B87990">
        <w:rPr>
          <w:rFonts w:ascii="Arial" w:hAnsi="Arial" w:cs="Arial"/>
          <w:b/>
          <w:color w:val="FF0000"/>
          <w:sz w:val="20"/>
          <w:szCs w:val="20"/>
        </w:rPr>
        <w:t xml:space="preserve"> – Activities overview</w:t>
      </w:r>
    </w:p>
    <w:p w14:paraId="63C16155" w14:textId="77777777" w:rsidR="001E0881" w:rsidRPr="00B87990" w:rsidRDefault="001E0881" w:rsidP="00F54A5B">
      <w:pPr>
        <w:pStyle w:val="ParagraphContent"/>
        <w:rPr>
          <w:rFonts w:ascii="Arial" w:hAnsi="Arial" w:cs="Arial"/>
          <w:b/>
          <w:color w:val="FF0000"/>
          <w:sz w:val="20"/>
          <w:szCs w:val="20"/>
        </w:rPr>
      </w:pPr>
    </w:p>
    <w:p w14:paraId="699572D8" w14:textId="77777777" w:rsidR="001E0881" w:rsidRPr="00B87990" w:rsidRDefault="001E0881" w:rsidP="001E0881">
      <w:pPr>
        <w:pStyle w:val="TopicTitleTOC2Content"/>
        <w:jc w:val="left"/>
        <w:rPr>
          <w:rStyle w:val="White"/>
          <w:rFonts w:ascii="Arial" w:hAnsi="Arial" w:cs="Arial"/>
          <w:color w:val="auto"/>
          <w:sz w:val="20"/>
          <w:szCs w:val="20"/>
        </w:rPr>
      </w:pPr>
      <w:r w:rsidRPr="00B87990">
        <w:rPr>
          <w:rStyle w:val="White"/>
          <w:rFonts w:ascii="Arial" w:hAnsi="Arial" w:cs="Arial"/>
          <w:color w:val="auto"/>
          <w:sz w:val="20"/>
          <w:szCs w:val="20"/>
        </w:rPr>
        <w:lastRenderedPageBreak/>
        <w:t>Construction</w:t>
      </w:r>
    </w:p>
    <w:p w14:paraId="5DA32F48" w14:textId="77777777" w:rsidR="001E0881" w:rsidRPr="00B87990" w:rsidRDefault="001E0881" w:rsidP="001E0881">
      <w:pPr>
        <w:pStyle w:val="TopicSubtitleContent"/>
        <w:rPr>
          <w:rStyle w:val="White"/>
          <w:rFonts w:ascii="Arial" w:hAnsi="Arial" w:cs="Arial"/>
          <w:color w:val="auto"/>
        </w:rPr>
      </w:pPr>
      <w:r w:rsidRPr="00B87990">
        <w:rPr>
          <w:rStyle w:val="White"/>
          <w:rFonts w:ascii="Arial" w:hAnsi="Arial" w:cs="Arial"/>
          <w:color w:val="auto"/>
        </w:rPr>
        <w:t>Description of Security Practices</w:t>
      </w:r>
    </w:p>
    <w:p w14:paraId="717B5FCF" w14:textId="77777777" w:rsidR="001E0881" w:rsidRPr="00B87990" w:rsidRDefault="001E0881" w:rsidP="001E0881">
      <w:pPr>
        <w:pStyle w:val="TopicSubtitleContent"/>
        <w:rPr>
          <w:rStyle w:val="White"/>
          <w:rFonts w:ascii="Arial" w:hAnsi="Arial" w:cs="Arial"/>
          <w:color w:val="auto"/>
        </w:rPr>
      </w:pPr>
    </w:p>
    <w:p w14:paraId="2563ADB3" w14:textId="74DB88E8" w:rsidR="001E0881" w:rsidRPr="00B87990" w:rsidRDefault="001E0881" w:rsidP="001E0881">
      <w:pPr>
        <w:pStyle w:val="Heading2Content"/>
        <w:jc w:val="left"/>
        <w:rPr>
          <w:rStyle w:val="White"/>
          <w:rFonts w:ascii="Arial" w:hAnsi="Arial" w:cs="Arial"/>
        </w:rPr>
      </w:pPr>
      <w:r w:rsidRPr="00B87990">
        <w:rPr>
          <w:rStyle w:val="White"/>
          <w:rFonts w:ascii="Arial" w:hAnsi="Arial" w:cs="Arial"/>
        </w:rPr>
        <w:t>Threat Assessment</w:t>
      </w:r>
    </w:p>
    <w:p w14:paraId="5802536D" w14:textId="77777777" w:rsidR="001E0881" w:rsidRPr="00B87990" w:rsidRDefault="001E0881" w:rsidP="001E0881">
      <w:pPr>
        <w:pStyle w:val="ParagraphContent"/>
        <w:rPr>
          <w:rFonts w:ascii="Arial" w:hAnsi="Arial" w:cs="Arial"/>
          <w:sz w:val="20"/>
          <w:szCs w:val="20"/>
        </w:rPr>
      </w:pPr>
      <w:r w:rsidRPr="00B87990">
        <w:rPr>
          <w:rFonts w:ascii="Arial" w:hAnsi="Arial" w:cs="Arial"/>
          <w:sz w:val="20"/>
          <w:szCs w:val="20"/>
        </w:rPr>
        <w:t>The Threat Assessment (TA) Practice is centered on identification and understanding the project-level risks based on the functionality of the software being developed and characteristics of the runtime environment. From details about threats and likely attacks against each project, the organization as a whole operates more effectively through better decisions about prioritization of initiatives for security. Additionally, decisions for risk acceptance are more informed, therefore better aligned to the business.</w:t>
      </w:r>
    </w:p>
    <w:p w14:paraId="25201CD3" w14:textId="6C475037" w:rsidR="001E0881" w:rsidRPr="00B87990" w:rsidRDefault="001E0881" w:rsidP="001E0881">
      <w:pPr>
        <w:pStyle w:val="ParagraphContent"/>
        <w:rPr>
          <w:rFonts w:ascii="Arial" w:hAnsi="Arial" w:cs="Arial"/>
          <w:sz w:val="20"/>
          <w:szCs w:val="20"/>
        </w:rPr>
      </w:pPr>
      <w:r w:rsidRPr="00B87990">
        <w:rPr>
          <w:rFonts w:ascii="Arial" w:hAnsi="Arial" w:cs="Arial"/>
          <w:sz w:val="20"/>
          <w:szCs w:val="20"/>
        </w:rPr>
        <w:t>By starting with simple threat models and building to more detailed methods of threat analysis and weighting, an organization improves over time. Ultimately, a sophisticated organization would maintain this information in a way that is tightly coupled to the compensating factors and pass-through risks from external entities. This provides greater breadth of understanding for potential downstream impacts from security issues while keeping a close watch on the organization’s current performance against known threats.</w:t>
      </w:r>
    </w:p>
    <w:p w14:paraId="7163C5F5" w14:textId="77777777" w:rsidR="001E0881" w:rsidRPr="00B87990" w:rsidRDefault="001E0881" w:rsidP="001E0881">
      <w:pPr>
        <w:pStyle w:val="ParagraphContent"/>
        <w:rPr>
          <w:rFonts w:ascii="Arial" w:hAnsi="Arial" w:cs="Arial"/>
          <w:sz w:val="20"/>
          <w:szCs w:val="20"/>
        </w:rPr>
      </w:pPr>
    </w:p>
    <w:p w14:paraId="392B9967" w14:textId="77777777" w:rsidR="001E0881" w:rsidRPr="00B87990" w:rsidRDefault="001E0881" w:rsidP="001E0881">
      <w:pPr>
        <w:pStyle w:val="Heading2Content"/>
        <w:jc w:val="left"/>
        <w:rPr>
          <w:rStyle w:val="White"/>
          <w:rFonts w:ascii="Arial" w:hAnsi="Arial" w:cs="Arial"/>
        </w:rPr>
      </w:pPr>
      <w:r w:rsidRPr="00B87990">
        <w:rPr>
          <w:rStyle w:val="White"/>
          <w:rFonts w:ascii="Arial" w:hAnsi="Arial" w:cs="Arial"/>
        </w:rPr>
        <w:t>Security Requirements</w:t>
      </w:r>
    </w:p>
    <w:p w14:paraId="6060A749" w14:textId="77777777" w:rsidR="001E0881" w:rsidRPr="00B87990" w:rsidRDefault="001E0881" w:rsidP="001E0881">
      <w:pPr>
        <w:pStyle w:val="ParagraphContent"/>
        <w:rPr>
          <w:rFonts w:ascii="Arial" w:hAnsi="Arial" w:cs="Arial"/>
          <w:sz w:val="20"/>
          <w:szCs w:val="20"/>
        </w:rPr>
      </w:pPr>
      <w:r w:rsidRPr="00B87990">
        <w:rPr>
          <w:rFonts w:ascii="Arial" w:hAnsi="Arial" w:cs="Arial"/>
          <w:sz w:val="20"/>
          <w:szCs w:val="20"/>
        </w:rPr>
        <w:t>The Security Requirements (SR) Practice is focused on proactively specifying the expected behavior of software with respect to security. Through addition of analysis activities at the project level, security requirements are initially gathered based on the high-level business purpose of the software. As an organization advances, more advanced techniques are used such as access control specifications to discover new security requirements that may not have been initially obvious to development.</w:t>
      </w:r>
    </w:p>
    <w:p w14:paraId="1BAE4AD5" w14:textId="76FE8E88" w:rsidR="001E0881" w:rsidRPr="00B87990" w:rsidRDefault="001E0881" w:rsidP="001E0881">
      <w:pPr>
        <w:pStyle w:val="ParagraphContent"/>
        <w:rPr>
          <w:rFonts w:ascii="Arial" w:hAnsi="Arial" w:cs="Arial"/>
          <w:sz w:val="20"/>
          <w:szCs w:val="20"/>
        </w:rPr>
      </w:pPr>
      <w:r w:rsidRPr="00B87990">
        <w:rPr>
          <w:rFonts w:ascii="Arial" w:hAnsi="Arial" w:cs="Arial"/>
          <w:sz w:val="20"/>
          <w:szCs w:val="20"/>
        </w:rPr>
        <w:t>In a sophisticated form, provision of this Practice also entails pushing the security requirements of the organization into its relationships with suppliers and then auditing projects to ensure all are adhering to expectations with regard to specification of security requirements.</w:t>
      </w:r>
    </w:p>
    <w:p w14:paraId="27B33303" w14:textId="77777777" w:rsidR="001E0881" w:rsidRPr="00B87990" w:rsidRDefault="001E0881" w:rsidP="001E0881">
      <w:pPr>
        <w:pStyle w:val="ParagraphContent"/>
        <w:rPr>
          <w:rFonts w:ascii="Arial" w:hAnsi="Arial" w:cs="Arial"/>
          <w:sz w:val="20"/>
          <w:szCs w:val="20"/>
        </w:rPr>
      </w:pPr>
    </w:p>
    <w:p w14:paraId="6574D621" w14:textId="77777777" w:rsidR="001E0881" w:rsidRPr="00B87990" w:rsidRDefault="001E0881" w:rsidP="001E0881">
      <w:pPr>
        <w:pStyle w:val="Heading2Content"/>
        <w:jc w:val="left"/>
        <w:rPr>
          <w:rStyle w:val="White"/>
          <w:rFonts w:ascii="Arial" w:hAnsi="Arial" w:cs="Arial"/>
        </w:rPr>
      </w:pPr>
      <w:r w:rsidRPr="00B87990">
        <w:rPr>
          <w:rStyle w:val="White"/>
          <w:rFonts w:ascii="Arial" w:hAnsi="Arial" w:cs="Arial"/>
        </w:rPr>
        <w:t>Secure Architecture</w:t>
      </w:r>
    </w:p>
    <w:p w14:paraId="7609AA05" w14:textId="77777777" w:rsidR="001E0881" w:rsidRPr="00B87990" w:rsidRDefault="001E0881" w:rsidP="001E0881">
      <w:pPr>
        <w:pStyle w:val="ParagraphContent"/>
        <w:rPr>
          <w:rFonts w:ascii="Arial" w:hAnsi="Arial" w:cs="Arial"/>
          <w:sz w:val="20"/>
          <w:szCs w:val="20"/>
        </w:rPr>
      </w:pPr>
      <w:r w:rsidRPr="00B87990">
        <w:rPr>
          <w:rFonts w:ascii="Arial" w:hAnsi="Arial" w:cs="Arial"/>
          <w:sz w:val="20"/>
          <w:szCs w:val="20"/>
        </w:rPr>
        <w:t>The Secure Architecture (SA) Practice is focused on proactive steps for an organization to design and build secure software by default. By enhancing the software design process with reusable services and components, the overall security risk from software development can be dramatically reduced.</w:t>
      </w:r>
    </w:p>
    <w:p w14:paraId="6BCC761A" w14:textId="77777777" w:rsidR="001E0881" w:rsidRPr="00B87990" w:rsidRDefault="001E0881" w:rsidP="001E0881">
      <w:pPr>
        <w:pStyle w:val="ParagraphContent"/>
        <w:rPr>
          <w:rFonts w:ascii="Arial" w:hAnsi="Arial" w:cs="Arial"/>
          <w:sz w:val="20"/>
          <w:szCs w:val="20"/>
        </w:rPr>
      </w:pPr>
      <w:r w:rsidRPr="00B87990">
        <w:rPr>
          <w:rFonts w:ascii="Arial" w:hAnsi="Arial" w:cs="Arial"/>
          <w:sz w:val="20"/>
          <w:szCs w:val="20"/>
        </w:rPr>
        <w:t>Beginning from simple recommendations about software frameworks and explicit consideration of secure design principles, an organization evolves toward consistently using design patterns for security functionality. Also, activities encourage project teams to increased utilization of centralized security services and infrastructure.</w:t>
      </w:r>
    </w:p>
    <w:p w14:paraId="20B8D19C" w14:textId="1DDBC00E" w:rsidR="001E0881" w:rsidRPr="00B87990" w:rsidRDefault="001E0881" w:rsidP="001E0881">
      <w:pPr>
        <w:pStyle w:val="ParagraphContent"/>
        <w:rPr>
          <w:rFonts w:ascii="Arial" w:hAnsi="Arial" w:cs="Arial"/>
          <w:sz w:val="20"/>
          <w:szCs w:val="20"/>
        </w:rPr>
      </w:pPr>
      <w:r w:rsidRPr="00B87990">
        <w:rPr>
          <w:rFonts w:ascii="Arial" w:hAnsi="Arial" w:cs="Arial"/>
          <w:sz w:val="20"/>
          <w:szCs w:val="20"/>
        </w:rPr>
        <w:t>As an organization evolves over time, sophisticated provision of this Practice entails organizations building reference platforms to cover the generic types of software they build. These serve as frameworks upon which developers can build custom software with less risk of vulnerabilities.</w:t>
      </w:r>
    </w:p>
    <w:p w14:paraId="5BE69853" w14:textId="77777777" w:rsidR="001A095A" w:rsidRPr="00B87990" w:rsidRDefault="001A095A" w:rsidP="001E0881">
      <w:pPr>
        <w:pStyle w:val="ParagraphContent"/>
        <w:rPr>
          <w:rFonts w:ascii="Arial" w:hAnsi="Arial" w:cs="Arial"/>
          <w:sz w:val="20"/>
          <w:szCs w:val="20"/>
        </w:rPr>
      </w:pPr>
    </w:p>
    <w:p w14:paraId="0377D3B3" w14:textId="77777777" w:rsidR="001A095A" w:rsidRPr="00B87990" w:rsidRDefault="001A095A" w:rsidP="001A095A">
      <w:pPr>
        <w:pStyle w:val="ParagraphContent"/>
        <w:rPr>
          <w:rFonts w:ascii="Arial" w:hAnsi="Arial" w:cs="Arial"/>
          <w:b/>
          <w:color w:val="FF0000"/>
          <w:sz w:val="20"/>
          <w:szCs w:val="20"/>
        </w:rPr>
      </w:pPr>
      <w:proofErr w:type="spellStart"/>
      <w:r w:rsidRPr="00B87990">
        <w:rPr>
          <w:rFonts w:ascii="Arial" w:hAnsi="Arial" w:cs="Arial"/>
          <w:b/>
          <w:color w:val="FF0000"/>
          <w:sz w:val="20"/>
          <w:szCs w:val="20"/>
        </w:rPr>
        <w:t>Infographic</w:t>
      </w:r>
      <w:proofErr w:type="spellEnd"/>
      <w:r w:rsidRPr="00B87990">
        <w:rPr>
          <w:rFonts w:ascii="Arial" w:hAnsi="Arial" w:cs="Arial"/>
          <w:b/>
          <w:color w:val="FF0000"/>
          <w:sz w:val="20"/>
          <w:szCs w:val="20"/>
        </w:rPr>
        <w:t xml:space="preserve"> – Activities overview</w:t>
      </w:r>
    </w:p>
    <w:p w14:paraId="386E8883" w14:textId="77777777" w:rsidR="001A095A" w:rsidRPr="00B87990" w:rsidRDefault="001A095A" w:rsidP="001E0881">
      <w:pPr>
        <w:pStyle w:val="ParagraphContent"/>
        <w:rPr>
          <w:rFonts w:ascii="Arial" w:hAnsi="Arial" w:cs="Arial"/>
          <w:sz w:val="20"/>
          <w:szCs w:val="20"/>
        </w:rPr>
      </w:pPr>
    </w:p>
    <w:p w14:paraId="58F7F7DF" w14:textId="77777777" w:rsidR="00413685" w:rsidRPr="00B87990" w:rsidRDefault="00413685" w:rsidP="00413685">
      <w:pPr>
        <w:pStyle w:val="TopicTitleTOC2Content"/>
        <w:jc w:val="left"/>
        <w:rPr>
          <w:rStyle w:val="White"/>
          <w:rFonts w:ascii="Arial" w:hAnsi="Arial" w:cs="Arial"/>
          <w:color w:val="auto"/>
          <w:sz w:val="20"/>
          <w:szCs w:val="20"/>
        </w:rPr>
      </w:pPr>
      <w:r w:rsidRPr="00B87990">
        <w:rPr>
          <w:rStyle w:val="White"/>
          <w:rFonts w:ascii="Arial" w:hAnsi="Arial" w:cs="Arial"/>
          <w:color w:val="auto"/>
          <w:sz w:val="20"/>
          <w:szCs w:val="20"/>
        </w:rPr>
        <w:t>Verification</w:t>
      </w:r>
    </w:p>
    <w:p w14:paraId="5771BCE1" w14:textId="77777777" w:rsidR="00413685" w:rsidRPr="00B87990" w:rsidRDefault="00413685" w:rsidP="00413685">
      <w:pPr>
        <w:pStyle w:val="TopicSubtitleContent"/>
        <w:rPr>
          <w:rStyle w:val="White"/>
          <w:rFonts w:ascii="Arial" w:hAnsi="Arial" w:cs="Arial"/>
          <w:color w:val="auto"/>
        </w:rPr>
      </w:pPr>
      <w:r w:rsidRPr="00B87990">
        <w:rPr>
          <w:rStyle w:val="White"/>
          <w:rFonts w:ascii="Arial" w:hAnsi="Arial" w:cs="Arial"/>
          <w:color w:val="auto"/>
        </w:rPr>
        <w:t>Description of Security Practices</w:t>
      </w:r>
    </w:p>
    <w:p w14:paraId="18248066" w14:textId="77777777" w:rsidR="003D0565" w:rsidRPr="00B87990" w:rsidRDefault="003D0565" w:rsidP="00413685">
      <w:pPr>
        <w:pStyle w:val="TopicSubtitleContent"/>
        <w:rPr>
          <w:rStyle w:val="White"/>
          <w:rFonts w:ascii="Arial" w:hAnsi="Arial" w:cs="Arial"/>
          <w:color w:val="auto"/>
        </w:rPr>
      </w:pPr>
    </w:p>
    <w:p w14:paraId="77447409" w14:textId="77777777" w:rsidR="003D0565" w:rsidRPr="00B87990" w:rsidRDefault="003D0565" w:rsidP="003D0565">
      <w:pPr>
        <w:pStyle w:val="Heading2Content"/>
        <w:jc w:val="left"/>
        <w:rPr>
          <w:rStyle w:val="White"/>
          <w:rFonts w:ascii="Arial" w:hAnsi="Arial" w:cs="Arial"/>
        </w:rPr>
      </w:pPr>
      <w:r w:rsidRPr="00B87990">
        <w:rPr>
          <w:rStyle w:val="White"/>
          <w:rFonts w:ascii="Arial" w:hAnsi="Arial" w:cs="Arial"/>
        </w:rPr>
        <w:t>Design Review</w:t>
      </w:r>
    </w:p>
    <w:p w14:paraId="5153DD48" w14:textId="77777777" w:rsidR="003D0565" w:rsidRPr="00B87990" w:rsidRDefault="003D0565" w:rsidP="003D0565">
      <w:pPr>
        <w:pStyle w:val="ParagraphContent"/>
        <w:rPr>
          <w:rFonts w:ascii="Arial" w:hAnsi="Arial" w:cs="Arial"/>
          <w:sz w:val="20"/>
          <w:szCs w:val="20"/>
        </w:rPr>
      </w:pPr>
      <w:r w:rsidRPr="00B87990">
        <w:rPr>
          <w:rFonts w:ascii="Arial" w:hAnsi="Arial" w:cs="Arial"/>
          <w:sz w:val="20"/>
          <w:szCs w:val="20"/>
        </w:rPr>
        <w:t>The Design Review (DR) Practice is focused on assessment of software design and architecture for security-related problems. This allows an organization to detect architecture-level issues early in software development and thereby avoid potentially large costs from refactoring later due to security concerns.</w:t>
      </w:r>
    </w:p>
    <w:p w14:paraId="195CF11E" w14:textId="77777777" w:rsidR="003D0565" w:rsidRPr="00B87990" w:rsidRDefault="003D0565" w:rsidP="003D0565">
      <w:pPr>
        <w:pStyle w:val="ParagraphContent"/>
        <w:rPr>
          <w:rFonts w:ascii="Arial" w:hAnsi="Arial" w:cs="Arial"/>
          <w:sz w:val="20"/>
          <w:szCs w:val="20"/>
        </w:rPr>
      </w:pPr>
      <w:r w:rsidRPr="00B87990">
        <w:rPr>
          <w:rFonts w:ascii="Arial" w:hAnsi="Arial" w:cs="Arial"/>
          <w:sz w:val="20"/>
          <w:szCs w:val="20"/>
        </w:rPr>
        <w:t xml:space="preserve">Beginning with lightweight activities to build understanding of the security-relevant details about </w:t>
      </w:r>
      <w:proofErr w:type="gramStart"/>
      <w:r w:rsidRPr="00B87990">
        <w:rPr>
          <w:rFonts w:ascii="Arial" w:hAnsi="Arial" w:cs="Arial"/>
          <w:sz w:val="20"/>
          <w:szCs w:val="20"/>
        </w:rPr>
        <w:t>an architecture</w:t>
      </w:r>
      <w:proofErr w:type="gramEnd"/>
      <w:r w:rsidRPr="00B87990">
        <w:rPr>
          <w:rFonts w:ascii="Arial" w:hAnsi="Arial" w:cs="Arial"/>
          <w:sz w:val="20"/>
          <w:szCs w:val="20"/>
        </w:rPr>
        <w:t xml:space="preserve">, an organization evolves toward more formal inspection methods that verify completeness in provision of security </w:t>
      </w:r>
      <w:r w:rsidRPr="00B87990">
        <w:rPr>
          <w:rFonts w:ascii="Arial" w:hAnsi="Arial" w:cs="Arial"/>
          <w:sz w:val="20"/>
          <w:szCs w:val="20"/>
        </w:rPr>
        <w:lastRenderedPageBreak/>
        <w:t>mechanisms. At the organization level, design review services are built and offered to stakeholders.</w:t>
      </w:r>
    </w:p>
    <w:p w14:paraId="4B5E77BC" w14:textId="1D9ADD33" w:rsidR="003D0565" w:rsidRPr="00B87990" w:rsidRDefault="003D0565" w:rsidP="003D0565">
      <w:pPr>
        <w:pStyle w:val="ParagraphContent"/>
        <w:rPr>
          <w:rFonts w:ascii="Arial" w:hAnsi="Arial" w:cs="Arial"/>
          <w:sz w:val="20"/>
          <w:szCs w:val="20"/>
        </w:rPr>
      </w:pPr>
      <w:r w:rsidRPr="00B87990">
        <w:rPr>
          <w:rFonts w:ascii="Arial" w:hAnsi="Arial" w:cs="Arial"/>
          <w:sz w:val="20"/>
          <w:szCs w:val="20"/>
        </w:rPr>
        <w:t>In a sophisticated form, provision of this Practice involves detailed, data-level inspection of designs and enforcement of baseline expectations for conducting design assessments and reviewing findings before releases are accepted.</w:t>
      </w:r>
    </w:p>
    <w:p w14:paraId="5924A413" w14:textId="77777777" w:rsidR="003D0565" w:rsidRPr="00B87990" w:rsidRDefault="003D0565" w:rsidP="003D0565">
      <w:pPr>
        <w:pStyle w:val="ParagraphContent"/>
        <w:rPr>
          <w:rFonts w:ascii="Arial" w:hAnsi="Arial" w:cs="Arial"/>
          <w:sz w:val="20"/>
          <w:szCs w:val="20"/>
        </w:rPr>
      </w:pPr>
    </w:p>
    <w:p w14:paraId="6C6B6562" w14:textId="77777777" w:rsidR="003D0565" w:rsidRPr="00B87990" w:rsidRDefault="003D0565" w:rsidP="003D0565">
      <w:pPr>
        <w:pStyle w:val="Heading2Content"/>
        <w:rPr>
          <w:rStyle w:val="White"/>
          <w:rFonts w:ascii="Arial" w:hAnsi="Arial" w:cs="Arial"/>
        </w:rPr>
      </w:pPr>
      <w:r w:rsidRPr="00B87990">
        <w:rPr>
          <w:rStyle w:val="White"/>
          <w:rFonts w:ascii="Arial" w:hAnsi="Arial" w:cs="Arial"/>
        </w:rPr>
        <w:t>Implementation Review</w:t>
      </w:r>
    </w:p>
    <w:p w14:paraId="1074C5CE" w14:textId="77777777" w:rsidR="003D0565" w:rsidRPr="00B87990" w:rsidRDefault="003D0565" w:rsidP="003D0565">
      <w:pPr>
        <w:pStyle w:val="ParagraphContent"/>
        <w:rPr>
          <w:rFonts w:ascii="Arial" w:hAnsi="Arial" w:cs="Arial"/>
          <w:sz w:val="20"/>
          <w:szCs w:val="20"/>
        </w:rPr>
      </w:pPr>
      <w:r w:rsidRPr="00B87990">
        <w:rPr>
          <w:rFonts w:ascii="Arial" w:hAnsi="Arial" w:cs="Arial"/>
          <w:sz w:val="20"/>
          <w:szCs w:val="20"/>
        </w:rPr>
        <w:t>The Implementation Review (IR) Practice is focused on inspection of software at the source code and configuration level in order to find security vulnerabilities. Code-level vulnerabilities are generally simple to understand conceptually, but even informed developers can easily make mistakes that leave software open to potential compromise.</w:t>
      </w:r>
    </w:p>
    <w:p w14:paraId="6AD51BBE" w14:textId="77777777" w:rsidR="003D0565" w:rsidRPr="00B87990" w:rsidRDefault="003D0565" w:rsidP="003D0565">
      <w:pPr>
        <w:pStyle w:val="ParagraphContent"/>
        <w:rPr>
          <w:rFonts w:ascii="Arial" w:hAnsi="Arial" w:cs="Arial"/>
          <w:sz w:val="20"/>
          <w:szCs w:val="20"/>
        </w:rPr>
      </w:pPr>
      <w:r w:rsidRPr="00B87990">
        <w:rPr>
          <w:rFonts w:ascii="Arial" w:hAnsi="Arial" w:cs="Arial"/>
          <w:sz w:val="20"/>
          <w:szCs w:val="20"/>
        </w:rPr>
        <w:t>To begin, an organization uses lightweight checklists and for efficiency, only inspects the most critical software modules. However, as an organization evolves it uses automation technology to dramatically improve coverage and efficacy of implementation review activities.</w:t>
      </w:r>
    </w:p>
    <w:p w14:paraId="6DB74FBB" w14:textId="0C9632CD" w:rsidR="003D0565" w:rsidRPr="00B87990" w:rsidRDefault="003D0565" w:rsidP="003D0565">
      <w:pPr>
        <w:pStyle w:val="ParagraphContent"/>
        <w:rPr>
          <w:rFonts w:ascii="Arial" w:hAnsi="Arial" w:cs="Arial"/>
          <w:sz w:val="20"/>
          <w:szCs w:val="20"/>
        </w:rPr>
      </w:pPr>
      <w:r w:rsidRPr="00B87990">
        <w:rPr>
          <w:rFonts w:ascii="Arial" w:hAnsi="Arial" w:cs="Arial"/>
          <w:sz w:val="20"/>
          <w:szCs w:val="20"/>
        </w:rPr>
        <w:t>Sophisticated provision of this Practice involves deeper integration of implementation review into the development process to enable project teams to find problems earlier. This also enables organizations to better audit and set expectations for implementation review findings before releases can be made.</w:t>
      </w:r>
    </w:p>
    <w:p w14:paraId="7DC4A78D" w14:textId="77777777" w:rsidR="003D0565" w:rsidRPr="00B87990" w:rsidRDefault="003D0565" w:rsidP="003D0565">
      <w:pPr>
        <w:pStyle w:val="ParagraphContent"/>
        <w:rPr>
          <w:rFonts w:ascii="Arial" w:hAnsi="Arial" w:cs="Arial"/>
          <w:sz w:val="20"/>
          <w:szCs w:val="20"/>
        </w:rPr>
      </w:pPr>
    </w:p>
    <w:p w14:paraId="575862C5" w14:textId="77777777" w:rsidR="003D0565" w:rsidRPr="00B87990" w:rsidRDefault="003D0565" w:rsidP="003D0565">
      <w:pPr>
        <w:pStyle w:val="Heading2Content"/>
        <w:rPr>
          <w:rStyle w:val="White"/>
          <w:rFonts w:ascii="Arial" w:hAnsi="Arial" w:cs="Arial"/>
        </w:rPr>
      </w:pPr>
      <w:r w:rsidRPr="00B87990">
        <w:rPr>
          <w:rStyle w:val="White"/>
          <w:rFonts w:ascii="Arial" w:hAnsi="Arial" w:cs="Arial"/>
        </w:rPr>
        <w:t>Security Testing</w:t>
      </w:r>
    </w:p>
    <w:p w14:paraId="64DD3B4A" w14:textId="77777777" w:rsidR="003D0565" w:rsidRPr="00B87990" w:rsidRDefault="003D0565" w:rsidP="003D0565">
      <w:pPr>
        <w:pStyle w:val="ParagraphContent"/>
        <w:rPr>
          <w:rFonts w:ascii="Arial" w:hAnsi="Arial" w:cs="Arial"/>
          <w:sz w:val="20"/>
          <w:szCs w:val="20"/>
        </w:rPr>
      </w:pPr>
      <w:r w:rsidRPr="00B87990">
        <w:rPr>
          <w:rFonts w:ascii="Arial" w:hAnsi="Arial" w:cs="Arial"/>
          <w:sz w:val="20"/>
          <w:szCs w:val="20"/>
        </w:rPr>
        <w:t>The Security Testing (ST) Practice is focused on inspection of software in the runtime environment in order to find security problems. These testing activities bolster the assurance case for software by checking it in the same context in which it is expected to run, thus making visible operational misconfigurations or errors in business logic that are difficult to otherwise find.</w:t>
      </w:r>
    </w:p>
    <w:p w14:paraId="163878FA" w14:textId="77777777" w:rsidR="003D0565" w:rsidRPr="00B87990" w:rsidRDefault="003D0565" w:rsidP="003D0565">
      <w:pPr>
        <w:pStyle w:val="ParagraphContent"/>
        <w:rPr>
          <w:rFonts w:ascii="Arial" w:hAnsi="Arial" w:cs="Arial"/>
          <w:sz w:val="20"/>
          <w:szCs w:val="20"/>
        </w:rPr>
      </w:pPr>
      <w:r w:rsidRPr="00B87990">
        <w:rPr>
          <w:rFonts w:ascii="Arial" w:hAnsi="Arial" w:cs="Arial"/>
          <w:sz w:val="20"/>
          <w:szCs w:val="20"/>
        </w:rPr>
        <w:t xml:space="preserve">Starting with penetration testing and high-level test cases based on the functionality of software, an organization evolves toward usage of security testing automation to cover the wide variety of test cases that might demonstrate </w:t>
      </w:r>
      <w:proofErr w:type="gramStart"/>
      <w:r w:rsidRPr="00B87990">
        <w:rPr>
          <w:rFonts w:ascii="Arial" w:hAnsi="Arial" w:cs="Arial"/>
          <w:sz w:val="20"/>
          <w:szCs w:val="20"/>
        </w:rPr>
        <w:t>a vulnerability</w:t>
      </w:r>
      <w:proofErr w:type="gramEnd"/>
      <w:r w:rsidRPr="00B87990">
        <w:rPr>
          <w:rFonts w:ascii="Arial" w:hAnsi="Arial" w:cs="Arial"/>
          <w:sz w:val="20"/>
          <w:szCs w:val="20"/>
        </w:rPr>
        <w:t xml:space="preserve"> in the system.</w:t>
      </w:r>
    </w:p>
    <w:p w14:paraId="7C5CC4A1" w14:textId="0F85C24D" w:rsidR="003D0565" w:rsidRPr="00B87990" w:rsidRDefault="003D0565" w:rsidP="003D0565">
      <w:pPr>
        <w:pStyle w:val="ParagraphContent"/>
        <w:rPr>
          <w:rFonts w:ascii="Arial" w:hAnsi="Arial" w:cs="Arial"/>
          <w:sz w:val="20"/>
          <w:szCs w:val="20"/>
        </w:rPr>
      </w:pPr>
      <w:r w:rsidRPr="00B87990">
        <w:rPr>
          <w:rFonts w:ascii="Arial" w:hAnsi="Arial" w:cs="Arial"/>
          <w:sz w:val="20"/>
          <w:szCs w:val="20"/>
        </w:rPr>
        <w:t>In an advanced form, provision of this Practice involves customization of testing automation to build a battery of security tests covering application-specific concerns in detail. With additional visibility at the organization level, security testing enables organizations to set minimum expectations for security testing results before a project release is accepted.</w:t>
      </w:r>
    </w:p>
    <w:p w14:paraId="58396715" w14:textId="77777777" w:rsidR="003D0565" w:rsidRPr="00B87990" w:rsidRDefault="003D0565" w:rsidP="003D0565">
      <w:pPr>
        <w:pStyle w:val="ParagraphContent"/>
        <w:rPr>
          <w:rFonts w:ascii="Arial" w:hAnsi="Arial" w:cs="Arial"/>
          <w:sz w:val="20"/>
          <w:szCs w:val="20"/>
        </w:rPr>
      </w:pPr>
    </w:p>
    <w:p w14:paraId="5288A55D" w14:textId="77777777" w:rsidR="003D0565" w:rsidRPr="00B87990" w:rsidRDefault="003D0565" w:rsidP="003D0565">
      <w:pPr>
        <w:pStyle w:val="ParagraphContent"/>
        <w:rPr>
          <w:rFonts w:ascii="Arial" w:hAnsi="Arial" w:cs="Arial"/>
          <w:b/>
          <w:color w:val="FF0000"/>
          <w:sz w:val="20"/>
          <w:szCs w:val="20"/>
        </w:rPr>
      </w:pPr>
      <w:proofErr w:type="spellStart"/>
      <w:r w:rsidRPr="00B87990">
        <w:rPr>
          <w:rFonts w:ascii="Arial" w:hAnsi="Arial" w:cs="Arial"/>
          <w:b/>
          <w:color w:val="FF0000"/>
          <w:sz w:val="20"/>
          <w:szCs w:val="20"/>
        </w:rPr>
        <w:t>Infographic</w:t>
      </w:r>
      <w:proofErr w:type="spellEnd"/>
      <w:r w:rsidRPr="00B87990">
        <w:rPr>
          <w:rFonts w:ascii="Arial" w:hAnsi="Arial" w:cs="Arial"/>
          <w:b/>
          <w:color w:val="FF0000"/>
          <w:sz w:val="20"/>
          <w:szCs w:val="20"/>
        </w:rPr>
        <w:t xml:space="preserve"> – Activities overview</w:t>
      </w:r>
    </w:p>
    <w:p w14:paraId="2D3482BF" w14:textId="77777777" w:rsidR="003D0565" w:rsidRPr="00B87990" w:rsidRDefault="003D0565" w:rsidP="003D0565">
      <w:pPr>
        <w:pStyle w:val="ParagraphContent"/>
        <w:rPr>
          <w:rFonts w:ascii="Arial" w:hAnsi="Arial" w:cs="Arial"/>
          <w:sz w:val="20"/>
          <w:szCs w:val="20"/>
        </w:rPr>
      </w:pPr>
    </w:p>
    <w:p w14:paraId="7721D063" w14:textId="77777777" w:rsidR="00852C0E" w:rsidRPr="00B87990" w:rsidRDefault="00852C0E" w:rsidP="00852C0E">
      <w:pPr>
        <w:pStyle w:val="TopicTitleTOC2Content"/>
        <w:jc w:val="left"/>
        <w:rPr>
          <w:rStyle w:val="White"/>
          <w:rFonts w:ascii="Arial" w:hAnsi="Arial" w:cs="Arial"/>
          <w:color w:val="auto"/>
          <w:sz w:val="20"/>
          <w:szCs w:val="20"/>
        </w:rPr>
      </w:pPr>
      <w:r w:rsidRPr="00B87990">
        <w:rPr>
          <w:rStyle w:val="White"/>
          <w:rFonts w:ascii="Arial" w:hAnsi="Arial" w:cs="Arial"/>
          <w:color w:val="auto"/>
          <w:sz w:val="20"/>
          <w:szCs w:val="20"/>
        </w:rPr>
        <w:t>Operations</w:t>
      </w:r>
    </w:p>
    <w:p w14:paraId="052F493C" w14:textId="77777777" w:rsidR="00852C0E" w:rsidRPr="00B87990" w:rsidRDefault="00852C0E" w:rsidP="00852C0E">
      <w:pPr>
        <w:pStyle w:val="TopicSubtitleContent"/>
        <w:rPr>
          <w:rStyle w:val="White"/>
          <w:rFonts w:ascii="Arial" w:hAnsi="Arial" w:cs="Arial"/>
          <w:color w:val="auto"/>
        </w:rPr>
      </w:pPr>
      <w:r w:rsidRPr="00B87990">
        <w:rPr>
          <w:rStyle w:val="White"/>
          <w:rFonts w:ascii="Arial" w:hAnsi="Arial" w:cs="Arial"/>
          <w:color w:val="auto"/>
        </w:rPr>
        <w:t>Description of Security Practices</w:t>
      </w:r>
    </w:p>
    <w:p w14:paraId="06E6B8DE" w14:textId="77777777" w:rsidR="00852C0E" w:rsidRPr="00B87990" w:rsidRDefault="00852C0E" w:rsidP="00852C0E">
      <w:pPr>
        <w:pStyle w:val="TopicSubtitleContent"/>
        <w:rPr>
          <w:rStyle w:val="White"/>
          <w:rFonts w:ascii="Arial" w:hAnsi="Arial" w:cs="Arial"/>
          <w:color w:val="auto"/>
        </w:rPr>
      </w:pPr>
    </w:p>
    <w:p w14:paraId="1A45E81F" w14:textId="77777777" w:rsidR="00852C0E" w:rsidRPr="00B87990" w:rsidRDefault="00852C0E" w:rsidP="00852C0E">
      <w:pPr>
        <w:pStyle w:val="Heading2Content"/>
        <w:rPr>
          <w:rStyle w:val="White"/>
          <w:rFonts w:ascii="Arial" w:hAnsi="Arial" w:cs="Arial"/>
        </w:rPr>
      </w:pPr>
      <w:r w:rsidRPr="00B87990">
        <w:rPr>
          <w:rStyle w:val="White"/>
          <w:rFonts w:ascii="Arial" w:hAnsi="Arial" w:cs="Arial"/>
        </w:rPr>
        <w:t>Issue Management</w:t>
      </w:r>
    </w:p>
    <w:p w14:paraId="2405E896" w14:textId="77777777" w:rsidR="00852C0E" w:rsidRPr="00B87990" w:rsidRDefault="00852C0E" w:rsidP="00852C0E">
      <w:pPr>
        <w:pStyle w:val="ParagraphContent"/>
        <w:rPr>
          <w:rFonts w:ascii="Arial" w:hAnsi="Arial" w:cs="Arial"/>
          <w:sz w:val="20"/>
          <w:szCs w:val="20"/>
        </w:rPr>
      </w:pPr>
      <w:r w:rsidRPr="00B87990">
        <w:rPr>
          <w:rFonts w:ascii="Arial" w:hAnsi="Arial" w:cs="Arial"/>
          <w:sz w:val="20"/>
          <w:szCs w:val="20"/>
        </w:rPr>
        <w:t>The Issue Management (IM) Practice is focused on the processes within an organization with respect to handling issue reports and operational incidents. By having these processes in place, an organization’s projects will have consistent expectations and increased efficiency for handling these events, rather than chaotic and uninformed responses.</w:t>
      </w:r>
    </w:p>
    <w:p w14:paraId="11B878D1" w14:textId="77777777" w:rsidR="00852C0E" w:rsidRPr="00B87990" w:rsidRDefault="00852C0E" w:rsidP="00852C0E">
      <w:pPr>
        <w:pStyle w:val="ParagraphContent"/>
        <w:rPr>
          <w:rFonts w:ascii="Arial" w:hAnsi="Arial" w:cs="Arial"/>
          <w:sz w:val="20"/>
          <w:szCs w:val="20"/>
        </w:rPr>
      </w:pPr>
      <w:r w:rsidRPr="00B87990">
        <w:rPr>
          <w:rFonts w:ascii="Arial" w:hAnsi="Arial" w:cs="Arial"/>
          <w:sz w:val="20"/>
          <w:szCs w:val="20"/>
        </w:rPr>
        <w:t>Starting from lightweight assignment of roles in the event of an incident, an organization grows into a more formal incident response process that ensures visibility and tracking on issues that occur. Communications are also improved to improve overall understanding of the processes.</w:t>
      </w:r>
    </w:p>
    <w:p w14:paraId="27FE94B2" w14:textId="77777777" w:rsidR="00C778E7" w:rsidRPr="00B87990" w:rsidRDefault="00852C0E" w:rsidP="00852C0E">
      <w:pPr>
        <w:pStyle w:val="TopicSubtitleContent"/>
        <w:rPr>
          <w:rFonts w:ascii="Arial" w:hAnsi="Arial" w:cs="Arial"/>
        </w:rPr>
      </w:pPr>
      <w:r w:rsidRPr="00B87990">
        <w:rPr>
          <w:rFonts w:ascii="Arial" w:hAnsi="Arial" w:cs="Arial"/>
        </w:rPr>
        <w:t xml:space="preserve">In an advanced form, issue management involves thorough dissecting of incidents </w:t>
      </w:r>
      <w:r w:rsidR="00C778E7" w:rsidRPr="00B87990">
        <w:rPr>
          <w:rFonts w:ascii="Arial" w:hAnsi="Arial" w:cs="Arial"/>
        </w:rPr>
        <w:t>and issue reports to collect</w:t>
      </w:r>
    </w:p>
    <w:p w14:paraId="73829053" w14:textId="77777777" w:rsidR="00C778E7" w:rsidRPr="00B87990" w:rsidRDefault="00C778E7" w:rsidP="00C778E7">
      <w:pPr>
        <w:pStyle w:val="Heading2Content"/>
        <w:rPr>
          <w:rStyle w:val="White"/>
          <w:rFonts w:ascii="Arial" w:hAnsi="Arial" w:cs="Arial"/>
        </w:rPr>
      </w:pPr>
      <w:r w:rsidRPr="00B87990">
        <w:rPr>
          <w:rStyle w:val="White"/>
          <w:rFonts w:ascii="Arial" w:hAnsi="Arial" w:cs="Arial"/>
        </w:rPr>
        <w:t>Environment Hardening</w:t>
      </w:r>
    </w:p>
    <w:p w14:paraId="42515CD0" w14:textId="77777777" w:rsidR="00C778E7" w:rsidRPr="00B87990" w:rsidRDefault="00C778E7" w:rsidP="00C778E7">
      <w:pPr>
        <w:pStyle w:val="ParagraphContent"/>
        <w:rPr>
          <w:rFonts w:ascii="Arial" w:hAnsi="Arial" w:cs="Arial"/>
          <w:sz w:val="20"/>
          <w:szCs w:val="20"/>
        </w:rPr>
      </w:pPr>
      <w:r w:rsidRPr="00B87990">
        <w:rPr>
          <w:rFonts w:ascii="Arial" w:hAnsi="Arial" w:cs="Arial"/>
          <w:sz w:val="20"/>
          <w:szCs w:val="20"/>
        </w:rPr>
        <w:t>The Environment Hardening (EH) Practice is focused on building assurance for the runtime environment that hosts the organization’s software. Since secure operation of an application can be deteriorated by problems in external components, hardening this underlying infrastructure directly improves the overall security posture of the software.</w:t>
      </w:r>
    </w:p>
    <w:p w14:paraId="46627992" w14:textId="77777777" w:rsidR="00C778E7" w:rsidRPr="00B87990" w:rsidRDefault="00C778E7" w:rsidP="00C778E7">
      <w:pPr>
        <w:pStyle w:val="ParagraphContent"/>
        <w:rPr>
          <w:rFonts w:ascii="Arial" w:hAnsi="Arial" w:cs="Arial"/>
          <w:sz w:val="20"/>
          <w:szCs w:val="20"/>
        </w:rPr>
      </w:pPr>
      <w:r w:rsidRPr="00B87990">
        <w:rPr>
          <w:rFonts w:ascii="Arial" w:hAnsi="Arial" w:cs="Arial"/>
          <w:sz w:val="20"/>
          <w:szCs w:val="20"/>
        </w:rPr>
        <w:t xml:space="preserve">By starting with simple tracking and distributing of information about the operating environment to keep development teams better informed, an organization evolves to scalable methods for managing deployment of security patches and </w:t>
      </w:r>
      <w:r w:rsidRPr="00B87990">
        <w:rPr>
          <w:rFonts w:ascii="Arial" w:hAnsi="Arial" w:cs="Arial"/>
          <w:sz w:val="20"/>
          <w:szCs w:val="20"/>
        </w:rPr>
        <w:lastRenderedPageBreak/>
        <w:t>instrumenting the operating environment with early-warning detectors for potential security issues before damage is done.</w:t>
      </w:r>
    </w:p>
    <w:p w14:paraId="3D45274E" w14:textId="4ADEB6FF" w:rsidR="00413685" w:rsidRPr="00B87990" w:rsidRDefault="00C778E7" w:rsidP="00C778E7">
      <w:pPr>
        <w:pStyle w:val="ParagraphContent"/>
        <w:rPr>
          <w:rFonts w:ascii="Arial" w:hAnsi="Arial" w:cs="Arial"/>
          <w:sz w:val="20"/>
          <w:szCs w:val="20"/>
        </w:rPr>
      </w:pPr>
      <w:r w:rsidRPr="00B87990">
        <w:rPr>
          <w:rFonts w:ascii="Arial" w:hAnsi="Arial" w:cs="Arial"/>
          <w:sz w:val="20"/>
          <w:szCs w:val="20"/>
        </w:rPr>
        <w:t xml:space="preserve">As an organization advances, the operating environment is further reviewed and hardened by deployment of protection tools to add layers of defenses and safety nets to limit damage in case any </w:t>
      </w:r>
      <w:proofErr w:type="gramStart"/>
      <w:r w:rsidRPr="00B87990">
        <w:rPr>
          <w:rFonts w:ascii="Arial" w:hAnsi="Arial" w:cs="Arial"/>
          <w:sz w:val="20"/>
          <w:szCs w:val="20"/>
        </w:rPr>
        <w:t>vulnerabilities</w:t>
      </w:r>
      <w:proofErr w:type="gramEnd"/>
      <w:r w:rsidRPr="00B87990">
        <w:rPr>
          <w:rFonts w:ascii="Arial" w:hAnsi="Arial" w:cs="Arial"/>
          <w:sz w:val="20"/>
          <w:szCs w:val="20"/>
        </w:rPr>
        <w:t xml:space="preserve"> are exploited.</w:t>
      </w:r>
    </w:p>
    <w:p w14:paraId="0CBFF703" w14:textId="77777777" w:rsidR="001E0881" w:rsidRPr="00B87990" w:rsidRDefault="001E0881" w:rsidP="00F54A5B">
      <w:pPr>
        <w:pStyle w:val="ParagraphContent"/>
        <w:rPr>
          <w:rFonts w:ascii="Arial" w:hAnsi="Arial" w:cs="Arial"/>
          <w:b/>
          <w:color w:val="FF0000"/>
          <w:sz w:val="20"/>
          <w:szCs w:val="20"/>
        </w:rPr>
      </w:pPr>
    </w:p>
    <w:p w14:paraId="15A07C29" w14:textId="77777777" w:rsidR="00100E3E" w:rsidRPr="00B87990" w:rsidRDefault="00100E3E" w:rsidP="00100E3E">
      <w:pPr>
        <w:pStyle w:val="Heading2Content"/>
        <w:rPr>
          <w:rStyle w:val="White"/>
          <w:rFonts w:ascii="Arial" w:hAnsi="Arial" w:cs="Arial"/>
        </w:rPr>
      </w:pPr>
      <w:r w:rsidRPr="00B87990">
        <w:rPr>
          <w:rStyle w:val="White"/>
          <w:rFonts w:ascii="Arial" w:hAnsi="Arial" w:cs="Arial"/>
        </w:rPr>
        <w:t>Operational Enablement</w:t>
      </w:r>
    </w:p>
    <w:p w14:paraId="27070B4A" w14:textId="77777777" w:rsidR="00100E3E" w:rsidRPr="00B87990" w:rsidRDefault="00100E3E" w:rsidP="00100E3E">
      <w:pPr>
        <w:pStyle w:val="ParagraphContent"/>
        <w:rPr>
          <w:rFonts w:ascii="Arial" w:hAnsi="Arial" w:cs="Arial"/>
          <w:sz w:val="20"/>
          <w:szCs w:val="20"/>
        </w:rPr>
      </w:pPr>
      <w:r w:rsidRPr="00B87990">
        <w:rPr>
          <w:rFonts w:ascii="Arial" w:hAnsi="Arial" w:cs="Arial"/>
          <w:sz w:val="20"/>
          <w:szCs w:val="20"/>
        </w:rPr>
        <w:t>The Operational Enablement (OE) Practice is focused on gathering security critical information from the project teams building software and communicating it to the users and operators of the software. Without this information, even the most securely designed software carries undue risks since important security characteristics and choices will not be known at a deployment site.</w:t>
      </w:r>
    </w:p>
    <w:p w14:paraId="5448E561" w14:textId="77777777" w:rsidR="00100E3E" w:rsidRPr="00B87990" w:rsidRDefault="00100E3E" w:rsidP="00100E3E">
      <w:pPr>
        <w:pStyle w:val="ParagraphContent"/>
        <w:rPr>
          <w:rFonts w:ascii="Arial" w:hAnsi="Arial" w:cs="Arial"/>
          <w:sz w:val="20"/>
          <w:szCs w:val="20"/>
        </w:rPr>
      </w:pPr>
      <w:r w:rsidRPr="00B87990">
        <w:rPr>
          <w:rFonts w:ascii="Arial" w:hAnsi="Arial" w:cs="Arial"/>
          <w:sz w:val="20"/>
          <w:szCs w:val="20"/>
        </w:rPr>
        <w:t>Starting from lightweight documentation to capture the most impactful details for users and operators, an organization evolves toward building complete operational security guides that are delivered with each release.</w:t>
      </w:r>
    </w:p>
    <w:p w14:paraId="5D1F301F" w14:textId="0B94AFBB" w:rsidR="00C778E7" w:rsidRPr="00B87990" w:rsidRDefault="00100E3E" w:rsidP="00100E3E">
      <w:pPr>
        <w:pStyle w:val="ParagraphContent"/>
        <w:rPr>
          <w:rFonts w:ascii="Arial" w:hAnsi="Arial" w:cs="Arial"/>
          <w:sz w:val="20"/>
          <w:szCs w:val="20"/>
        </w:rPr>
      </w:pPr>
      <w:r w:rsidRPr="00B87990">
        <w:rPr>
          <w:rFonts w:ascii="Arial" w:hAnsi="Arial" w:cs="Arial"/>
          <w:sz w:val="20"/>
          <w:szCs w:val="20"/>
        </w:rPr>
        <w:t>In an advanced form, operational enablement also entails organization-level checks against individual project teams to ensure that information is being captured and shared according to expectations.</w:t>
      </w:r>
    </w:p>
    <w:p w14:paraId="19B70FE1" w14:textId="77777777" w:rsidR="003E568B" w:rsidRPr="00B87990" w:rsidRDefault="003E568B" w:rsidP="00100E3E">
      <w:pPr>
        <w:pStyle w:val="ParagraphContent"/>
        <w:rPr>
          <w:rFonts w:ascii="Arial" w:hAnsi="Arial" w:cs="Arial"/>
          <w:sz w:val="20"/>
          <w:szCs w:val="20"/>
        </w:rPr>
      </w:pPr>
    </w:p>
    <w:p w14:paraId="65AA80C6" w14:textId="77777777" w:rsidR="003E568B" w:rsidRPr="00B87990" w:rsidRDefault="003E568B" w:rsidP="003E568B">
      <w:pPr>
        <w:pStyle w:val="ParagraphContent"/>
        <w:rPr>
          <w:rFonts w:ascii="Arial" w:hAnsi="Arial" w:cs="Arial"/>
          <w:b/>
          <w:color w:val="FF0000"/>
          <w:sz w:val="20"/>
          <w:szCs w:val="20"/>
        </w:rPr>
      </w:pPr>
      <w:proofErr w:type="spellStart"/>
      <w:r w:rsidRPr="00B87990">
        <w:rPr>
          <w:rFonts w:ascii="Arial" w:hAnsi="Arial" w:cs="Arial"/>
          <w:b/>
          <w:color w:val="FF0000"/>
          <w:sz w:val="20"/>
          <w:szCs w:val="20"/>
        </w:rPr>
        <w:t>Infographic</w:t>
      </w:r>
      <w:proofErr w:type="spellEnd"/>
      <w:r w:rsidRPr="00B87990">
        <w:rPr>
          <w:rFonts w:ascii="Arial" w:hAnsi="Arial" w:cs="Arial"/>
          <w:b/>
          <w:color w:val="FF0000"/>
          <w:sz w:val="20"/>
          <w:szCs w:val="20"/>
        </w:rPr>
        <w:t xml:space="preserve"> – Activities overview</w:t>
      </w:r>
    </w:p>
    <w:p w14:paraId="1EE8D7C6" w14:textId="77777777" w:rsidR="003E568B" w:rsidRPr="00B87990" w:rsidRDefault="003E568B" w:rsidP="00100E3E">
      <w:pPr>
        <w:pStyle w:val="ParagraphContent"/>
        <w:rPr>
          <w:rFonts w:ascii="Arial" w:hAnsi="Arial" w:cs="Arial"/>
          <w:b/>
          <w:color w:val="FF0000"/>
          <w:sz w:val="20"/>
          <w:szCs w:val="20"/>
        </w:rPr>
      </w:pPr>
    </w:p>
    <w:p w14:paraId="73E300C5" w14:textId="5D7EA959" w:rsidR="00302C29" w:rsidRPr="00B87990" w:rsidRDefault="00302C29" w:rsidP="00302C29">
      <w:pPr>
        <w:pStyle w:val="TopicSubtitleContent"/>
        <w:rPr>
          <w:rStyle w:val="White"/>
          <w:rFonts w:ascii="Arial" w:hAnsi="Arial" w:cs="Arial"/>
          <w:color w:val="FF0000"/>
        </w:rPr>
      </w:pPr>
      <w:r w:rsidRPr="00B87990">
        <w:rPr>
          <w:rStyle w:val="White"/>
          <w:rFonts w:ascii="Arial" w:hAnsi="Arial" w:cs="Arial"/>
          <w:color w:val="FF0000"/>
        </w:rPr>
        <w:t xml:space="preserve">Governance: Assessment worksheet </w:t>
      </w:r>
      <w:proofErr w:type="spellStart"/>
      <w:r w:rsidRPr="00B87990">
        <w:rPr>
          <w:rStyle w:val="White"/>
          <w:rFonts w:ascii="Arial" w:hAnsi="Arial" w:cs="Arial"/>
          <w:color w:val="FF0000"/>
        </w:rPr>
        <w:t>infographic</w:t>
      </w:r>
      <w:proofErr w:type="spellEnd"/>
    </w:p>
    <w:p w14:paraId="1C1F1FDD" w14:textId="77777777" w:rsidR="00693375" w:rsidRPr="00B87990" w:rsidRDefault="00693375" w:rsidP="00302C29">
      <w:pPr>
        <w:pStyle w:val="TopicSubtitleContent"/>
        <w:rPr>
          <w:rStyle w:val="White"/>
          <w:rFonts w:ascii="Arial" w:hAnsi="Arial" w:cs="Arial"/>
          <w:color w:val="FF0000"/>
        </w:rPr>
      </w:pPr>
    </w:p>
    <w:p w14:paraId="4B646387" w14:textId="0CBA3BC4" w:rsidR="00693375" w:rsidRPr="00B87990" w:rsidRDefault="00693375" w:rsidP="00693375">
      <w:pPr>
        <w:pStyle w:val="TopicSubtitleContent"/>
        <w:rPr>
          <w:rStyle w:val="White"/>
          <w:rFonts w:ascii="Arial" w:hAnsi="Arial" w:cs="Arial"/>
          <w:color w:val="FF0000"/>
        </w:rPr>
      </w:pPr>
      <w:r w:rsidRPr="00B87990">
        <w:rPr>
          <w:rStyle w:val="White"/>
          <w:rFonts w:ascii="Arial" w:hAnsi="Arial" w:cs="Arial"/>
          <w:color w:val="FF0000"/>
        </w:rPr>
        <w:t xml:space="preserve">Construction: Assessment worksheet </w:t>
      </w:r>
      <w:proofErr w:type="spellStart"/>
      <w:r w:rsidRPr="00B87990">
        <w:rPr>
          <w:rStyle w:val="White"/>
          <w:rFonts w:ascii="Arial" w:hAnsi="Arial" w:cs="Arial"/>
          <w:color w:val="FF0000"/>
        </w:rPr>
        <w:t>infographic</w:t>
      </w:r>
      <w:proofErr w:type="spellEnd"/>
    </w:p>
    <w:p w14:paraId="48E4587A" w14:textId="77777777" w:rsidR="00693375" w:rsidRPr="00B87990" w:rsidRDefault="00693375" w:rsidP="00693375">
      <w:pPr>
        <w:pStyle w:val="TopicSubtitleContent"/>
        <w:rPr>
          <w:rStyle w:val="White"/>
          <w:rFonts w:ascii="Arial" w:hAnsi="Arial" w:cs="Arial"/>
          <w:color w:val="FF0000"/>
        </w:rPr>
      </w:pPr>
    </w:p>
    <w:p w14:paraId="6FFC9B72" w14:textId="0EC61084" w:rsidR="00693375" w:rsidRPr="00B87990" w:rsidRDefault="00693375" w:rsidP="00693375">
      <w:pPr>
        <w:pStyle w:val="TopicSubtitleContent"/>
        <w:rPr>
          <w:rStyle w:val="White"/>
          <w:rFonts w:ascii="Arial" w:hAnsi="Arial" w:cs="Arial"/>
          <w:color w:val="FF0000"/>
        </w:rPr>
      </w:pPr>
      <w:r w:rsidRPr="00B87990">
        <w:rPr>
          <w:rStyle w:val="White"/>
          <w:rFonts w:ascii="Arial" w:hAnsi="Arial" w:cs="Arial"/>
          <w:color w:val="FF0000"/>
        </w:rPr>
        <w:t xml:space="preserve">Verification: Assessment worksheet </w:t>
      </w:r>
      <w:proofErr w:type="spellStart"/>
      <w:r w:rsidRPr="00B87990">
        <w:rPr>
          <w:rStyle w:val="White"/>
          <w:rFonts w:ascii="Arial" w:hAnsi="Arial" w:cs="Arial"/>
          <w:color w:val="FF0000"/>
        </w:rPr>
        <w:t>infographic</w:t>
      </w:r>
      <w:proofErr w:type="spellEnd"/>
    </w:p>
    <w:p w14:paraId="5F744BBA" w14:textId="77777777" w:rsidR="00693375" w:rsidRPr="00B87990" w:rsidRDefault="00693375" w:rsidP="00693375">
      <w:pPr>
        <w:pStyle w:val="TopicSubtitleContent"/>
        <w:rPr>
          <w:rStyle w:val="White"/>
          <w:rFonts w:ascii="Arial" w:hAnsi="Arial" w:cs="Arial"/>
          <w:color w:val="FF0000"/>
        </w:rPr>
      </w:pPr>
    </w:p>
    <w:p w14:paraId="49FFA3CE" w14:textId="67E282FA" w:rsidR="00693375" w:rsidRPr="00B87990" w:rsidRDefault="00693375" w:rsidP="002C3327">
      <w:pPr>
        <w:pStyle w:val="TopicSubtitleContent"/>
        <w:rPr>
          <w:rStyle w:val="White"/>
          <w:rFonts w:ascii="Arial" w:hAnsi="Arial" w:cs="Arial"/>
          <w:color w:val="auto"/>
        </w:rPr>
      </w:pPr>
      <w:r w:rsidRPr="00B87990">
        <w:rPr>
          <w:rStyle w:val="White"/>
          <w:rFonts w:ascii="Arial" w:hAnsi="Arial" w:cs="Arial"/>
          <w:color w:val="auto"/>
        </w:rPr>
        <w:t xml:space="preserve">Operation: Assessment worksheet </w:t>
      </w:r>
      <w:proofErr w:type="spellStart"/>
      <w:r w:rsidRPr="00B87990">
        <w:rPr>
          <w:rStyle w:val="White"/>
          <w:rFonts w:ascii="Arial" w:hAnsi="Arial" w:cs="Arial"/>
          <w:color w:val="auto"/>
        </w:rPr>
        <w:t>infographic</w:t>
      </w:r>
      <w:proofErr w:type="spellEnd"/>
    </w:p>
    <w:p w14:paraId="5601539B" w14:textId="77777777" w:rsidR="002C3327" w:rsidRPr="00B87990" w:rsidRDefault="002C3327" w:rsidP="002C3327">
      <w:pPr>
        <w:pStyle w:val="SectionTitleContent"/>
        <w:rPr>
          <w:rStyle w:val="White"/>
          <w:rFonts w:ascii="Arial" w:hAnsi="Arial" w:cs="Arial"/>
          <w:color w:val="auto"/>
          <w:sz w:val="20"/>
          <w:szCs w:val="20"/>
        </w:rPr>
      </w:pPr>
      <w:r w:rsidRPr="00B87990">
        <w:rPr>
          <w:rStyle w:val="White"/>
          <w:rFonts w:ascii="Arial" w:hAnsi="Arial" w:cs="Arial"/>
          <w:color w:val="auto"/>
          <w:sz w:val="20"/>
          <w:szCs w:val="20"/>
        </w:rPr>
        <w:t>The Security Practices</w:t>
      </w:r>
    </w:p>
    <w:p w14:paraId="0BF13768" w14:textId="4F24071B" w:rsidR="002C3327" w:rsidRPr="00B87990" w:rsidRDefault="002C3327" w:rsidP="002C3327">
      <w:pPr>
        <w:pStyle w:val="SectionSubtitleContent"/>
        <w:jc w:val="left"/>
        <w:rPr>
          <w:rFonts w:ascii="Arial" w:hAnsi="Arial" w:cs="Arial"/>
          <w:b w:val="0"/>
          <w:bCs w:val="0"/>
          <w:color w:val="auto"/>
          <w:w w:val="100"/>
        </w:rPr>
      </w:pPr>
      <w:r w:rsidRPr="00B87990">
        <w:rPr>
          <w:rStyle w:val="White"/>
          <w:rFonts w:ascii="Arial" w:hAnsi="Arial" w:cs="Arial"/>
          <w:color w:val="auto"/>
        </w:rPr>
        <w:t>An explanation of the details</w:t>
      </w:r>
      <w:r w:rsidRPr="00B87990">
        <w:rPr>
          <w:rStyle w:val="White"/>
          <w:rFonts w:ascii="Arial" w:hAnsi="Arial" w:cs="Arial"/>
          <w:color w:val="auto"/>
        </w:rPr>
        <w:br/>
      </w:r>
      <w:r w:rsidRPr="00B87990">
        <w:rPr>
          <w:rStyle w:val="White"/>
          <w:rFonts w:ascii="Arial" w:hAnsi="Arial" w:cs="Arial"/>
          <w:b w:val="0"/>
          <w:bCs w:val="0"/>
          <w:color w:val="auto"/>
        </w:rPr>
        <w:t>This section defines the building blocks of SAMM, the Maturity Levels under each Security Practice. For each Practice, the three Levels are covered in a summary table. Following that, the description for each Level includes detailed explanations of the required activities, results an organization can expect from attaining the Level, success metrics to gauge performance, required ongoing personnel investment, and additional associated costs.</w:t>
      </w:r>
    </w:p>
    <w:p w14:paraId="15D6B6D9" w14:textId="77777777" w:rsidR="002C3327" w:rsidRPr="00B87990" w:rsidRDefault="002C3327" w:rsidP="00AA2C69">
      <w:pPr>
        <w:pStyle w:val="TopicSubtitleContent"/>
        <w:rPr>
          <w:rStyle w:val="White"/>
          <w:rFonts w:ascii="Arial" w:hAnsi="Arial" w:cs="Arial"/>
          <w:color w:val="auto"/>
        </w:rPr>
      </w:pPr>
    </w:p>
    <w:p w14:paraId="0C9A5F1D" w14:textId="39608C42" w:rsidR="00AA2C69" w:rsidRPr="00B87990" w:rsidRDefault="00DB26A8" w:rsidP="00AA2C69">
      <w:pPr>
        <w:pStyle w:val="Heading2Content"/>
        <w:jc w:val="left"/>
        <w:rPr>
          <w:rStyle w:val="Green"/>
          <w:rFonts w:ascii="Arial" w:hAnsi="Arial" w:cs="Arial"/>
          <w:i/>
          <w:iCs/>
          <w:smallCaps/>
        </w:rPr>
      </w:pPr>
      <w:r w:rsidRPr="00B87990">
        <w:rPr>
          <w:rStyle w:val="White"/>
          <w:rFonts w:ascii="Arial" w:hAnsi="Arial" w:cs="Arial"/>
        </w:rPr>
        <w:t>Strategy &amp; Metrics</w:t>
      </w:r>
      <w:r w:rsidR="00511098" w:rsidRPr="00B87990">
        <w:rPr>
          <w:rStyle w:val="White"/>
          <w:rFonts w:ascii="Arial" w:hAnsi="Arial" w:cs="Arial"/>
        </w:rPr>
        <w:t xml:space="preserve"> (SM1)</w:t>
      </w:r>
      <w:r w:rsidR="004578EA" w:rsidRPr="00B87990">
        <w:rPr>
          <w:rStyle w:val="White"/>
          <w:rFonts w:ascii="Arial" w:hAnsi="Arial" w:cs="Arial"/>
        </w:rPr>
        <w:br/>
      </w:r>
      <w:proofErr w:type="spellStart"/>
      <w:r w:rsidR="004578EA" w:rsidRPr="00B87990">
        <w:rPr>
          <w:rStyle w:val="White"/>
          <w:rFonts w:ascii="Arial" w:hAnsi="Arial" w:cs="Arial"/>
          <w:color w:val="FF0000"/>
        </w:rPr>
        <w:t>infographic</w:t>
      </w:r>
      <w:proofErr w:type="spellEnd"/>
      <w:r w:rsidR="004578EA" w:rsidRPr="00B87990">
        <w:rPr>
          <w:rStyle w:val="White"/>
          <w:rFonts w:ascii="Arial" w:hAnsi="Arial" w:cs="Arial"/>
          <w:color w:val="FF0000"/>
        </w:rPr>
        <w:t xml:space="preserve"> board</w:t>
      </w:r>
      <w:r w:rsidR="00AA2C69" w:rsidRPr="00B87990">
        <w:rPr>
          <w:rStyle w:val="White"/>
          <w:rFonts w:ascii="Arial" w:hAnsi="Arial" w:cs="Arial"/>
          <w:color w:val="FF0000"/>
        </w:rPr>
        <w:br/>
      </w:r>
      <w:r w:rsidR="00AA2C69" w:rsidRPr="00B87990">
        <w:rPr>
          <w:rFonts w:ascii="Arial" w:hAnsi="Arial" w:cs="Arial"/>
        </w:rPr>
        <w:t>Establish unified strategic roadmap for software security within the organization</w:t>
      </w:r>
      <w:r w:rsidR="00AA2C69" w:rsidRPr="00B87990">
        <w:rPr>
          <w:rFonts w:ascii="Arial" w:hAnsi="Arial" w:cs="Arial"/>
        </w:rPr>
        <w:br/>
      </w:r>
      <w:r w:rsidR="00AA2C69" w:rsidRPr="00B87990">
        <w:rPr>
          <w:rStyle w:val="Green"/>
          <w:rFonts w:ascii="Arial" w:hAnsi="Arial" w:cs="Arial"/>
          <w:i/>
          <w:iCs/>
          <w:smallCaps/>
        </w:rPr>
        <w:t>Activities</w:t>
      </w:r>
    </w:p>
    <w:p w14:paraId="193F82EA" w14:textId="2F197E18" w:rsidR="00AA2C69" w:rsidRPr="00B87990" w:rsidRDefault="00AA2C69" w:rsidP="00AA2C69">
      <w:pPr>
        <w:pStyle w:val="Heading2LetterBlueContent"/>
        <w:rPr>
          <w:rStyle w:val="Blue"/>
          <w:rFonts w:ascii="Arial" w:hAnsi="Arial" w:cs="Arial"/>
        </w:rPr>
      </w:pPr>
      <w:r w:rsidRPr="00B87990">
        <w:rPr>
          <w:rStyle w:val="Blue"/>
          <w:rFonts w:ascii="Arial" w:hAnsi="Arial" w:cs="Arial"/>
        </w:rPr>
        <w:t>A. Estimate overall business risk profile</w:t>
      </w:r>
    </w:p>
    <w:p w14:paraId="348DFCA6" w14:textId="77777777" w:rsidR="00AA2C69" w:rsidRPr="00B87990" w:rsidRDefault="00AA2C69" w:rsidP="00AA2C69">
      <w:pPr>
        <w:pStyle w:val="ParagraphContent"/>
        <w:rPr>
          <w:rFonts w:ascii="Arial" w:hAnsi="Arial" w:cs="Arial"/>
          <w:sz w:val="20"/>
          <w:szCs w:val="20"/>
        </w:rPr>
      </w:pPr>
      <w:r w:rsidRPr="00B87990">
        <w:rPr>
          <w:rFonts w:ascii="Arial" w:hAnsi="Arial" w:cs="Arial"/>
          <w:sz w:val="20"/>
          <w:szCs w:val="20"/>
        </w:rPr>
        <w:t>Interview business owners and stakeholders and create a list of worst-case scenarios across the organization’s various application and data assets.  Based on the way in which your organization builds, uses, or sells software, the list of worst-case scenarios can vary widely, but common issues include data theft or corruption, service outages, monetary loss, reverse engineering, account compromise, etc.</w:t>
      </w:r>
    </w:p>
    <w:p w14:paraId="46223FE3" w14:textId="77777777" w:rsidR="00AA2C69" w:rsidRPr="00B87990" w:rsidRDefault="00AA2C69" w:rsidP="00AA2C69">
      <w:pPr>
        <w:pStyle w:val="ParagraphContent"/>
        <w:rPr>
          <w:rFonts w:ascii="Arial" w:hAnsi="Arial" w:cs="Arial"/>
          <w:sz w:val="20"/>
          <w:szCs w:val="20"/>
        </w:rPr>
      </w:pPr>
      <w:r w:rsidRPr="00B87990">
        <w:rPr>
          <w:rFonts w:ascii="Arial" w:hAnsi="Arial" w:cs="Arial"/>
          <w:sz w:val="20"/>
          <w:szCs w:val="20"/>
        </w:rPr>
        <w:t>After broadly capturing worst-case scenario ideas, collate and select the most important based on collected information and knowledge about the core business.  Any number can be selected, but aim for at least 3 and no more than 7 to make efficient use of time and keep the exercise focused.</w:t>
      </w:r>
    </w:p>
    <w:p w14:paraId="2AF9C5EA" w14:textId="77777777" w:rsidR="00AA2C69" w:rsidRPr="00B87990" w:rsidRDefault="00AA2C69" w:rsidP="00AA2C69">
      <w:pPr>
        <w:pStyle w:val="ParagraphContent"/>
        <w:rPr>
          <w:rFonts w:ascii="Arial" w:hAnsi="Arial" w:cs="Arial"/>
          <w:sz w:val="20"/>
          <w:szCs w:val="20"/>
        </w:rPr>
      </w:pPr>
      <w:r w:rsidRPr="00B87990">
        <w:rPr>
          <w:rFonts w:ascii="Arial" w:hAnsi="Arial" w:cs="Arial"/>
          <w:sz w:val="20"/>
          <w:szCs w:val="20"/>
        </w:rPr>
        <w:t>Elaborate a description of each of the selected items and document details of contributing worst-case scenarios, potential contributing factors, and potential mitigating factors for the organization.</w:t>
      </w:r>
    </w:p>
    <w:p w14:paraId="4B2A6717" w14:textId="77777777" w:rsidR="00AA2C69" w:rsidRPr="00B87990" w:rsidRDefault="00AA2C69" w:rsidP="00AA2C69">
      <w:pPr>
        <w:pStyle w:val="ParagraphContent"/>
        <w:rPr>
          <w:rFonts w:ascii="Arial" w:hAnsi="Arial" w:cs="Arial"/>
          <w:sz w:val="20"/>
          <w:szCs w:val="20"/>
        </w:rPr>
      </w:pPr>
      <w:r w:rsidRPr="00B87990">
        <w:rPr>
          <w:rFonts w:ascii="Arial" w:hAnsi="Arial" w:cs="Arial"/>
          <w:sz w:val="20"/>
          <w:szCs w:val="20"/>
        </w:rPr>
        <w:t>The final business risk profile should be reviewed with business owners and other stakeholders for understanding.</w:t>
      </w:r>
    </w:p>
    <w:p w14:paraId="34C1C954" w14:textId="77777777" w:rsidR="00AA2C69" w:rsidRPr="00B87990" w:rsidRDefault="00AA2C69" w:rsidP="00AA2C69">
      <w:pPr>
        <w:pStyle w:val="ParagraphContent"/>
        <w:rPr>
          <w:rFonts w:ascii="Arial" w:hAnsi="Arial" w:cs="Arial"/>
          <w:sz w:val="20"/>
          <w:szCs w:val="20"/>
        </w:rPr>
      </w:pPr>
    </w:p>
    <w:p w14:paraId="09556B8B" w14:textId="00071AE4" w:rsidR="00AA2C69" w:rsidRPr="00B87990" w:rsidRDefault="00AA2C69" w:rsidP="00AA2C69">
      <w:pPr>
        <w:pStyle w:val="Heading2LetterBlueContent"/>
        <w:rPr>
          <w:rStyle w:val="Blue"/>
          <w:rFonts w:ascii="Arial" w:hAnsi="Arial" w:cs="Arial"/>
        </w:rPr>
      </w:pPr>
      <w:r w:rsidRPr="00B87990">
        <w:rPr>
          <w:rStyle w:val="Blue"/>
          <w:rFonts w:ascii="Arial" w:hAnsi="Arial" w:cs="Arial"/>
        </w:rPr>
        <w:t>B. Build and maintain assurance program roadmap</w:t>
      </w:r>
    </w:p>
    <w:p w14:paraId="2D0B66AC" w14:textId="77777777" w:rsidR="00AA2C69" w:rsidRPr="00B87990" w:rsidRDefault="00AA2C69" w:rsidP="00AA2C69">
      <w:pPr>
        <w:pStyle w:val="ParagraphContent"/>
        <w:rPr>
          <w:rFonts w:ascii="Arial" w:hAnsi="Arial" w:cs="Arial"/>
          <w:sz w:val="20"/>
          <w:szCs w:val="20"/>
        </w:rPr>
      </w:pPr>
      <w:r w:rsidRPr="00B87990">
        <w:rPr>
          <w:rFonts w:ascii="Arial" w:hAnsi="Arial" w:cs="Arial"/>
          <w:sz w:val="20"/>
          <w:szCs w:val="20"/>
        </w:rPr>
        <w:t>Understanding the main business risks to the organization, evaluate the current performance of the organization against each the twelve Practices. Assign a score for each Practice from 1, 2, or 3 based on the corresponding Objective if the organization passes all the cumulative success metrics. If no success metrics are being met, assign a score of 0 to the Practice.</w:t>
      </w:r>
    </w:p>
    <w:p w14:paraId="296EB0A6" w14:textId="77777777" w:rsidR="00AA2C69" w:rsidRPr="00B87990" w:rsidRDefault="00AA2C69" w:rsidP="00AA2C69">
      <w:pPr>
        <w:pStyle w:val="ParagraphContent"/>
        <w:rPr>
          <w:rFonts w:ascii="Arial" w:hAnsi="Arial" w:cs="Arial"/>
          <w:sz w:val="20"/>
          <w:szCs w:val="20"/>
        </w:rPr>
      </w:pPr>
      <w:r w:rsidRPr="00B87990">
        <w:rPr>
          <w:rFonts w:ascii="Arial" w:hAnsi="Arial" w:cs="Arial"/>
          <w:sz w:val="20"/>
          <w:szCs w:val="20"/>
        </w:rPr>
        <w:t>Once a good understanding of current status is obtained, the next goal is to identify the Practices that will be improved in the next iteration. Select them based on business risk profile, other business drivers, compliance requirements, budget tolerance, etc. Once Practices are selected, the goals of the iteration are to achieve the next Objective under each.</w:t>
      </w:r>
    </w:p>
    <w:p w14:paraId="167B93D1" w14:textId="77777777" w:rsidR="00AA2C69" w:rsidRPr="00B87990" w:rsidRDefault="00AA2C69" w:rsidP="00AA2C69">
      <w:pPr>
        <w:pStyle w:val="ParagraphContent"/>
        <w:rPr>
          <w:rFonts w:ascii="Arial" w:hAnsi="Arial" w:cs="Arial"/>
          <w:sz w:val="20"/>
          <w:szCs w:val="20"/>
        </w:rPr>
      </w:pPr>
      <w:r w:rsidRPr="00B87990">
        <w:rPr>
          <w:rFonts w:ascii="Arial" w:hAnsi="Arial" w:cs="Arial"/>
          <w:sz w:val="20"/>
          <w:szCs w:val="20"/>
        </w:rPr>
        <w:t>Iterations of improvement on the assurance program should be approximately 3-6 months, but an assurance strategy session should take place at least every 3 months to review progress on activities, performance against success metrics and other business drivers that may require program changes.</w:t>
      </w:r>
    </w:p>
    <w:p w14:paraId="59A61E8A" w14:textId="77777777" w:rsidR="00511098" w:rsidRPr="00B87990" w:rsidRDefault="00511098" w:rsidP="00AA2C69">
      <w:pPr>
        <w:pStyle w:val="ParagraphContent"/>
        <w:rPr>
          <w:rFonts w:ascii="Arial" w:hAnsi="Arial" w:cs="Arial"/>
          <w:sz w:val="20"/>
          <w:szCs w:val="20"/>
        </w:rPr>
      </w:pPr>
    </w:p>
    <w:p w14:paraId="4851E0A9" w14:textId="77777777" w:rsidR="00511098" w:rsidRPr="00B87990" w:rsidRDefault="00511098" w:rsidP="00511098">
      <w:pPr>
        <w:pStyle w:val="Heading-BulletsContent"/>
        <w:rPr>
          <w:rStyle w:val="Green"/>
          <w:rFonts w:ascii="Arial" w:hAnsi="Arial" w:cs="Arial"/>
        </w:rPr>
      </w:pPr>
      <w:r w:rsidRPr="00B87990">
        <w:rPr>
          <w:rStyle w:val="Green"/>
          <w:rFonts w:ascii="Arial" w:hAnsi="Arial" w:cs="Arial"/>
        </w:rPr>
        <w:t>Assessment</w:t>
      </w:r>
    </w:p>
    <w:p w14:paraId="08249807" w14:textId="77777777" w:rsidR="00511098" w:rsidRPr="00B87990" w:rsidRDefault="00511098" w:rsidP="00733175">
      <w:pPr>
        <w:pStyle w:val="TableBulletBlueTables"/>
        <w:numPr>
          <w:ilvl w:val="0"/>
          <w:numId w:val="2"/>
        </w:numPr>
        <w:rPr>
          <w:rFonts w:ascii="Arial" w:hAnsi="Arial" w:cs="Arial"/>
          <w:sz w:val="20"/>
          <w:szCs w:val="20"/>
        </w:rPr>
      </w:pPr>
      <w:r w:rsidRPr="00B87990">
        <w:rPr>
          <w:rFonts w:ascii="Arial" w:hAnsi="Arial" w:cs="Arial"/>
          <w:sz w:val="20"/>
          <w:szCs w:val="20"/>
        </w:rPr>
        <w:t>Is there a software security assurance program in place?</w:t>
      </w:r>
    </w:p>
    <w:p w14:paraId="7EE8F5D8" w14:textId="77777777" w:rsidR="00511098" w:rsidRPr="00B87990" w:rsidRDefault="00511098" w:rsidP="00733175">
      <w:pPr>
        <w:pStyle w:val="TableBulletBlueTables"/>
        <w:numPr>
          <w:ilvl w:val="0"/>
          <w:numId w:val="2"/>
        </w:numPr>
        <w:rPr>
          <w:rFonts w:ascii="Arial" w:hAnsi="Arial" w:cs="Arial"/>
          <w:sz w:val="20"/>
          <w:szCs w:val="20"/>
        </w:rPr>
      </w:pPr>
      <w:proofErr w:type="gramStart"/>
      <w:r w:rsidRPr="00B87990">
        <w:rPr>
          <w:rFonts w:ascii="Arial" w:hAnsi="Arial" w:cs="Arial"/>
          <w:sz w:val="20"/>
          <w:szCs w:val="20"/>
        </w:rPr>
        <w:t>Are development staff</w:t>
      </w:r>
      <w:proofErr w:type="gramEnd"/>
      <w:r w:rsidRPr="00B87990">
        <w:rPr>
          <w:rFonts w:ascii="Arial" w:hAnsi="Arial" w:cs="Arial"/>
          <w:sz w:val="20"/>
          <w:szCs w:val="20"/>
        </w:rPr>
        <w:t xml:space="preserve"> aware of future plans for the assurance program?</w:t>
      </w:r>
    </w:p>
    <w:p w14:paraId="4A2C4D3D" w14:textId="77777777" w:rsidR="00511098" w:rsidRPr="00B87990" w:rsidRDefault="00511098" w:rsidP="00733175">
      <w:pPr>
        <w:pStyle w:val="TableBulletBlueTables"/>
        <w:numPr>
          <w:ilvl w:val="0"/>
          <w:numId w:val="2"/>
        </w:numPr>
        <w:rPr>
          <w:rFonts w:ascii="Arial" w:hAnsi="Arial" w:cs="Arial"/>
          <w:sz w:val="20"/>
          <w:szCs w:val="20"/>
        </w:rPr>
      </w:pPr>
      <w:r w:rsidRPr="00B87990">
        <w:rPr>
          <w:rFonts w:ascii="Arial" w:hAnsi="Arial" w:cs="Arial"/>
          <w:sz w:val="20"/>
          <w:szCs w:val="20"/>
        </w:rPr>
        <w:t>Do the business stakeholders understand your organization’s risk profile?</w:t>
      </w:r>
    </w:p>
    <w:p w14:paraId="6E1EC0EC" w14:textId="77777777" w:rsidR="00C465D8" w:rsidRPr="00B87990" w:rsidRDefault="00C465D8" w:rsidP="00511098">
      <w:pPr>
        <w:pStyle w:val="TableBulletBlueTables"/>
        <w:rPr>
          <w:rStyle w:val="Green"/>
          <w:rFonts w:ascii="Arial" w:hAnsi="Arial" w:cs="Arial"/>
          <w:sz w:val="20"/>
          <w:szCs w:val="20"/>
        </w:rPr>
      </w:pPr>
    </w:p>
    <w:p w14:paraId="209BFB0C" w14:textId="77777777" w:rsidR="00511098" w:rsidRPr="00B87990" w:rsidRDefault="00511098" w:rsidP="00511098">
      <w:pPr>
        <w:pStyle w:val="Heading-BulletsContent"/>
        <w:rPr>
          <w:rFonts w:ascii="Arial" w:hAnsi="Arial" w:cs="Arial"/>
        </w:rPr>
      </w:pPr>
      <w:r w:rsidRPr="00B87990">
        <w:rPr>
          <w:rStyle w:val="Green"/>
          <w:rFonts w:ascii="Arial" w:hAnsi="Arial" w:cs="Arial"/>
        </w:rPr>
        <w:t>Results</w:t>
      </w:r>
    </w:p>
    <w:p w14:paraId="1AFAC5B1" w14:textId="77777777" w:rsidR="00511098" w:rsidRPr="00B87990" w:rsidRDefault="00511098" w:rsidP="00733175">
      <w:pPr>
        <w:pStyle w:val="TableBulletBlueTables"/>
        <w:numPr>
          <w:ilvl w:val="0"/>
          <w:numId w:val="3"/>
        </w:numPr>
        <w:rPr>
          <w:rFonts w:ascii="Arial" w:hAnsi="Arial" w:cs="Arial"/>
          <w:sz w:val="20"/>
          <w:szCs w:val="20"/>
        </w:rPr>
      </w:pPr>
      <w:r w:rsidRPr="00B87990">
        <w:rPr>
          <w:rFonts w:ascii="Arial" w:hAnsi="Arial" w:cs="Arial"/>
          <w:sz w:val="20"/>
          <w:szCs w:val="20"/>
        </w:rPr>
        <w:t>Concrete list of the most critical business-level risks caused by software</w:t>
      </w:r>
    </w:p>
    <w:p w14:paraId="217ED1F9" w14:textId="77777777" w:rsidR="00511098" w:rsidRPr="00B87990" w:rsidRDefault="00511098" w:rsidP="00733175">
      <w:pPr>
        <w:pStyle w:val="TableBulletBlueTables"/>
        <w:numPr>
          <w:ilvl w:val="0"/>
          <w:numId w:val="3"/>
        </w:numPr>
        <w:rPr>
          <w:rFonts w:ascii="Arial" w:hAnsi="Arial" w:cs="Arial"/>
          <w:sz w:val="20"/>
          <w:szCs w:val="20"/>
        </w:rPr>
      </w:pPr>
      <w:r w:rsidRPr="00B87990">
        <w:rPr>
          <w:rFonts w:ascii="Arial" w:hAnsi="Arial" w:cs="Arial"/>
          <w:sz w:val="20"/>
          <w:szCs w:val="20"/>
        </w:rPr>
        <w:t>Tailored roadmap that addresses the security needs for your organization with minimal overhead</w:t>
      </w:r>
    </w:p>
    <w:p w14:paraId="1949F98D" w14:textId="77777777" w:rsidR="00511098" w:rsidRPr="00B87990" w:rsidRDefault="00511098" w:rsidP="00733175">
      <w:pPr>
        <w:pStyle w:val="TableBulletBlueTables"/>
        <w:numPr>
          <w:ilvl w:val="0"/>
          <w:numId w:val="3"/>
        </w:numPr>
        <w:rPr>
          <w:rFonts w:ascii="Arial" w:hAnsi="Arial" w:cs="Arial"/>
          <w:sz w:val="20"/>
          <w:szCs w:val="20"/>
        </w:rPr>
      </w:pPr>
      <w:r w:rsidRPr="00B87990">
        <w:rPr>
          <w:rFonts w:ascii="Arial" w:hAnsi="Arial" w:cs="Arial"/>
          <w:sz w:val="20"/>
          <w:szCs w:val="20"/>
        </w:rPr>
        <w:t>Organization-wide understanding of how the assurance program will grow over time</w:t>
      </w:r>
    </w:p>
    <w:p w14:paraId="2CDC1CD0" w14:textId="77777777" w:rsidR="00C465D8" w:rsidRPr="00B87990" w:rsidRDefault="00C465D8" w:rsidP="00511098">
      <w:pPr>
        <w:pStyle w:val="TableBulletBlueTables"/>
        <w:rPr>
          <w:rFonts w:ascii="Arial" w:hAnsi="Arial" w:cs="Arial"/>
          <w:sz w:val="20"/>
          <w:szCs w:val="20"/>
        </w:rPr>
      </w:pPr>
    </w:p>
    <w:p w14:paraId="45F763A0" w14:textId="77777777" w:rsidR="00511098" w:rsidRPr="00B87990" w:rsidRDefault="00511098" w:rsidP="00511098">
      <w:pPr>
        <w:pStyle w:val="Heading-BulletsContent"/>
        <w:rPr>
          <w:rStyle w:val="Green"/>
          <w:rFonts w:ascii="Arial" w:hAnsi="Arial" w:cs="Arial"/>
        </w:rPr>
      </w:pPr>
      <w:r w:rsidRPr="00B87990">
        <w:rPr>
          <w:rStyle w:val="Green"/>
          <w:rFonts w:ascii="Arial" w:hAnsi="Arial" w:cs="Arial"/>
        </w:rPr>
        <w:t>Success Metrics</w:t>
      </w:r>
    </w:p>
    <w:p w14:paraId="3EB5BCF4" w14:textId="77777777" w:rsidR="00511098" w:rsidRPr="00B87990" w:rsidRDefault="00511098" w:rsidP="00733175">
      <w:pPr>
        <w:pStyle w:val="TableBulletBlueTables"/>
        <w:numPr>
          <w:ilvl w:val="0"/>
          <w:numId w:val="4"/>
        </w:numPr>
        <w:rPr>
          <w:rFonts w:ascii="Arial" w:hAnsi="Arial" w:cs="Arial"/>
          <w:sz w:val="20"/>
          <w:szCs w:val="20"/>
        </w:rPr>
      </w:pPr>
      <w:r w:rsidRPr="00B87990">
        <w:rPr>
          <w:rFonts w:ascii="Arial" w:hAnsi="Arial" w:cs="Arial"/>
          <w:sz w:val="20"/>
          <w:szCs w:val="20"/>
        </w:rPr>
        <w:t>&gt;80% of stakeholders briefed on business risk profile in past 6 months</w:t>
      </w:r>
    </w:p>
    <w:p w14:paraId="5D1EAF96" w14:textId="77777777" w:rsidR="00511098" w:rsidRPr="00B87990" w:rsidRDefault="00511098" w:rsidP="00733175">
      <w:pPr>
        <w:pStyle w:val="TableBulletBlueTables"/>
        <w:numPr>
          <w:ilvl w:val="0"/>
          <w:numId w:val="4"/>
        </w:numPr>
        <w:rPr>
          <w:rFonts w:ascii="Arial" w:hAnsi="Arial" w:cs="Arial"/>
          <w:sz w:val="20"/>
          <w:szCs w:val="20"/>
        </w:rPr>
      </w:pPr>
      <w:r w:rsidRPr="00B87990">
        <w:rPr>
          <w:rFonts w:ascii="Arial" w:hAnsi="Arial" w:cs="Arial"/>
          <w:sz w:val="20"/>
          <w:szCs w:val="20"/>
        </w:rPr>
        <w:t>&gt;80% of staff briefed on assurance program roadmap in past 3 months</w:t>
      </w:r>
    </w:p>
    <w:p w14:paraId="7D42EA40" w14:textId="77777777" w:rsidR="00511098" w:rsidRDefault="00511098" w:rsidP="00733175">
      <w:pPr>
        <w:pStyle w:val="TableBulletBlueTables"/>
        <w:numPr>
          <w:ilvl w:val="0"/>
          <w:numId w:val="4"/>
        </w:numPr>
        <w:rPr>
          <w:rFonts w:ascii="Arial" w:hAnsi="Arial" w:cs="Arial"/>
          <w:sz w:val="20"/>
          <w:szCs w:val="20"/>
        </w:rPr>
      </w:pPr>
      <w:r w:rsidRPr="00B87990">
        <w:rPr>
          <w:rFonts w:ascii="Arial" w:hAnsi="Arial" w:cs="Arial"/>
          <w:sz w:val="20"/>
          <w:szCs w:val="20"/>
        </w:rPr>
        <w:t>&gt;1 assurance program strategy session in past 3 months</w:t>
      </w:r>
    </w:p>
    <w:p w14:paraId="656E1A0E" w14:textId="77777777" w:rsidR="0094071C" w:rsidRPr="00B87990" w:rsidRDefault="0094071C" w:rsidP="0094071C">
      <w:pPr>
        <w:pStyle w:val="TableBulletBlueTables"/>
        <w:ind w:left="720" w:firstLine="0"/>
        <w:rPr>
          <w:rFonts w:ascii="Arial" w:hAnsi="Arial" w:cs="Arial"/>
          <w:sz w:val="20"/>
          <w:szCs w:val="20"/>
        </w:rPr>
      </w:pPr>
    </w:p>
    <w:p w14:paraId="0B219483" w14:textId="77777777" w:rsidR="00511098" w:rsidRPr="00B87990" w:rsidRDefault="00511098" w:rsidP="00511098">
      <w:pPr>
        <w:pStyle w:val="Heading-BulletsContent"/>
        <w:rPr>
          <w:rStyle w:val="Green"/>
          <w:rFonts w:ascii="Arial" w:hAnsi="Arial" w:cs="Arial"/>
        </w:rPr>
      </w:pPr>
      <w:r w:rsidRPr="00B87990">
        <w:rPr>
          <w:rStyle w:val="Green"/>
          <w:rFonts w:ascii="Arial" w:hAnsi="Arial" w:cs="Arial"/>
        </w:rPr>
        <w:t>Costs</w:t>
      </w:r>
    </w:p>
    <w:p w14:paraId="224B116D" w14:textId="77777777" w:rsidR="00511098" w:rsidRPr="00B87990" w:rsidRDefault="00511098" w:rsidP="00733175">
      <w:pPr>
        <w:pStyle w:val="TableBulletBlueTables"/>
        <w:numPr>
          <w:ilvl w:val="0"/>
          <w:numId w:val="5"/>
        </w:numPr>
        <w:rPr>
          <w:rFonts w:ascii="Arial" w:hAnsi="Arial" w:cs="Arial"/>
          <w:sz w:val="20"/>
          <w:szCs w:val="20"/>
        </w:rPr>
      </w:pPr>
      <w:proofErr w:type="spellStart"/>
      <w:r w:rsidRPr="00B87990">
        <w:rPr>
          <w:rFonts w:ascii="Arial" w:hAnsi="Arial" w:cs="Arial"/>
          <w:sz w:val="20"/>
          <w:szCs w:val="20"/>
        </w:rPr>
        <w:t>Buildout</w:t>
      </w:r>
      <w:proofErr w:type="spellEnd"/>
      <w:r w:rsidRPr="00B87990">
        <w:rPr>
          <w:rFonts w:ascii="Arial" w:hAnsi="Arial" w:cs="Arial"/>
          <w:sz w:val="20"/>
          <w:szCs w:val="20"/>
        </w:rPr>
        <w:t xml:space="preserve"> and maintenance of business risk profile</w:t>
      </w:r>
    </w:p>
    <w:p w14:paraId="34E8400A" w14:textId="77777777" w:rsidR="00511098" w:rsidRPr="00B87990" w:rsidRDefault="00511098" w:rsidP="00733175">
      <w:pPr>
        <w:pStyle w:val="TableBulletBlueTables"/>
        <w:numPr>
          <w:ilvl w:val="0"/>
          <w:numId w:val="5"/>
        </w:numPr>
        <w:rPr>
          <w:rFonts w:ascii="Arial" w:hAnsi="Arial" w:cs="Arial"/>
          <w:sz w:val="20"/>
          <w:szCs w:val="20"/>
        </w:rPr>
      </w:pPr>
      <w:r w:rsidRPr="00B87990">
        <w:rPr>
          <w:rFonts w:ascii="Arial" w:hAnsi="Arial" w:cs="Arial"/>
          <w:sz w:val="20"/>
          <w:szCs w:val="20"/>
        </w:rPr>
        <w:t>Quarterly evaluation of assurance program</w:t>
      </w:r>
    </w:p>
    <w:p w14:paraId="20B209F4" w14:textId="77777777" w:rsidR="00C465D8" w:rsidRPr="00B87990" w:rsidRDefault="00C465D8" w:rsidP="00511098">
      <w:pPr>
        <w:pStyle w:val="TableBulletBlueTables"/>
        <w:rPr>
          <w:rFonts w:ascii="Arial" w:hAnsi="Arial" w:cs="Arial"/>
          <w:sz w:val="20"/>
          <w:szCs w:val="20"/>
        </w:rPr>
      </w:pPr>
    </w:p>
    <w:p w14:paraId="4CED9760" w14:textId="77777777" w:rsidR="00511098" w:rsidRPr="00B87990" w:rsidRDefault="00511098" w:rsidP="00511098">
      <w:pPr>
        <w:pStyle w:val="Heading-BulletsContent"/>
        <w:rPr>
          <w:rStyle w:val="Green"/>
          <w:rFonts w:ascii="Arial" w:hAnsi="Arial" w:cs="Arial"/>
        </w:rPr>
      </w:pPr>
      <w:r w:rsidRPr="00B87990">
        <w:rPr>
          <w:rStyle w:val="Green"/>
          <w:rFonts w:ascii="Arial" w:hAnsi="Arial" w:cs="Arial"/>
        </w:rPr>
        <w:t>Personnel</w:t>
      </w:r>
    </w:p>
    <w:p w14:paraId="51D50C40" w14:textId="77777777" w:rsidR="00511098" w:rsidRPr="00B87990" w:rsidRDefault="00511098" w:rsidP="00733175">
      <w:pPr>
        <w:pStyle w:val="TableBulletBlueTables"/>
        <w:numPr>
          <w:ilvl w:val="0"/>
          <w:numId w:val="6"/>
        </w:numPr>
        <w:rPr>
          <w:rFonts w:ascii="Arial" w:hAnsi="Arial" w:cs="Arial"/>
          <w:sz w:val="20"/>
          <w:szCs w:val="20"/>
        </w:rPr>
      </w:pPr>
      <w:r w:rsidRPr="00B87990">
        <w:rPr>
          <w:rFonts w:ascii="Arial" w:hAnsi="Arial" w:cs="Arial"/>
          <w:sz w:val="20"/>
          <w:szCs w:val="20"/>
        </w:rPr>
        <w:t>Developers</w:t>
      </w:r>
    </w:p>
    <w:p w14:paraId="7543CCF0" w14:textId="77777777" w:rsidR="00511098" w:rsidRPr="00B87990" w:rsidRDefault="00511098" w:rsidP="00733175">
      <w:pPr>
        <w:pStyle w:val="TableBulletBlueTables"/>
        <w:numPr>
          <w:ilvl w:val="0"/>
          <w:numId w:val="6"/>
        </w:numPr>
        <w:rPr>
          <w:rFonts w:ascii="Arial" w:hAnsi="Arial" w:cs="Arial"/>
          <w:sz w:val="20"/>
          <w:szCs w:val="20"/>
        </w:rPr>
      </w:pPr>
      <w:r w:rsidRPr="00B87990">
        <w:rPr>
          <w:rFonts w:ascii="Arial" w:hAnsi="Arial" w:cs="Arial"/>
          <w:sz w:val="20"/>
          <w:szCs w:val="20"/>
        </w:rPr>
        <w:t>Architects</w:t>
      </w:r>
    </w:p>
    <w:p w14:paraId="4519FD49" w14:textId="77777777" w:rsidR="00511098" w:rsidRPr="00B87990" w:rsidRDefault="00511098" w:rsidP="00733175">
      <w:pPr>
        <w:pStyle w:val="TableBulletBlueTables"/>
        <w:numPr>
          <w:ilvl w:val="0"/>
          <w:numId w:val="6"/>
        </w:numPr>
        <w:rPr>
          <w:rFonts w:ascii="Arial" w:hAnsi="Arial" w:cs="Arial"/>
          <w:sz w:val="20"/>
          <w:szCs w:val="20"/>
        </w:rPr>
      </w:pPr>
      <w:r w:rsidRPr="00B87990">
        <w:rPr>
          <w:rFonts w:ascii="Arial" w:hAnsi="Arial" w:cs="Arial"/>
          <w:sz w:val="20"/>
          <w:szCs w:val="20"/>
        </w:rPr>
        <w:t>Managers</w:t>
      </w:r>
    </w:p>
    <w:p w14:paraId="1116BB27" w14:textId="77777777" w:rsidR="00511098" w:rsidRPr="00B87990" w:rsidRDefault="00511098" w:rsidP="00733175">
      <w:pPr>
        <w:pStyle w:val="TableBulletBlueTables"/>
        <w:numPr>
          <w:ilvl w:val="0"/>
          <w:numId w:val="6"/>
        </w:numPr>
        <w:rPr>
          <w:rFonts w:ascii="Arial" w:hAnsi="Arial" w:cs="Arial"/>
          <w:sz w:val="20"/>
          <w:szCs w:val="20"/>
        </w:rPr>
      </w:pPr>
      <w:r w:rsidRPr="00B87990">
        <w:rPr>
          <w:rFonts w:ascii="Arial" w:hAnsi="Arial" w:cs="Arial"/>
          <w:sz w:val="20"/>
          <w:szCs w:val="20"/>
        </w:rPr>
        <w:t>Business Owners</w:t>
      </w:r>
    </w:p>
    <w:p w14:paraId="301694A5" w14:textId="77777777" w:rsidR="00511098" w:rsidRPr="00B87990" w:rsidRDefault="00511098" w:rsidP="00733175">
      <w:pPr>
        <w:pStyle w:val="TableBulletBlueTables"/>
        <w:numPr>
          <w:ilvl w:val="0"/>
          <w:numId w:val="6"/>
        </w:numPr>
        <w:rPr>
          <w:rFonts w:ascii="Arial" w:hAnsi="Arial" w:cs="Arial"/>
          <w:sz w:val="20"/>
          <w:szCs w:val="20"/>
        </w:rPr>
      </w:pPr>
      <w:r w:rsidRPr="00B87990">
        <w:rPr>
          <w:rFonts w:ascii="Arial" w:hAnsi="Arial" w:cs="Arial"/>
          <w:sz w:val="20"/>
          <w:szCs w:val="20"/>
        </w:rPr>
        <w:t xml:space="preserve">QA Testers </w:t>
      </w:r>
    </w:p>
    <w:p w14:paraId="6D5150BC" w14:textId="77777777" w:rsidR="00511098" w:rsidRPr="00B87990" w:rsidRDefault="00511098" w:rsidP="00733175">
      <w:pPr>
        <w:pStyle w:val="TableBulletBlueTables"/>
        <w:numPr>
          <w:ilvl w:val="0"/>
          <w:numId w:val="6"/>
        </w:numPr>
        <w:rPr>
          <w:rFonts w:ascii="Arial" w:hAnsi="Arial" w:cs="Arial"/>
          <w:sz w:val="20"/>
          <w:szCs w:val="20"/>
        </w:rPr>
      </w:pPr>
      <w:r w:rsidRPr="00B87990">
        <w:rPr>
          <w:rFonts w:ascii="Arial" w:hAnsi="Arial" w:cs="Arial"/>
          <w:sz w:val="20"/>
          <w:szCs w:val="20"/>
        </w:rPr>
        <w:t>Security Auditor</w:t>
      </w:r>
    </w:p>
    <w:p w14:paraId="69349E3E" w14:textId="77777777" w:rsidR="00C465D8" w:rsidRPr="00B87990" w:rsidRDefault="00C465D8" w:rsidP="00511098">
      <w:pPr>
        <w:pStyle w:val="TableBulletBlueTables"/>
        <w:rPr>
          <w:rFonts w:ascii="Arial" w:hAnsi="Arial" w:cs="Arial"/>
          <w:sz w:val="20"/>
          <w:szCs w:val="20"/>
        </w:rPr>
      </w:pPr>
    </w:p>
    <w:p w14:paraId="6393317C" w14:textId="77777777" w:rsidR="00511098" w:rsidRPr="00B87990" w:rsidRDefault="00511098" w:rsidP="00511098">
      <w:pPr>
        <w:pStyle w:val="Heading-BulletsContent"/>
        <w:rPr>
          <w:rStyle w:val="Green"/>
          <w:rFonts w:ascii="Arial" w:hAnsi="Arial" w:cs="Arial"/>
        </w:rPr>
      </w:pPr>
      <w:r w:rsidRPr="00B87990">
        <w:rPr>
          <w:rStyle w:val="Green"/>
          <w:rFonts w:ascii="Arial" w:hAnsi="Arial" w:cs="Arial"/>
        </w:rPr>
        <w:t>Related Levels</w:t>
      </w:r>
    </w:p>
    <w:p w14:paraId="20DE3F2F" w14:textId="77777777" w:rsidR="00511098" w:rsidRPr="00B87990" w:rsidRDefault="00511098" w:rsidP="00733175">
      <w:pPr>
        <w:pStyle w:val="TableBulletBlueTables"/>
        <w:numPr>
          <w:ilvl w:val="0"/>
          <w:numId w:val="7"/>
        </w:numPr>
        <w:rPr>
          <w:rFonts w:ascii="Arial" w:hAnsi="Arial" w:cs="Arial"/>
          <w:sz w:val="20"/>
          <w:szCs w:val="20"/>
        </w:rPr>
      </w:pPr>
      <w:r w:rsidRPr="00B87990">
        <w:rPr>
          <w:rFonts w:ascii="Arial" w:hAnsi="Arial" w:cs="Arial"/>
          <w:sz w:val="20"/>
          <w:szCs w:val="20"/>
        </w:rPr>
        <w:t>Policy &amp; Compliance - 1</w:t>
      </w:r>
    </w:p>
    <w:p w14:paraId="092ABF73" w14:textId="77777777" w:rsidR="00511098" w:rsidRPr="00B87990" w:rsidRDefault="00511098" w:rsidP="00733175">
      <w:pPr>
        <w:pStyle w:val="TableBulletBlueTables"/>
        <w:numPr>
          <w:ilvl w:val="0"/>
          <w:numId w:val="7"/>
        </w:numPr>
        <w:rPr>
          <w:rFonts w:ascii="Arial" w:hAnsi="Arial" w:cs="Arial"/>
          <w:sz w:val="20"/>
          <w:szCs w:val="20"/>
        </w:rPr>
      </w:pPr>
      <w:r w:rsidRPr="00B87990">
        <w:rPr>
          <w:rFonts w:ascii="Arial" w:hAnsi="Arial" w:cs="Arial"/>
          <w:sz w:val="20"/>
          <w:szCs w:val="20"/>
        </w:rPr>
        <w:t>Threat Assessment - 1</w:t>
      </w:r>
    </w:p>
    <w:p w14:paraId="47FF5C4B" w14:textId="77777777" w:rsidR="00511098" w:rsidRPr="00B87990" w:rsidRDefault="00511098" w:rsidP="00733175">
      <w:pPr>
        <w:pStyle w:val="TableBulletBlueTables"/>
        <w:numPr>
          <w:ilvl w:val="0"/>
          <w:numId w:val="7"/>
        </w:numPr>
        <w:rPr>
          <w:rFonts w:ascii="Arial" w:hAnsi="Arial" w:cs="Arial"/>
          <w:sz w:val="20"/>
          <w:szCs w:val="20"/>
        </w:rPr>
      </w:pPr>
      <w:r w:rsidRPr="00B87990">
        <w:rPr>
          <w:rFonts w:ascii="Arial" w:hAnsi="Arial" w:cs="Arial"/>
          <w:sz w:val="20"/>
          <w:szCs w:val="20"/>
        </w:rPr>
        <w:t>Security Requirements - 2</w:t>
      </w:r>
    </w:p>
    <w:p w14:paraId="54EE85F3" w14:textId="77777777" w:rsidR="00511098" w:rsidRPr="00B87990" w:rsidRDefault="00511098" w:rsidP="00AA2C69">
      <w:pPr>
        <w:pStyle w:val="ParagraphContent"/>
        <w:rPr>
          <w:rFonts w:ascii="Arial" w:hAnsi="Arial" w:cs="Arial"/>
          <w:sz w:val="20"/>
          <w:szCs w:val="20"/>
        </w:rPr>
      </w:pPr>
    </w:p>
    <w:p w14:paraId="42DA8D18" w14:textId="18848A43" w:rsidR="00AA2C69" w:rsidRPr="00B87990" w:rsidRDefault="00D71B38" w:rsidP="00AA2C69">
      <w:pPr>
        <w:pStyle w:val="Heading-ObjectiveContent"/>
        <w:jc w:val="left"/>
        <w:rPr>
          <w:rStyle w:val="White"/>
          <w:rFonts w:ascii="Arial" w:hAnsi="Arial" w:cs="Arial"/>
        </w:rPr>
      </w:pPr>
      <w:r w:rsidRPr="00B87990">
        <w:rPr>
          <w:rStyle w:val="White"/>
          <w:rFonts w:ascii="Arial" w:hAnsi="Arial" w:cs="Arial"/>
        </w:rPr>
        <w:t>Strategy &amp; Metrics (SM2)</w:t>
      </w:r>
      <w:r w:rsidRPr="00B87990">
        <w:rPr>
          <w:rStyle w:val="White"/>
          <w:rFonts w:ascii="Arial" w:hAnsi="Arial" w:cs="Arial"/>
        </w:rPr>
        <w:br/>
      </w:r>
      <w:proofErr w:type="spellStart"/>
      <w:r w:rsidRPr="00B87990">
        <w:rPr>
          <w:rStyle w:val="White"/>
          <w:rFonts w:ascii="Arial" w:hAnsi="Arial" w:cs="Arial"/>
          <w:color w:val="FF0000"/>
        </w:rPr>
        <w:t>infographic</w:t>
      </w:r>
      <w:proofErr w:type="spellEnd"/>
      <w:r w:rsidRPr="00B87990">
        <w:rPr>
          <w:rStyle w:val="White"/>
          <w:rFonts w:ascii="Arial" w:hAnsi="Arial" w:cs="Arial"/>
          <w:color w:val="FF0000"/>
        </w:rPr>
        <w:t xml:space="preserve"> board</w:t>
      </w:r>
    </w:p>
    <w:p w14:paraId="43F7A6C6" w14:textId="77777777" w:rsidR="00D71B38" w:rsidRDefault="00D71B38" w:rsidP="00D71B38">
      <w:pPr>
        <w:pStyle w:val="Heading-ObjectiveContent"/>
        <w:jc w:val="left"/>
        <w:rPr>
          <w:rFonts w:ascii="Arial" w:hAnsi="Arial" w:cs="Arial"/>
        </w:rPr>
      </w:pPr>
      <w:r w:rsidRPr="00B87990">
        <w:rPr>
          <w:rFonts w:ascii="Arial" w:hAnsi="Arial" w:cs="Arial"/>
        </w:rPr>
        <w:t>Measure relative value of data and software assets and choose risk tolerance</w:t>
      </w:r>
    </w:p>
    <w:p w14:paraId="671C796B" w14:textId="77777777" w:rsidR="00670A31" w:rsidRPr="00B87990" w:rsidRDefault="00670A31" w:rsidP="00D71B38">
      <w:pPr>
        <w:pStyle w:val="Heading-ObjectiveContent"/>
        <w:jc w:val="left"/>
        <w:rPr>
          <w:rFonts w:ascii="Arial" w:hAnsi="Arial" w:cs="Arial"/>
        </w:rPr>
      </w:pPr>
    </w:p>
    <w:p w14:paraId="449C4448" w14:textId="77777777" w:rsidR="000A64BC" w:rsidRPr="00B87990" w:rsidRDefault="000A64BC" w:rsidP="000A64BC">
      <w:pPr>
        <w:pStyle w:val="Heading2Content"/>
        <w:rPr>
          <w:rStyle w:val="Green"/>
          <w:rFonts w:ascii="Arial" w:hAnsi="Arial" w:cs="Arial"/>
          <w:i/>
          <w:iCs/>
          <w:smallCaps/>
        </w:rPr>
      </w:pPr>
      <w:r w:rsidRPr="00B87990">
        <w:rPr>
          <w:rStyle w:val="Green"/>
          <w:rFonts w:ascii="Arial" w:hAnsi="Arial" w:cs="Arial"/>
          <w:i/>
          <w:iCs/>
          <w:smallCaps/>
        </w:rPr>
        <w:t>Activities</w:t>
      </w:r>
    </w:p>
    <w:p w14:paraId="39F44DCE" w14:textId="183133AA" w:rsidR="000A64BC" w:rsidRPr="00B87990" w:rsidRDefault="000A64BC" w:rsidP="000A64BC">
      <w:pPr>
        <w:pStyle w:val="Heading2LetterBlueContent"/>
        <w:rPr>
          <w:rStyle w:val="Blue"/>
          <w:rFonts w:ascii="Arial" w:hAnsi="Arial" w:cs="Arial"/>
        </w:rPr>
      </w:pPr>
      <w:r w:rsidRPr="00B87990">
        <w:rPr>
          <w:rStyle w:val="Blue"/>
          <w:rFonts w:ascii="Arial" w:hAnsi="Arial" w:cs="Arial"/>
        </w:rPr>
        <w:t>A. Classify data and applications based on business risk</w:t>
      </w:r>
    </w:p>
    <w:p w14:paraId="6C59B4E5" w14:textId="77777777" w:rsidR="000A64BC" w:rsidRPr="00B87990" w:rsidRDefault="000A64BC" w:rsidP="000A64BC">
      <w:pPr>
        <w:pStyle w:val="ParagraphContent"/>
        <w:rPr>
          <w:rFonts w:ascii="Arial" w:hAnsi="Arial" w:cs="Arial"/>
          <w:sz w:val="20"/>
          <w:szCs w:val="20"/>
        </w:rPr>
      </w:pPr>
      <w:r w:rsidRPr="00B87990">
        <w:rPr>
          <w:rFonts w:ascii="Arial" w:hAnsi="Arial" w:cs="Arial"/>
          <w:sz w:val="20"/>
          <w:szCs w:val="20"/>
        </w:rPr>
        <w:t xml:space="preserve">Establish a simple classification system to represent risk-tiers for applications.  In its simplest form, this can be a High/Medium/Low categorization.  More sophisticated classifications can be used, but there should be no more than seven categories and they should roughly represent a gradient from high to low impact against business risks.  </w:t>
      </w:r>
    </w:p>
    <w:p w14:paraId="487DA5F5" w14:textId="77777777" w:rsidR="000A64BC" w:rsidRPr="00B87990" w:rsidRDefault="000A64BC" w:rsidP="000A64BC">
      <w:pPr>
        <w:pStyle w:val="ParagraphContent"/>
        <w:rPr>
          <w:rFonts w:ascii="Arial" w:hAnsi="Arial" w:cs="Arial"/>
          <w:sz w:val="20"/>
          <w:szCs w:val="20"/>
        </w:rPr>
      </w:pPr>
      <w:r w:rsidRPr="00B87990">
        <w:rPr>
          <w:rFonts w:ascii="Arial" w:hAnsi="Arial" w:cs="Arial"/>
          <w:sz w:val="20"/>
          <w:szCs w:val="20"/>
        </w:rPr>
        <w:t xml:space="preserve">Working from the organization’s business risk profile, create </w:t>
      </w:r>
      <w:proofErr w:type="gramStart"/>
      <w:r w:rsidRPr="00B87990">
        <w:rPr>
          <w:rFonts w:ascii="Arial" w:hAnsi="Arial" w:cs="Arial"/>
          <w:sz w:val="20"/>
          <w:szCs w:val="20"/>
        </w:rPr>
        <w:t>project evaluation criteria that maps</w:t>
      </w:r>
      <w:proofErr w:type="gramEnd"/>
      <w:r w:rsidRPr="00B87990">
        <w:rPr>
          <w:rFonts w:ascii="Arial" w:hAnsi="Arial" w:cs="Arial"/>
          <w:sz w:val="20"/>
          <w:szCs w:val="20"/>
        </w:rPr>
        <w:t xml:space="preserve"> each project to one of the risk categories.  A similar but separate classification scheme should be created for data assets and each item should be weighted and categorized based on potential impact to business risks.</w:t>
      </w:r>
    </w:p>
    <w:p w14:paraId="17549015" w14:textId="77777777" w:rsidR="000A64BC" w:rsidRPr="00B87990" w:rsidRDefault="000A64BC" w:rsidP="000A64BC">
      <w:pPr>
        <w:pStyle w:val="ParagraphContent"/>
        <w:rPr>
          <w:rFonts w:ascii="Arial" w:hAnsi="Arial" w:cs="Arial"/>
          <w:sz w:val="20"/>
          <w:szCs w:val="20"/>
        </w:rPr>
      </w:pPr>
      <w:r w:rsidRPr="00B87990">
        <w:rPr>
          <w:rFonts w:ascii="Arial" w:hAnsi="Arial" w:cs="Arial"/>
          <w:sz w:val="20"/>
          <w:szCs w:val="20"/>
        </w:rPr>
        <w:t>Evaluate collected information about each application and assign each a risk category based upon overall evaluation criteria and the risk categories of data assets in use.  This can be done centrally by a security group or by individual project teams through a customized questionnaire to gather the requisite information.</w:t>
      </w:r>
    </w:p>
    <w:p w14:paraId="22283492" w14:textId="77777777" w:rsidR="000A64BC" w:rsidRPr="00B87990" w:rsidRDefault="000A64BC" w:rsidP="000A64BC">
      <w:pPr>
        <w:pStyle w:val="ParagraphContent"/>
        <w:rPr>
          <w:rFonts w:ascii="Arial" w:hAnsi="Arial" w:cs="Arial"/>
          <w:sz w:val="20"/>
          <w:szCs w:val="20"/>
        </w:rPr>
      </w:pPr>
      <w:r w:rsidRPr="00B87990">
        <w:rPr>
          <w:rFonts w:ascii="Arial" w:hAnsi="Arial" w:cs="Arial"/>
          <w:sz w:val="20"/>
          <w:szCs w:val="20"/>
        </w:rPr>
        <w:t>An ongoing process for application and data asset risk categorization should be established to assign categories to new assets and keep the existing information updated at least biannually.</w:t>
      </w:r>
    </w:p>
    <w:p w14:paraId="7B758EB1" w14:textId="77777777" w:rsidR="000A64BC" w:rsidRPr="00B87990" w:rsidRDefault="000A64BC" w:rsidP="000A64BC">
      <w:pPr>
        <w:pStyle w:val="ParagraphContent"/>
        <w:rPr>
          <w:rFonts w:ascii="Arial" w:hAnsi="Arial" w:cs="Arial"/>
          <w:sz w:val="20"/>
          <w:szCs w:val="20"/>
        </w:rPr>
      </w:pPr>
    </w:p>
    <w:p w14:paraId="67F00B58" w14:textId="3297BD60" w:rsidR="000A64BC" w:rsidRPr="00B87990" w:rsidRDefault="000A64BC" w:rsidP="000A64BC">
      <w:pPr>
        <w:pStyle w:val="Heading2LetterBlueContent"/>
        <w:rPr>
          <w:rStyle w:val="Blue"/>
          <w:rFonts w:ascii="Arial" w:hAnsi="Arial" w:cs="Arial"/>
        </w:rPr>
      </w:pPr>
      <w:r w:rsidRPr="00B87990">
        <w:rPr>
          <w:rStyle w:val="Blue"/>
          <w:rFonts w:ascii="Arial" w:hAnsi="Arial" w:cs="Arial"/>
        </w:rPr>
        <w:t>B. Establish and measure per-classification security goals</w:t>
      </w:r>
    </w:p>
    <w:p w14:paraId="7EF0104C" w14:textId="77777777" w:rsidR="000A64BC" w:rsidRPr="00B87990" w:rsidRDefault="000A64BC" w:rsidP="000A64BC">
      <w:pPr>
        <w:pStyle w:val="ParagraphContent"/>
        <w:rPr>
          <w:rFonts w:ascii="Arial" w:hAnsi="Arial" w:cs="Arial"/>
          <w:sz w:val="20"/>
          <w:szCs w:val="20"/>
        </w:rPr>
      </w:pPr>
      <w:r w:rsidRPr="00B87990">
        <w:rPr>
          <w:rFonts w:ascii="Arial" w:hAnsi="Arial" w:cs="Arial"/>
          <w:sz w:val="20"/>
          <w:szCs w:val="20"/>
        </w:rPr>
        <w:t>With a classification scheme for the organization’s application portfolio in place, direct security goals and assurance program roadmap choices can be made more granular.</w:t>
      </w:r>
    </w:p>
    <w:p w14:paraId="5AAE31F0" w14:textId="77777777" w:rsidR="000A64BC" w:rsidRPr="00B87990" w:rsidRDefault="000A64BC" w:rsidP="000A64BC">
      <w:pPr>
        <w:pStyle w:val="ParagraphContent"/>
        <w:rPr>
          <w:rFonts w:ascii="Arial" w:hAnsi="Arial" w:cs="Arial"/>
          <w:sz w:val="20"/>
          <w:szCs w:val="20"/>
        </w:rPr>
      </w:pPr>
      <w:r w:rsidRPr="00B87990">
        <w:rPr>
          <w:rFonts w:ascii="Arial" w:hAnsi="Arial" w:cs="Arial"/>
          <w:sz w:val="20"/>
          <w:szCs w:val="20"/>
        </w:rPr>
        <w:t xml:space="preserve">The assurance program’s roadmap should be modified to account for each application risk category by specifying emphasis on particular Practices for each category.  For each iteration of the assurance program, this would typically take the form of prioritizing more </w:t>
      </w:r>
      <w:proofErr w:type="gramStart"/>
      <w:r w:rsidRPr="00B87990">
        <w:rPr>
          <w:rFonts w:ascii="Arial" w:hAnsi="Arial" w:cs="Arial"/>
          <w:sz w:val="20"/>
          <w:szCs w:val="20"/>
        </w:rPr>
        <w:t>higher-level</w:t>
      </w:r>
      <w:proofErr w:type="gramEnd"/>
      <w:r w:rsidRPr="00B87990">
        <w:rPr>
          <w:rFonts w:ascii="Arial" w:hAnsi="Arial" w:cs="Arial"/>
          <w:sz w:val="20"/>
          <w:szCs w:val="20"/>
        </w:rPr>
        <w:t xml:space="preserve"> Objectives on the highest risk application tier and progressively less stringent Objectives for lower/other categories.</w:t>
      </w:r>
    </w:p>
    <w:p w14:paraId="67BEA79E" w14:textId="77777777" w:rsidR="000A64BC" w:rsidRPr="00B87990" w:rsidRDefault="000A64BC" w:rsidP="000A64BC">
      <w:pPr>
        <w:pStyle w:val="ParagraphContent"/>
        <w:rPr>
          <w:rFonts w:ascii="Arial" w:hAnsi="Arial" w:cs="Arial"/>
          <w:sz w:val="20"/>
          <w:szCs w:val="20"/>
        </w:rPr>
      </w:pPr>
      <w:r w:rsidRPr="00B87990">
        <w:rPr>
          <w:rFonts w:ascii="Arial" w:hAnsi="Arial" w:cs="Arial"/>
          <w:sz w:val="20"/>
          <w:szCs w:val="20"/>
        </w:rPr>
        <w:t>This process establishes the organization’s risk tolerance since active decisions must be made as to what specific Objectives are expected of applications in each risk category.  By choosing to keep lower risk applications at lower levels of performance with respect to the Security Practices, resources are saved in exchange for acceptance of a weighted risk.  However, it is not necessary to arbitrarily build a separate roadmap for each risk category since that can leads to inefficiency in management of the assurance program itself.</w:t>
      </w:r>
    </w:p>
    <w:p w14:paraId="1A5C9DCF" w14:textId="77777777" w:rsidR="00C465D8" w:rsidRPr="00B87990" w:rsidRDefault="00C465D8" w:rsidP="000A64BC">
      <w:pPr>
        <w:pStyle w:val="ParagraphContent"/>
        <w:rPr>
          <w:rFonts w:ascii="Arial" w:hAnsi="Arial" w:cs="Arial"/>
          <w:sz w:val="20"/>
          <w:szCs w:val="20"/>
        </w:rPr>
      </w:pPr>
    </w:p>
    <w:p w14:paraId="6F2CE173" w14:textId="77777777" w:rsidR="00C465D8" w:rsidRPr="00B87990" w:rsidRDefault="00C465D8" w:rsidP="00C465D8">
      <w:pPr>
        <w:pStyle w:val="Heading-BulletsContent"/>
        <w:rPr>
          <w:rStyle w:val="Green"/>
          <w:rFonts w:ascii="Arial" w:hAnsi="Arial" w:cs="Arial"/>
        </w:rPr>
      </w:pPr>
      <w:r w:rsidRPr="00B87990">
        <w:rPr>
          <w:rStyle w:val="Green"/>
          <w:rFonts w:ascii="Arial" w:hAnsi="Arial" w:cs="Arial"/>
        </w:rPr>
        <w:t>Assessment</w:t>
      </w:r>
    </w:p>
    <w:p w14:paraId="27D1E44D" w14:textId="77777777" w:rsidR="00C465D8" w:rsidRPr="00B87990" w:rsidRDefault="00C465D8" w:rsidP="00733175">
      <w:pPr>
        <w:pStyle w:val="TableBulletBlueTables"/>
        <w:numPr>
          <w:ilvl w:val="0"/>
          <w:numId w:val="8"/>
        </w:numPr>
        <w:rPr>
          <w:rFonts w:ascii="Arial" w:hAnsi="Arial" w:cs="Arial"/>
          <w:sz w:val="20"/>
          <w:szCs w:val="20"/>
        </w:rPr>
      </w:pPr>
      <w:r w:rsidRPr="00B87990">
        <w:rPr>
          <w:rFonts w:ascii="Arial" w:hAnsi="Arial" w:cs="Arial"/>
          <w:spacing w:val="-2"/>
          <w:sz w:val="20"/>
          <w:szCs w:val="20"/>
        </w:rPr>
        <w:t>Are many of your applications and resources categorized by risk?</w:t>
      </w:r>
    </w:p>
    <w:p w14:paraId="3A302AA0" w14:textId="77777777" w:rsidR="00C465D8" w:rsidRPr="00B87990" w:rsidRDefault="00C465D8" w:rsidP="00733175">
      <w:pPr>
        <w:pStyle w:val="TableBulletBlueTables"/>
        <w:numPr>
          <w:ilvl w:val="0"/>
          <w:numId w:val="8"/>
        </w:numPr>
        <w:rPr>
          <w:rFonts w:ascii="Arial" w:hAnsi="Arial" w:cs="Arial"/>
          <w:sz w:val="20"/>
          <w:szCs w:val="20"/>
        </w:rPr>
      </w:pPr>
      <w:r w:rsidRPr="00B87990">
        <w:rPr>
          <w:rFonts w:ascii="Arial" w:hAnsi="Arial" w:cs="Arial"/>
          <w:sz w:val="20"/>
          <w:szCs w:val="20"/>
        </w:rPr>
        <w:t>Are risk ratings used to tailor the required assurance activities?</w:t>
      </w:r>
    </w:p>
    <w:p w14:paraId="64E00EFE" w14:textId="77777777" w:rsidR="00C465D8" w:rsidRPr="00B87990" w:rsidRDefault="00C465D8" w:rsidP="00733175">
      <w:pPr>
        <w:pStyle w:val="TableBulletBlueTables"/>
        <w:numPr>
          <w:ilvl w:val="0"/>
          <w:numId w:val="8"/>
        </w:numPr>
        <w:rPr>
          <w:rFonts w:ascii="Arial" w:hAnsi="Arial" w:cs="Arial"/>
          <w:sz w:val="20"/>
          <w:szCs w:val="20"/>
        </w:rPr>
      </w:pPr>
      <w:r w:rsidRPr="00B87990">
        <w:rPr>
          <w:rFonts w:ascii="Arial" w:hAnsi="Arial" w:cs="Arial"/>
          <w:sz w:val="20"/>
          <w:szCs w:val="20"/>
        </w:rPr>
        <w:t xml:space="preserve">Does the organization know about </w:t>
      </w:r>
      <w:proofErr w:type="gramStart"/>
      <w:r w:rsidRPr="00B87990">
        <w:rPr>
          <w:rFonts w:ascii="Arial" w:hAnsi="Arial" w:cs="Arial"/>
          <w:sz w:val="20"/>
          <w:szCs w:val="20"/>
        </w:rPr>
        <w:t>what’s required based on risk ratings</w:t>
      </w:r>
      <w:proofErr w:type="gramEnd"/>
      <w:r w:rsidRPr="00B87990">
        <w:rPr>
          <w:rFonts w:ascii="Arial" w:hAnsi="Arial" w:cs="Arial"/>
          <w:sz w:val="20"/>
          <w:szCs w:val="20"/>
        </w:rPr>
        <w:t>?</w:t>
      </w:r>
    </w:p>
    <w:p w14:paraId="22A7B11A" w14:textId="77777777" w:rsidR="00C465D8" w:rsidRPr="00B87990" w:rsidRDefault="00C465D8" w:rsidP="00C465D8">
      <w:pPr>
        <w:pStyle w:val="TableBulletBlueTables"/>
        <w:rPr>
          <w:rStyle w:val="Green"/>
          <w:rFonts w:ascii="Arial" w:hAnsi="Arial" w:cs="Arial"/>
          <w:sz w:val="20"/>
          <w:szCs w:val="20"/>
        </w:rPr>
      </w:pPr>
    </w:p>
    <w:p w14:paraId="02AC226F" w14:textId="77777777" w:rsidR="00C465D8" w:rsidRPr="00B87990" w:rsidRDefault="00C465D8" w:rsidP="00C465D8">
      <w:pPr>
        <w:pStyle w:val="Heading-BulletsContent"/>
        <w:rPr>
          <w:rStyle w:val="Green"/>
          <w:rFonts w:ascii="Arial" w:hAnsi="Arial" w:cs="Arial"/>
        </w:rPr>
      </w:pPr>
      <w:r w:rsidRPr="00B87990">
        <w:rPr>
          <w:rStyle w:val="Green"/>
          <w:rFonts w:ascii="Arial" w:hAnsi="Arial" w:cs="Arial"/>
        </w:rPr>
        <w:t>Results</w:t>
      </w:r>
    </w:p>
    <w:p w14:paraId="20B1AEFA" w14:textId="77777777" w:rsidR="00C465D8" w:rsidRPr="00B87990" w:rsidRDefault="00C465D8" w:rsidP="00733175">
      <w:pPr>
        <w:pStyle w:val="TableBulletBlueTables"/>
        <w:numPr>
          <w:ilvl w:val="0"/>
          <w:numId w:val="9"/>
        </w:numPr>
        <w:rPr>
          <w:rFonts w:ascii="Arial" w:hAnsi="Arial" w:cs="Arial"/>
          <w:sz w:val="20"/>
          <w:szCs w:val="20"/>
        </w:rPr>
      </w:pPr>
      <w:r w:rsidRPr="00B87990">
        <w:rPr>
          <w:rFonts w:ascii="Arial" w:hAnsi="Arial" w:cs="Arial"/>
          <w:sz w:val="20"/>
          <w:szCs w:val="20"/>
        </w:rPr>
        <w:t>Customized assurance plans per project based on core value to the business</w:t>
      </w:r>
    </w:p>
    <w:p w14:paraId="5B927E91" w14:textId="77777777" w:rsidR="00C465D8" w:rsidRPr="00B87990" w:rsidRDefault="00C465D8" w:rsidP="00733175">
      <w:pPr>
        <w:pStyle w:val="TableBulletBlueTables"/>
        <w:numPr>
          <w:ilvl w:val="0"/>
          <w:numId w:val="9"/>
        </w:numPr>
        <w:rPr>
          <w:rFonts w:ascii="Arial" w:hAnsi="Arial" w:cs="Arial"/>
          <w:sz w:val="20"/>
          <w:szCs w:val="20"/>
        </w:rPr>
      </w:pPr>
      <w:r w:rsidRPr="00B87990">
        <w:rPr>
          <w:rFonts w:ascii="Arial" w:hAnsi="Arial" w:cs="Arial"/>
          <w:sz w:val="20"/>
          <w:szCs w:val="20"/>
        </w:rPr>
        <w:t>Organization-wide understanding of security-relevance of data and application assets</w:t>
      </w:r>
    </w:p>
    <w:p w14:paraId="1E0E780A" w14:textId="77777777" w:rsidR="00C465D8" w:rsidRPr="00B87990" w:rsidRDefault="00C465D8" w:rsidP="00733175">
      <w:pPr>
        <w:pStyle w:val="TableBulletBlueTables"/>
        <w:numPr>
          <w:ilvl w:val="0"/>
          <w:numId w:val="9"/>
        </w:numPr>
        <w:rPr>
          <w:rFonts w:ascii="Arial" w:hAnsi="Arial" w:cs="Arial"/>
          <w:sz w:val="20"/>
          <w:szCs w:val="20"/>
        </w:rPr>
      </w:pPr>
      <w:r w:rsidRPr="00B87990">
        <w:rPr>
          <w:rFonts w:ascii="Arial" w:hAnsi="Arial" w:cs="Arial"/>
          <w:sz w:val="20"/>
          <w:szCs w:val="20"/>
        </w:rPr>
        <w:t>Better informed stakeholders with respect to understanding and accepting risks</w:t>
      </w:r>
    </w:p>
    <w:p w14:paraId="16420099" w14:textId="77777777" w:rsidR="00C465D8" w:rsidRPr="00B87990" w:rsidRDefault="00C465D8" w:rsidP="00C465D8">
      <w:pPr>
        <w:pStyle w:val="TableBulletBlueTables"/>
        <w:rPr>
          <w:rFonts w:ascii="Arial" w:hAnsi="Arial" w:cs="Arial"/>
          <w:sz w:val="20"/>
          <w:szCs w:val="20"/>
        </w:rPr>
      </w:pPr>
    </w:p>
    <w:p w14:paraId="2C1FD8AC" w14:textId="77777777" w:rsidR="00C465D8" w:rsidRPr="00B87990" w:rsidRDefault="00C465D8" w:rsidP="00C465D8">
      <w:pPr>
        <w:pStyle w:val="Heading-BulletsContent"/>
        <w:rPr>
          <w:rStyle w:val="Green"/>
          <w:rFonts w:ascii="Arial" w:hAnsi="Arial" w:cs="Arial"/>
        </w:rPr>
      </w:pPr>
      <w:r w:rsidRPr="00B87990">
        <w:rPr>
          <w:rStyle w:val="Green"/>
          <w:rFonts w:ascii="Arial" w:hAnsi="Arial" w:cs="Arial"/>
        </w:rPr>
        <w:t>Success Metrics</w:t>
      </w:r>
    </w:p>
    <w:p w14:paraId="5CC80B6F" w14:textId="77777777" w:rsidR="00C465D8" w:rsidRPr="00B87990" w:rsidRDefault="00C465D8" w:rsidP="00733175">
      <w:pPr>
        <w:pStyle w:val="TableBulletBlueTables"/>
        <w:numPr>
          <w:ilvl w:val="0"/>
          <w:numId w:val="10"/>
        </w:numPr>
        <w:rPr>
          <w:rFonts w:ascii="Arial" w:hAnsi="Arial" w:cs="Arial"/>
          <w:sz w:val="20"/>
          <w:szCs w:val="20"/>
        </w:rPr>
      </w:pPr>
      <w:r w:rsidRPr="00B87990">
        <w:rPr>
          <w:rFonts w:ascii="Arial" w:hAnsi="Arial" w:cs="Arial"/>
          <w:sz w:val="20"/>
          <w:szCs w:val="20"/>
        </w:rPr>
        <w:t>&gt;90% applications and data assets evaluated for risk classification in past 12 months</w:t>
      </w:r>
    </w:p>
    <w:p w14:paraId="016B9013" w14:textId="77777777" w:rsidR="00C465D8" w:rsidRPr="00B87990" w:rsidRDefault="00C465D8" w:rsidP="00733175">
      <w:pPr>
        <w:pStyle w:val="TableBulletBlueTables"/>
        <w:numPr>
          <w:ilvl w:val="0"/>
          <w:numId w:val="10"/>
        </w:numPr>
        <w:rPr>
          <w:rFonts w:ascii="Arial" w:hAnsi="Arial" w:cs="Arial"/>
          <w:sz w:val="20"/>
          <w:szCs w:val="20"/>
        </w:rPr>
      </w:pPr>
      <w:r w:rsidRPr="00B87990">
        <w:rPr>
          <w:rFonts w:ascii="Arial" w:hAnsi="Arial" w:cs="Arial"/>
          <w:sz w:val="20"/>
          <w:szCs w:val="20"/>
        </w:rPr>
        <w:t>&gt;80% of staff briefed on relevant application and data risk ratings in past 6 months</w:t>
      </w:r>
    </w:p>
    <w:p w14:paraId="1682C7DA" w14:textId="77777777" w:rsidR="00C465D8" w:rsidRPr="00B87990" w:rsidRDefault="00C465D8" w:rsidP="00733175">
      <w:pPr>
        <w:pStyle w:val="TableBulletBlueTables"/>
        <w:numPr>
          <w:ilvl w:val="0"/>
          <w:numId w:val="10"/>
        </w:numPr>
        <w:rPr>
          <w:rFonts w:ascii="Arial" w:hAnsi="Arial" w:cs="Arial"/>
          <w:sz w:val="20"/>
          <w:szCs w:val="20"/>
        </w:rPr>
      </w:pPr>
      <w:r w:rsidRPr="00B87990">
        <w:rPr>
          <w:rFonts w:ascii="Arial" w:hAnsi="Arial" w:cs="Arial"/>
          <w:sz w:val="20"/>
          <w:szCs w:val="20"/>
        </w:rPr>
        <w:lastRenderedPageBreak/>
        <w:t>&gt;80% of staff briefed on relevant assurance program roadmap in past 3 months</w:t>
      </w:r>
    </w:p>
    <w:p w14:paraId="7D1DB25D" w14:textId="77777777" w:rsidR="00C465D8" w:rsidRPr="00B87990" w:rsidRDefault="00C465D8" w:rsidP="00C465D8">
      <w:pPr>
        <w:pStyle w:val="TableBulletBlueTables"/>
        <w:rPr>
          <w:rFonts w:ascii="Arial" w:hAnsi="Arial" w:cs="Arial"/>
          <w:sz w:val="20"/>
          <w:szCs w:val="20"/>
        </w:rPr>
      </w:pPr>
    </w:p>
    <w:p w14:paraId="3239AA59" w14:textId="77777777" w:rsidR="00C465D8" w:rsidRPr="00B87990" w:rsidRDefault="00C465D8" w:rsidP="00C465D8">
      <w:pPr>
        <w:pStyle w:val="Heading-BulletsContent"/>
        <w:rPr>
          <w:rStyle w:val="Green"/>
          <w:rFonts w:ascii="Arial" w:hAnsi="Arial" w:cs="Arial"/>
        </w:rPr>
      </w:pPr>
      <w:r w:rsidRPr="00B87990">
        <w:rPr>
          <w:rStyle w:val="Green"/>
          <w:rFonts w:ascii="Arial" w:hAnsi="Arial" w:cs="Arial"/>
        </w:rPr>
        <w:t>Costs</w:t>
      </w:r>
    </w:p>
    <w:p w14:paraId="6948E77E" w14:textId="77777777" w:rsidR="00C465D8" w:rsidRPr="00B87990" w:rsidRDefault="00C465D8" w:rsidP="00733175">
      <w:pPr>
        <w:pStyle w:val="TableBulletBlueTables"/>
        <w:numPr>
          <w:ilvl w:val="0"/>
          <w:numId w:val="11"/>
        </w:numPr>
        <w:rPr>
          <w:rFonts w:ascii="Arial" w:hAnsi="Arial" w:cs="Arial"/>
          <w:sz w:val="20"/>
          <w:szCs w:val="20"/>
        </w:rPr>
      </w:pPr>
      <w:proofErr w:type="spellStart"/>
      <w:r w:rsidRPr="00B87990">
        <w:rPr>
          <w:rFonts w:ascii="Arial" w:hAnsi="Arial" w:cs="Arial"/>
          <w:sz w:val="20"/>
          <w:szCs w:val="20"/>
        </w:rPr>
        <w:t>Buildout</w:t>
      </w:r>
      <w:proofErr w:type="spellEnd"/>
      <w:r w:rsidRPr="00B87990">
        <w:rPr>
          <w:rFonts w:ascii="Arial" w:hAnsi="Arial" w:cs="Arial"/>
          <w:sz w:val="20"/>
          <w:szCs w:val="20"/>
        </w:rPr>
        <w:t xml:space="preserve"> or license of application and data risk categorization scheme</w:t>
      </w:r>
    </w:p>
    <w:p w14:paraId="2CE5B616" w14:textId="77777777" w:rsidR="00C465D8" w:rsidRPr="00B87990" w:rsidRDefault="00C465D8" w:rsidP="00733175">
      <w:pPr>
        <w:pStyle w:val="TableBulletBlueTables"/>
        <w:numPr>
          <w:ilvl w:val="0"/>
          <w:numId w:val="11"/>
        </w:numPr>
        <w:rPr>
          <w:rFonts w:ascii="Arial" w:hAnsi="Arial" w:cs="Arial"/>
          <w:sz w:val="20"/>
          <w:szCs w:val="20"/>
        </w:rPr>
      </w:pPr>
      <w:r w:rsidRPr="00B87990">
        <w:rPr>
          <w:rFonts w:ascii="Arial" w:hAnsi="Arial" w:cs="Arial"/>
          <w:sz w:val="20"/>
          <w:szCs w:val="20"/>
        </w:rPr>
        <w:t>Program overhead from more granular roadmap planning</w:t>
      </w:r>
    </w:p>
    <w:p w14:paraId="7750903E" w14:textId="77777777" w:rsidR="00C465D8" w:rsidRPr="00B87990" w:rsidRDefault="00C465D8" w:rsidP="00C465D8">
      <w:pPr>
        <w:pStyle w:val="TableBulletBlueTables"/>
        <w:rPr>
          <w:rFonts w:ascii="Arial" w:hAnsi="Arial" w:cs="Arial"/>
          <w:sz w:val="20"/>
          <w:szCs w:val="20"/>
        </w:rPr>
      </w:pPr>
    </w:p>
    <w:p w14:paraId="03873BF8" w14:textId="77777777" w:rsidR="00C465D8" w:rsidRPr="00B87990" w:rsidRDefault="00C465D8" w:rsidP="00C465D8">
      <w:pPr>
        <w:pStyle w:val="Heading-BulletsContent"/>
        <w:rPr>
          <w:rStyle w:val="Green"/>
          <w:rFonts w:ascii="Arial" w:hAnsi="Arial" w:cs="Arial"/>
        </w:rPr>
      </w:pPr>
      <w:r w:rsidRPr="00B87990">
        <w:rPr>
          <w:rStyle w:val="Green"/>
          <w:rFonts w:ascii="Arial" w:hAnsi="Arial" w:cs="Arial"/>
        </w:rPr>
        <w:t>Personnel</w:t>
      </w:r>
    </w:p>
    <w:p w14:paraId="761441A1" w14:textId="77777777" w:rsidR="00C465D8" w:rsidRPr="00B87990" w:rsidRDefault="00C465D8" w:rsidP="00733175">
      <w:pPr>
        <w:pStyle w:val="TableBulletBlueTables"/>
        <w:numPr>
          <w:ilvl w:val="0"/>
          <w:numId w:val="12"/>
        </w:numPr>
        <w:rPr>
          <w:rFonts w:ascii="Arial" w:hAnsi="Arial" w:cs="Arial"/>
          <w:sz w:val="20"/>
          <w:szCs w:val="20"/>
        </w:rPr>
      </w:pPr>
      <w:r w:rsidRPr="00B87990">
        <w:rPr>
          <w:rFonts w:ascii="Arial" w:hAnsi="Arial" w:cs="Arial"/>
          <w:sz w:val="20"/>
          <w:szCs w:val="20"/>
        </w:rPr>
        <w:t>Architects</w:t>
      </w:r>
    </w:p>
    <w:p w14:paraId="0226A199" w14:textId="77777777" w:rsidR="00C465D8" w:rsidRPr="00B87990" w:rsidRDefault="00C465D8" w:rsidP="00733175">
      <w:pPr>
        <w:pStyle w:val="TableBulletBlueTables"/>
        <w:numPr>
          <w:ilvl w:val="0"/>
          <w:numId w:val="12"/>
        </w:numPr>
        <w:rPr>
          <w:rFonts w:ascii="Arial" w:hAnsi="Arial" w:cs="Arial"/>
          <w:sz w:val="20"/>
          <w:szCs w:val="20"/>
        </w:rPr>
      </w:pPr>
      <w:r w:rsidRPr="00B87990">
        <w:rPr>
          <w:rFonts w:ascii="Arial" w:hAnsi="Arial" w:cs="Arial"/>
          <w:sz w:val="20"/>
          <w:szCs w:val="20"/>
        </w:rPr>
        <w:t xml:space="preserve">Managers </w:t>
      </w:r>
    </w:p>
    <w:p w14:paraId="1F121179" w14:textId="77777777" w:rsidR="00C465D8" w:rsidRPr="00B87990" w:rsidRDefault="00C465D8" w:rsidP="00733175">
      <w:pPr>
        <w:pStyle w:val="TableBulletBlueTables"/>
        <w:numPr>
          <w:ilvl w:val="0"/>
          <w:numId w:val="12"/>
        </w:numPr>
        <w:rPr>
          <w:rFonts w:ascii="Arial" w:hAnsi="Arial" w:cs="Arial"/>
          <w:sz w:val="20"/>
          <w:szCs w:val="20"/>
        </w:rPr>
      </w:pPr>
      <w:r w:rsidRPr="00B87990">
        <w:rPr>
          <w:rFonts w:ascii="Arial" w:hAnsi="Arial" w:cs="Arial"/>
          <w:sz w:val="20"/>
          <w:szCs w:val="20"/>
        </w:rPr>
        <w:t>Business Owners</w:t>
      </w:r>
    </w:p>
    <w:p w14:paraId="13350CDA" w14:textId="77777777" w:rsidR="00C465D8" w:rsidRPr="00B87990" w:rsidRDefault="00C465D8" w:rsidP="00733175">
      <w:pPr>
        <w:pStyle w:val="TableBulletBlueTables"/>
        <w:numPr>
          <w:ilvl w:val="0"/>
          <w:numId w:val="12"/>
        </w:numPr>
        <w:rPr>
          <w:rFonts w:ascii="Arial" w:hAnsi="Arial" w:cs="Arial"/>
          <w:sz w:val="20"/>
          <w:szCs w:val="20"/>
        </w:rPr>
      </w:pPr>
      <w:r w:rsidRPr="00B87990">
        <w:rPr>
          <w:rFonts w:ascii="Arial" w:hAnsi="Arial" w:cs="Arial"/>
          <w:sz w:val="20"/>
          <w:szCs w:val="20"/>
        </w:rPr>
        <w:t xml:space="preserve">Security Auditor </w:t>
      </w:r>
    </w:p>
    <w:p w14:paraId="68BAA178" w14:textId="77777777" w:rsidR="00C465D8" w:rsidRPr="00B87990" w:rsidRDefault="00C465D8" w:rsidP="00C465D8">
      <w:pPr>
        <w:pStyle w:val="TableBulletBlueTables"/>
        <w:rPr>
          <w:rFonts w:ascii="Arial" w:hAnsi="Arial" w:cs="Arial"/>
          <w:sz w:val="20"/>
          <w:szCs w:val="20"/>
        </w:rPr>
      </w:pPr>
    </w:p>
    <w:p w14:paraId="753AD305" w14:textId="77777777" w:rsidR="00C465D8" w:rsidRPr="00B87990" w:rsidRDefault="00C465D8" w:rsidP="00C465D8">
      <w:pPr>
        <w:pStyle w:val="Heading-BulletsContent"/>
        <w:rPr>
          <w:rStyle w:val="Green"/>
          <w:rFonts w:ascii="Arial" w:hAnsi="Arial" w:cs="Arial"/>
        </w:rPr>
      </w:pPr>
      <w:r w:rsidRPr="00B87990">
        <w:rPr>
          <w:rStyle w:val="Green"/>
          <w:rFonts w:ascii="Arial" w:hAnsi="Arial" w:cs="Arial"/>
        </w:rPr>
        <w:t>Related Levels</w:t>
      </w:r>
    </w:p>
    <w:p w14:paraId="6CBE601F" w14:textId="77777777" w:rsidR="00C465D8" w:rsidRPr="00B87990" w:rsidRDefault="00C465D8" w:rsidP="00733175">
      <w:pPr>
        <w:pStyle w:val="TableBulletBlueTables"/>
        <w:numPr>
          <w:ilvl w:val="0"/>
          <w:numId w:val="13"/>
        </w:numPr>
        <w:rPr>
          <w:rFonts w:ascii="Arial" w:hAnsi="Arial" w:cs="Arial"/>
          <w:sz w:val="20"/>
          <w:szCs w:val="20"/>
        </w:rPr>
      </w:pPr>
      <w:r w:rsidRPr="00B87990">
        <w:rPr>
          <w:rFonts w:ascii="Arial" w:hAnsi="Arial" w:cs="Arial"/>
          <w:sz w:val="20"/>
          <w:szCs w:val="20"/>
        </w:rPr>
        <w:t>Policy &amp; Compliance - 2</w:t>
      </w:r>
    </w:p>
    <w:p w14:paraId="5E7A8876" w14:textId="77777777" w:rsidR="00C465D8" w:rsidRPr="00B87990" w:rsidRDefault="00C465D8" w:rsidP="00733175">
      <w:pPr>
        <w:pStyle w:val="TableBulletBlueTables"/>
        <w:numPr>
          <w:ilvl w:val="0"/>
          <w:numId w:val="13"/>
        </w:numPr>
        <w:rPr>
          <w:rFonts w:ascii="Arial" w:hAnsi="Arial" w:cs="Arial"/>
          <w:sz w:val="20"/>
          <w:szCs w:val="20"/>
        </w:rPr>
      </w:pPr>
      <w:r w:rsidRPr="00B87990">
        <w:rPr>
          <w:rFonts w:ascii="Arial" w:hAnsi="Arial" w:cs="Arial"/>
          <w:sz w:val="20"/>
          <w:szCs w:val="20"/>
        </w:rPr>
        <w:t>Threat Assessment - 2</w:t>
      </w:r>
    </w:p>
    <w:p w14:paraId="5D203B6F" w14:textId="3ABE2827" w:rsidR="00C465D8" w:rsidRPr="00B87990" w:rsidRDefault="00C465D8" w:rsidP="00733175">
      <w:pPr>
        <w:pStyle w:val="ParagraphContent"/>
        <w:numPr>
          <w:ilvl w:val="0"/>
          <w:numId w:val="13"/>
        </w:numPr>
        <w:rPr>
          <w:rFonts w:ascii="Arial" w:hAnsi="Arial" w:cs="Arial"/>
          <w:sz w:val="20"/>
          <w:szCs w:val="20"/>
        </w:rPr>
      </w:pPr>
      <w:r w:rsidRPr="00B87990">
        <w:rPr>
          <w:rFonts w:ascii="Arial" w:hAnsi="Arial" w:cs="Arial"/>
          <w:sz w:val="20"/>
          <w:szCs w:val="20"/>
        </w:rPr>
        <w:t>Design Review – 2</w:t>
      </w:r>
    </w:p>
    <w:p w14:paraId="011C2D60" w14:textId="77777777" w:rsidR="00C465D8" w:rsidRPr="00B87990" w:rsidRDefault="00C465D8" w:rsidP="00C465D8">
      <w:pPr>
        <w:pStyle w:val="ParagraphContent"/>
        <w:rPr>
          <w:rFonts w:ascii="Arial" w:hAnsi="Arial" w:cs="Arial"/>
          <w:sz w:val="20"/>
          <w:szCs w:val="20"/>
        </w:rPr>
      </w:pPr>
    </w:p>
    <w:p w14:paraId="0E4F0C03" w14:textId="6F59FC42" w:rsidR="00C465D8" w:rsidRPr="00B87990" w:rsidRDefault="00C465D8" w:rsidP="00C465D8">
      <w:pPr>
        <w:pStyle w:val="Heading-ObjectiveContent"/>
        <w:jc w:val="left"/>
        <w:rPr>
          <w:rStyle w:val="White"/>
          <w:rFonts w:ascii="Arial" w:hAnsi="Arial" w:cs="Arial"/>
        </w:rPr>
      </w:pPr>
      <w:r w:rsidRPr="00B87990">
        <w:rPr>
          <w:rStyle w:val="White"/>
          <w:rFonts w:ascii="Arial" w:hAnsi="Arial" w:cs="Arial"/>
        </w:rPr>
        <w:t>Strategy &amp; Metrics (SM3)</w:t>
      </w:r>
      <w:r w:rsidRPr="00B87990">
        <w:rPr>
          <w:rStyle w:val="White"/>
          <w:rFonts w:ascii="Arial" w:hAnsi="Arial" w:cs="Arial"/>
        </w:rPr>
        <w:br/>
      </w:r>
      <w:proofErr w:type="spellStart"/>
      <w:r w:rsidRPr="00B87990">
        <w:rPr>
          <w:rStyle w:val="White"/>
          <w:rFonts w:ascii="Arial" w:hAnsi="Arial" w:cs="Arial"/>
          <w:color w:val="FF0000"/>
        </w:rPr>
        <w:t>infographic</w:t>
      </w:r>
      <w:proofErr w:type="spellEnd"/>
      <w:r w:rsidRPr="00B87990">
        <w:rPr>
          <w:rStyle w:val="White"/>
          <w:rFonts w:ascii="Arial" w:hAnsi="Arial" w:cs="Arial"/>
          <w:color w:val="FF0000"/>
        </w:rPr>
        <w:t xml:space="preserve"> board</w:t>
      </w:r>
    </w:p>
    <w:p w14:paraId="2C37BCBB" w14:textId="77777777" w:rsidR="00C465D8" w:rsidRPr="00B87990" w:rsidRDefault="00C465D8" w:rsidP="00C465D8">
      <w:pPr>
        <w:pStyle w:val="Heading-ObjectiveContent"/>
        <w:jc w:val="left"/>
        <w:rPr>
          <w:rFonts w:ascii="Arial" w:hAnsi="Arial" w:cs="Arial"/>
        </w:rPr>
      </w:pPr>
      <w:r w:rsidRPr="00B87990">
        <w:rPr>
          <w:rFonts w:ascii="Arial" w:hAnsi="Arial" w:cs="Arial"/>
        </w:rPr>
        <w:t>Align security expenditure with relevant business indicators and asset value</w:t>
      </w:r>
    </w:p>
    <w:p w14:paraId="7983FDFF" w14:textId="77777777" w:rsidR="00A825B0" w:rsidRPr="00B87990" w:rsidRDefault="00A825B0" w:rsidP="00C465D8">
      <w:pPr>
        <w:pStyle w:val="Heading-ObjectiveContent"/>
        <w:jc w:val="left"/>
        <w:rPr>
          <w:rFonts w:ascii="Arial" w:hAnsi="Arial" w:cs="Arial"/>
        </w:rPr>
      </w:pPr>
    </w:p>
    <w:p w14:paraId="13F33A03" w14:textId="77777777" w:rsidR="00A825B0" w:rsidRPr="00B87990" w:rsidRDefault="00A825B0" w:rsidP="00A825B0">
      <w:pPr>
        <w:pStyle w:val="Heading2Content"/>
        <w:rPr>
          <w:rStyle w:val="Green"/>
          <w:rFonts w:ascii="Arial" w:hAnsi="Arial" w:cs="Arial"/>
          <w:i/>
          <w:iCs/>
          <w:smallCaps/>
        </w:rPr>
      </w:pPr>
      <w:r w:rsidRPr="00B87990">
        <w:rPr>
          <w:rStyle w:val="Green"/>
          <w:rFonts w:ascii="Arial" w:hAnsi="Arial" w:cs="Arial"/>
          <w:i/>
          <w:iCs/>
          <w:smallCaps/>
        </w:rPr>
        <w:t>Activities</w:t>
      </w:r>
    </w:p>
    <w:p w14:paraId="750534E4" w14:textId="57B420BD" w:rsidR="00A825B0" w:rsidRPr="00B87990" w:rsidRDefault="00A825B0" w:rsidP="00A825B0">
      <w:pPr>
        <w:pStyle w:val="Heading2LetterBlueContent"/>
        <w:rPr>
          <w:rStyle w:val="Blue"/>
          <w:rFonts w:ascii="Arial" w:hAnsi="Arial" w:cs="Arial"/>
        </w:rPr>
      </w:pPr>
      <w:r w:rsidRPr="00B87990">
        <w:rPr>
          <w:rStyle w:val="Blue"/>
          <w:rFonts w:ascii="Arial" w:hAnsi="Arial" w:cs="Arial"/>
        </w:rPr>
        <w:t>A. Conduct periodic industry-wide cost comparisons</w:t>
      </w:r>
    </w:p>
    <w:p w14:paraId="63CB0AAF" w14:textId="77777777" w:rsidR="00A825B0" w:rsidRPr="00B87990" w:rsidRDefault="00A825B0" w:rsidP="00A825B0">
      <w:pPr>
        <w:pStyle w:val="ParagraphContent"/>
        <w:rPr>
          <w:rFonts w:ascii="Arial" w:hAnsi="Arial" w:cs="Arial"/>
          <w:sz w:val="20"/>
          <w:szCs w:val="20"/>
        </w:rPr>
      </w:pPr>
      <w:r w:rsidRPr="00B87990">
        <w:rPr>
          <w:rFonts w:ascii="Arial" w:hAnsi="Arial" w:cs="Arial"/>
          <w:sz w:val="20"/>
          <w:szCs w:val="20"/>
        </w:rPr>
        <w:t>Research and gather information about security costs from intra-industry communication forums, business analyst and consulting firms, or other external sources.  In particular, there are a few key factors that need to be identified.</w:t>
      </w:r>
    </w:p>
    <w:p w14:paraId="7F65BF26" w14:textId="77777777" w:rsidR="00A825B0" w:rsidRPr="00B87990" w:rsidRDefault="00A825B0" w:rsidP="00A825B0">
      <w:pPr>
        <w:pStyle w:val="ParagraphContent"/>
        <w:rPr>
          <w:rFonts w:ascii="Arial" w:hAnsi="Arial" w:cs="Arial"/>
          <w:sz w:val="20"/>
          <w:szCs w:val="20"/>
        </w:rPr>
      </w:pPr>
      <w:r w:rsidRPr="00B87990">
        <w:rPr>
          <w:rFonts w:ascii="Arial" w:hAnsi="Arial" w:cs="Arial"/>
          <w:sz w:val="20"/>
          <w:szCs w:val="20"/>
        </w:rPr>
        <w:t>First, use collected information to identify the average amount of security effort being applied by similar types of organizations in your industry.  This can be done either top-down from estimates of total percentage of budget, revenue, etc. or it can be done bottom-up by identifying security-related activities that are considered normal for your type of organization.  Overall, this can be hard to gauge for certain industries, so collect information from as many relevant sources as are accessible.</w:t>
      </w:r>
    </w:p>
    <w:p w14:paraId="7D63245D" w14:textId="77777777" w:rsidR="00A825B0" w:rsidRPr="00B87990" w:rsidRDefault="00A825B0" w:rsidP="00A825B0">
      <w:pPr>
        <w:pStyle w:val="ParagraphContent"/>
        <w:rPr>
          <w:rFonts w:ascii="Arial" w:hAnsi="Arial" w:cs="Arial"/>
          <w:sz w:val="20"/>
          <w:szCs w:val="20"/>
        </w:rPr>
      </w:pPr>
      <w:r w:rsidRPr="00B87990">
        <w:rPr>
          <w:rFonts w:ascii="Arial" w:hAnsi="Arial" w:cs="Arial"/>
          <w:sz w:val="20"/>
          <w:szCs w:val="20"/>
        </w:rPr>
        <w:t>The next goal of researching security costs is to determine if there are potential cost savings on third-party security products and services that your organization currently uses. When weighing the decision of switching vendors, account for hidden costs such as retraining staff or other program overhead.</w:t>
      </w:r>
    </w:p>
    <w:p w14:paraId="5F7704E3" w14:textId="77777777" w:rsidR="00A825B0" w:rsidRPr="00B87990" w:rsidRDefault="00A825B0" w:rsidP="00A825B0">
      <w:pPr>
        <w:pStyle w:val="ParagraphContent"/>
        <w:rPr>
          <w:rFonts w:ascii="Arial" w:hAnsi="Arial" w:cs="Arial"/>
          <w:sz w:val="20"/>
          <w:szCs w:val="20"/>
        </w:rPr>
      </w:pPr>
      <w:r w:rsidRPr="00B87990">
        <w:rPr>
          <w:rFonts w:ascii="Arial" w:hAnsi="Arial" w:cs="Arial"/>
          <w:sz w:val="20"/>
          <w:szCs w:val="20"/>
        </w:rPr>
        <w:t>Overall, these cost-comparison exercises should be conducted at least annually prior to the subsequent assurance program strategy session. Comparison information should be presented to stakeholders in order to better align the assurance program with the business.</w:t>
      </w:r>
    </w:p>
    <w:p w14:paraId="7403511A" w14:textId="77777777" w:rsidR="00A825B0" w:rsidRPr="00B87990" w:rsidRDefault="00A825B0" w:rsidP="00A825B0">
      <w:pPr>
        <w:pStyle w:val="ParagraphContent"/>
        <w:rPr>
          <w:rFonts w:ascii="Arial" w:hAnsi="Arial" w:cs="Arial"/>
          <w:sz w:val="20"/>
          <w:szCs w:val="20"/>
        </w:rPr>
      </w:pPr>
    </w:p>
    <w:p w14:paraId="3E4B4E14" w14:textId="3458CB4D" w:rsidR="00A825B0" w:rsidRPr="00B87990" w:rsidRDefault="00A825B0" w:rsidP="00A825B0">
      <w:pPr>
        <w:pStyle w:val="Heading2LetterBlueContent"/>
        <w:rPr>
          <w:rStyle w:val="Blue"/>
          <w:rFonts w:ascii="Arial" w:hAnsi="Arial" w:cs="Arial"/>
        </w:rPr>
      </w:pPr>
      <w:r w:rsidRPr="00B87990">
        <w:rPr>
          <w:rStyle w:val="Blue"/>
          <w:rFonts w:ascii="Arial" w:hAnsi="Arial" w:cs="Arial"/>
        </w:rPr>
        <w:t>B. Collect metrics for historic security spend</w:t>
      </w:r>
    </w:p>
    <w:p w14:paraId="69FF2403" w14:textId="77777777" w:rsidR="00A825B0" w:rsidRPr="00B87990" w:rsidRDefault="00A825B0" w:rsidP="00A825B0">
      <w:pPr>
        <w:pStyle w:val="ParagraphContent"/>
        <w:rPr>
          <w:rFonts w:ascii="Arial" w:hAnsi="Arial" w:cs="Arial"/>
          <w:sz w:val="20"/>
          <w:szCs w:val="20"/>
        </w:rPr>
      </w:pPr>
      <w:proofErr w:type="gramStart"/>
      <w:r w:rsidRPr="00B87990">
        <w:rPr>
          <w:rFonts w:ascii="Arial" w:hAnsi="Arial" w:cs="Arial"/>
          <w:sz w:val="20"/>
          <w:szCs w:val="20"/>
        </w:rPr>
        <w:t>Collect project-specific information on the cost of past security incidents.</w:t>
      </w:r>
      <w:proofErr w:type="gramEnd"/>
      <w:r w:rsidRPr="00B87990">
        <w:rPr>
          <w:rFonts w:ascii="Arial" w:hAnsi="Arial" w:cs="Arial"/>
          <w:sz w:val="20"/>
          <w:szCs w:val="20"/>
        </w:rPr>
        <w:t xml:space="preserve"> For instance, time and money spent in cleaning up a breach, monetary loss from system outages, fines and fees to regulatory agencies, project-specific one-off security expenditures for tools or services, etc.</w:t>
      </w:r>
    </w:p>
    <w:p w14:paraId="7C15839E" w14:textId="77777777" w:rsidR="00A825B0" w:rsidRPr="00B87990" w:rsidRDefault="00A825B0" w:rsidP="00A825B0">
      <w:pPr>
        <w:pStyle w:val="ParagraphContent"/>
        <w:rPr>
          <w:rFonts w:ascii="Arial" w:hAnsi="Arial" w:cs="Arial"/>
          <w:sz w:val="20"/>
          <w:szCs w:val="20"/>
        </w:rPr>
      </w:pPr>
      <w:r w:rsidRPr="00B87990">
        <w:rPr>
          <w:rFonts w:ascii="Arial" w:hAnsi="Arial" w:cs="Arial"/>
          <w:sz w:val="20"/>
          <w:szCs w:val="20"/>
        </w:rPr>
        <w:t>Using the application risk categories and the respective prescribed assurance program roadmaps for each, a baseline security cost for each application can be initially estimated from the costs associated with the corresponding risk category.</w:t>
      </w:r>
    </w:p>
    <w:p w14:paraId="60674041" w14:textId="77777777" w:rsidR="00A825B0" w:rsidRPr="00B87990" w:rsidRDefault="00A825B0" w:rsidP="00A825B0">
      <w:pPr>
        <w:pStyle w:val="ParagraphContent"/>
        <w:rPr>
          <w:rFonts w:ascii="Arial" w:hAnsi="Arial" w:cs="Arial"/>
          <w:sz w:val="20"/>
          <w:szCs w:val="20"/>
        </w:rPr>
      </w:pPr>
      <w:r w:rsidRPr="00B87990">
        <w:rPr>
          <w:rFonts w:ascii="Arial" w:hAnsi="Arial" w:cs="Arial"/>
          <w:sz w:val="20"/>
          <w:szCs w:val="20"/>
        </w:rPr>
        <w:lastRenderedPageBreak/>
        <w:t>Combine the application-specific cost information with the general cost model based on risk category, and then evaluate projects for outliers, i.e. sums disproportionate to the risk rating.  These indicate either an error in risk evaluation/classification or the necessity to tune the organization’s assurance program to address root causes for security cost more effectively.</w:t>
      </w:r>
    </w:p>
    <w:p w14:paraId="7418E131" w14:textId="77777777" w:rsidR="00A825B0" w:rsidRPr="00B87990" w:rsidRDefault="00A825B0" w:rsidP="00A825B0">
      <w:pPr>
        <w:pStyle w:val="ParagraphContent"/>
        <w:rPr>
          <w:rFonts w:ascii="Arial" w:hAnsi="Arial" w:cs="Arial"/>
          <w:sz w:val="20"/>
          <w:szCs w:val="20"/>
        </w:rPr>
      </w:pPr>
      <w:r w:rsidRPr="00B87990">
        <w:rPr>
          <w:rFonts w:ascii="Arial" w:hAnsi="Arial" w:cs="Arial"/>
          <w:sz w:val="20"/>
          <w:szCs w:val="20"/>
        </w:rPr>
        <w:t>The tracking of security spend per project should be done quarterly at the assurance program strategy session, and the information should be reviewed and evaluated by stakeholders at least annually.  Outliers and other unforeseen costs should be discussed for potential affect on assurance program roadmap.</w:t>
      </w:r>
    </w:p>
    <w:p w14:paraId="4D7C1E3E" w14:textId="77777777" w:rsidR="00A825B0" w:rsidRPr="00B87990" w:rsidRDefault="00A825B0" w:rsidP="00A825B0">
      <w:pPr>
        <w:pStyle w:val="ParagraphContent"/>
        <w:rPr>
          <w:rFonts w:ascii="Arial" w:hAnsi="Arial" w:cs="Arial"/>
          <w:sz w:val="20"/>
          <w:szCs w:val="20"/>
        </w:rPr>
      </w:pPr>
    </w:p>
    <w:p w14:paraId="4DCBFB91" w14:textId="77777777" w:rsidR="00A825B0" w:rsidRPr="00B87990" w:rsidRDefault="00A825B0" w:rsidP="00A825B0">
      <w:pPr>
        <w:pStyle w:val="Heading-BulletsContent"/>
        <w:rPr>
          <w:rStyle w:val="Green"/>
          <w:rFonts w:ascii="Arial" w:hAnsi="Arial" w:cs="Arial"/>
        </w:rPr>
      </w:pPr>
      <w:r w:rsidRPr="00B87990">
        <w:rPr>
          <w:rStyle w:val="Green"/>
          <w:rFonts w:ascii="Arial" w:hAnsi="Arial" w:cs="Arial"/>
        </w:rPr>
        <w:t>Assessment</w:t>
      </w:r>
    </w:p>
    <w:p w14:paraId="257ECD2F" w14:textId="77777777" w:rsidR="00A825B0" w:rsidRPr="00B87990" w:rsidRDefault="00A825B0" w:rsidP="00733175">
      <w:pPr>
        <w:pStyle w:val="TableBulletBlueTables"/>
        <w:numPr>
          <w:ilvl w:val="0"/>
          <w:numId w:val="14"/>
        </w:numPr>
        <w:rPr>
          <w:rFonts w:ascii="Arial" w:hAnsi="Arial" w:cs="Arial"/>
          <w:sz w:val="20"/>
          <w:szCs w:val="20"/>
        </w:rPr>
      </w:pPr>
      <w:r w:rsidRPr="00B87990">
        <w:rPr>
          <w:rFonts w:ascii="Arial" w:hAnsi="Arial" w:cs="Arial"/>
          <w:spacing w:val="-4"/>
          <w:sz w:val="20"/>
          <w:szCs w:val="20"/>
        </w:rPr>
        <w:t>Is per-project data for the cost of assurance activities collected?</w:t>
      </w:r>
    </w:p>
    <w:p w14:paraId="0C923FF2" w14:textId="77777777" w:rsidR="00A825B0" w:rsidRPr="00B87990" w:rsidRDefault="00A825B0" w:rsidP="00733175">
      <w:pPr>
        <w:pStyle w:val="TableBulletBlueTables"/>
        <w:numPr>
          <w:ilvl w:val="0"/>
          <w:numId w:val="14"/>
        </w:numPr>
        <w:rPr>
          <w:rFonts w:ascii="Arial" w:hAnsi="Arial" w:cs="Arial"/>
          <w:sz w:val="20"/>
          <w:szCs w:val="20"/>
        </w:rPr>
      </w:pPr>
      <w:r w:rsidRPr="00B87990">
        <w:rPr>
          <w:rFonts w:ascii="Arial" w:hAnsi="Arial" w:cs="Arial"/>
          <w:sz w:val="20"/>
          <w:szCs w:val="20"/>
        </w:rPr>
        <w:t>Does your organization regularly compare your security spend with that of other organizations?</w:t>
      </w:r>
    </w:p>
    <w:p w14:paraId="30013671" w14:textId="77777777" w:rsidR="00A825B0" w:rsidRPr="00B87990" w:rsidRDefault="00A825B0" w:rsidP="00A825B0">
      <w:pPr>
        <w:pStyle w:val="TableBulletBlueTables"/>
        <w:rPr>
          <w:rStyle w:val="Green"/>
          <w:rFonts w:ascii="Arial" w:hAnsi="Arial" w:cs="Arial"/>
          <w:sz w:val="20"/>
          <w:szCs w:val="20"/>
        </w:rPr>
      </w:pPr>
    </w:p>
    <w:p w14:paraId="61ABDF69" w14:textId="77777777" w:rsidR="00A825B0" w:rsidRPr="00B87990" w:rsidRDefault="00A825B0" w:rsidP="00A825B0">
      <w:pPr>
        <w:pStyle w:val="Heading-BulletsContent"/>
        <w:rPr>
          <w:rStyle w:val="Green"/>
          <w:rFonts w:ascii="Arial" w:hAnsi="Arial" w:cs="Arial"/>
        </w:rPr>
      </w:pPr>
      <w:r w:rsidRPr="00B87990">
        <w:rPr>
          <w:rStyle w:val="Green"/>
          <w:rFonts w:ascii="Arial" w:hAnsi="Arial" w:cs="Arial"/>
        </w:rPr>
        <w:t>Results</w:t>
      </w:r>
    </w:p>
    <w:p w14:paraId="19A69756" w14:textId="77777777" w:rsidR="00A825B0" w:rsidRPr="00B87990" w:rsidRDefault="00A825B0" w:rsidP="00733175">
      <w:pPr>
        <w:pStyle w:val="TableBulletBlueTables"/>
        <w:numPr>
          <w:ilvl w:val="0"/>
          <w:numId w:val="15"/>
        </w:numPr>
        <w:rPr>
          <w:rFonts w:ascii="Arial" w:hAnsi="Arial" w:cs="Arial"/>
          <w:sz w:val="20"/>
          <w:szCs w:val="20"/>
        </w:rPr>
      </w:pPr>
      <w:r w:rsidRPr="00B87990">
        <w:rPr>
          <w:rFonts w:ascii="Arial" w:hAnsi="Arial" w:cs="Arial"/>
          <w:sz w:val="20"/>
          <w:szCs w:val="20"/>
        </w:rPr>
        <w:t>Information to make informed case-by-case decisions on security expenditures</w:t>
      </w:r>
    </w:p>
    <w:p w14:paraId="27089011" w14:textId="77777777" w:rsidR="00A825B0" w:rsidRPr="00B87990" w:rsidRDefault="00A825B0" w:rsidP="00733175">
      <w:pPr>
        <w:pStyle w:val="TableBulletBlueTables"/>
        <w:numPr>
          <w:ilvl w:val="0"/>
          <w:numId w:val="15"/>
        </w:numPr>
        <w:rPr>
          <w:rFonts w:ascii="Arial" w:hAnsi="Arial" w:cs="Arial"/>
          <w:sz w:val="20"/>
          <w:szCs w:val="20"/>
        </w:rPr>
      </w:pPr>
      <w:r w:rsidRPr="00B87990">
        <w:rPr>
          <w:rFonts w:ascii="Arial" w:hAnsi="Arial" w:cs="Arial"/>
          <w:sz w:val="20"/>
          <w:szCs w:val="20"/>
        </w:rPr>
        <w:t>Estimates of past loss due to security issues</w:t>
      </w:r>
    </w:p>
    <w:p w14:paraId="0E8B9D24" w14:textId="77777777" w:rsidR="00A825B0" w:rsidRPr="00B87990" w:rsidRDefault="00A825B0" w:rsidP="00733175">
      <w:pPr>
        <w:pStyle w:val="TableBulletBlueTables"/>
        <w:numPr>
          <w:ilvl w:val="0"/>
          <w:numId w:val="15"/>
        </w:numPr>
        <w:rPr>
          <w:rFonts w:ascii="Arial" w:hAnsi="Arial" w:cs="Arial"/>
          <w:sz w:val="20"/>
          <w:szCs w:val="20"/>
        </w:rPr>
      </w:pPr>
      <w:r w:rsidRPr="00B87990">
        <w:rPr>
          <w:rFonts w:ascii="Arial" w:hAnsi="Arial" w:cs="Arial"/>
          <w:sz w:val="20"/>
          <w:szCs w:val="20"/>
        </w:rPr>
        <w:t>Per-project consideration of security expense versus loss potential</w:t>
      </w:r>
    </w:p>
    <w:p w14:paraId="1D183410" w14:textId="77777777" w:rsidR="00A825B0" w:rsidRPr="00B87990" w:rsidRDefault="00A825B0" w:rsidP="00733175">
      <w:pPr>
        <w:pStyle w:val="TableBulletBlueTables"/>
        <w:numPr>
          <w:ilvl w:val="0"/>
          <w:numId w:val="15"/>
        </w:numPr>
        <w:rPr>
          <w:rFonts w:ascii="Arial" w:hAnsi="Arial" w:cs="Arial"/>
          <w:sz w:val="20"/>
          <w:szCs w:val="20"/>
        </w:rPr>
      </w:pPr>
      <w:r w:rsidRPr="00B87990">
        <w:rPr>
          <w:rFonts w:ascii="Arial" w:hAnsi="Arial" w:cs="Arial"/>
          <w:sz w:val="20"/>
          <w:szCs w:val="20"/>
        </w:rPr>
        <w:t>Industry-wide due diligence with regard to security</w:t>
      </w:r>
    </w:p>
    <w:p w14:paraId="3992567B" w14:textId="77777777" w:rsidR="00A825B0" w:rsidRPr="00B87990" w:rsidRDefault="00A825B0" w:rsidP="00A825B0">
      <w:pPr>
        <w:pStyle w:val="TableBulletBlueTables"/>
        <w:rPr>
          <w:rFonts w:ascii="Arial" w:hAnsi="Arial" w:cs="Arial"/>
          <w:sz w:val="20"/>
          <w:szCs w:val="20"/>
        </w:rPr>
      </w:pPr>
    </w:p>
    <w:p w14:paraId="44921650" w14:textId="77777777" w:rsidR="00A825B0" w:rsidRPr="00B87990" w:rsidRDefault="00A825B0" w:rsidP="00A825B0">
      <w:pPr>
        <w:pStyle w:val="Heading-BulletsContent"/>
        <w:rPr>
          <w:rStyle w:val="Green"/>
          <w:rFonts w:ascii="Arial" w:hAnsi="Arial" w:cs="Arial"/>
        </w:rPr>
      </w:pPr>
      <w:r w:rsidRPr="00B87990">
        <w:rPr>
          <w:rStyle w:val="Green"/>
          <w:rFonts w:ascii="Arial" w:hAnsi="Arial" w:cs="Arial"/>
        </w:rPr>
        <w:t>Success Metrics</w:t>
      </w:r>
    </w:p>
    <w:p w14:paraId="336EE65C" w14:textId="77777777" w:rsidR="00A825B0" w:rsidRPr="00B87990" w:rsidRDefault="00A825B0" w:rsidP="00733175">
      <w:pPr>
        <w:pStyle w:val="TableBulletBlueTables"/>
        <w:numPr>
          <w:ilvl w:val="0"/>
          <w:numId w:val="16"/>
        </w:numPr>
        <w:rPr>
          <w:rFonts w:ascii="Arial" w:hAnsi="Arial" w:cs="Arial"/>
          <w:sz w:val="20"/>
          <w:szCs w:val="20"/>
        </w:rPr>
      </w:pPr>
      <w:r w:rsidRPr="00B87990">
        <w:rPr>
          <w:rFonts w:ascii="Arial" w:hAnsi="Arial" w:cs="Arial"/>
          <w:sz w:val="20"/>
          <w:szCs w:val="20"/>
        </w:rPr>
        <w:t>&gt;80% of projects reporting security costs in past 3 months</w:t>
      </w:r>
    </w:p>
    <w:p w14:paraId="40883575" w14:textId="77777777" w:rsidR="00A825B0" w:rsidRPr="00B87990" w:rsidRDefault="00A825B0" w:rsidP="00733175">
      <w:pPr>
        <w:pStyle w:val="TableBulletBlueTables"/>
        <w:numPr>
          <w:ilvl w:val="0"/>
          <w:numId w:val="16"/>
        </w:numPr>
        <w:rPr>
          <w:rFonts w:ascii="Arial" w:hAnsi="Arial" w:cs="Arial"/>
          <w:sz w:val="20"/>
          <w:szCs w:val="20"/>
        </w:rPr>
      </w:pPr>
      <w:r w:rsidRPr="00B87990">
        <w:rPr>
          <w:rFonts w:ascii="Arial" w:hAnsi="Arial" w:cs="Arial"/>
          <w:sz w:val="20"/>
          <w:szCs w:val="20"/>
        </w:rPr>
        <w:t>&gt;1 industry-wide cost comparison in past 1 year</w:t>
      </w:r>
    </w:p>
    <w:p w14:paraId="4477A1C5" w14:textId="77777777" w:rsidR="00A825B0" w:rsidRPr="00B87990" w:rsidRDefault="00A825B0" w:rsidP="00733175">
      <w:pPr>
        <w:pStyle w:val="TableBulletBlueTables"/>
        <w:numPr>
          <w:ilvl w:val="0"/>
          <w:numId w:val="16"/>
        </w:numPr>
        <w:rPr>
          <w:rFonts w:ascii="Arial" w:hAnsi="Arial" w:cs="Arial"/>
          <w:sz w:val="20"/>
          <w:szCs w:val="20"/>
        </w:rPr>
      </w:pPr>
      <w:r w:rsidRPr="00B87990">
        <w:rPr>
          <w:rFonts w:ascii="Arial" w:hAnsi="Arial" w:cs="Arial"/>
          <w:sz w:val="20"/>
          <w:szCs w:val="20"/>
        </w:rPr>
        <w:t>&gt;1 historic security spend evaluation in past 1 year</w:t>
      </w:r>
    </w:p>
    <w:p w14:paraId="3E0C86D3" w14:textId="77777777" w:rsidR="00A825B0" w:rsidRPr="00B87990" w:rsidRDefault="00A825B0" w:rsidP="00A825B0">
      <w:pPr>
        <w:pStyle w:val="TableBulletBlueTables"/>
        <w:rPr>
          <w:rFonts w:ascii="Arial" w:hAnsi="Arial" w:cs="Arial"/>
          <w:sz w:val="20"/>
          <w:szCs w:val="20"/>
        </w:rPr>
      </w:pPr>
    </w:p>
    <w:p w14:paraId="3C85DB5B" w14:textId="77777777" w:rsidR="00A825B0" w:rsidRPr="00B87990" w:rsidRDefault="00A825B0" w:rsidP="00A825B0">
      <w:pPr>
        <w:pStyle w:val="Heading-BulletsContent"/>
        <w:rPr>
          <w:rStyle w:val="Green"/>
          <w:rFonts w:ascii="Arial" w:hAnsi="Arial" w:cs="Arial"/>
        </w:rPr>
      </w:pPr>
      <w:r w:rsidRPr="00B87990">
        <w:rPr>
          <w:rStyle w:val="Green"/>
          <w:rFonts w:ascii="Arial" w:hAnsi="Arial" w:cs="Arial"/>
        </w:rPr>
        <w:t>Costs</w:t>
      </w:r>
    </w:p>
    <w:p w14:paraId="763D1543" w14:textId="77777777" w:rsidR="00A825B0" w:rsidRPr="00B87990" w:rsidRDefault="00A825B0" w:rsidP="00733175">
      <w:pPr>
        <w:pStyle w:val="TableBulletBlueTables"/>
        <w:numPr>
          <w:ilvl w:val="0"/>
          <w:numId w:val="17"/>
        </w:numPr>
        <w:rPr>
          <w:rFonts w:ascii="Arial" w:hAnsi="Arial" w:cs="Arial"/>
          <w:sz w:val="20"/>
          <w:szCs w:val="20"/>
        </w:rPr>
      </w:pPr>
      <w:proofErr w:type="spellStart"/>
      <w:r w:rsidRPr="00B87990">
        <w:rPr>
          <w:rFonts w:ascii="Arial" w:hAnsi="Arial" w:cs="Arial"/>
          <w:sz w:val="20"/>
          <w:szCs w:val="20"/>
        </w:rPr>
        <w:t>Buildout</w:t>
      </w:r>
      <w:proofErr w:type="spellEnd"/>
      <w:r w:rsidRPr="00B87990">
        <w:rPr>
          <w:rFonts w:ascii="Arial" w:hAnsi="Arial" w:cs="Arial"/>
          <w:sz w:val="20"/>
          <w:szCs w:val="20"/>
        </w:rPr>
        <w:t xml:space="preserve"> or license industry intelligence on security programs</w:t>
      </w:r>
    </w:p>
    <w:p w14:paraId="20659810" w14:textId="77777777" w:rsidR="00A825B0" w:rsidRPr="00B87990" w:rsidRDefault="00A825B0" w:rsidP="00733175">
      <w:pPr>
        <w:pStyle w:val="TableBulletBlueTables"/>
        <w:numPr>
          <w:ilvl w:val="0"/>
          <w:numId w:val="17"/>
        </w:numPr>
        <w:rPr>
          <w:rFonts w:ascii="Arial" w:hAnsi="Arial" w:cs="Arial"/>
          <w:sz w:val="20"/>
          <w:szCs w:val="20"/>
        </w:rPr>
      </w:pPr>
      <w:r w:rsidRPr="00B87990">
        <w:rPr>
          <w:rFonts w:ascii="Arial" w:hAnsi="Arial" w:cs="Arial"/>
          <w:sz w:val="20"/>
          <w:szCs w:val="20"/>
        </w:rPr>
        <w:t>Program overhead from cost estimation, tracking, and evaluation</w:t>
      </w:r>
    </w:p>
    <w:p w14:paraId="019D13D7" w14:textId="77777777" w:rsidR="00A825B0" w:rsidRPr="00B87990" w:rsidRDefault="00A825B0" w:rsidP="00A825B0">
      <w:pPr>
        <w:pStyle w:val="TableBulletBlueTables"/>
        <w:rPr>
          <w:rFonts w:ascii="Arial" w:hAnsi="Arial" w:cs="Arial"/>
          <w:sz w:val="20"/>
          <w:szCs w:val="20"/>
        </w:rPr>
      </w:pPr>
    </w:p>
    <w:p w14:paraId="748766DD" w14:textId="77777777" w:rsidR="00A825B0" w:rsidRPr="00B87990" w:rsidRDefault="00A825B0" w:rsidP="00A825B0">
      <w:pPr>
        <w:pStyle w:val="Heading-BulletsContent"/>
        <w:rPr>
          <w:rStyle w:val="Green"/>
          <w:rFonts w:ascii="Arial" w:hAnsi="Arial" w:cs="Arial"/>
        </w:rPr>
      </w:pPr>
      <w:r w:rsidRPr="00B87990">
        <w:rPr>
          <w:rStyle w:val="Green"/>
          <w:rFonts w:ascii="Arial" w:hAnsi="Arial" w:cs="Arial"/>
        </w:rPr>
        <w:t>Personnel</w:t>
      </w:r>
    </w:p>
    <w:p w14:paraId="09823050" w14:textId="77777777" w:rsidR="00A825B0" w:rsidRPr="00B87990" w:rsidRDefault="00A825B0" w:rsidP="00733175">
      <w:pPr>
        <w:pStyle w:val="TableBulletBlueTables"/>
        <w:numPr>
          <w:ilvl w:val="0"/>
          <w:numId w:val="18"/>
        </w:numPr>
        <w:rPr>
          <w:rFonts w:ascii="Arial" w:hAnsi="Arial" w:cs="Arial"/>
          <w:sz w:val="20"/>
          <w:szCs w:val="20"/>
        </w:rPr>
      </w:pPr>
      <w:r w:rsidRPr="00B87990">
        <w:rPr>
          <w:rFonts w:ascii="Arial" w:hAnsi="Arial" w:cs="Arial"/>
          <w:sz w:val="20"/>
          <w:szCs w:val="20"/>
        </w:rPr>
        <w:t>Architects</w:t>
      </w:r>
    </w:p>
    <w:p w14:paraId="628422A2" w14:textId="77777777" w:rsidR="00A825B0" w:rsidRPr="00B87990" w:rsidRDefault="00A825B0" w:rsidP="00733175">
      <w:pPr>
        <w:pStyle w:val="TableBulletBlueTables"/>
        <w:numPr>
          <w:ilvl w:val="0"/>
          <w:numId w:val="18"/>
        </w:numPr>
        <w:rPr>
          <w:rFonts w:ascii="Arial" w:hAnsi="Arial" w:cs="Arial"/>
          <w:sz w:val="20"/>
          <w:szCs w:val="20"/>
        </w:rPr>
      </w:pPr>
      <w:r w:rsidRPr="00B87990">
        <w:rPr>
          <w:rFonts w:ascii="Arial" w:hAnsi="Arial" w:cs="Arial"/>
          <w:sz w:val="20"/>
          <w:szCs w:val="20"/>
        </w:rPr>
        <w:t>Managers</w:t>
      </w:r>
    </w:p>
    <w:p w14:paraId="02319C30" w14:textId="77777777" w:rsidR="00A825B0" w:rsidRPr="00B87990" w:rsidRDefault="00A825B0" w:rsidP="00733175">
      <w:pPr>
        <w:pStyle w:val="TableBulletBlueTables"/>
        <w:numPr>
          <w:ilvl w:val="0"/>
          <w:numId w:val="18"/>
        </w:numPr>
        <w:rPr>
          <w:rFonts w:ascii="Arial" w:hAnsi="Arial" w:cs="Arial"/>
          <w:sz w:val="20"/>
          <w:szCs w:val="20"/>
        </w:rPr>
      </w:pPr>
      <w:r w:rsidRPr="00B87990">
        <w:rPr>
          <w:rFonts w:ascii="Arial" w:hAnsi="Arial" w:cs="Arial"/>
          <w:sz w:val="20"/>
          <w:szCs w:val="20"/>
        </w:rPr>
        <w:t>Business Owners</w:t>
      </w:r>
    </w:p>
    <w:p w14:paraId="4441902A" w14:textId="77777777" w:rsidR="00A825B0" w:rsidRPr="00B87990" w:rsidRDefault="00A825B0" w:rsidP="00733175">
      <w:pPr>
        <w:pStyle w:val="TableBulletBlueTables"/>
        <w:numPr>
          <w:ilvl w:val="0"/>
          <w:numId w:val="18"/>
        </w:numPr>
        <w:rPr>
          <w:rFonts w:ascii="Arial" w:hAnsi="Arial" w:cs="Arial"/>
          <w:sz w:val="20"/>
          <w:szCs w:val="20"/>
        </w:rPr>
      </w:pPr>
      <w:r w:rsidRPr="00B87990">
        <w:rPr>
          <w:rFonts w:ascii="Arial" w:hAnsi="Arial" w:cs="Arial"/>
          <w:sz w:val="20"/>
          <w:szCs w:val="20"/>
        </w:rPr>
        <w:t>Security Auditor</w:t>
      </w:r>
    </w:p>
    <w:p w14:paraId="020EC1A7" w14:textId="77777777" w:rsidR="00A825B0" w:rsidRPr="00B87990" w:rsidRDefault="00A825B0" w:rsidP="00A825B0">
      <w:pPr>
        <w:pStyle w:val="TableBulletBlueTables"/>
        <w:rPr>
          <w:rFonts w:ascii="Arial" w:hAnsi="Arial" w:cs="Arial"/>
          <w:sz w:val="20"/>
          <w:szCs w:val="20"/>
        </w:rPr>
      </w:pPr>
    </w:p>
    <w:p w14:paraId="224473FA" w14:textId="77777777" w:rsidR="00A825B0" w:rsidRPr="00B87990" w:rsidRDefault="00A825B0" w:rsidP="00A825B0">
      <w:pPr>
        <w:pStyle w:val="Heading-BulletsContent"/>
        <w:rPr>
          <w:rStyle w:val="Green"/>
          <w:rFonts w:ascii="Arial" w:hAnsi="Arial" w:cs="Arial"/>
        </w:rPr>
      </w:pPr>
      <w:r w:rsidRPr="00B87990">
        <w:rPr>
          <w:rStyle w:val="Green"/>
          <w:rFonts w:ascii="Arial" w:hAnsi="Arial" w:cs="Arial"/>
        </w:rPr>
        <w:t>Related Levels</w:t>
      </w:r>
    </w:p>
    <w:p w14:paraId="37220AB3" w14:textId="77777777" w:rsidR="00A825B0" w:rsidRPr="00B87990" w:rsidRDefault="00A825B0" w:rsidP="00733175">
      <w:pPr>
        <w:pStyle w:val="TableBulletBlueTables"/>
        <w:numPr>
          <w:ilvl w:val="0"/>
          <w:numId w:val="19"/>
        </w:numPr>
        <w:rPr>
          <w:rFonts w:ascii="Arial" w:hAnsi="Arial" w:cs="Arial"/>
          <w:sz w:val="20"/>
          <w:szCs w:val="20"/>
        </w:rPr>
      </w:pPr>
      <w:r w:rsidRPr="00B87990">
        <w:rPr>
          <w:rFonts w:ascii="Arial" w:hAnsi="Arial" w:cs="Arial"/>
          <w:sz w:val="20"/>
          <w:szCs w:val="20"/>
        </w:rPr>
        <w:t>Issue Management - 1</w:t>
      </w:r>
    </w:p>
    <w:p w14:paraId="2DA0FF20" w14:textId="77777777" w:rsidR="00A825B0" w:rsidRPr="00B87990" w:rsidRDefault="00A825B0" w:rsidP="00A825B0">
      <w:pPr>
        <w:pStyle w:val="ParagraphContent"/>
        <w:rPr>
          <w:rFonts w:ascii="Arial" w:hAnsi="Arial" w:cs="Arial"/>
          <w:sz w:val="20"/>
          <w:szCs w:val="20"/>
        </w:rPr>
      </w:pPr>
    </w:p>
    <w:p w14:paraId="1A2517D8" w14:textId="77777777" w:rsidR="00A825B0" w:rsidRPr="00B87990" w:rsidRDefault="00A825B0" w:rsidP="00A825B0">
      <w:pPr>
        <w:pStyle w:val="TopicTitleTOC2Content"/>
        <w:jc w:val="left"/>
        <w:rPr>
          <w:rStyle w:val="White"/>
          <w:rFonts w:ascii="Arial" w:hAnsi="Arial" w:cs="Arial"/>
          <w:sz w:val="20"/>
          <w:szCs w:val="20"/>
        </w:rPr>
      </w:pPr>
      <w:r w:rsidRPr="00B87990">
        <w:rPr>
          <w:rStyle w:val="White"/>
          <w:rFonts w:ascii="Arial" w:hAnsi="Arial" w:cs="Arial"/>
          <w:sz w:val="20"/>
          <w:szCs w:val="20"/>
        </w:rPr>
        <w:t>Policy &amp; Compliance</w:t>
      </w:r>
    </w:p>
    <w:p w14:paraId="3D52D009" w14:textId="2D03B792" w:rsidR="00A825B0" w:rsidRPr="00B87990" w:rsidRDefault="00A825B0" w:rsidP="00A825B0">
      <w:pPr>
        <w:pStyle w:val="TopicTitleTOC2Content"/>
        <w:jc w:val="left"/>
        <w:rPr>
          <w:rStyle w:val="White"/>
          <w:rFonts w:ascii="Arial" w:hAnsi="Arial" w:cs="Arial"/>
          <w:color w:val="FF0000"/>
          <w:sz w:val="20"/>
          <w:szCs w:val="20"/>
        </w:rPr>
      </w:pPr>
      <w:proofErr w:type="spellStart"/>
      <w:proofErr w:type="gramStart"/>
      <w:r w:rsidRPr="00B87990">
        <w:rPr>
          <w:rStyle w:val="White"/>
          <w:rFonts w:ascii="Arial" w:hAnsi="Arial" w:cs="Arial"/>
          <w:color w:val="FF0000"/>
          <w:sz w:val="20"/>
          <w:szCs w:val="20"/>
        </w:rPr>
        <w:t>infographic</w:t>
      </w:r>
      <w:proofErr w:type="spellEnd"/>
      <w:proofErr w:type="gramEnd"/>
      <w:r w:rsidRPr="00B87990">
        <w:rPr>
          <w:rStyle w:val="White"/>
          <w:rFonts w:ascii="Arial" w:hAnsi="Arial" w:cs="Arial"/>
          <w:color w:val="FF0000"/>
          <w:sz w:val="20"/>
          <w:szCs w:val="20"/>
        </w:rPr>
        <w:t xml:space="preserve"> board</w:t>
      </w:r>
    </w:p>
    <w:p w14:paraId="0B27CD08" w14:textId="77777777" w:rsidR="00A825B0" w:rsidRPr="00B87990" w:rsidRDefault="00A825B0" w:rsidP="00A825B0">
      <w:pPr>
        <w:pStyle w:val="ParagraphContent"/>
        <w:rPr>
          <w:rFonts w:ascii="Arial" w:hAnsi="Arial" w:cs="Arial"/>
          <w:sz w:val="20"/>
          <w:szCs w:val="20"/>
        </w:rPr>
      </w:pPr>
    </w:p>
    <w:p w14:paraId="7C165EA1" w14:textId="09FD3A03" w:rsidR="00A825B0" w:rsidRPr="00B87990" w:rsidRDefault="00A825B0" w:rsidP="00A825B0">
      <w:pPr>
        <w:pStyle w:val="TopicTitleTOC2Content"/>
        <w:jc w:val="left"/>
        <w:rPr>
          <w:rStyle w:val="White"/>
          <w:rFonts w:ascii="Arial" w:hAnsi="Arial" w:cs="Arial"/>
          <w:sz w:val="20"/>
          <w:szCs w:val="20"/>
        </w:rPr>
      </w:pPr>
      <w:r w:rsidRPr="00B87990">
        <w:rPr>
          <w:rStyle w:val="White"/>
          <w:rFonts w:ascii="Arial" w:hAnsi="Arial" w:cs="Arial"/>
          <w:sz w:val="20"/>
          <w:szCs w:val="20"/>
        </w:rPr>
        <w:t>Policy &amp; Compliance (PC1)</w:t>
      </w:r>
    </w:p>
    <w:p w14:paraId="5C0D6C36" w14:textId="77777777" w:rsidR="00A825B0" w:rsidRPr="00B87990" w:rsidRDefault="00A825B0" w:rsidP="00A825B0">
      <w:pPr>
        <w:pStyle w:val="Heading-ObjectiveContent"/>
        <w:jc w:val="left"/>
        <w:rPr>
          <w:rFonts w:ascii="Arial" w:hAnsi="Arial" w:cs="Arial"/>
        </w:rPr>
      </w:pPr>
      <w:r w:rsidRPr="00B87990">
        <w:rPr>
          <w:rFonts w:ascii="Arial" w:hAnsi="Arial" w:cs="Arial"/>
        </w:rPr>
        <w:t>Understand relevant governance and compliance drivers to the organization</w:t>
      </w:r>
    </w:p>
    <w:p w14:paraId="06E5E894" w14:textId="77777777" w:rsidR="00A21E53" w:rsidRPr="00B87990" w:rsidRDefault="00A21E53" w:rsidP="00A825B0">
      <w:pPr>
        <w:pStyle w:val="Heading-ObjectiveContent"/>
        <w:jc w:val="left"/>
        <w:rPr>
          <w:rFonts w:ascii="Arial" w:hAnsi="Arial" w:cs="Arial"/>
        </w:rPr>
      </w:pPr>
    </w:p>
    <w:p w14:paraId="780CC263" w14:textId="77777777" w:rsidR="00A21E53" w:rsidRPr="00B87990" w:rsidRDefault="00A21E53" w:rsidP="00A21E53">
      <w:pPr>
        <w:pStyle w:val="Heading1Content"/>
        <w:rPr>
          <w:rStyle w:val="Green"/>
          <w:rFonts w:ascii="Arial" w:hAnsi="Arial" w:cs="Arial"/>
          <w:sz w:val="20"/>
          <w:szCs w:val="20"/>
        </w:rPr>
      </w:pPr>
      <w:r w:rsidRPr="00B87990">
        <w:rPr>
          <w:rStyle w:val="Green"/>
          <w:rFonts w:ascii="Arial" w:hAnsi="Arial" w:cs="Arial"/>
          <w:sz w:val="20"/>
          <w:szCs w:val="20"/>
        </w:rPr>
        <w:t>Activities</w:t>
      </w:r>
    </w:p>
    <w:p w14:paraId="1C8A4275" w14:textId="490A8E90" w:rsidR="00A21E53" w:rsidRPr="00B87990" w:rsidRDefault="00A21E53" w:rsidP="00A21E53">
      <w:pPr>
        <w:pStyle w:val="Heading2LetterBlueContent"/>
        <w:rPr>
          <w:rStyle w:val="Blue"/>
          <w:rFonts w:ascii="Arial" w:hAnsi="Arial" w:cs="Arial"/>
        </w:rPr>
      </w:pPr>
      <w:r w:rsidRPr="00B87990">
        <w:rPr>
          <w:rStyle w:val="Blue"/>
          <w:rFonts w:ascii="Arial" w:hAnsi="Arial" w:cs="Arial"/>
        </w:rPr>
        <w:t>A. Identify and monitor external compliance drivers</w:t>
      </w:r>
    </w:p>
    <w:p w14:paraId="7F244AF5" w14:textId="77777777" w:rsidR="00A21E53" w:rsidRPr="00B87990" w:rsidRDefault="00A21E53" w:rsidP="00A21E53">
      <w:pPr>
        <w:pStyle w:val="ParagraphContent"/>
        <w:rPr>
          <w:rFonts w:ascii="Arial" w:hAnsi="Arial" w:cs="Arial"/>
          <w:sz w:val="20"/>
          <w:szCs w:val="20"/>
        </w:rPr>
      </w:pPr>
      <w:r w:rsidRPr="00B87990">
        <w:rPr>
          <w:rFonts w:ascii="Arial" w:hAnsi="Arial" w:cs="Arial"/>
          <w:sz w:val="20"/>
          <w:szCs w:val="20"/>
        </w:rPr>
        <w:lastRenderedPageBreak/>
        <w:t xml:space="preserve">While an organization might have a wide variety of compliance requirements, this activity is specifically oriented around those that either directly or indirectly </w:t>
      </w:r>
      <w:proofErr w:type="gramStart"/>
      <w:r w:rsidRPr="00B87990">
        <w:rPr>
          <w:rFonts w:ascii="Arial" w:hAnsi="Arial" w:cs="Arial"/>
          <w:sz w:val="20"/>
          <w:szCs w:val="20"/>
        </w:rPr>
        <w:t>affect</w:t>
      </w:r>
      <w:proofErr w:type="gramEnd"/>
      <w:r w:rsidRPr="00B87990">
        <w:rPr>
          <w:rFonts w:ascii="Arial" w:hAnsi="Arial" w:cs="Arial"/>
          <w:sz w:val="20"/>
          <w:szCs w:val="20"/>
        </w:rPr>
        <w:t xml:space="preserve"> the way in which the organization builds or uses software and/or data. Leverage internal staff focused on compliance if available.</w:t>
      </w:r>
    </w:p>
    <w:p w14:paraId="2E5C8BA5" w14:textId="77777777" w:rsidR="00A21E53" w:rsidRPr="00B87990" w:rsidRDefault="00A21E53" w:rsidP="00A21E53">
      <w:pPr>
        <w:pStyle w:val="ParagraphContent"/>
        <w:rPr>
          <w:rFonts w:ascii="Arial" w:hAnsi="Arial" w:cs="Arial"/>
          <w:sz w:val="20"/>
          <w:szCs w:val="20"/>
        </w:rPr>
      </w:pPr>
      <w:r w:rsidRPr="00B87990">
        <w:rPr>
          <w:rFonts w:ascii="Arial" w:hAnsi="Arial" w:cs="Arial"/>
          <w:sz w:val="20"/>
          <w:szCs w:val="20"/>
        </w:rPr>
        <w:t>Based on the organization’s core business, conduct research and identify third-party regulatory standards with which compliance is required or considered an industry norm.  Possibilities include the Sarbanes-Oxley Act (SOX), the Payment Card Industry Data Security Standards (PCI-DSS), the Health Insurance Portability and Accountability Act (HIPAA), etc. After reading and understanding each third-party standard, collect specific requirements related to software and data and build a consolidated list that maps each driver (third-party standard) to each of its specific requirements for security. At this stage, try to limit the amount of requirements by dropping anything considered optional or only recommended.</w:t>
      </w:r>
    </w:p>
    <w:p w14:paraId="2F660F7C" w14:textId="77777777" w:rsidR="00A21E53" w:rsidRPr="00B87990" w:rsidRDefault="00A21E53" w:rsidP="00A21E53">
      <w:pPr>
        <w:pStyle w:val="ParagraphContent"/>
        <w:rPr>
          <w:rFonts w:ascii="Arial" w:hAnsi="Arial" w:cs="Arial"/>
          <w:sz w:val="20"/>
          <w:szCs w:val="20"/>
        </w:rPr>
      </w:pPr>
      <w:r w:rsidRPr="00B87990">
        <w:rPr>
          <w:rFonts w:ascii="Arial" w:hAnsi="Arial" w:cs="Arial"/>
          <w:sz w:val="20"/>
          <w:szCs w:val="20"/>
        </w:rPr>
        <w:t>At a minimum, conduct research at least biannually to ensure the organization is keeping updated on changes to third-party standards. Depending upon the industry and the importance of compliance, this activity can vary in effort and personnel involvement, but should always be done explicitly.</w:t>
      </w:r>
    </w:p>
    <w:p w14:paraId="796CDA04" w14:textId="77777777" w:rsidR="00A21E53" w:rsidRPr="00B87990" w:rsidRDefault="00A21E53" w:rsidP="00A21E53">
      <w:pPr>
        <w:pStyle w:val="ParagraphContent"/>
        <w:rPr>
          <w:rFonts w:ascii="Arial" w:hAnsi="Arial" w:cs="Arial"/>
          <w:sz w:val="20"/>
          <w:szCs w:val="20"/>
        </w:rPr>
      </w:pPr>
    </w:p>
    <w:p w14:paraId="5FF4C0B7" w14:textId="350C1802" w:rsidR="00A21E53" w:rsidRPr="00B87990" w:rsidRDefault="00A21E53" w:rsidP="00A21E53">
      <w:pPr>
        <w:pStyle w:val="Heading2LetterBlueContent"/>
        <w:rPr>
          <w:rStyle w:val="Blue"/>
          <w:rFonts w:ascii="Arial" w:hAnsi="Arial" w:cs="Arial"/>
        </w:rPr>
      </w:pPr>
      <w:r w:rsidRPr="00B87990">
        <w:rPr>
          <w:rStyle w:val="Blue"/>
          <w:rFonts w:ascii="Arial" w:hAnsi="Arial" w:cs="Arial"/>
        </w:rPr>
        <w:t>B. Build and maintain compliance guidelines</w:t>
      </w:r>
    </w:p>
    <w:p w14:paraId="4B9210A9" w14:textId="77777777" w:rsidR="00A21E53" w:rsidRPr="00B87990" w:rsidRDefault="00A21E53" w:rsidP="00A21E53">
      <w:pPr>
        <w:pStyle w:val="ParagraphContent"/>
        <w:rPr>
          <w:rFonts w:ascii="Arial" w:hAnsi="Arial" w:cs="Arial"/>
          <w:sz w:val="20"/>
          <w:szCs w:val="20"/>
        </w:rPr>
      </w:pPr>
      <w:r w:rsidRPr="00B87990">
        <w:rPr>
          <w:rFonts w:ascii="Arial" w:hAnsi="Arial" w:cs="Arial"/>
          <w:sz w:val="20"/>
          <w:szCs w:val="20"/>
        </w:rPr>
        <w:t>Based upon the consolidated list of software and data-related requirements from compliance drivers, elaborate the list by creating a corresponding response statement to each requirement.  Sometimes called control statements, each response should capture the concept of what the organization does to ensure the requirement is met (or to note why it does not apply).</w:t>
      </w:r>
    </w:p>
    <w:p w14:paraId="3D95F79D" w14:textId="77777777" w:rsidR="00A21E53" w:rsidRPr="00B87990" w:rsidRDefault="00A21E53" w:rsidP="00A21E53">
      <w:pPr>
        <w:pStyle w:val="ParagraphContent"/>
        <w:rPr>
          <w:rFonts w:ascii="Arial" w:hAnsi="Arial" w:cs="Arial"/>
          <w:sz w:val="20"/>
          <w:szCs w:val="20"/>
        </w:rPr>
      </w:pPr>
      <w:r w:rsidRPr="00B87990">
        <w:rPr>
          <w:rFonts w:ascii="Arial" w:hAnsi="Arial" w:cs="Arial"/>
          <w:sz w:val="20"/>
          <w:szCs w:val="20"/>
        </w:rPr>
        <w:t>Since typical audit practice often involves checking a control statement for sufficiency and then measuring the organization against the control statement itself, it is critical that they accurately represent actual organizational practices. Also, many requirements can be met by instituting simple, lightweight process elements to cover base-line compliance prior to evolving the organization for better assurance down the road.</w:t>
      </w:r>
    </w:p>
    <w:p w14:paraId="3D49222B" w14:textId="77777777" w:rsidR="00A21E53" w:rsidRPr="00B87990" w:rsidRDefault="00A21E53" w:rsidP="00A21E53">
      <w:pPr>
        <w:pStyle w:val="ParagraphContent"/>
        <w:rPr>
          <w:rFonts w:ascii="Arial" w:hAnsi="Arial" w:cs="Arial"/>
          <w:sz w:val="20"/>
          <w:szCs w:val="20"/>
        </w:rPr>
      </w:pPr>
      <w:r w:rsidRPr="00B87990">
        <w:rPr>
          <w:rFonts w:ascii="Arial" w:hAnsi="Arial" w:cs="Arial"/>
          <w:sz w:val="20"/>
          <w:szCs w:val="20"/>
        </w:rPr>
        <w:t>Working from the consolidated list, identify major gaps to feed the future planning efforts with regard to building the assurance program. Communicate information about compliance gaps with stakeholders to ensure awareness of the risk from non-compliance.</w:t>
      </w:r>
    </w:p>
    <w:p w14:paraId="39B0A72F" w14:textId="77777777" w:rsidR="00A21E53" w:rsidRPr="00B87990" w:rsidRDefault="00A21E53" w:rsidP="00A21E53">
      <w:pPr>
        <w:pStyle w:val="ParagraphContent"/>
        <w:rPr>
          <w:rFonts w:ascii="Arial" w:hAnsi="Arial" w:cs="Arial"/>
          <w:sz w:val="20"/>
          <w:szCs w:val="20"/>
        </w:rPr>
      </w:pPr>
      <w:r w:rsidRPr="00B87990">
        <w:rPr>
          <w:rFonts w:ascii="Arial" w:hAnsi="Arial" w:cs="Arial"/>
          <w:sz w:val="20"/>
          <w:szCs w:val="20"/>
        </w:rPr>
        <w:t>At a minimum, update and review control statements with stakeholders at least biannually.  Depending on the number of compliance drivers, it may make sense to perform updates more often.</w:t>
      </w:r>
    </w:p>
    <w:p w14:paraId="77E5B350" w14:textId="77777777" w:rsidR="00CA61AD" w:rsidRPr="00B87990" w:rsidRDefault="00CA61AD" w:rsidP="00A21E53">
      <w:pPr>
        <w:pStyle w:val="ParagraphContent"/>
        <w:rPr>
          <w:rFonts w:ascii="Arial" w:hAnsi="Arial" w:cs="Arial"/>
          <w:sz w:val="20"/>
          <w:szCs w:val="20"/>
        </w:rPr>
      </w:pPr>
    </w:p>
    <w:p w14:paraId="20099C46" w14:textId="77777777" w:rsidR="00CA61AD" w:rsidRPr="00B87990" w:rsidRDefault="00CA61AD" w:rsidP="00CA61AD">
      <w:pPr>
        <w:pStyle w:val="Heading-BulletsContent"/>
        <w:rPr>
          <w:rStyle w:val="Green"/>
          <w:rFonts w:ascii="Arial" w:hAnsi="Arial" w:cs="Arial"/>
        </w:rPr>
      </w:pPr>
      <w:r w:rsidRPr="00B87990">
        <w:rPr>
          <w:rStyle w:val="Green"/>
          <w:rFonts w:ascii="Arial" w:hAnsi="Arial" w:cs="Arial"/>
        </w:rPr>
        <w:t>Assessment</w:t>
      </w:r>
    </w:p>
    <w:p w14:paraId="2BBCED64" w14:textId="77777777" w:rsidR="00CA61AD" w:rsidRPr="00B87990" w:rsidRDefault="00CA61AD" w:rsidP="00733175">
      <w:pPr>
        <w:pStyle w:val="TableBulletBlueTables"/>
        <w:numPr>
          <w:ilvl w:val="0"/>
          <w:numId w:val="20"/>
        </w:numPr>
        <w:rPr>
          <w:rFonts w:ascii="Arial" w:hAnsi="Arial" w:cs="Arial"/>
          <w:sz w:val="20"/>
          <w:szCs w:val="20"/>
        </w:rPr>
      </w:pPr>
      <w:r w:rsidRPr="00B87990">
        <w:rPr>
          <w:rFonts w:ascii="Arial" w:hAnsi="Arial" w:cs="Arial"/>
          <w:sz w:val="20"/>
          <w:szCs w:val="20"/>
        </w:rPr>
        <w:t>Do project stakeholders know their project’s compliance status?</w:t>
      </w:r>
    </w:p>
    <w:p w14:paraId="09EBE581" w14:textId="77777777" w:rsidR="00CA61AD" w:rsidRPr="00B87990" w:rsidRDefault="00CA61AD" w:rsidP="00733175">
      <w:pPr>
        <w:pStyle w:val="TableBulletBlueTables"/>
        <w:numPr>
          <w:ilvl w:val="0"/>
          <w:numId w:val="20"/>
        </w:numPr>
        <w:rPr>
          <w:rFonts w:ascii="Arial" w:hAnsi="Arial" w:cs="Arial"/>
          <w:sz w:val="20"/>
          <w:szCs w:val="20"/>
        </w:rPr>
      </w:pPr>
      <w:proofErr w:type="gramStart"/>
      <w:r w:rsidRPr="00B87990">
        <w:rPr>
          <w:rFonts w:ascii="Arial" w:hAnsi="Arial" w:cs="Arial"/>
          <w:sz w:val="20"/>
          <w:szCs w:val="20"/>
        </w:rPr>
        <w:t>Are compliance requirements specifically considered by project teams</w:t>
      </w:r>
      <w:proofErr w:type="gramEnd"/>
      <w:r w:rsidRPr="00B87990">
        <w:rPr>
          <w:rFonts w:ascii="Arial" w:hAnsi="Arial" w:cs="Arial"/>
          <w:sz w:val="20"/>
          <w:szCs w:val="20"/>
        </w:rPr>
        <w:t>?</w:t>
      </w:r>
    </w:p>
    <w:p w14:paraId="04353A78" w14:textId="77777777" w:rsidR="00CA61AD" w:rsidRPr="00B87990" w:rsidRDefault="00CA61AD" w:rsidP="00CA61AD">
      <w:pPr>
        <w:pStyle w:val="TableBulletBlueTables"/>
        <w:rPr>
          <w:rStyle w:val="Green"/>
          <w:rFonts w:ascii="Arial" w:hAnsi="Arial" w:cs="Arial"/>
          <w:sz w:val="20"/>
          <w:szCs w:val="20"/>
        </w:rPr>
      </w:pPr>
    </w:p>
    <w:p w14:paraId="39D046FA" w14:textId="77777777" w:rsidR="00CA61AD" w:rsidRPr="00B87990" w:rsidRDefault="00CA61AD" w:rsidP="00CA61AD">
      <w:pPr>
        <w:pStyle w:val="Heading-BulletsContent"/>
        <w:rPr>
          <w:rStyle w:val="Green"/>
          <w:rFonts w:ascii="Arial" w:hAnsi="Arial" w:cs="Arial"/>
        </w:rPr>
      </w:pPr>
      <w:r w:rsidRPr="00B87990">
        <w:rPr>
          <w:rStyle w:val="Green"/>
          <w:rFonts w:ascii="Arial" w:hAnsi="Arial" w:cs="Arial"/>
        </w:rPr>
        <w:t>Results</w:t>
      </w:r>
    </w:p>
    <w:p w14:paraId="063FB8BE" w14:textId="77777777" w:rsidR="00CA61AD" w:rsidRPr="00B87990" w:rsidRDefault="00CA61AD" w:rsidP="00733175">
      <w:pPr>
        <w:pStyle w:val="TableBulletBlueTables"/>
        <w:numPr>
          <w:ilvl w:val="0"/>
          <w:numId w:val="21"/>
        </w:numPr>
        <w:rPr>
          <w:rFonts w:ascii="Arial" w:hAnsi="Arial" w:cs="Arial"/>
          <w:sz w:val="20"/>
          <w:szCs w:val="20"/>
        </w:rPr>
      </w:pPr>
      <w:r w:rsidRPr="00B87990">
        <w:rPr>
          <w:rFonts w:ascii="Arial" w:hAnsi="Arial" w:cs="Arial"/>
          <w:sz w:val="20"/>
          <w:szCs w:val="20"/>
        </w:rPr>
        <w:t>Increased assurance for handling third-party audit with positive outcome</w:t>
      </w:r>
    </w:p>
    <w:p w14:paraId="559F1548" w14:textId="77777777" w:rsidR="00CA61AD" w:rsidRPr="00B87990" w:rsidRDefault="00CA61AD" w:rsidP="00733175">
      <w:pPr>
        <w:pStyle w:val="TableBulletBlueTables"/>
        <w:numPr>
          <w:ilvl w:val="0"/>
          <w:numId w:val="21"/>
        </w:numPr>
        <w:rPr>
          <w:rFonts w:ascii="Arial" w:hAnsi="Arial" w:cs="Arial"/>
          <w:sz w:val="20"/>
          <w:szCs w:val="20"/>
        </w:rPr>
      </w:pPr>
      <w:r w:rsidRPr="00B87990">
        <w:rPr>
          <w:rFonts w:ascii="Arial" w:hAnsi="Arial" w:cs="Arial"/>
          <w:sz w:val="20"/>
          <w:szCs w:val="20"/>
        </w:rPr>
        <w:t>Alignment of internal resources based on priority of compliance requirements</w:t>
      </w:r>
    </w:p>
    <w:p w14:paraId="53005734" w14:textId="77777777" w:rsidR="00CA61AD" w:rsidRPr="00B87990" w:rsidRDefault="00CA61AD" w:rsidP="00733175">
      <w:pPr>
        <w:pStyle w:val="TableBulletBlueTables"/>
        <w:numPr>
          <w:ilvl w:val="0"/>
          <w:numId w:val="21"/>
        </w:numPr>
        <w:rPr>
          <w:rFonts w:ascii="Arial" w:hAnsi="Arial" w:cs="Arial"/>
          <w:sz w:val="20"/>
          <w:szCs w:val="20"/>
        </w:rPr>
      </w:pPr>
      <w:r w:rsidRPr="00B87990">
        <w:rPr>
          <w:rFonts w:ascii="Arial" w:hAnsi="Arial" w:cs="Arial"/>
          <w:sz w:val="20"/>
          <w:szCs w:val="20"/>
        </w:rPr>
        <w:t>Timely discovery of evolving regulatory requirements that affect your organization</w:t>
      </w:r>
    </w:p>
    <w:p w14:paraId="0910B78F" w14:textId="77777777" w:rsidR="00CA61AD" w:rsidRPr="00B87990" w:rsidRDefault="00CA61AD" w:rsidP="00CA61AD">
      <w:pPr>
        <w:pStyle w:val="TableBulletBlueTables"/>
        <w:rPr>
          <w:rFonts w:ascii="Arial" w:hAnsi="Arial" w:cs="Arial"/>
          <w:sz w:val="20"/>
          <w:szCs w:val="20"/>
        </w:rPr>
      </w:pPr>
    </w:p>
    <w:p w14:paraId="4F1E3CE2" w14:textId="77777777" w:rsidR="00CA61AD" w:rsidRPr="00B87990" w:rsidRDefault="00CA61AD" w:rsidP="00CA61AD">
      <w:pPr>
        <w:pStyle w:val="Heading-BulletsContent"/>
        <w:rPr>
          <w:rStyle w:val="Green"/>
          <w:rFonts w:ascii="Arial" w:hAnsi="Arial" w:cs="Arial"/>
        </w:rPr>
      </w:pPr>
      <w:r w:rsidRPr="00B87990">
        <w:rPr>
          <w:rStyle w:val="Green"/>
          <w:rFonts w:ascii="Arial" w:hAnsi="Arial" w:cs="Arial"/>
        </w:rPr>
        <w:t>Success Metrics</w:t>
      </w:r>
    </w:p>
    <w:p w14:paraId="56127F85" w14:textId="77777777" w:rsidR="00CA61AD" w:rsidRPr="00B87990" w:rsidRDefault="00CA61AD" w:rsidP="00733175">
      <w:pPr>
        <w:pStyle w:val="TableBulletBlueTables"/>
        <w:numPr>
          <w:ilvl w:val="0"/>
          <w:numId w:val="22"/>
        </w:numPr>
        <w:rPr>
          <w:rFonts w:ascii="Arial" w:hAnsi="Arial" w:cs="Arial"/>
          <w:sz w:val="20"/>
          <w:szCs w:val="20"/>
        </w:rPr>
      </w:pPr>
      <w:r w:rsidRPr="00B87990">
        <w:rPr>
          <w:rFonts w:ascii="Arial" w:hAnsi="Arial" w:cs="Arial"/>
          <w:sz w:val="20"/>
          <w:szCs w:val="20"/>
        </w:rPr>
        <w:t>&gt;1 compliance discovery meeting in past 6 months</w:t>
      </w:r>
    </w:p>
    <w:p w14:paraId="1EB2EDDB" w14:textId="77777777" w:rsidR="00CA61AD" w:rsidRPr="00B87990" w:rsidRDefault="00CA61AD" w:rsidP="00733175">
      <w:pPr>
        <w:pStyle w:val="TableBulletBlueTables"/>
        <w:numPr>
          <w:ilvl w:val="0"/>
          <w:numId w:val="22"/>
        </w:numPr>
        <w:rPr>
          <w:rFonts w:ascii="Arial" w:hAnsi="Arial" w:cs="Arial"/>
          <w:sz w:val="20"/>
          <w:szCs w:val="20"/>
        </w:rPr>
      </w:pPr>
      <w:r w:rsidRPr="00B87990">
        <w:rPr>
          <w:rFonts w:ascii="Arial" w:hAnsi="Arial" w:cs="Arial"/>
          <w:sz w:val="20"/>
          <w:szCs w:val="20"/>
        </w:rPr>
        <w:t>Compliance checklist completed and updated within past 6 months</w:t>
      </w:r>
    </w:p>
    <w:p w14:paraId="515BAA8C" w14:textId="77777777" w:rsidR="00CA61AD" w:rsidRPr="00B87990" w:rsidRDefault="00CA61AD" w:rsidP="00733175">
      <w:pPr>
        <w:pStyle w:val="TableBulletBlueTables"/>
        <w:numPr>
          <w:ilvl w:val="0"/>
          <w:numId w:val="22"/>
        </w:numPr>
        <w:rPr>
          <w:rFonts w:ascii="Arial" w:hAnsi="Arial" w:cs="Arial"/>
          <w:sz w:val="20"/>
          <w:szCs w:val="20"/>
        </w:rPr>
      </w:pPr>
      <w:r w:rsidRPr="00B87990">
        <w:rPr>
          <w:rFonts w:ascii="Arial" w:hAnsi="Arial" w:cs="Arial"/>
          <w:sz w:val="20"/>
          <w:szCs w:val="20"/>
        </w:rPr>
        <w:t>&gt;1 compliance review meeting with stakeholders in past 6 months</w:t>
      </w:r>
    </w:p>
    <w:p w14:paraId="615E91A2" w14:textId="77777777" w:rsidR="00CA61AD" w:rsidRPr="00B87990" w:rsidRDefault="00CA61AD" w:rsidP="00CA61AD">
      <w:pPr>
        <w:pStyle w:val="TableBulletBlueTables"/>
        <w:rPr>
          <w:rFonts w:ascii="Arial" w:hAnsi="Arial" w:cs="Arial"/>
          <w:sz w:val="20"/>
          <w:szCs w:val="20"/>
        </w:rPr>
      </w:pPr>
    </w:p>
    <w:p w14:paraId="44AA9B58" w14:textId="77777777" w:rsidR="00CA61AD" w:rsidRPr="00B87990" w:rsidRDefault="00CA61AD" w:rsidP="00CA61AD">
      <w:pPr>
        <w:pStyle w:val="Heading-BulletsContent"/>
        <w:rPr>
          <w:rStyle w:val="Green"/>
          <w:rFonts w:ascii="Arial" w:hAnsi="Arial" w:cs="Arial"/>
        </w:rPr>
      </w:pPr>
      <w:r w:rsidRPr="00B87990">
        <w:rPr>
          <w:rStyle w:val="Green"/>
          <w:rFonts w:ascii="Arial" w:hAnsi="Arial" w:cs="Arial"/>
        </w:rPr>
        <w:t>Costs</w:t>
      </w:r>
    </w:p>
    <w:p w14:paraId="60165AAE" w14:textId="77777777" w:rsidR="00CA61AD" w:rsidRPr="00B87990" w:rsidRDefault="00CA61AD" w:rsidP="00733175">
      <w:pPr>
        <w:pStyle w:val="TableBulletBlueTables"/>
        <w:numPr>
          <w:ilvl w:val="0"/>
          <w:numId w:val="23"/>
        </w:numPr>
        <w:rPr>
          <w:rFonts w:ascii="Arial" w:hAnsi="Arial" w:cs="Arial"/>
          <w:sz w:val="20"/>
          <w:szCs w:val="20"/>
        </w:rPr>
      </w:pPr>
      <w:r w:rsidRPr="00B87990">
        <w:rPr>
          <w:rFonts w:ascii="Arial" w:hAnsi="Arial" w:cs="Arial"/>
          <w:sz w:val="20"/>
          <w:szCs w:val="20"/>
        </w:rPr>
        <w:t>Initial creation and ongoing maintenance of compliance checklist</w:t>
      </w:r>
    </w:p>
    <w:p w14:paraId="0405E5E5" w14:textId="77777777" w:rsidR="00CA61AD" w:rsidRPr="00B87990" w:rsidRDefault="00CA61AD" w:rsidP="00CA61AD">
      <w:pPr>
        <w:pStyle w:val="TableBulletBlueTables"/>
        <w:rPr>
          <w:rFonts w:ascii="Arial" w:hAnsi="Arial" w:cs="Arial"/>
          <w:sz w:val="20"/>
          <w:szCs w:val="20"/>
        </w:rPr>
      </w:pPr>
    </w:p>
    <w:p w14:paraId="54A1ABA3" w14:textId="77777777" w:rsidR="00CA61AD" w:rsidRPr="00B87990" w:rsidRDefault="00CA61AD" w:rsidP="00CA61AD">
      <w:pPr>
        <w:pStyle w:val="Heading-BulletsContent"/>
        <w:rPr>
          <w:rStyle w:val="Green"/>
          <w:rFonts w:ascii="Arial" w:hAnsi="Arial" w:cs="Arial"/>
        </w:rPr>
      </w:pPr>
      <w:r w:rsidRPr="00B87990">
        <w:rPr>
          <w:rStyle w:val="Green"/>
          <w:rFonts w:ascii="Arial" w:hAnsi="Arial" w:cs="Arial"/>
        </w:rPr>
        <w:t>Personnel</w:t>
      </w:r>
    </w:p>
    <w:p w14:paraId="594271AB" w14:textId="77777777" w:rsidR="00CA61AD" w:rsidRPr="00B87990" w:rsidRDefault="00CA61AD" w:rsidP="00733175">
      <w:pPr>
        <w:pStyle w:val="TableBulletBlueTables"/>
        <w:numPr>
          <w:ilvl w:val="0"/>
          <w:numId w:val="24"/>
        </w:numPr>
        <w:rPr>
          <w:rFonts w:ascii="Arial" w:hAnsi="Arial" w:cs="Arial"/>
          <w:sz w:val="20"/>
          <w:szCs w:val="20"/>
        </w:rPr>
      </w:pPr>
      <w:r w:rsidRPr="00B87990">
        <w:rPr>
          <w:rFonts w:ascii="Arial" w:hAnsi="Arial" w:cs="Arial"/>
          <w:sz w:val="20"/>
          <w:szCs w:val="20"/>
        </w:rPr>
        <w:t>Architects</w:t>
      </w:r>
    </w:p>
    <w:p w14:paraId="650F84B6" w14:textId="77777777" w:rsidR="00CA61AD" w:rsidRPr="00B87990" w:rsidRDefault="00CA61AD" w:rsidP="00733175">
      <w:pPr>
        <w:pStyle w:val="TableBulletBlueTables"/>
        <w:numPr>
          <w:ilvl w:val="0"/>
          <w:numId w:val="24"/>
        </w:numPr>
        <w:rPr>
          <w:rFonts w:ascii="Arial" w:hAnsi="Arial" w:cs="Arial"/>
          <w:sz w:val="20"/>
          <w:szCs w:val="20"/>
        </w:rPr>
      </w:pPr>
      <w:r w:rsidRPr="00B87990">
        <w:rPr>
          <w:rFonts w:ascii="Arial" w:hAnsi="Arial" w:cs="Arial"/>
          <w:sz w:val="20"/>
          <w:szCs w:val="20"/>
        </w:rPr>
        <w:t xml:space="preserve">Managers </w:t>
      </w:r>
    </w:p>
    <w:p w14:paraId="1F6320EC" w14:textId="77777777" w:rsidR="00CA61AD" w:rsidRPr="00B87990" w:rsidRDefault="00CA61AD" w:rsidP="00733175">
      <w:pPr>
        <w:pStyle w:val="TableBulletBlueTables"/>
        <w:numPr>
          <w:ilvl w:val="0"/>
          <w:numId w:val="24"/>
        </w:numPr>
        <w:rPr>
          <w:rFonts w:ascii="Arial" w:hAnsi="Arial" w:cs="Arial"/>
          <w:sz w:val="20"/>
          <w:szCs w:val="20"/>
        </w:rPr>
      </w:pPr>
      <w:r w:rsidRPr="00B87990">
        <w:rPr>
          <w:rFonts w:ascii="Arial" w:hAnsi="Arial" w:cs="Arial"/>
          <w:sz w:val="20"/>
          <w:szCs w:val="20"/>
        </w:rPr>
        <w:t>Business Owners</w:t>
      </w:r>
    </w:p>
    <w:p w14:paraId="71514733" w14:textId="77777777" w:rsidR="00CA61AD" w:rsidRPr="00B87990" w:rsidRDefault="00CA61AD" w:rsidP="00CA61AD">
      <w:pPr>
        <w:pStyle w:val="TableBulletBlueTables"/>
        <w:rPr>
          <w:rFonts w:ascii="Arial" w:hAnsi="Arial" w:cs="Arial"/>
          <w:sz w:val="20"/>
          <w:szCs w:val="20"/>
        </w:rPr>
      </w:pPr>
    </w:p>
    <w:p w14:paraId="38F2B94E" w14:textId="77777777" w:rsidR="00CA61AD" w:rsidRPr="00B87990" w:rsidRDefault="00CA61AD" w:rsidP="00CA61AD">
      <w:pPr>
        <w:pStyle w:val="Heading-BulletsContent"/>
        <w:rPr>
          <w:rStyle w:val="Green"/>
          <w:rFonts w:ascii="Arial" w:hAnsi="Arial" w:cs="Arial"/>
        </w:rPr>
      </w:pPr>
      <w:r w:rsidRPr="00B87990">
        <w:rPr>
          <w:rStyle w:val="Green"/>
          <w:rFonts w:ascii="Arial" w:hAnsi="Arial" w:cs="Arial"/>
        </w:rPr>
        <w:t>Related Levels</w:t>
      </w:r>
    </w:p>
    <w:p w14:paraId="52BBA852" w14:textId="77777777" w:rsidR="00CA61AD" w:rsidRPr="00B87990" w:rsidRDefault="00CA61AD" w:rsidP="00733175">
      <w:pPr>
        <w:pStyle w:val="TableBulletBlueTables"/>
        <w:numPr>
          <w:ilvl w:val="0"/>
          <w:numId w:val="25"/>
        </w:numPr>
        <w:rPr>
          <w:rFonts w:ascii="Arial" w:hAnsi="Arial" w:cs="Arial"/>
          <w:sz w:val="20"/>
          <w:szCs w:val="20"/>
        </w:rPr>
      </w:pPr>
      <w:r w:rsidRPr="00B87990">
        <w:rPr>
          <w:rFonts w:ascii="Arial" w:hAnsi="Arial" w:cs="Arial"/>
          <w:sz w:val="20"/>
          <w:szCs w:val="20"/>
        </w:rPr>
        <w:t>Strategy &amp; Metrics - 1</w:t>
      </w:r>
    </w:p>
    <w:p w14:paraId="421D08FC" w14:textId="77777777" w:rsidR="00CA61AD" w:rsidRPr="00B87990" w:rsidRDefault="00CA61AD" w:rsidP="00A21E53">
      <w:pPr>
        <w:pStyle w:val="ParagraphContent"/>
        <w:rPr>
          <w:rFonts w:ascii="Arial" w:hAnsi="Arial" w:cs="Arial"/>
          <w:sz w:val="20"/>
          <w:szCs w:val="20"/>
        </w:rPr>
      </w:pPr>
    </w:p>
    <w:p w14:paraId="109BC9AA" w14:textId="5655AB05" w:rsidR="0062721C" w:rsidRPr="00B87990" w:rsidRDefault="0062721C" w:rsidP="0062721C">
      <w:pPr>
        <w:pStyle w:val="TopicTitleTOC2Content"/>
        <w:jc w:val="left"/>
        <w:rPr>
          <w:rStyle w:val="White"/>
          <w:rFonts w:ascii="Arial" w:hAnsi="Arial" w:cs="Arial"/>
          <w:sz w:val="20"/>
          <w:szCs w:val="20"/>
        </w:rPr>
      </w:pPr>
      <w:r w:rsidRPr="00B87990">
        <w:rPr>
          <w:rStyle w:val="White"/>
          <w:rFonts w:ascii="Arial" w:hAnsi="Arial" w:cs="Arial"/>
          <w:sz w:val="20"/>
          <w:szCs w:val="20"/>
        </w:rPr>
        <w:t>Policy &amp; Compliance (PC2)</w:t>
      </w:r>
    </w:p>
    <w:p w14:paraId="631279A9" w14:textId="77777777" w:rsidR="0062721C" w:rsidRPr="00B87990" w:rsidRDefault="0062721C" w:rsidP="0062721C">
      <w:pPr>
        <w:pStyle w:val="Heading-ObjectiveContent"/>
        <w:jc w:val="left"/>
        <w:rPr>
          <w:rFonts w:ascii="Arial" w:hAnsi="Arial" w:cs="Arial"/>
        </w:rPr>
      </w:pPr>
      <w:r w:rsidRPr="00B87990">
        <w:rPr>
          <w:rFonts w:ascii="Arial" w:hAnsi="Arial" w:cs="Arial"/>
        </w:rPr>
        <w:t>Establish security and compliance baseline and understand per-project risks</w:t>
      </w:r>
    </w:p>
    <w:p w14:paraId="0091D3D9" w14:textId="77777777" w:rsidR="009E4D3F" w:rsidRPr="00B87990" w:rsidRDefault="009E4D3F" w:rsidP="0062721C">
      <w:pPr>
        <w:pStyle w:val="Heading-ObjectiveContent"/>
        <w:jc w:val="left"/>
        <w:rPr>
          <w:rFonts w:ascii="Arial" w:hAnsi="Arial" w:cs="Arial"/>
        </w:rPr>
      </w:pPr>
    </w:p>
    <w:p w14:paraId="03F299AF" w14:textId="77777777" w:rsidR="0062721C" w:rsidRPr="00B87990" w:rsidRDefault="0062721C" w:rsidP="0062721C">
      <w:pPr>
        <w:pStyle w:val="Heading1Content"/>
        <w:rPr>
          <w:rStyle w:val="Green"/>
          <w:rFonts w:ascii="Arial" w:hAnsi="Arial" w:cs="Arial"/>
          <w:sz w:val="20"/>
          <w:szCs w:val="20"/>
        </w:rPr>
      </w:pPr>
      <w:r w:rsidRPr="00B87990">
        <w:rPr>
          <w:rStyle w:val="Green"/>
          <w:rFonts w:ascii="Arial" w:hAnsi="Arial" w:cs="Arial"/>
          <w:sz w:val="20"/>
          <w:szCs w:val="20"/>
        </w:rPr>
        <w:t>Activities</w:t>
      </w:r>
    </w:p>
    <w:p w14:paraId="0CFE78C3" w14:textId="12EEC013" w:rsidR="0062721C" w:rsidRPr="00B87990" w:rsidRDefault="0062721C" w:rsidP="0062721C">
      <w:pPr>
        <w:pStyle w:val="Heading2LetterBlueContent"/>
        <w:rPr>
          <w:rStyle w:val="Blue"/>
          <w:rFonts w:ascii="Arial" w:hAnsi="Arial" w:cs="Arial"/>
        </w:rPr>
      </w:pPr>
      <w:r w:rsidRPr="00B87990">
        <w:rPr>
          <w:rStyle w:val="Blue"/>
          <w:rFonts w:ascii="Arial" w:hAnsi="Arial" w:cs="Arial"/>
        </w:rPr>
        <w:t>A. Build policies and standards for security and compliance</w:t>
      </w:r>
    </w:p>
    <w:p w14:paraId="196B8E6F" w14:textId="77777777" w:rsidR="0062721C" w:rsidRPr="00B87990" w:rsidRDefault="0062721C" w:rsidP="0062721C">
      <w:pPr>
        <w:pStyle w:val="ParagraphContent"/>
        <w:rPr>
          <w:rFonts w:ascii="Arial" w:hAnsi="Arial" w:cs="Arial"/>
          <w:sz w:val="20"/>
          <w:szCs w:val="20"/>
        </w:rPr>
      </w:pPr>
      <w:r w:rsidRPr="00B87990">
        <w:rPr>
          <w:rFonts w:ascii="Arial" w:hAnsi="Arial" w:cs="Arial"/>
          <w:sz w:val="20"/>
          <w:szCs w:val="20"/>
        </w:rPr>
        <w:t xml:space="preserve">Beginning </w:t>
      </w:r>
      <w:proofErr w:type="gramStart"/>
      <w:r w:rsidRPr="00B87990">
        <w:rPr>
          <w:rFonts w:ascii="Arial" w:hAnsi="Arial" w:cs="Arial"/>
          <w:sz w:val="20"/>
          <w:szCs w:val="20"/>
        </w:rPr>
        <w:t>with a current compliance guidelines</w:t>
      </w:r>
      <w:proofErr w:type="gramEnd"/>
      <w:r w:rsidRPr="00B87990">
        <w:rPr>
          <w:rFonts w:ascii="Arial" w:hAnsi="Arial" w:cs="Arial"/>
          <w:sz w:val="20"/>
          <w:szCs w:val="20"/>
        </w:rPr>
        <w:t>, review regulatory standards and note any optional or recommended security requirements.  Also, the organization should conduct a small amount of research to discover any potential future changes in compliance requirements that are relevant.</w:t>
      </w:r>
    </w:p>
    <w:p w14:paraId="4E43F7A3" w14:textId="77777777" w:rsidR="0062721C" w:rsidRPr="00B87990" w:rsidRDefault="0062721C" w:rsidP="0062721C">
      <w:pPr>
        <w:pStyle w:val="ParagraphContent"/>
        <w:rPr>
          <w:rFonts w:ascii="Arial" w:hAnsi="Arial" w:cs="Arial"/>
          <w:sz w:val="20"/>
          <w:szCs w:val="20"/>
        </w:rPr>
      </w:pPr>
      <w:r w:rsidRPr="00B87990">
        <w:rPr>
          <w:rFonts w:ascii="Arial" w:hAnsi="Arial" w:cs="Arial"/>
          <w:sz w:val="20"/>
          <w:szCs w:val="20"/>
        </w:rPr>
        <w:t>Augment the list with any additional requirements based on known business drivers for security.  Often it is simplest to consult existing guidance being provided to development staff and gather a set of best practices.</w:t>
      </w:r>
    </w:p>
    <w:p w14:paraId="208014B7" w14:textId="77777777" w:rsidR="0062721C" w:rsidRPr="00B87990" w:rsidRDefault="0062721C" w:rsidP="0062721C">
      <w:pPr>
        <w:pStyle w:val="ParagraphContent"/>
        <w:rPr>
          <w:rFonts w:ascii="Arial" w:hAnsi="Arial" w:cs="Arial"/>
          <w:sz w:val="20"/>
          <w:szCs w:val="20"/>
        </w:rPr>
      </w:pPr>
      <w:r w:rsidRPr="00B87990">
        <w:rPr>
          <w:rFonts w:ascii="Arial" w:hAnsi="Arial" w:cs="Arial"/>
          <w:sz w:val="20"/>
          <w:szCs w:val="20"/>
        </w:rPr>
        <w:t>Group common/similar requirements and rewrite each group as more generalized/simplified statements that meet all the compliance drivers as well as provide some additional security value.  Work through this process for each grouping with the goal of building a set of internal policies and standards that can be directly mapped back to compliance drivers and best practices.</w:t>
      </w:r>
    </w:p>
    <w:p w14:paraId="6CA7648E" w14:textId="77777777" w:rsidR="0062721C" w:rsidRPr="00B87990" w:rsidRDefault="0062721C" w:rsidP="0062721C">
      <w:pPr>
        <w:pStyle w:val="ParagraphContent"/>
        <w:rPr>
          <w:rFonts w:ascii="Arial" w:hAnsi="Arial" w:cs="Arial"/>
          <w:sz w:val="20"/>
          <w:szCs w:val="20"/>
        </w:rPr>
      </w:pPr>
      <w:r w:rsidRPr="00B87990">
        <w:rPr>
          <w:rFonts w:ascii="Arial" w:hAnsi="Arial" w:cs="Arial"/>
          <w:sz w:val="20"/>
          <w:szCs w:val="20"/>
        </w:rPr>
        <w:t>It is important for the set of policies and standards to not contain requirements that are too difficult or excessively costly for project teams to comply.  A useful heuristic is that approximately 80% of projects should be able to comply with minimal disruption.  This requires a good communications program being set up to advertise the new policies/standards and assist teams with compliance if needed.</w:t>
      </w:r>
    </w:p>
    <w:p w14:paraId="6CC97EA4" w14:textId="77777777" w:rsidR="0062721C" w:rsidRPr="00B87990" w:rsidRDefault="0062721C" w:rsidP="0062721C">
      <w:pPr>
        <w:pStyle w:val="ParagraphContent"/>
        <w:rPr>
          <w:rFonts w:ascii="Arial" w:hAnsi="Arial" w:cs="Arial"/>
          <w:sz w:val="20"/>
          <w:szCs w:val="20"/>
        </w:rPr>
      </w:pPr>
    </w:p>
    <w:p w14:paraId="090C3884" w14:textId="6C4B4B1A" w:rsidR="0062721C" w:rsidRPr="00B87990" w:rsidRDefault="0062721C" w:rsidP="0062721C">
      <w:pPr>
        <w:pStyle w:val="Heading2LetterBlueContent"/>
        <w:rPr>
          <w:rStyle w:val="Blue"/>
          <w:rFonts w:ascii="Arial" w:hAnsi="Arial" w:cs="Arial"/>
        </w:rPr>
      </w:pPr>
      <w:r w:rsidRPr="00B87990">
        <w:rPr>
          <w:rStyle w:val="Blue"/>
          <w:rFonts w:ascii="Arial" w:hAnsi="Arial" w:cs="Arial"/>
        </w:rPr>
        <w:t>B. Establish project audit practice</w:t>
      </w:r>
    </w:p>
    <w:p w14:paraId="34E0D8D3" w14:textId="77777777" w:rsidR="0062721C" w:rsidRPr="00B87990" w:rsidRDefault="0062721C" w:rsidP="0062721C">
      <w:pPr>
        <w:pStyle w:val="ParagraphContent"/>
        <w:rPr>
          <w:rFonts w:ascii="Arial" w:hAnsi="Arial" w:cs="Arial"/>
          <w:sz w:val="20"/>
          <w:szCs w:val="20"/>
        </w:rPr>
      </w:pPr>
      <w:r w:rsidRPr="00B87990">
        <w:rPr>
          <w:rFonts w:ascii="Arial" w:hAnsi="Arial" w:cs="Arial"/>
          <w:sz w:val="20"/>
          <w:szCs w:val="20"/>
        </w:rPr>
        <w:t>Create a simple audit process for project teams to request and receive an audit against internal standards.  Audits are typically performed by security auditors but can also be conducted by security-savvy staff as long as they are knowledgeable about the internal standards.</w:t>
      </w:r>
    </w:p>
    <w:p w14:paraId="30EAEB53" w14:textId="77777777" w:rsidR="0062721C" w:rsidRPr="00B87990" w:rsidRDefault="0062721C" w:rsidP="0062721C">
      <w:pPr>
        <w:pStyle w:val="ParagraphContent"/>
        <w:rPr>
          <w:rFonts w:ascii="Arial" w:hAnsi="Arial" w:cs="Arial"/>
          <w:sz w:val="20"/>
          <w:szCs w:val="20"/>
        </w:rPr>
      </w:pPr>
      <w:r w:rsidRPr="00B87990">
        <w:rPr>
          <w:rFonts w:ascii="Arial" w:hAnsi="Arial" w:cs="Arial"/>
          <w:sz w:val="20"/>
          <w:szCs w:val="20"/>
        </w:rPr>
        <w:t>Based upon any known business risk indicators, projects can be prioritized concurrently with audit queue triage such that high-risk software is assessed sooner or more frequently.  Additionally, low-risk projects can have internal audit requirements loosened to make the audit practice more cost-effective.</w:t>
      </w:r>
    </w:p>
    <w:p w14:paraId="3F528C5E" w14:textId="77777777" w:rsidR="0062721C" w:rsidRPr="00B87990" w:rsidRDefault="0062721C" w:rsidP="0062721C">
      <w:pPr>
        <w:pStyle w:val="ParagraphContent"/>
        <w:rPr>
          <w:rFonts w:ascii="Arial" w:hAnsi="Arial" w:cs="Arial"/>
          <w:sz w:val="20"/>
          <w:szCs w:val="20"/>
        </w:rPr>
      </w:pPr>
      <w:r w:rsidRPr="00B87990">
        <w:rPr>
          <w:rFonts w:ascii="Arial" w:hAnsi="Arial" w:cs="Arial"/>
          <w:sz w:val="20"/>
          <w:szCs w:val="20"/>
        </w:rPr>
        <w:t>Overall, each active project should undergo an audit at least biannually.  Generally, subsequent audits after the initial will be simpler to perform if sufficient audit information about the application is retained.</w:t>
      </w:r>
    </w:p>
    <w:p w14:paraId="5CDFDB59" w14:textId="77777777" w:rsidR="0062721C" w:rsidRPr="00B87990" w:rsidRDefault="0062721C" w:rsidP="0062721C">
      <w:pPr>
        <w:pStyle w:val="ParagraphContent"/>
        <w:rPr>
          <w:rFonts w:ascii="Arial" w:hAnsi="Arial" w:cs="Arial"/>
          <w:sz w:val="20"/>
          <w:szCs w:val="20"/>
        </w:rPr>
      </w:pPr>
      <w:r w:rsidRPr="00B87990">
        <w:rPr>
          <w:rFonts w:ascii="Arial" w:hAnsi="Arial" w:cs="Arial"/>
          <w:sz w:val="20"/>
          <w:szCs w:val="20"/>
        </w:rPr>
        <w:t>Advertise this service to business owners and other stakeholders so that they may request an audit for their projects.  Detailed pass/fail results per requirement from the internal standards should be delivered to project stakeholders for evaluation.  Where practical, audit results should also contain explanations of impact and remediation recommendations.</w:t>
      </w:r>
    </w:p>
    <w:p w14:paraId="2A98DC9A" w14:textId="77777777" w:rsidR="003527C0" w:rsidRPr="00B87990" w:rsidRDefault="003527C0" w:rsidP="0062721C">
      <w:pPr>
        <w:pStyle w:val="ParagraphContent"/>
        <w:rPr>
          <w:rFonts w:ascii="Arial" w:hAnsi="Arial" w:cs="Arial"/>
          <w:sz w:val="20"/>
          <w:szCs w:val="20"/>
        </w:rPr>
      </w:pPr>
    </w:p>
    <w:p w14:paraId="53E94F26" w14:textId="77777777" w:rsidR="003527C0" w:rsidRPr="00B87990" w:rsidRDefault="003527C0" w:rsidP="003527C0">
      <w:pPr>
        <w:pStyle w:val="Heading-BulletsContent"/>
        <w:rPr>
          <w:rStyle w:val="Green"/>
          <w:rFonts w:ascii="Arial" w:hAnsi="Arial" w:cs="Arial"/>
        </w:rPr>
      </w:pPr>
      <w:r w:rsidRPr="00B87990">
        <w:rPr>
          <w:rStyle w:val="Green"/>
          <w:rFonts w:ascii="Arial" w:hAnsi="Arial" w:cs="Arial"/>
        </w:rPr>
        <w:t>Assessment</w:t>
      </w:r>
    </w:p>
    <w:p w14:paraId="388E4AEF" w14:textId="77777777" w:rsidR="003527C0" w:rsidRPr="00B87990" w:rsidRDefault="003527C0" w:rsidP="00733175">
      <w:pPr>
        <w:pStyle w:val="TableBulletBlueTables"/>
        <w:numPr>
          <w:ilvl w:val="0"/>
          <w:numId w:val="26"/>
        </w:numPr>
        <w:rPr>
          <w:rFonts w:ascii="Arial" w:hAnsi="Arial" w:cs="Arial"/>
          <w:sz w:val="20"/>
          <w:szCs w:val="20"/>
        </w:rPr>
      </w:pPr>
      <w:r w:rsidRPr="00B87990">
        <w:rPr>
          <w:rFonts w:ascii="Arial" w:hAnsi="Arial" w:cs="Arial"/>
          <w:sz w:val="20"/>
          <w:szCs w:val="20"/>
        </w:rPr>
        <w:t>Does the organization utilize a set of policies and standards to control software development?</w:t>
      </w:r>
    </w:p>
    <w:p w14:paraId="45DD7C67" w14:textId="77777777" w:rsidR="003527C0" w:rsidRPr="00B87990" w:rsidRDefault="003527C0" w:rsidP="00733175">
      <w:pPr>
        <w:pStyle w:val="TableBulletBlueTables"/>
        <w:numPr>
          <w:ilvl w:val="0"/>
          <w:numId w:val="26"/>
        </w:numPr>
        <w:rPr>
          <w:rFonts w:ascii="Arial" w:hAnsi="Arial" w:cs="Arial"/>
          <w:sz w:val="20"/>
          <w:szCs w:val="20"/>
        </w:rPr>
      </w:pPr>
      <w:r w:rsidRPr="00B87990">
        <w:rPr>
          <w:rFonts w:ascii="Arial" w:hAnsi="Arial" w:cs="Arial"/>
          <w:sz w:val="20"/>
          <w:szCs w:val="20"/>
        </w:rPr>
        <w:t>Are project teams able to request an audit for compliance with policies and standards?</w:t>
      </w:r>
    </w:p>
    <w:p w14:paraId="38283AEB" w14:textId="77777777" w:rsidR="003527C0" w:rsidRPr="00B87990" w:rsidRDefault="003527C0" w:rsidP="003527C0">
      <w:pPr>
        <w:pStyle w:val="TableBulletBlueTables"/>
        <w:rPr>
          <w:rStyle w:val="Green"/>
          <w:rFonts w:ascii="Arial" w:hAnsi="Arial" w:cs="Arial"/>
          <w:sz w:val="20"/>
          <w:szCs w:val="20"/>
        </w:rPr>
      </w:pPr>
    </w:p>
    <w:p w14:paraId="5CFA637E" w14:textId="77777777" w:rsidR="003527C0" w:rsidRPr="00B87990" w:rsidRDefault="003527C0" w:rsidP="003527C0">
      <w:pPr>
        <w:pStyle w:val="Heading-BulletsContent"/>
        <w:rPr>
          <w:rStyle w:val="Green"/>
          <w:rFonts w:ascii="Arial" w:hAnsi="Arial" w:cs="Arial"/>
        </w:rPr>
      </w:pPr>
      <w:r w:rsidRPr="00B87990">
        <w:rPr>
          <w:rStyle w:val="Green"/>
          <w:rFonts w:ascii="Arial" w:hAnsi="Arial" w:cs="Arial"/>
        </w:rPr>
        <w:lastRenderedPageBreak/>
        <w:t>Results</w:t>
      </w:r>
    </w:p>
    <w:p w14:paraId="0CC7BE14" w14:textId="77777777" w:rsidR="003527C0" w:rsidRPr="00B87990" w:rsidRDefault="003527C0" w:rsidP="00733175">
      <w:pPr>
        <w:pStyle w:val="TableBulletBlueTables"/>
        <w:numPr>
          <w:ilvl w:val="0"/>
          <w:numId w:val="27"/>
        </w:numPr>
        <w:rPr>
          <w:rFonts w:ascii="Arial" w:hAnsi="Arial" w:cs="Arial"/>
          <w:sz w:val="20"/>
          <w:szCs w:val="20"/>
        </w:rPr>
      </w:pPr>
      <w:r w:rsidRPr="00B87990">
        <w:rPr>
          <w:rFonts w:ascii="Arial" w:hAnsi="Arial" w:cs="Arial"/>
          <w:sz w:val="20"/>
          <w:szCs w:val="20"/>
        </w:rPr>
        <w:t>Awareness for project teams regarding expectations for both security and compliance</w:t>
      </w:r>
    </w:p>
    <w:p w14:paraId="65D3CEEB" w14:textId="77777777" w:rsidR="003527C0" w:rsidRPr="00B87990" w:rsidRDefault="003527C0" w:rsidP="00733175">
      <w:pPr>
        <w:pStyle w:val="TableBulletBlueTables"/>
        <w:numPr>
          <w:ilvl w:val="0"/>
          <w:numId w:val="27"/>
        </w:numPr>
        <w:rPr>
          <w:rFonts w:ascii="Arial" w:hAnsi="Arial" w:cs="Arial"/>
          <w:sz w:val="20"/>
          <w:szCs w:val="20"/>
        </w:rPr>
      </w:pPr>
      <w:r w:rsidRPr="00B87990">
        <w:rPr>
          <w:rFonts w:ascii="Arial" w:hAnsi="Arial" w:cs="Arial"/>
          <w:sz w:val="20"/>
          <w:szCs w:val="20"/>
        </w:rPr>
        <w:t>Business owners that better understand specific compliance risks in their product lines</w:t>
      </w:r>
    </w:p>
    <w:p w14:paraId="09B5FC6B" w14:textId="77777777" w:rsidR="003527C0" w:rsidRPr="00B87990" w:rsidRDefault="003527C0" w:rsidP="00733175">
      <w:pPr>
        <w:pStyle w:val="TableBulletBlueTables"/>
        <w:numPr>
          <w:ilvl w:val="0"/>
          <w:numId w:val="27"/>
        </w:numPr>
        <w:rPr>
          <w:rFonts w:ascii="Arial" w:hAnsi="Arial" w:cs="Arial"/>
          <w:sz w:val="20"/>
          <w:szCs w:val="20"/>
        </w:rPr>
      </w:pPr>
      <w:r w:rsidRPr="00B87990">
        <w:rPr>
          <w:rFonts w:ascii="Arial" w:hAnsi="Arial" w:cs="Arial"/>
          <w:sz w:val="20"/>
          <w:szCs w:val="20"/>
        </w:rPr>
        <w:t>Optimized approach for efficiently meeting compliance with opportunistic security improvement</w:t>
      </w:r>
    </w:p>
    <w:p w14:paraId="7A6919D7" w14:textId="77777777" w:rsidR="003527C0" w:rsidRPr="00B87990" w:rsidRDefault="003527C0" w:rsidP="003527C0">
      <w:pPr>
        <w:pStyle w:val="TableBulletBlueTables"/>
        <w:rPr>
          <w:rFonts w:ascii="Arial" w:hAnsi="Arial" w:cs="Arial"/>
          <w:sz w:val="20"/>
          <w:szCs w:val="20"/>
        </w:rPr>
      </w:pPr>
    </w:p>
    <w:p w14:paraId="25A14FB1" w14:textId="77777777" w:rsidR="003527C0" w:rsidRPr="00B87990" w:rsidRDefault="003527C0" w:rsidP="003527C0">
      <w:pPr>
        <w:pStyle w:val="Heading-BulletsContent"/>
        <w:rPr>
          <w:rStyle w:val="Green"/>
          <w:rFonts w:ascii="Arial" w:hAnsi="Arial" w:cs="Arial"/>
        </w:rPr>
      </w:pPr>
      <w:r w:rsidRPr="00B87990">
        <w:rPr>
          <w:rStyle w:val="Green"/>
          <w:rFonts w:ascii="Arial" w:hAnsi="Arial" w:cs="Arial"/>
        </w:rPr>
        <w:t xml:space="preserve"> Success Metrics</w:t>
      </w:r>
    </w:p>
    <w:p w14:paraId="387B0355" w14:textId="77777777" w:rsidR="003527C0" w:rsidRPr="00B87990" w:rsidRDefault="003527C0" w:rsidP="00733175">
      <w:pPr>
        <w:pStyle w:val="TableBulletBlueTables"/>
        <w:numPr>
          <w:ilvl w:val="0"/>
          <w:numId w:val="28"/>
        </w:numPr>
        <w:rPr>
          <w:rFonts w:ascii="Arial" w:hAnsi="Arial" w:cs="Arial"/>
          <w:sz w:val="20"/>
          <w:szCs w:val="20"/>
        </w:rPr>
      </w:pPr>
      <w:r w:rsidRPr="00B87990">
        <w:rPr>
          <w:rFonts w:ascii="Arial" w:hAnsi="Arial" w:cs="Arial"/>
          <w:sz w:val="20"/>
          <w:szCs w:val="20"/>
        </w:rPr>
        <w:t>&gt;75% of staff briefed on policies and standards in past 6 months</w:t>
      </w:r>
    </w:p>
    <w:p w14:paraId="623B9909" w14:textId="77777777" w:rsidR="003527C0" w:rsidRPr="00B87990" w:rsidRDefault="003527C0" w:rsidP="00733175">
      <w:pPr>
        <w:pStyle w:val="TableBulletBlueTables"/>
        <w:numPr>
          <w:ilvl w:val="0"/>
          <w:numId w:val="28"/>
        </w:numPr>
        <w:rPr>
          <w:rFonts w:ascii="Arial" w:hAnsi="Arial" w:cs="Arial"/>
          <w:sz w:val="20"/>
          <w:szCs w:val="20"/>
        </w:rPr>
      </w:pPr>
      <w:r w:rsidRPr="00B87990">
        <w:rPr>
          <w:rFonts w:ascii="Arial" w:hAnsi="Arial" w:cs="Arial"/>
          <w:sz w:val="20"/>
          <w:szCs w:val="20"/>
        </w:rPr>
        <w:t>&gt;80% stakeholders aware of compliance status against policies and standards</w:t>
      </w:r>
    </w:p>
    <w:p w14:paraId="2D115075" w14:textId="77777777" w:rsidR="003527C0" w:rsidRPr="00B87990" w:rsidRDefault="003527C0" w:rsidP="003527C0">
      <w:pPr>
        <w:pStyle w:val="TableBulletBlueTables"/>
        <w:rPr>
          <w:rFonts w:ascii="Arial" w:hAnsi="Arial" w:cs="Arial"/>
          <w:sz w:val="20"/>
          <w:szCs w:val="20"/>
        </w:rPr>
      </w:pPr>
    </w:p>
    <w:p w14:paraId="236AE136" w14:textId="77777777" w:rsidR="003527C0" w:rsidRPr="00B87990" w:rsidRDefault="003527C0" w:rsidP="003527C0">
      <w:pPr>
        <w:pStyle w:val="Heading-BulletsContent"/>
        <w:rPr>
          <w:rStyle w:val="Green"/>
          <w:rFonts w:ascii="Arial" w:hAnsi="Arial" w:cs="Arial"/>
        </w:rPr>
      </w:pPr>
      <w:r w:rsidRPr="00B87990">
        <w:rPr>
          <w:rStyle w:val="Green"/>
          <w:rFonts w:ascii="Arial" w:hAnsi="Arial" w:cs="Arial"/>
        </w:rPr>
        <w:t>Costs</w:t>
      </w:r>
    </w:p>
    <w:p w14:paraId="564EA085" w14:textId="77777777" w:rsidR="003527C0" w:rsidRPr="00B87990" w:rsidRDefault="003527C0" w:rsidP="00733175">
      <w:pPr>
        <w:pStyle w:val="TableBulletBlueTables"/>
        <w:numPr>
          <w:ilvl w:val="0"/>
          <w:numId w:val="29"/>
        </w:numPr>
        <w:rPr>
          <w:rFonts w:ascii="Arial" w:hAnsi="Arial" w:cs="Arial"/>
          <w:sz w:val="20"/>
          <w:szCs w:val="20"/>
        </w:rPr>
      </w:pPr>
      <w:r w:rsidRPr="00B87990">
        <w:rPr>
          <w:rFonts w:ascii="Arial" w:hAnsi="Arial" w:cs="Arial"/>
          <w:sz w:val="20"/>
          <w:szCs w:val="20"/>
        </w:rPr>
        <w:t xml:space="preserve">Internal standards </w:t>
      </w:r>
      <w:proofErr w:type="spellStart"/>
      <w:r w:rsidRPr="00B87990">
        <w:rPr>
          <w:rFonts w:ascii="Arial" w:hAnsi="Arial" w:cs="Arial"/>
          <w:sz w:val="20"/>
          <w:szCs w:val="20"/>
        </w:rPr>
        <w:t>buildout</w:t>
      </w:r>
      <w:proofErr w:type="spellEnd"/>
      <w:r w:rsidRPr="00B87990">
        <w:rPr>
          <w:rFonts w:ascii="Arial" w:hAnsi="Arial" w:cs="Arial"/>
          <w:sz w:val="20"/>
          <w:szCs w:val="20"/>
        </w:rPr>
        <w:t xml:space="preserve"> or license</w:t>
      </w:r>
    </w:p>
    <w:p w14:paraId="2170E83C" w14:textId="77777777" w:rsidR="003527C0" w:rsidRPr="00B87990" w:rsidRDefault="003527C0" w:rsidP="00733175">
      <w:pPr>
        <w:pStyle w:val="TableBulletBlueTables"/>
        <w:numPr>
          <w:ilvl w:val="0"/>
          <w:numId w:val="29"/>
        </w:numPr>
        <w:rPr>
          <w:rFonts w:ascii="Arial" w:hAnsi="Arial" w:cs="Arial"/>
          <w:sz w:val="20"/>
          <w:szCs w:val="20"/>
        </w:rPr>
      </w:pPr>
      <w:r w:rsidRPr="00B87990">
        <w:rPr>
          <w:rFonts w:ascii="Arial" w:hAnsi="Arial" w:cs="Arial"/>
          <w:sz w:val="20"/>
          <w:szCs w:val="20"/>
        </w:rPr>
        <w:t>Per-project overhead from compliance with internal standards and audit</w:t>
      </w:r>
    </w:p>
    <w:p w14:paraId="0C485C05" w14:textId="77777777" w:rsidR="003527C0" w:rsidRPr="00B87990" w:rsidRDefault="003527C0" w:rsidP="003527C0">
      <w:pPr>
        <w:pStyle w:val="TableBulletBlueTables"/>
        <w:rPr>
          <w:rFonts w:ascii="Arial" w:hAnsi="Arial" w:cs="Arial"/>
          <w:sz w:val="20"/>
          <w:szCs w:val="20"/>
        </w:rPr>
      </w:pPr>
    </w:p>
    <w:p w14:paraId="0389F814" w14:textId="77777777" w:rsidR="003527C0" w:rsidRPr="00B87990" w:rsidRDefault="003527C0" w:rsidP="003527C0">
      <w:pPr>
        <w:pStyle w:val="Heading-BulletsContent"/>
        <w:rPr>
          <w:rStyle w:val="Green"/>
          <w:rFonts w:ascii="Arial" w:hAnsi="Arial" w:cs="Arial"/>
        </w:rPr>
      </w:pPr>
      <w:r w:rsidRPr="00B87990">
        <w:rPr>
          <w:rStyle w:val="Green"/>
          <w:rFonts w:ascii="Arial" w:hAnsi="Arial" w:cs="Arial"/>
        </w:rPr>
        <w:t>Personnel</w:t>
      </w:r>
    </w:p>
    <w:p w14:paraId="5EFEC62B" w14:textId="77777777" w:rsidR="003527C0" w:rsidRPr="00B87990" w:rsidRDefault="003527C0" w:rsidP="00733175">
      <w:pPr>
        <w:pStyle w:val="TableBulletBlueTables"/>
        <w:numPr>
          <w:ilvl w:val="0"/>
          <w:numId w:val="30"/>
        </w:numPr>
        <w:rPr>
          <w:rFonts w:ascii="Arial" w:hAnsi="Arial" w:cs="Arial"/>
          <w:sz w:val="20"/>
          <w:szCs w:val="20"/>
        </w:rPr>
      </w:pPr>
      <w:r w:rsidRPr="00B87990">
        <w:rPr>
          <w:rFonts w:ascii="Arial" w:hAnsi="Arial" w:cs="Arial"/>
          <w:sz w:val="20"/>
          <w:szCs w:val="20"/>
        </w:rPr>
        <w:t>Architects</w:t>
      </w:r>
    </w:p>
    <w:p w14:paraId="6F055495" w14:textId="77777777" w:rsidR="003527C0" w:rsidRPr="00B87990" w:rsidRDefault="003527C0" w:rsidP="00733175">
      <w:pPr>
        <w:pStyle w:val="TableBulletBlueTables"/>
        <w:numPr>
          <w:ilvl w:val="0"/>
          <w:numId w:val="30"/>
        </w:numPr>
        <w:rPr>
          <w:rFonts w:ascii="Arial" w:hAnsi="Arial" w:cs="Arial"/>
          <w:sz w:val="20"/>
          <w:szCs w:val="20"/>
        </w:rPr>
      </w:pPr>
      <w:r w:rsidRPr="00B87990">
        <w:rPr>
          <w:rFonts w:ascii="Arial" w:hAnsi="Arial" w:cs="Arial"/>
          <w:sz w:val="20"/>
          <w:szCs w:val="20"/>
        </w:rPr>
        <w:t xml:space="preserve">Managers </w:t>
      </w:r>
    </w:p>
    <w:p w14:paraId="3A8AC6B9" w14:textId="77777777" w:rsidR="003527C0" w:rsidRDefault="003527C0" w:rsidP="00733175">
      <w:pPr>
        <w:pStyle w:val="TableBulletBlueTables"/>
        <w:numPr>
          <w:ilvl w:val="0"/>
          <w:numId w:val="30"/>
        </w:numPr>
        <w:rPr>
          <w:rFonts w:ascii="Arial" w:hAnsi="Arial" w:cs="Arial"/>
          <w:sz w:val="20"/>
          <w:szCs w:val="20"/>
        </w:rPr>
      </w:pPr>
      <w:r w:rsidRPr="00B87990">
        <w:rPr>
          <w:rFonts w:ascii="Arial" w:hAnsi="Arial" w:cs="Arial"/>
          <w:sz w:val="20"/>
          <w:szCs w:val="20"/>
        </w:rPr>
        <w:t>Security Auditors</w:t>
      </w:r>
    </w:p>
    <w:p w14:paraId="2678BE59" w14:textId="77777777" w:rsidR="00A43893" w:rsidRPr="00B87990" w:rsidRDefault="00A43893" w:rsidP="003527C0">
      <w:pPr>
        <w:pStyle w:val="TableBulletBlueTables"/>
        <w:rPr>
          <w:rFonts w:ascii="Arial" w:hAnsi="Arial" w:cs="Arial"/>
          <w:sz w:val="20"/>
          <w:szCs w:val="20"/>
        </w:rPr>
      </w:pPr>
    </w:p>
    <w:p w14:paraId="78F684F0" w14:textId="77777777" w:rsidR="003527C0" w:rsidRPr="00B87990" w:rsidRDefault="003527C0" w:rsidP="003527C0">
      <w:pPr>
        <w:pStyle w:val="Heading-BulletsContent"/>
        <w:rPr>
          <w:rStyle w:val="Green"/>
          <w:rFonts w:ascii="Arial" w:hAnsi="Arial" w:cs="Arial"/>
        </w:rPr>
      </w:pPr>
      <w:r w:rsidRPr="00B87990">
        <w:rPr>
          <w:rStyle w:val="Green"/>
          <w:rFonts w:ascii="Arial" w:hAnsi="Arial" w:cs="Arial"/>
        </w:rPr>
        <w:t>Related Levels</w:t>
      </w:r>
    </w:p>
    <w:p w14:paraId="2456F44F" w14:textId="77777777" w:rsidR="003527C0" w:rsidRPr="00B87990" w:rsidRDefault="003527C0" w:rsidP="00733175">
      <w:pPr>
        <w:pStyle w:val="TableBulletBlueTables"/>
        <w:numPr>
          <w:ilvl w:val="0"/>
          <w:numId w:val="31"/>
        </w:numPr>
        <w:rPr>
          <w:rFonts w:ascii="Arial" w:hAnsi="Arial" w:cs="Arial"/>
          <w:sz w:val="20"/>
          <w:szCs w:val="20"/>
        </w:rPr>
      </w:pPr>
      <w:r w:rsidRPr="00B87990">
        <w:rPr>
          <w:rFonts w:ascii="Arial" w:hAnsi="Arial" w:cs="Arial"/>
          <w:sz w:val="20"/>
          <w:szCs w:val="20"/>
        </w:rPr>
        <w:t>Education &amp; Guidance - 1 &amp; 3</w:t>
      </w:r>
    </w:p>
    <w:p w14:paraId="36E73DC3" w14:textId="77777777" w:rsidR="003527C0" w:rsidRPr="00B87990" w:rsidRDefault="003527C0" w:rsidP="00733175">
      <w:pPr>
        <w:pStyle w:val="TableBulletBlueTables"/>
        <w:numPr>
          <w:ilvl w:val="0"/>
          <w:numId w:val="31"/>
        </w:numPr>
        <w:rPr>
          <w:rFonts w:ascii="Arial" w:hAnsi="Arial" w:cs="Arial"/>
          <w:sz w:val="20"/>
          <w:szCs w:val="20"/>
        </w:rPr>
      </w:pPr>
      <w:r w:rsidRPr="00B87990">
        <w:rPr>
          <w:rFonts w:ascii="Arial" w:hAnsi="Arial" w:cs="Arial"/>
          <w:sz w:val="20"/>
          <w:szCs w:val="20"/>
        </w:rPr>
        <w:t>Strategy &amp; Metrics - 2</w:t>
      </w:r>
    </w:p>
    <w:p w14:paraId="60392B1E" w14:textId="77777777" w:rsidR="003527C0" w:rsidRPr="00B87990" w:rsidRDefault="003527C0" w:rsidP="00733175">
      <w:pPr>
        <w:pStyle w:val="TableBulletBlueTables"/>
        <w:numPr>
          <w:ilvl w:val="0"/>
          <w:numId w:val="31"/>
        </w:numPr>
        <w:rPr>
          <w:rFonts w:ascii="Arial" w:hAnsi="Arial" w:cs="Arial"/>
          <w:sz w:val="20"/>
          <w:szCs w:val="20"/>
        </w:rPr>
      </w:pPr>
      <w:r w:rsidRPr="00B87990">
        <w:rPr>
          <w:rFonts w:ascii="Arial" w:hAnsi="Arial" w:cs="Arial"/>
          <w:sz w:val="20"/>
          <w:szCs w:val="20"/>
        </w:rPr>
        <w:t>Security Requirements - 1 &amp; 3</w:t>
      </w:r>
    </w:p>
    <w:p w14:paraId="0C381078" w14:textId="77777777" w:rsidR="003527C0" w:rsidRPr="00B87990" w:rsidRDefault="003527C0" w:rsidP="00733175">
      <w:pPr>
        <w:pStyle w:val="TableBulletBlueTables"/>
        <w:numPr>
          <w:ilvl w:val="0"/>
          <w:numId w:val="31"/>
        </w:numPr>
        <w:rPr>
          <w:rFonts w:ascii="Arial" w:hAnsi="Arial" w:cs="Arial"/>
          <w:sz w:val="20"/>
          <w:szCs w:val="20"/>
        </w:rPr>
      </w:pPr>
      <w:r w:rsidRPr="00B87990">
        <w:rPr>
          <w:rFonts w:ascii="Arial" w:hAnsi="Arial" w:cs="Arial"/>
          <w:sz w:val="20"/>
          <w:szCs w:val="20"/>
        </w:rPr>
        <w:t>Secure Architecture - 3</w:t>
      </w:r>
    </w:p>
    <w:p w14:paraId="5DDC74A7" w14:textId="77777777" w:rsidR="003527C0" w:rsidRPr="00B87990" w:rsidRDefault="003527C0" w:rsidP="00733175">
      <w:pPr>
        <w:pStyle w:val="TableBulletBlueTables"/>
        <w:numPr>
          <w:ilvl w:val="0"/>
          <w:numId w:val="31"/>
        </w:numPr>
        <w:rPr>
          <w:rFonts w:ascii="Arial" w:hAnsi="Arial" w:cs="Arial"/>
          <w:sz w:val="20"/>
          <w:szCs w:val="20"/>
        </w:rPr>
      </w:pPr>
      <w:r w:rsidRPr="00B87990">
        <w:rPr>
          <w:rFonts w:ascii="Arial" w:hAnsi="Arial" w:cs="Arial"/>
          <w:sz w:val="20"/>
          <w:szCs w:val="20"/>
        </w:rPr>
        <w:t>Implementation Review - 3</w:t>
      </w:r>
    </w:p>
    <w:p w14:paraId="6D74192F" w14:textId="77777777" w:rsidR="003527C0" w:rsidRPr="00B87990" w:rsidRDefault="003527C0" w:rsidP="00733175">
      <w:pPr>
        <w:pStyle w:val="TableBulletBlueTables"/>
        <w:numPr>
          <w:ilvl w:val="0"/>
          <w:numId w:val="31"/>
        </w:numPr>
        <w:rPr>
          <w:rFonts w:ascii="Arial" w:hAnsi="Arial" w:cs="Arial"/>
          <w:sz w:val="20"/>
          <w:szCs w:val="20"/>
        </w:rPr>
      </w:pPr>
      <w:r w:rsidRPr="00B87990">
        <w:rPr>
          <w:rFonts w:ascii="Arial" w:hAnsi="Arial" w:cs="Arial"/>
          <w:sz w:val="20"/>
          <w:szCs w:val="20"/>
        </w:rPr>
        <w:t>Design Review - 3</w:t>
      </w:r>
    </w:p>
    <w:p w14:paraId="4553DAC2" w14:textId="31EAF0E2" w:rsidR="003527C0" w:rsidRPr="00B87990" w:rsidRDefault="003527C0" w:rsidP="00733175">
      <w:pPr>
        <w:pStyle w:val="ParagraphContent"/>
        <w:numPr>
          <w:ilvl w:val="0"/>
          <w:numId w:val="31"/>
        </w:numPr>
        <w:rPr>
          <w:rFonts w:ascii="Arial" w:hAnsi="Arial" w:cs="Arial"/>
          <w:sz w:val="20"/>
          <w:szCs w:val="20"/>
        </w:rPr>
      </w:pPr>
      <w:r w:rsidRPr="00B87990">
        <w:rPr>
          <w:rFonts w:ascii="Arial" w:hAnsi="Arial" w:cs="Arial"/>
          <w:sz w:val="20"/>
          <w:szCs w:val="20"/>
        </w:rPr>
        <w:t xml:space="preserve">Environment Hardening </w:t>
      </w:r>
      <w:r w:rsidR="009E4D3F" w:rsidRPr="00B87990">
        <w:rPr>
          <w:rFonts w:ascii="Arial" w:hAnsi="Arial" w:cs="Arial"/>
          <w:sz w:val="20"/>
          <w:szCs w:val="20"/>
        </w:rPr>
        <w:t>–</w:t>
      </w:r>
      <w:r w:rsidRPr="00B87990">
        <w:rPr>
          <w:rFonts w:ascii="Arial" w:hAnsi="Arial" w:cs="Arial"/>
          <w:sz w:val="20"/>
          <w:szCs w:val="20"/>
        </w:rPr>
        <w:t xml:space="preserve"> 3</w:t>
      </w:r>
    </w:p>
    <w:p w14:paraId="54896E2A" w14:textId="77777777" w:rsidR="009E4D3F" w:rsidRPr="00B87990" w:rsidRDefault="009E4D3F" w:rsidP="003527C0">
      <w:pPr>
        <w:pStyle w:val="ParagraphContent"/>
        <w:rPr>
          <w:rFonts w:ascii="Arial" w:hAnsi="Arial" w:cs="Arial"/>
          <w:sz w:val="20"/>
          <w:szCs w:val="20"/>
        </w:rPr>
      </w:pPr>
    </w:p>
    <w:p w14:paraId="1CE05269" w14:textId="335D4F73" w:rsidR="009E4D3F" w:rsidRPr="00B87990" w:rsidRDefault="009E4D3F" w:rsidP="009E4D3F">
      <w:pPr>
        <w:pStyle w:val="TopicTitleTOC2Content"/>
        <w:jc w:val="left"/>
        <w:rPr>
          <w:rStyle w:val="White"/>
          <w:rFonts w:ascii="Arial" w:hAnsi="Arial" w:cs="Arial"/>
          <w:sz w:val="20"/>
          <w:szCs w:val="20"/>
        </w:rPr>
      </w:pPr>
      <w:r w:rsidRPr="00B87990">
        <w:rPr>
          <w:rStyle w:val="White"/>
          <w:rFonts w:ascii="Arial" w:hAnsi="Arial" w:cs="Arial"/>
          <w:sz w:val="20"/>
          <w:szCs w:val="20"/>
        </w:rPr>
        <w:t>Policy &amp; Compliance (PC3)</w:t>
      </w:r>
    </w:p>
    <w:p w14:paraId="153921E6" w14:textId="77777777" w:rsidR="009E4D3F" w:rsidRPr="00B87990" w:rsidRDefault="009E4D3F" w:rsidP="009E4D3F">
      <w:pPr>
        <w:pStyle w:val="Heading-ObjectiveContent"/>
        <w:jc w:val="left"/>
        <w:rPr>
          <w:rFonts w:ascii="Arial" w:hAnsi="Arial" w:cs="Arial"/>
        </w:rPr>
      </w:pPr>
      <w:r w:rsidRPr="00B87990">
        <w:rPr>
          <w:rFonts w:ascii="Arial" w:hAnsi="Arial" w:cs="Arial"/>
        </w:rPr>
        <w:t>Require compliance and measure projects against organization-wide policies and standards</w:t>
      </w:r>
    </w:p>
    <w:p w14:paraId="45664C81" w14:textId="77777777" w:rsidR="009E4D3F" w:rsidRPr="00B87990" w:rsidRDefault="009E4D3F" w:rsidP="009E4D3F">
      <w:pPr>
        <w:pStyle w:val="Heading-ObjectiveContent"/>
        <w:jc w:val="left"/>
        <w:rPr>
          <w:rFonts w:ascii="Arial" w:hAnsi="Arial" w:cs="Arial"/>
        </w:rPr>
      </w:pPr>
    </w:p>
    <w:p w14:paraId="4B46398A" w14:textId="77777777" w:rsidR="009E4D3F" w:rsidRPr="00B87990" w:rsidRDefault="009E4D3F" w:rsidP="009E4D3F">
      <w:pPr>
        <w:pStyle w:val="Heading1Content"/>
        <w:rPr>
          <w:rStyle w:val="Green"/>
          <w:rFonts w:ascii="Arial" w:hAnsi="Arial" w:cs="Arial"/>
          <w:sz w:val="20"/>
          <w:szCs w:val="20"/>
        </w:rPr>
      </w:pPr>
      <w:r w:rsidRPr="00B87990">
        <w:rPr>
          <w:rStyle w:val="Green"/>
          <w:rFonts w:ascii="Arial" w:hAnsi="Arial" w:cs="Arial"/>
          <w:sz w:val="20"/>
          <w:szCs w:val="20"/>
        </w:rPr>
        <w:t>Activities</w:t>
      </w:r>
    </w:p>
    <w:p w14:paraId="601A4EA7" w14:textId="7578DD48" w:rsidR="009E4D3F" w:rsidRPr="00B87990" w:rsidRDefault="009E4D3F" w:rsidP="009E4D3F">
      <w:pPr>
        <w:pStyle w:val="Heading2LetterBlueContent"/>
        <w:rPr>
          <w:rStyle w:val="Blue"/>
          <w:rFonts w:ascii="Arial" w:hAnsi="Arial" w:cs="Arial"/>
        </w:rPr>
      </w:pPr>
      <w:r w:rsidRPr="00B87990">
        <w:rPr>
          <w:rStyle w:val="Blue"/>
          <w:rFonts w:ascii="Arial" w:hAnsi="Arial" w:cs="Arial"/>
        </w:rPr>
        <w:t>A. Create compliance gates for projects</w:t>
      </w:r>
    </w:p>
    <w:p w14:paraId="6C484F9B" w14:textId="77777777" w:rsidR="009E4D3F" w:rsidRPr="00B87990" w:rsidRDefault="009E4D3F" w:rsidP="009E4D3F">
      <w:pPr>
        <w:pStyle w:val="ParagraphContent"/>
        <w:rPr>
          <w:rFonts w:ascii="Arial" w:hAnsi="Arial" w:cs="Arial"/>
          <w:sz w:val="20"/>
          <w:szCs w:val="20"/>
        </w:rPr>
      </w:pPr>
      <w:r w:rsidRPr="00B87990">
        <w:rPr>
          <w:rFonts w:ascii="Arial" w:hAnsi="Arial" w:cs="Arial"/>
          <w:sz w:val="20"/>
          <w:szCs w:val="20"/>
        </w:rPr>
        <w:t xml:space="preserve">Once an organization has established internal standards for security, the next level of enforcement is to set particular points in the project </w:t>
      </w:r>
      <w:proofErr w:type="gramStart"/>
      <w:r w:rsidRPr="00B87990">
        <w:rPr>
          <w:rFonts w:ascii="Arial" w:hAnsi="Arial" w:cs="Arial"/>
          <w:sz w:val="20"/>
          <w:szCs w:val="20"/>
        </w:rPr>
        <w:t>life-cycle</w:t>
      </w:r>
      <w:proofErr w:type="gramEnd"/>
      <w:r w:rsidRPr="00B87990">
        <w:rPr>
          <w:rFonts w:ascii="Arial" w:hAnsi="Arial" w:cs="Arial"/>
          <w:sz w:val="20"/>
          <w:szCs w:val="20"/>
        </w:rPr>
        <w:t xml:space="preserve"> where a project cannot pass until it is audited against the internal standards and found to be in compliance.</w:t>
      </w:r>
    </w:p>
    <w:p w14:paraId="2D22DF93" w14:textId="77777777" w:rsidR="009E4D3F" w:rsidRPr="00B87990" w:rsidRDefault="009E4D3F" w:rsidP="009E4D3F">
      <w:pPr>
        <w:pStyle w:val="ParagraphContent"/>
        <w:rPr>
          <w:rFonts w:ascii="Arial" w:hAnsi="Arial" w:cs="Arial"/>
          <w:sz w:val="20"/>
          <w:szCs w:val="20"/>
        </w:rPr>
      </w:pPr>
      <w:r w:rsidRPr="00B87990">
        <w:rPr>
          <w:rFonts w:ascii="Arial" w:hAnsi="Arial" w:cs="Arial"/>
          <w:sz w:val="20"/>
          <w:szCs w:val="20"/>
        </w:rPr>
        <w:t>Usually, the compliance gate is placed at the point of software release such that they are not allowed to publish a release until the compliance check is passed. It is important to provide enough time for the audit to take place and remediation to occur, so generally the audit should begin earlier, for instance when a release is given to QA.</w:t>
      </w:r>
    </w:p>
    <w:p w14:paraId="2DE7E465" w14:textId="77777777" w:rsidR="009E4D3F" w:rsidRPr="00B87990" w:rsidRDefault="009E4D3F" w:rsidP="009E4D3F">
      <w:pPr>
        <w:pStyle w:val="ParagraphContent"/>
        <w:rPr>
          <w:rFonts w:ascii="Arial" w:hAnsi="Arial" w:cs="Arial"/>
          <w:sz w:val="20"/>
          <w:szCs w:val="20"/>
        </w:rPr>
      </w:pPr>
      <w:r w:rsidRPr="00B87990">
        <w:rPr>
          <w:rFonts w:ascii="Arial" w:hAnsi="Arial" w:cs="Arial"/>
          <w:sz w:val="20"/>
          <w:szCs w:val="20"/>
        </w:rPr>
        <w:t>Despite being a firm compliance gate, legacy or other specialized projects may not be able to comply, so an exception approval process must also be created.  No more than about 20% of all projects should have exception approval.</w:t>
      </w:r>
    </w:p>
    <w:p w14:paraId="3431AFF0" w14:textId="77777777" w:rsidR="009E4D3F" w:rsidRPr="00B87990" w:rsidRDefault="009E4D3F" w:rsidP="009E4D3F">
      <w:pPr>
        <w:pStyle w:val="ParagraphContent"/>
        <w:rPr>
          <w:rFonts w:ascii="Arial" w:hAnsi="Arial" w:cs="Arial"/>
          <w:sz w:val="20"/>
          <w:szCs w:val="20"/>
        </w:rPr>
      </w:pPr>
    </w:p>
    <w:p w14:paraId="71375B55" w14:textId="38CE0EDD" w:rsidR="009E4D3F" w:rsidRPr="00B87990" w:rsidRDefault="009E4D3F" w:rsidP="009E4D3F">
      <w:pPr>
        <w:pStyle w:val="Heading2LetterBlueContent"/>
        <w:rPr>
          <w:rStyle w:val="Blue"/>
          <w:rFonts w:ascii="Arial" w:hAnsi="Arial" w:cs="Arial"/>
        </w:rPr>
      </w:pPr>
      <w:r w:rsidRPr="00B87990">
        <w:rPr>
          <w:rStyle w:val="Blue"/>
          <w:rFonts w:ascii="Arial" w:hAnsi="Arial" w:cs="Arial"/>
        </w:rPr>
        <w:t>B. Adopt solution for audit data collection</w:t>
      </w:r>
    </w:p>
    <w:p w14:paraId="73B7C137" w14:textId="77777777" w:rsidR="009E4D3F" w:rsidRPr="00B87990" w:rsidRDefault="009E4D3F" w:rsidP="009E4D3F">
      <w:pPr>
        <w:pStyle w:val="ParagraphContent"/>
        <w:rPr>
          <w:rFonts w:ascii="Arial" w:hAnsi="Arial" w:cs="Arial"/>
          <w:sz w:val="20"/>
          <w:szCs w:val="20"/>
        </w:rPr>
      </w:pPr>
      <w:r w:rsidRPr="00B87990">
        <w:rPr>
          <w:rFonts w:ascii="Arial" w:hAnsi="Arial" w:cs="Arial"/>
          <w:sz w:val="20"/>
          <w:szCs w:val="20"/>
        </w:rPr>
        <w:t xml:space="preserve">Organizations conducting regular audits of project teams generate a large amount of audit data over time.  Automation </w:t>
      </w:r>
      <w:r w:rsidRPr="00B87990">
        <w:rPr>
          <w:rFonts w:ascii="Arial" w:hAnsi="Arial" w:cs="Arial"/>
          <w:sz w:val="20"/>
          <w:szCs w:val="20"/>
        </w:rPr>
        <w:lastRenderedPageBreak/>
        <w:t>should be utilized to assist in automated collection, manage collation for storage and retrieval, and to limit individual access to sensitive audit data.</w:t>
      </w:r>
    </w:p>
    <w:p w14:paraId="6B7C4633" w14:textId="77777777" w:rsidR="009E4D3F" w:rsidRPr="00B87990" w:rsidRDefault="009E4D3F" w:rsidP="009E4D3F">
      <w:pPr>
        <w:pStyle w:val="ParagraphContent"/>
        <w:rPr>
          <w:rFonts w:ascii="Arial" w:hAnsi="Arial" w:cs="Arial"/>
          <w:sz w:val="20"/>
          <w:szCs w:val="20"/>
        </w:rPr>
      </w:pPr>
      <w:r w:rsidRPr="00B87990">
        <w:rPr>
          <w:rFonts w:ascii="Arial" w:hAnsi="Arial" w:cs="Arial"/>
          <w:sz w:val="20"/>
          <w:szCs w:val="20"/>
        </w:rPr>
        <w:t>For many concrete requirements from the internal standards, existing tools such as code analyzers, application penetration testing tools, monitoring software, etc. can be customized and leveraged to automate compliance checks against internal standards.  The purpose of automating compliance checks is to both improve efficiency of audit as well as enable more staff to self-check for compliance before a formal audit takes place.  Additionally, automated checks are less error-prone and allow for lower latency on discovery of problems.</w:t>
      </w:r>
    </w:p>
    <w:p w14:paraId="199E1009" w14:textId="77777777" w:rsidR="009E4D3F" w:rsidRPr="00B87990" w:rsidRDefault="009E4D3F" w:rsidP="009E4D3F">
      <w:pPr>
        <w:pStyle w:val="ParagraphContent"/>
        <w:rPr>
          <w:rFonts w:ascii="Arial" w:hAnsi="Arial" w:cs="Arial"/>
          <w:sz w:val="20"/>
          <w:szCs w:val="20"/>
        </w:rPr>
      </w:pPr>
      <w:r w:rsidRPr="00B87990">
        <w:rPr>
          <w:rFonts w:ascii="Arial" w:hAnsi="Arial" w:cs="Arial"/>
          <w:sz w:val="20"/>
          <w:szCs w:val="20"/>
        </w:rPr>
        <w:t>Information storage features should allow centralized access to current and historic audit data per project.  Automation solutions must also provide detailed access control features to limit access to approved individuals with valid business purpose for accessing the audit data.</w:t>
      </w:r>
    </w:p>
    <w:p w14:paraId="4BD6428E" w14:textId="5FD9E656" w:rsidR="009E4D3F" w:rsidRPr="00B87990" w:rsidRDefault="009E4D3F" w:rsidP="009E4D3F">
      <w:pPr>
        <w:pStyle w:val="Heading-ObjectiveContent"/>
        <w:jc w:val="left"/>
        <w:rPr>
          <w:rFonts w:ascii="Arial" w:hAnsi="Arial" w:cs="Arial"/>
          <w:b w:val="0"/>
        </w:rPr>
      </w:pPr>
      <w:r w:rsidRPr="00B87990">
        <w:rPr>
          <w:rFonts w:ascii="Arial" w:hAnsi="Arial" w:cs="Arial"/>
          <w:b w:val="0"/>
        </w:rPr>
        <w:t>All instructions and procedures related to accessing compliance data as well as requesting access privileges should be advertised to project teams.  Additional time may be initially required from security auditors to bootstrap project teams.</w:t>
      </w:r>
    </w:p>
    <w:p w14:paraId="71CD8F59" w14:textId="77777777" w:rsidR="005E5A50" w:rsidRPr="00B87990" w:rsidRDefault="005E5A50" w:rsidP="009E4D3F">
      <w:pPr>
        <w:pStyle w:val="Heading-ObjectiveContent"/>
        <w:jc w:val="left"/>
        <w:rPr>
          <w:rFonts w:ascii="Arial" w:hAnsi="Arial" w:cs="Arial"/>
          <w:b w:val="0"/>
        </w:rPr>
      </w:pPr>
    </w:p>
    <w:p w14:paraId="7138A6EF" w14:textId="77777777" w:rsidR="005E5A50" w:rsidRPr="00B87990" w:rsidRDefault="005E5A50" w:rsidP="005E5A50">
      <w:pPr>
        <w:pStyle w:val="Heading-BulletsContent"/>
        <w:rPr>
          <w:rStyle w:val="Green"/>
          <w:rFonts w:ascii="Arial" w:hAnsi="Arial" w:cs="Arial"/>
        </w:rPr>
      </w:pPr>
      <w:r w:rsidRPr="00B87990">
        <w:rPr>
          <w:rStyle w:val="Green"/>
          <w:rFonts w:ascii="Arial" w:hAnsi="Arial" w:cs="Arial"/>
        </w:rPr>
        <w:t>Assessment</w:t>
      </w:r>
    </w:p>
    <w:p w14:paraId="25690D45" w14:textId="77777777" w:rsidR="005E5A50" w:rsidRPr="00B87990" w:rsidRDefault="005E5A50" w:rsidP="00733175">
      <w:pPr>
        <w:pStyle w:val="TableBulletBlueTables"/>
        <w:numPr>
          <w:ilvl w:val="0"/>
          <w:numId w:val="32"/>
        </w:numPr>
        <w:rPr>
          <w:rFonts w:ascii="Arial" w:hAnsi="Arial" w:cs="Arial"/>
          <w:sz w:val="20"/>
          <w:szCs w:val="20"/>
        </w:rPr>
      </w:pPr>
      <w:r w:rsidRPr="00B87990">
        <w:rPr>
          <w:rFonts w:ascii="Arial" w:hAnsi="Arial" w:cs="Arial"/>
          <w:sz w:val="20"/>
          <w:szCs w:val="20"/>
        </w:rPr>
        <w:t>Are projects periodically audited to ensure a baseline of compliance with policies and standards?</w:t>
      </w:r>
    </w:p>
    <w:p w14:paraId="4A2EE004" w14:textId="77777777" w:rsidR="005E5A50" w:rsidRPr="00B87990" w:rsidRDefault="005E5A50" w:rsidP="00733175">
      <w:pPr>
        <w:pStyle w:val="TableBulletBlueTables"/>
        <w:numPr>
          <w:ilvl w:val="0"/>
          <w:numId w:val="32"/>
        </w:numPr>
        <w:rPr>
          <w:rFonts w:ascii="Arial" w:hAnsi="Arial" w:cs="Arial"/>
          <w:sz w:val="20"/>
          <w:szCs w:val="20"/>
        </w:rPr>
      </w:pPr>
      <w:r w:rsidRPr="00B87990">
        <w:rPr>
          <w:rFonts w:ascii="Arial" w:hAnsi="Arial" w:cs="Arial"/>
          <w:sz w:val="20"/>
          <w:szCs w:val="20"/>
        </w:rPr>
        <w:t>Does the organization systematically use audits to collect and control compliance evidence?</w:t>
      </w:r>
    </w:p>
    <w:p w14:paraId="41EDB7C6" w14:textId="77777777" w:rsidR="005E5A50" w:rsidRPr="00B87990" w:rsidRDefault="005E5A50" w:rsidP="005E5A50">
      <w:pPr>
        <w:pStyle w:val="TableBulletBlueTables"/>
        <w:rPr>
          <w:rStyle w:val="Green"/>
          <w:rFonts w:ascii="Arial" w:hAnsi="Arial" w:cs="Arial"/>
          <w:sz w:val="20"/>
          <w:szCs w:val="20"/>
        </w:rPr>
      </w:pPr>
    </w:p>
    <w:p w14:paraId="0354CC07" w14:textId="77777777" w:rsidR="005E5A50" w:rsidRPr="00B87990" w:rsidRDefault="005E5A50" w:rsidP="005E5A50">
      <w:pPr>
        <w:pStyle w:val="Heading-BulletsContent"/>
        <w:rPr>
          <w:rStyle w:val="Green"/>
          <w:rFonts w:ascii="Arial" w:hAnsi="Arial" w:cs="Arial"/>
        </w:rPr>
      </w:pPr>
      <w:r w:rsidRPr="00B87990">
        <w:rPr>
          <w:rStyle w:val="Green"/>
          <w:rFonts w:ascii="Arial" w:hAnsi="Arial" w:cs="Arial"/>
        </w:rPr>
        <w:t>Results</w:t>
      </w:r>
    </w:p>
    <w:p w14:paraId="6723E276" w14:textId="77777777" w:rsidR="005E5A50" w:rsidRPr="00B87990" w:rsidRDefault="005E5A50" w:rsidP="00733175">
      <w:pPr>
        <w:pStyle w:val="TableBulletBlueTables"/>
        <w:numPr>
          <w:ilvl w:val="0"/>
          <w:numId w:val="33"/>
        </w:numPr>
        <w:rPr>
          <w:rFonts w:ascii="Arial" w:hAnsi="Arial" w:cs="Arial"/>
          <w:sz w:val="20"/>
          <w:szCs w:val="20"/>
        </w:rPr>
      </w:pPr>
      <w:r w:rsidRPr="00B87990">
        <w:rPr>
          <w:rFonts w:ascii="Arial" w:hAnsi="Arial" w:cs="Arial"/>
          <w:sz w:val="20"/>
          <w:szCs w:val="20"/>
        </w:rPr>
        <w:t>Organization-level visibility of accepted risks due to non-compliance</w:t>
      </w:r>
    </w:p>
    <w:p w14:paraId="66B3B25E" w14:textId="77777777" w:rsidR="005E5A50" w:rsidRPr="00B87990" w:rsidRDefault="005E5A50" w:rsidP="00733175">
      <w:pPr>
        <w:pStyle w:val="TableBulletBlueTables"/>
        <w:numPr>
          <w:ilvl w:val="0"/>
          <w:numId w:val="33"/>
        </w:numPr>
        <w:rPr>
          <w:rFonts w:ascii="Arial" w:hAnsi="Arial" w:cs="Arial"/>
          <w:sz w:val="20"/>
          <w:szCs w:val="20"/>
        </w:rPr>
      </w:pPr>
      <w:r w:rsidRPr="00B87990">
        <w:rPr>
          <w:rFonts w:ascii="Arial" w:hAnsi="Arial" w:cs="Arial"/>
          <w:sz w:val="20"/>
          <w:szCs w:val="20"/>
        </w:rPr>
        <w:t>Concrete assurance for compliance at the project level</w:t>
      </w:r>
    </w:p>
    <w:p w14:paraId="16CEA767" w14:textId="77777777" w:rsidR="005E5A50" w:rsidRPr="00B87990" w:rsidRDefault="005E5A50" w:rsidP="00733175">
      <w:pPr>
        <w:pStyle w:val="TableBulletBlueTables"/>
        <w:numPr>
          <w:ilvl w:val="0"/>
          <w:numId w:val="33"/>
        </w:numPr>
        <w:rPr>
          <w:rFonts w:ascii="Arial" w:hAnsi="Arial" w:cs="Arial"/>
          <w:sz w:val="20"/>
          <w:szCs w:val="20"/>
        </w:rPr>
      </w:pPr>
      <w:r w:rsidRPr="00B87990">
        <w:rPr>
          <w:rFonts w:ascii="Arial" w:hAnsi="Arial" w:cs="Arial"/>
          <w:sz w:val="20"/>
          <w:szCs w:val="20"/>
        </w:rPr>
        <w:t>Accurate tracking of past project compliance history</w:t>
      </w:r>
    </w:p>
    <w:p w14:paraId="10F8D970" w14:textId="77777777" w:rsidR="005E5A50" w:rsidRPr="00B87990" w:rsidRDefault="005E5A50" w:rsidP="00733175">
      <w:pPr>
        <w:pStyle w:val="TableBulletBlueTables"/>
        <w:numPr>
          <w:ilvl w:val="0"/>
          <w:numId w:val="33"/>
        </w:numPr>
        <w:rPr>
          <w:rFonts w:ascii="Arial" w:hAnsi="Arial" w:cs="Arial"/>
          <w:sz w:val="20"/>
          <w:szCs w:val="20"/>
        </w:rPr>
      </w:pPr>
      <w:r w:rsidRPr="00B87990">
        <w:rPr>
          <w:rFonts w:ascii="Arial" w:hAnsi="Arial" w:cs="Arial"/>
          <w:sz w:val="20"/>
          <w:szCs w:val="20"/>
        </w:rPr>
        <w:t>Efficient audit process leveraging tools to cut manual effort</w:t>
      </w:r>
    </w:p>
    <w:p w14:paraId="57AFEF9C" w14:textId="77777777" w:rsidR="005E5A50" w:rsidRPr="00B87990" w:rsidRDefault="005E5A50" w:rsidP="005E5A50">
      <w:pPr>
        <w:pStyle w:val="TableBulletBlueTables"/>
        <w:rPr>
          <w:rFonts w:ascii="Arial" w:hAnsi="Arial" w:cs="Arial"/>
          <w:sz w:val="20"/>
          <w:szCs w:val="20"/>
        </w:rPr>
      </w:pPr>
    </w:p>
    <w:p w14:paraId="35BA47F3" w14:textId="77777777" w:rsidR="005E5A50" w:rsidRPr="00B87990" w:rsidRDefault="005E5A50" w:rsidP="005E5A50">
      <w:pPr>
        <w:pStyle w:val="Heading-BulletsContent"/>
        <w:rPr>
          <w:rStyle w:val="Green"/>
          <w:rFonts w:ascii="Arial" w:hAnsi="Arial" w:cs="Arial"/>
        </w:rPr>
      </w:pPr>
      <w:r w:rsidRPr="00B87990">
        <w:rPr>
          <w:rStyle w:val="Green"/>
          <w:rFonts w:ascii="Arial" w:hAnsi="Arial" w:cs="Arial"/>
        </w:rPr>
        <w:t>Success Metrics</w:t>
      </w:r>
    </w:p>
    <w:p w14:paraId="4666F9D6" w14:textId="77777777" w:rsidR="005E5A50" w:rsidRPr="00B87990" w:rsidRDefault="005E5A50" w:rsidP="00733175">
      <w:pPr>
        <w:pStyle w:val="TableBulletBlueTables"/>
        <w:numPr>
          <w:ilvl w:val="0"/>
          <w:numId w:val="34"/>
        </w:numPr>
        <w:rPr>
          <w:rFonts w:ascii="Arial" w:hAnsi="Arial" w:cs="Arial"/>
          <w:sz w:val="20"/>
          <w:szCs w:val="20"/>
        </w:rPr>
      </w:pPr>
      <w:r w:rsidRPr="00B87990">
        <w:rPr>
          <w:rFonts w:ascii="Arial" w:hAnsi="Arial" w:cs="Arial"/>
          <w:sz w:val="20"/>
          <w:szCs w:val="20"/>
        </w:rPr>
        <w:t>&gt;80% projects in compliance with policies and standards as seen by audit</w:t>
      </w:r>
    </w:p>
    <w:p w14:paraId="778B684C" w14:textId="77777777" w:rsidR="005E5A50" w:rsidRDefault="005E5A50" w:rsidP="00733175">
      <w:pPr>
        <w:pStyle w:val="TableBulletBlueTables"/>
        <w:numPr>
          <w:ilvl w:val="0"/>
          <w:numId w:val="34"/>
        </w:numPr>
        <w:rPr>
          <w:rFonts w:ascii="Arial" w:hAnsi="Arial" w:cs="Arial"/>
          <w:sz w:val="20"/>
          <w:szCs w:val="20"/>
        </w:rPr>
      </w:pPr>
      <w:r w:rsidRPr="00B87990">
        <w:rPr>
          <w:rFonts w:ascii="Arial" w:hAnsi="Arial" w:cs="Arial"/>
          <w:sz w:val="20"/>
          <w:szCs w:val="20"/>
        </w:rPr>
        <w:t>&lt;50% time per audit as compared to manual</w:t>
      </w:r>
    </w:p>
    <w:p w14:paraId="481499C6" w14:textId="77777777" w:rsidR="00C14DCB" w:rsidRPr="00B87990" w:rsidRDefault="00C14DCB" w:rsidP="005E5A50">
      <w:pPr>
        <w:pStyle w:val="TableBulletBlueTables"/>
        <w:rPr>
          <w:rFonts w:ascii="Arial" w:hAnsi="Arial" w:cs="Arial"/>
          <w:sz w:val="20"/>
          <w:szCs w:val="20"/>
        </w:rPr>
      </w:pPr>
    </w:p>
    <w:p w14:paraId="3A2D187B" w14:textId="77777777" w:rsidR="005E5A50" w:rsidRPr="00B87990" w:rsidRDefault="005E5A50" w:rsidP="005E5A50">
      <w:pPr>
        <w:pStyle w:val="Heading-BulletsContent"/>
        <w:rPr>
          <w:rStyle w:val="Green"/>
          <w:rFonts w:ascii="Arial" w:hAnsi="Arial" w:cs="Arial"/>
        </w:rPr>
      </w:pPr>
      <w:r w:rsidRPr="00B87990">
        <w:rPr>
          <w:rStyle w:val="Green"/>
          <w:rFonts w:ascii="Arial" w:hAnsi="Arial" w:cs="Arial"/>
        </w:rPr>
        <w:t>Costs</w:t>
      </w:r>
    </w:p>
    <w:p w14:paraId="6F10FDAC" w14:textId="77777777" w:rsidR="005E5A50" w:rsidRPr="00B87990" w:rsidRDefault="005E5A50" w:rsidP="00733175">
      <w:pPr>
        <w:pStyle w:val="TableBulletBlueTables"/>
        <w:numPr>
          <w:ilvl w:val="0"/>
          <w:numId w:val="35"/>
        </w:numPr>
        <w:rPr>
          <w:rFonts w:ascii="Arial" w:hAnsi="Arial" w:cs="Arial"/>
          <w:sz w:val="20"/>
          <w:szCs w:val="20"/>
        </w:rPr>
      </w:pPr>
      <w:proofErr w:type="spellStart"/>
      <w:r w:rsidRPr="00B87990">
        <w:rPr>
          <w:rFonts w:ascii="Arial" w:hAnsi="Arial" w:cs="Arial"/>
          <w:sz w:val="20"/>
          <w:szCs w:val="20"/>
        </w:rPr>
        <w:t>Buildout</w:t>
      </w:r>
      <w:proofErr w:type="spellEnd"/>
      <w:r w:rsidRPr="00B87990">
        <w:rPr>
          <w:rFonts w:ascii="Arial" w:hAnsi="Arial" w:cs="Arial"/>
          <w:sz w:val="20"/>
          <w:szCs w:val="20"/>
        </w:rPr>
        <w:t xml:space="preserve"> or license tools to automate audit against internal standards</w:t>
      </w:r>
    </w:p>
    <w:p w14:paraId="79E0AB43" w14:textId="77777777" w:rsidR="005E5A50" w:rsidRPr="00B87990" w:rsidRDefault="005E5A50" w:rsidP="00733175">
      <w:pPr>
        <w:pStyle w:val="TableBulletBlueTables"/>
        <w:numPr>
          <w:ilvl w:val="0"/>
          <w:numId w:val="35"/>
        </w:numPr>
        <w:rPr>
          <w:rFonts w:ascii="Arial" w:hAnsi="Arial" w:cs="Arial"/>
          <w:sz w:val="20"/>
          <w:szCs w:val="20"/>
        </w:rPr>
      </w:pPr>
      <w:r w:rsidRPr="00B87990">
        <w:rPr>
          <w:rFonts w:ascii="Arial" w:hAnsi="Arial" w:cs="Arial"/>
          <w:sz w:val="20"/>
          <w:szCs w:val="20"/>
        </w:rPr>
        <w:t>Ongoing maintenance of audit gates and exception process</w:t>
      </w:r>
    </w:p>
    <w:p w14:paraId="138814DB" w14:textId="77777777" w:rsidR="005E5A50" w:rsidRPr="00B87990" w:rsidRDefault="005E5A50" w:rsidP="005E5A50">
      <w:pPr>
        <w:pStyle w:val="TableBulletBlueTables"/>
        <w:rPr>
          <w:rFonts w:ascii="Arial" w:hAnsi="Arial" w:cs="Arial"/>
          <w:sz w:val="20"/>
          <w:szCs w:val="20"/>
        </w:rPr>
      </w:pPr>
    </w:p>
    <w:p w14:paraId="3B172C3D" w14:textId="77777777" w:rsidR="005E5A50" w:rsidRPr="00B87990" w:rsidRDefault="005E5A50" w:rsidP="005E5A50">
      <w:pPr>
        <w:pStyle w:val="Heading-BulletsContent"/>
        <w:rPr>
          <w:rStyle w:val="Green"/>
          <w:rFonts w:ascii="Arial" w:hAnsi="Arial" w:cs="Arial"/>
        </w:rPr>
      </w:pPr>
      <w:r w:rsidRPr="00B87990">
        <w:rPr>
          <w:rStyle w:val="Green"/>
          <w:rFonts w:ascii="Arial" w:hAnsi="Arial" w:cs="Arial"/>
        </w:rPr>
        <w:t>Personnel</w:t>
      </w:r>
    </w:p>
    <w:p w14:paraId="03090697" w14:textId="77777777" w:rsidR="005E5A50" w:rsidRPr="00B87990" w:rsidRDefault="005E5A50" w:rsidP="00733175">
      <w:pPr>
        <w:pStyle w:val="TableBulletBlueTables"/>
        <w:numPr>
          <w:ilvl w:val="0"/>
          <w:numId w:val="36"/>
        </w:numPr>
        <w:rPr>
          <w:rFonts w:ascii="Arial" w:hAnsi="Arial" w:cs="Arial"/>
          <w:sz w:val="20"/>
          <w:szCs w:val="20"/>
        </w:rPr>
      </w:pPr>
      <w:r w:rsidRPr="00B87990">
        <w:rPr>
          <w:rFonts w:ascii="Arial" w:hAnsi="Arial" w:cs="Arial"/>
          <w:sz w:val="20"/>
          <w:szCs w:val="20"/>
        </w:rPr>
        <w:t>Developers</w:t>
      </w:r>
    </w:p>
    <w:p w14:paraId="0C4E8DF3" w14:textId="77777777" w:rsidR="005E5A50" w:rsidRPr="00B87990" w:rsidRDefault="005E5A50" w:rsidP="00733175">
      <w:pPr>
        <w:pStyle w:val="TableBulletBlueTables"/>
        <w:numPr>
          <w:ilvl w:val="0"/>
          <w:numId w:val="36"/>
        </w:numPr>
        <w:rPr>
          <w:rFonts w:ascii="Arial" w:hAnsi="Arial" w:cs="Arial"/>
          <w:sz w:val="20"/>
          <w:szCs w:val="20"/>
        </w:rPr>
      </w:pPr>
      <w:r w:rsidRPr="00B87990">
        <w:rPr>
          <w:rFonts w:ascii="Arial" w:hAnsi="Arial" w:cs="Arial"/>
          <w:sz w:val="20"/>
          <w:szCs w:val="20"/>
        </w:rPr>
        <w:t>Architects</w:t>
      </w:r>
    </w:p>
    <w:p w14:paraId="3CA85482" w14:textId="77777777" w:rsidR="005E5A50" w:rsidRPr="00B87990" w:rsidRDefault="005E5A50" w:rsidP="00733175">
      <w:pPr>
        <w:pStyle w:val="TableBulletBlueTables"/>
        <w:numPr>
          <w:ilvl w:val="0"/>
          <w:numId w:val="36"/>
        </w:numPr>
        <w:rPr>
          <w:rFonts w:ascii="Arial" w:hAnsi="Arial" w:cs="Arial"/>
          <w:sz w:val="20"/>
          <w:szCs w:val="20"/>
        </w:rPr>
      </w:pPr>
      <w:r w:rsidRPr="00B87990">
        <w:rPr>
          <w:rFonts w:ascii="Arial" w:hAnsi="Arial" w:cs="Arial"/>
          <w:sz w:val="20"/>
          <w:szCs w:val="20"/>
        </w:rPr>
        <w:t>Managers</w:t>
      </w:r>
    </w:p>
    <w:p w14:paraId="6694DF96" w14:textId="77777777" w:rsidR="005E5A50" w:rsidRPr="00B87990" w:rsidRDefault="005E5A50" w:rsidP="005E5A50">
      <w:pPr>
        <w:pStyle w:val="TableBulletBlueTables"/>
        <w:rPr>
          <w:rFonts w:ascii="Arial" w:hAnsi="Arial" w:cs="Arial"/>
          <w:sz w:val="20"/>
          <w:szCs w:val="20"/>
        </w:rPr>
      </w:pPr>
    </w:p>
    <w:p w14:paraId="20BED6A9" w14:textId="77777777" w:rsidR="005E5A50" w:rsidRPr="00B87990" w:rsidRDefault="005E5A50" w:rsidP="005E5A50">
      <w:pPr>
        <w:pStyle w:val="Heading-BulletsContent"/>
        <w:rPr>
          <w:rStyle w:val="Green"/>
          <w:rFonts w:ascii="Arial" w:hAnsi="Arial" w:cs="Arial"/>
        </w:rPr>
      </w:pPr>
      <w:r w:rsidRPr="00B87990">
        <w:rPr>
          <w:rStyle w:val="Green"/>
          <w:rFonts w:ascii="Arial" w:hAnsi="Arial" w:cs="Arial"/>
        </w:rPr>
        <w:t>Related Levels</w:t>
      </w:r>
    </w:p>
    <w:p w14:paraId="543DDAF9" w14:textId="77777777" w:rsidR="005E5A50" w:rsidRPr="00B87990" w:rsidRDefault="005E5A50" w:rsidP="00733175">
      <w:pPr>
        <w:pStyle w:val="TableBulletBlueTables"/>
        <w:numPr>
          <w:ilvl w:val="0"/>
          <w:numId w:val="37"/>
        </w:numPr>
        <w:rPr>
          <w:rFonts w:ascii="Arial" w:hAnsi="Arial" w:cs="Arial"/>
          <w:sz w:val="20"/>
          <w:szCs w:val="20"/>
        </w:rPr>
      </w:pPr>
      <w:r w:rsidRPr="00B87990">
        <w:rPr>
          <w:rFonts w:ascii="Arial" w:hAnsi="Arial" w:cs="Arial"/>
          <w:sz w:val="20"/>
          <w:szCs w:val="20"/>
        </w:rPr>
        <w:t>Education &amp; Guidance - 3</w:t>
      </w:r>
    </w:p>
    <w:p w14:paraId="64066A88" w14:textId="77777777" w:rsidR="005E5A50" w:rsidRPr="00B87990" w:rsidRDefault="005E5A50" w:rsidP="00733175">
      <w:pPr>
        <w:pStyle w:val="TableBulletBlueTables"/>
        <w:numPr>
          <w:ilvl w:val="0"/>
          <w:numId w:val="37"/>
        </w:numPr>
        <w:rPr>
          <w:rFonts w:ascii="Arial" w:hAnsi="Arial" w:cs="Arial"/>
          <w:sz w:val="20"/>
          <w:szCs w:val="20"/>
        </w:rPr>
      </w:pPr>
      <w:r w:rsidRPr="00B87990">
        <w:rPr>
          <w:rFonts w:ascii="Arial" w:hAnsi="Arial" w:cs="Arial"/>
          <w:sz w:val="20"/>
          <w:szCs w:val="20"/>
        </w:rPr>
        <w:t>Implementation Review - 2</w:t>
      </w:r>
    </w:p>
    <w:p w14:paraId="760148B5" w14:textId="443703B1" w:rsidR="005E5A50" w:rsidRPr="00C14DCB" w:rsidRDefault="005E5A50" w:rsidP="00733175">
      <w:pPr>
        <w:pStyle w:val="Heading-ObjectiveContent"/>
        <w:numPr>
          <w:ilvl w:val="0"/>
          <w:numId w:val="37"/>
        </w:numPr>
        <w:jc w:val="left"/>
        <w:rPr>
          <w:rFonts w:ascii="Arial" w:hAnsi="Arial" w:cs="Arial"/>
          <w:b w:val="0"/>
        </w:rPr>
      </w:pPr>
      <w:r w:rsidRPr="00C14DCB">
        <w:rPr>
          <w:rFonts w:ascii="Arial" w:hAnsi="Arial" w:cs="Arial"/>
          <w:b w:val="0"/>
        </w:rPr>
        <w:t xml:space="preserve">Security Testing </w:t>
      </w:r>
      <w:r w:rsidR="00490571" w:rsidRPr="00C14DCB">
        <w:rPr>
          <w:rFonts w:ascii="Arial" w:hAnsi="Arial" w:cs="Arial"/>
          <w:b w:val="0"/>
        </w:rPr>
        <w:t>–</w:t>
      </w:r>
      <w:r w:rsidRPr="00C14DCB">
        <w:rPr>
          <w:rFonts w:ascii="Arial" w:hAnsi="Arial" w:cs="Arial"/>
          <w:b w:val="0"/>
        </w:rPr>
        <w:t xml:space="preserve"> 2</w:t>
      </w:r>
    </w:p>
    <w:p w14:paraId="33A13CE3" w14:textId="77777777" w:rsidR="00490571" w:rsidRPr="00B87990" w:rsidRDefault="00490571" w:rsidP="005E5A50">
      <w:pPr>
        <w:pStyle w:val="Heading-ObjectiveContent"/>
        <w:jc w:val="left"/>
        <w:rPr>
          <w:rFonts w:ascii="Arial" w:hAnsi="Arial" w:cs="Arial"/>
        </w:rPr>
      </w:pPr>
    </w:p>
    <w:p w14:paraId="54A42771" w14:textId="225DC0F9" w:rsidR="00490571" w:rsidRPr="00B87990" w:rsidRDefault="00490571" w:rsidP="00490571">
      <w:pPr>
        <w:pStyle w:val="TopicTitleTOC2Content"/>
        <w:jc w:val="left"/>
        <w:rPr>
          <w:rStyle w:val="White"/>
          <w:rFonts w:ascii="Arial" w:hAnsi="Arial" w:cs="Arial"/>
          <w:sz w:val="20"/>
          <w:szCs w:val="20"/>
        </w:rPr>
      </w:pPr>
      <w:r w:rsidRPr="00B87990">
        <w:rPr>
          <w:rStyle w:val="White"/>
          <w:rFonts w:ascii="Arial" w:hAnsi="Arial" w:cs="Arial"/>
          <w:sz w:val="20"/>
          <w:szCs w:val="20"/>
        </w:rPr>
        <w:t>Education &amp; Guidance</w:t>
      </w:r>
    </w:p>
    <w:p w14:paraId="122F9CFA" w14:textId="77777777" w:rsidR="00490571" w:rsidRPr="00B87990" w:rsidRDefault="00490571" w:rsidP="00490571">
      <w:pPr>
        <w:pStyle w:val="TopicTitleTOC2Content"/>
        <w:jc w:val="left"/>
        <w:rPr>
          <w:rStyle w:val="White"/>
          <w:rFonts w:ascii="Arial" w:hAnsi="Arial" w:cs="Arial"/>
          <w:color w:val="FF0000"/>
          <w:sz w:val="20"/>
          <w:szCs w:val="20"/>
        </w:rPr>
      </w:pPr>
      <w:proofErr w:type="spellStart"/>
      <w:proofErr w:type="gramStart"/>
      <w:r w:rsidRPr="00B87990">
        <w:rPr>
          <w:rStyle w:val="White"/>
          <w:rFonts w:ascii="Arial" w:hAnsi="Arial" w:cs="Arial"/>
          <w:color w:val="FF0000"/>
          <w:sz w:val="20"/>
          <w:szCs w:val="20"/>
        </w:rPr>
        <w:t>infographic</w:t>
      </w:r>
      <w:proofErr w:type="spellEnd"/>
      <w:proofErr w:type="gramEnd"/>
      <w:r w:rsidRPr="00B87990">
        <w:rPr>
          <w:rStyle w:val="White"/>
          <w:rFonts w:ascii="Arial" w:hAnsi="Arial" w:cs="Arial"/>
          <w:color w:val="FF0000"/>
          <w:sz w:val="20"/>
          <w:szCs w:val="20"/>
        </w:rPr>
        <w:t xml:space="preserve"> board</w:t>
      </w:r>
    </w:p>
    <w:p w14:paraId="47A5DF23" w14:textId="77777777" w:rsidR="00490571" w:rsidRPr="00B87990" w:rsidRDefault="00490571" w:rsidP="00490571">
      <w:pPr>
        <w:pStyle w:val="ParagraphContent"/>
        <w:rPr>
          <w:rFonts w:ascii="Arial" w:hAnsi="Arial" w:cs="Arial"/>
          <w:sz w:val="20"/>
          <w:szCs w:val="20"/>
        </w:rPr>
      </w:pPr>
    </w:p>
    <w:p w14:paraId="0D4EF904" w14:textId="29B3D962" w:rsidR="00552FCD" w:rsidRPr="00B87990" w:rsidRDefault="00552FCD" w:rsidP="00552FCD">
      <w:pPr>
        <w:pStyle w:val="TopicTitleTOC2Content"/>
        <w:jc w:val="left"/>
        <w:rPr>
          <w:rStyle w:val="White"/>
          <w:rFonts w:ascii="Arial" w:hAnsi="Arial" w:cs="Arial"/>
          <w:sz w:val="20"/>
          <w:szCs w:val="20"/>
        </w:rPr>
      </w:pPr>
      <w:r w:rsidRPr="00B87990">
        <w:rPr>
          <w:rStyle w:val="White"/>
          <w:rFonts w:ascii="Arial" w:hAnsi="Arial" w:cs="Arial"/>
          <w:sz w:val="20"/>
          <w:szCs w:val="20"/>
        </w:rPr>
        <w:lastRenderedPageBreak/>
        <w:t>Education &amp; Guidance (EG1)</w:t>
      </w:r>
    </w:p>
    <w:p w14:paraId="74CDFE84" w14:textId="77777777" w:rsidR="00552FCD" w:rsidRPr="00B87990" w:rsidRDefault="00552FCD" w:rsidP="00552FCD">
      <w:pPr>
        <w:pStyle w:val="Heading-ObjectiveContent"/>
        <w:jc w:val="left"/>
        <w:rPr>
          <w:rFonts w:ascii="Arial" w:hAnsi="Arial" w:cs="Arial"/>
        </w:rPr>
      </w:pPr>
      <w:r w:rsidRPr="00B87990">
        <w:rPr>
          <w:rFonts w:ascii="Arial" w:hAnsi="Arial" w:cs="Arial"/>
        </w:rPr>
        <w:t>Offer development staff access to resources around the topics of secure programming and deployment</w:t>
      </w:r>
    </w:p>
    <w:p w14:paraId="15C1BD5B" w14:textId="77777777" w:rsidR="008C25D6" w:rsidRPr="00B87990" w:rsidRDefault="008C25D6" w:rsidP="00552FCD">
      <w:pPr>
        <w:pStyle w:val="Heading-ObjectiveContent"/>
        <w:jc w:val="left"/>
        <w:rPr>
          <w:rFonts w:ascii="Arial" w:hAnsi="Arial" w:cs="Arial"/>
        </w:rPr>
      </w:pPr>
    </w:p>
    <w:p w14:paraId="31F7FEB8" w14:textId="77777777" w:rsidR="008C25D6" w:rsidRPr="00B87990" w:rsidRDefault="008C25D6" w:rsidP="008C25D6">
      <w:pPr>
        <w:pStyle w:val="Heading1Content"/>
        <w:rPr>
          <w:rStyle w:val="Green"/>
          <w:rFonts w:ascii="Arial" w:hAnsi="Arial" w:cs="Arial"/>
          <w:sz w:val="20"/>
          <w:szCs w:val="20"/>
        </w:rPr>
      </w:pPr>
      <w:r w:rsidRPr="00B87990">
        <w:rPr>
          <w:rStyle w:val="Green"/>
          <w:rFonts w:ascii="Arial" w:hAnsi="Arial" w:cs="Arial"/>
          <w:sz w:val="20"/>
          <w:szCs w:val="20"/>
        </w:rPr>
        <w:t>Activities</w:t>
      </w:r>
    </w:p>
    <w:p w14:paraId="11F394B7" w14:textId="4489FDF6" w:rsidR="008C25D6" w:rsidRPr="00B87990" w:rsidRDefault="008C25D6" w:rsidP="008C25D6">
      <w:pPr>
        <w:pStyle w:val="Heading2LetterBlueContent"/>
        <w:rPr>
          <w:rStyle w:val="Blue"/>
          <w:rFonts w:ascii="Arial" w:hAnsi="Arial" w:cs="Arial"/>
        </w:rPr>
      </w:pPr>
      <w:r w:rsidRPr="00B87990">
        <w:rPr>
          <w:rStyle w:val="Blue"/>
          <w:rFonts w:ascii="Arial" w:hAnsi="Arial" w:cs="Arial"/>
        </w:rPr>
        <w:t>A. Conduct technical security awareness training</w:t>
      </w:r>
    </w:p>
    <w:p w14:paraId="489CE8FA" w14:textId="77777777" w:rsidR="008C25D6" w:rsidRPr="00B87990" w:rsidRDefault="008C25D6" w:rsidP="008C25D6">
      <w:pPr>
        <w:pStyle w:val="ParagraphContent"/>
        <w:rPr>
          <w:rFonts w:ascii="Arial" w:hAnsi="Arial" w:cs="Arial"/>
          <w:sz w:val="20"/>
          <w:szCs w:val="20"/>
        </w:rPr>
      </w:pPr>
      <w:r w:rsidRPr="00B87990">
        <w:rPr>
          <w:rFonts w:ascii="Arial" w:hAnsi="Arial" w:cs="Arial"/>
          <w:sz w:val="20"/>
          <w:szCs w:val="20"/>
        </w:rPr>
        <w:t>Either internally or externally sourced, conduct security training for technical staff that covers the basic tenets of application security. Generally, this can be accomplished via instructor-led training in 1-2 days or via computer-based training with modules taking about the same amount of time per developer.</w:t>
      </w:r>
    </w:p>
    <w:p w14:paraId="46A29703" w14:textId="77777777" w:rsidR="008C25D6" w:rsidRPr="00B87990" w:rsidRDefault="008C25D6" w:rsidP="008C25D6">
      <w:pPr>
        <w:pStyle w:val="ParagraphContent"/>
        <w:rPr>
          <w:rFonts w:ascii="Arial" w:hAnsi="Arial" w:cs="Arial"/>
          <w:sz w:val="20"/>
          <w:szCs w:val="20"/>
        </w:rPr>
      </w:pPr>
      <w:r w:rsidRPr="00B87990">
        <w:rPr>
          <w:rFonts w:ascii="Arial" w:hAnsi="Arial" w:cs="Arial"/>
          <w:sz w:val="20"/>
          <w:szCs w:val="20"/>
        </w:rPr>
        <w:t xml:space="preserve">Course content should cover both conceptual and technical information. Appropriate topics include high-level best practices surrounding input validation, output encoding, error handling, logging, authentication, </w:t>
      </w:r>
      <w:proofErr w:type="gramStart"/>
      <w:r w:rsidRPr="00B87990">
        <w:rPr>
          <w:rFonts w:ascii="Arial" w:hAnsi="Arial" w:cs="Arial"/>
          <w:sz w:val="20"/>
          <w:szCs w:val="20"/>
        </w:rPr>
        <w:t>authorization</w:t>
      </w:r>
      <w:proofErr w:type="gramEnd"/>
      <w:r w:rsidRPr="00B87990">
        <w:rPr>
          <w:rFonts w:ascii="Arial" w:hAnsi="Arial" w:cs="Arial"/>
          <w:sz w:val="20"/>
          <w:szCs w:val="20"/>
        </w:rPr>
        <w:t>. Additional coverage of commonplace software vulnerabilities is also desirable such as a Top 10 list appropriate to the software being developed (web applications, embedded devices, client-server applications, back-end transaction systems, etc.). Wherever possible, use code samples and lab exercises in the specific programming language(s) that applies.</w:t>
      </w:r>
    </w:p>
    <w:p w14:paraId="66881FE9" w14:textId="77777777" w:rsidR="008C25D6" w:rsidRPr="00B87990" w:rsidRDefault="008C25D6" w:rsidP="008C25D6">
      <w:pPr>
        <w:pStyle w:val="ParagraphContent"/>
        <w:rPr>
          <w:rFonts w:ascii="Arial" w:hAnsi="Arial" w:cs="Arial"/>
          <w:sz w:val="20"/>
          <w:szCs w:val="20"/>
        </w:rPr>
      </w:pPr>
      <w:r w:rsidRPr="00B87990">
        <w:rPr>
          <w:rFonts w:ascii="Arial" w:hAnsi="Arial" w:cs="Arial"/>
          <w:sz w:val="20"/>
          <w:szCs w:val="20"/>
        </w:rPr>
        <w:t>To rollout such training, it is recommended to mandate annual security training and then hold courses (either instructor-led or computer-based) as often as required based on development head-count.</w:t>
      </w:r>
    </w:p>
    <w:p w14:paraId="0F3D14F9" w14:textId="77777777" w:rsidR="008C25D6" w:rsidRPr="00B87990" w:rsidRDefault="008C25D6" w:rsidP="008C25D6">
      <w:pPr>
        <w:pStyle w:val="ParagraphContent"/>
        <w:rPr>
          <w:rFonts w:ascii="Arial" w:hAnsi="Arial" w:cs="Arial"/>
          <w:sz w:val="20"/>
          <w:szCs w:val="20"/>
        </w:rPr>
      </w:pPr>
    </w:p>
    <w:p w14:paraId="355A5A71" w14:textId="7CE09F27" w:rsidR="008C25D6" w:rsidRPr="00B87990" w:rsidRDefault="008C25D6" w:rsidP="008C25D6">
      <w:pPr>
        <w:pStyle w:val="Heading2LetterBlueContent"/>
        <w:rPr>
          <w:rStyle w:val="Blue"/>
          <w:rFonts w:ascii="Arial" w:hAnsi="Arial" w:cs="Arial"/>
        </w:rPr>
      </w:pPr>
      <w:r w:rsidRPr="00B87990">
        <w:rPr>
          <w:rStyle w:val="Blue"/>
          <w:rFonts w:ascii="Arial" w:hAnsi="Arial" w:cs="Arial"/>
        </w:rPr>
        <w:t>B. Build and maintain technical guidelines</w:t>
      </w:r>
    </w:p>
    <w:p w14:paraId="664C6D8D" w14:textId="77777777" w:rsidR="008C25D6" w:rsidRPr="00B87990" w:rsidRDefault="008C25D6" w:rsidP="008C25D6">
      <w:pPr>
        <w:pStyle w:val="ParagraphContent"/>
        <w:rPr>
          <w:rFonts w:ascii="Arial" w:hAnsi="Arial" w:cs="Arial"/>
          <w:sz w:val="20"/>
          <w:szCs w:val="20"/>
        </w:rPr>
      </w:pPr>
      <w:r w:rsidRPr="00B87990">
        <w:rPr>
          <w:rFonts w:ascii="Arial" w:hAnsi="Arial" w:cs="Arial"/>
          <w:sz w:val="20"/>
          <w:szCs w:val="20"/>
        </w:rPr>
        <w:t>For development staff, assemble a list of approved documents, web pages, and technical notes that provide technology-specific security advice. These references can be assembled from many publicly available resources on the Internet. In cases where very specialized or proprietary technologies permeate the development environment, utilize senior, security-savvy staff to build security notes over time to create such a knowledge base in an ad hoc fashion.</w:t>
      </w:r>
    </w:p>
    <w:p w14:paraId="1D13A586" w14:textId="77777777" w:rsidR="008C25D6" w:rsidRPr="00B87990" w:rsidRDefault="008C25D6" w:rsidP="008C25D6">
      <w:pPr>
        <w:pStyle w:val="ParagraphContent"/>
        <w:rPr>
          <w:rFonts w:ascii="Arial" w:hAnsi="Arial" w:cs="Arial"/>
          <w:sz w:val="20"/>
          <w:szCs w:val="20"/>
        </w:rPr>
      </w:pPr>
      <w:r w:rsidRPr="00B87990">
        <w:rPr>
          <w:rFonts w:ascii="Arial" w:hAnsi="Arial" w:cs="Arial"/>
          <w:sz w:val="20"/>
          <w:szCs w:val="20"/>
        </w:rPr>
        <w:t>Ensure management is aware of the resources and briefs oncoming staff about their expected usage. Try to keep the guidelines lightweight and up-to-date to avoid clutter and irrelevance. Once a comfort-level has been established, they can be used as a qualitative checklist to ensure that the guidelines have been read, understood, and followed in the development process.</w:t>
      </w:r>
    </w:p>
    <w:p w14:paraId="5046A4BC" w14:textId="77777777" w:rsidR="008C25D6" w:rsidRPr="00B87990" w:rsidRDefault="008C25D6" w:rsidP="008C25D6">
      <w:pPr>
        <w:pStyle w:val="ParagraphContent"/>
        <w:rPr>
          <w:rFonts w:ascii="Arial" w:hAnsi="Arial" w:cs="Arial"/>
          <w:sz w:val="20"/>
          <w:szCs w:val="20"/>
        </w:rPr>
      </w:pPr>
    </w:p>
    <w:p w14:paraId="019F949B" w14:textId="77777777" w:rsidR="008C25D6" w:rsidRPr="00B87990" w:rsidRDefault="008C25D6" w:rsidP="008C25D6">
      <w:pPr>
        <w:pStyle w:val="Heading-BulletsContent"/>
        <w:rPr>
          <w:rStyle w:val="Green"/>
          <w:rFonts w:ascii="Arial" w:hAnsi="Arial" w:cs="Arial"/>
        </w:rPr>
      </w:pPr>
      <w:r w:rsidRPr="00B87990">
        <w:rPr>
          <w:rStyle w:val="Green"/>
          <w:rFonts w:ascii="Arial" w:hAnsi="Arial" w:cs="Arial"/>
        </w:rPr>
        <w:t>Assessment</w:t>
      </w:r>
    </w:p>
    <w:p w14:paraId="6214A160" w14:textId="77777777" w:rsidR="008C25D6" w:rsidRPr="00B87990" w:rsidRDefault="008C25D6" w:rsidP="00733175">
      <w:pPr>
        <w:pStyle w:val="TableBulletBlueTables"/>
        <w:numPr>
          <w:ilvl w:val="0"/>
          <w:numId w:val="38"/>
        </w:numPr>
        <w:rPr>
          <w:rFonts w:ascii="Arial" w:hAnsi="Arial" w:cs="Arial"/>
          <w:sz w:val="20"/>
          <w:szCs w:val="20"/>
        </w:rPr>
      </w:pPr>
      <w:r w:rsidRPr="00B87990">
        <w:rPr>
          <w:rFonts w:ascii="Arial" w:hAnsi="Arial" w:cs="Arial"/>
          <w:sz w:val="20"/>
          <w:szCs w:val="20"/>
        </w:rPr>
        <w:t>Have developers been given high-level security awareness training?</w:t>
      </w:r>
    </w:p>
    <w:p w14:paraId="4C7FBA04" w14:textId="77777777" w:rsidR="008C25D6" w:rsidRPr="00B87990" w:rsidRDefault="008C25D6" w:rsidP="00733175">
      <w:pPr>
        <w:pStyle w:val="TableBulletBlueTables"/>
        <w:numPr>
          <w:ilvl w:val="0"/>
          <w:numId w:val="38"/>
        </w:numPr>
        <w:rPr>
          <w:rFonts w:ascii="Arial" w:hAnsi="Arial" w:cs="Arial"/>
          <w:sz w:val="20"/>
          <w:szCs w:val="20"/>
        </w:rPr>
      </w:pPr>
      <w:r w:rsidRPr="00B87990">
        <w:rPr>
          <w:rFonts w:ascii="Arial" w:hAnsi="Arial" w:cs="Arial"/>
          <w:sz w:val="20"/>
          <w:szCs w:val="20"/>
        </w:rPr>
        <w:t xml:space="preserve">Does each project team understand where to find secure development </w:t>
      </w:r>
      <w:proofErr w:type="gramStart"/>
      <w:r w:rsidRPr="00B87990">
        <w:rPr>
          <w:rFonts w:ascii="Arial" w:hAnsi="Arial" w:cs="Arial"/>
          <w:sz w:val="20"/>
          <w:szCs w:val="20"/>
        </w:rPr>
        <w:t>best-practices</w:t>
      </w:r>
      <w:proofErr w:type="gramEnd"/>
      <w:r w:rsidRPr="00B87990">
        <w:rPr>
          <w:rFonts w:ascii="Arial" w:hAnsi="Arial" w:cs="Arial"/>
          <w:sz w:val="20"/>
          <w:szCs w:val="20"/>
        </w:rPr>
        <w:t xml:space="preserve"> and guidance?</w:t>
      </w:r>
    </w:p>
    <w:p w14:paraId="5ABEEB37" w14:textId="77777777" w:rsidR="008C25D6" w:rsidRPr="00B87990" w:rsidRDefault="008C25D6" w:rsidP="008C25D6">
      <w:pPr>
        <w:pStyle w:val="TableBulletBlueTables"/>
        <w:rPr>
          <w:rStyle w:val="Green"/>
          <w:rFonts w:ascii="Arial" w:hAnsi="Arial" w:cs="Arial"/>
          <w:sz w:val="20"/>
          <w:szCs w:val="20"/>
        </w:rPr>
      </w:pPr>
    </w:p>
    <w:p w14:paraId="5B0FFE19" w14:textId="77777777" w:rsidR="008C25D6" w:rsidRPr="00B87990" w:rsidRDefault="008C25D6" w:rsidP="008C25D6">
      <w:pPr>
        <w:pStyle w:val="Heading-BulletsContent"/>
        <w:rPr>
          <w:rStyle w:val="Green"/>
          <w:rFonts w:ascii="Arial" w:hAnsi="Arial" w:cs="Arial"/>
        </w:rPr>
      </w:pPr>
      <w:r w:rsidRPr="00B87990">
        <w:rPr>
          <w:rStyle w:val="Green"/>
          <w:rFonts w:ascii="Arial" w:hAnsi="Arial" w:cs="Arial"/>
        </w:rPr>
        <w:t>Results</w:t>
      </w:r>
    </w:p>
    <w:p w14:paraId="0F93EC56" w14:textId="77777777" w:rsidR="008C25D6" w:rsidRPr="00B87990" w:rsidRDefault="008C25D6" w:rsidP="00733175">
      <w:pPr>
        <w:pStyle w:val="TableBulletBlueTables"/>
        <w:numPr>
          <w:ilvl w:val="0"/>
          <w:numId w:val="39"/>
        </w:numPr>
        <w:rPr>
          <w:rFonts w:ascii="Arial" w:hAnsi="Arial" w:cs="Arial"/>
          <w:sz w:val="20"/>
          <w:szCs w:val="20"/>
        </w:rPr>
      </w:pPr>
      <w:r w:rsidRPr="00B87990">
        <w:rPr>
          <w:rFonts w:ascii="Arial" w:hAnsi="Arial" w:cs="Arial"/>
          <w:sz w:val="20"/>
          <w:szCs w:val="20"/>
        </w:rPr>
        <w:t>Increased developer awareness on the most common problems at the code level</w:t>
      </w:r>
    </w:p>
    <w:p w14:paraId="38DE5E42" w14:textId="77777777" w:rsidR="008C25D6" w:rsidRPr="00B87990" w:rsidRDefault="008C25D6" w:rsidP="00733175">
      <w:pPr>
        <w:pStyle w:val="TableBulletBlueTables"/>
        <w:numPr>
          <w:ilvl w:val="0"/>
          <w:numId w:val="39"/>
        </w:numPr>
        <w:rPr>
          <w:rFonts w:ascii="Arial" w:hAnsi="Arial" w:cs="Arial"/>
          <w:sz w:val="20"/>
          <w:szCs w:val="20"/>
        </w:rPr>
      </w:pPr>
      <w:r w:rsidRPr="00B87990">
        <w:rPr>
          <w:rFonts w:ascii="Arial" w:hAnsi="Arial" w:cs="Arial"/>
          <w:sz w:val="20"/>
          <w:szCs w:val="20"/>
        </w:rPr>
        <w:t>Maintain software with rudimentary security best-practices in place</w:t>
      </w:r>
    </w:p>
    <w:p w14:paraId="45D2DA99" w14:textId="77777777" w:rsidR="008C25D6" w:rsidRPr="00B87990" w:rsidRDefault="008C25D6" w:rsidP="00733175">
      <w:pPr>
        <w:pStyle w:val="TableBulletBlueTables"/>
        <w:numPr>
          <w:ilvl w:val="0"/>
          <w:numId w:val="39"/>
        </w:numPr>
        <w:rPr>
          <w:rFonts w:ascii="Arial" w:hAnsi="Arial" w:cs="Arial"/>
          <w:sz w:val="20"/>
          <w:szCs w:val="20"/>
        </w:rPr>
      </w:pPr>
      <w:r w:rsidRPr="00B87990">
        <w:rPr>
          <w:rFonts w:ascii="Arial" w:hAnsi="Arial" w:cs="Arial"/>
          <w:sz w:val="20"/>
          <w:szCs w:val="20"/>
        </w:rPr>
        <w:t>Set baseline for security know-how among technical staff</w:t>
      </w:r>
    </w:p>
    <w:p w14:paraId="45190A81" w14:textId="77777777" w:rsidR="008C25D6" w:rsidRPr="00B87990" w:rsidRDefault="008C25D6" w:rsidP="00733175">
      <w:pPr>
        <w:pStyle w:val="TableBulletBlueTables"/>
        <w:numPr>
          <w:ilvl w:val="0"/>
          <w:numId w:val="39"/>
        </w:numPr>
        <w:rPr>
          <w:rFonts w:ascii="Arial" w:hAnsi="Arial" w:cs="Arial"/>
          <w:sz w:val="20"/>
          <w:szCs w:val="20"/>
        </w:rPr>
      </w:pPr>
      <w:r w:rsidRPr="00B87990">
        <w:rPr>
          <w:rFonts w:ascii="Arial" w:hAnsi="Arial" w:cs="Arial"/>
          <w:sz w:val="20"/>
          <w:szCs w:val="20"/>
        </w:rPr>
        <w:t>Enable qualitative security checks for baseline security knowledge</w:t>
      </w:r>
    </w:p>
    <w:p w14:paraId="69528E0C" w14:textId="77777777" w:rsidR="008C25D6" w:rsidRPr="00B87990" w:rsidRDefault="008C25D6" w:rsidP="008C25D6">
      <w:pPr>
        <w:pStyle w:val="TableBulletBlueTables"/>
        <w:rPr>
          <w:rFonts w:ascii="Arial" w:hAnsi="Arial" w:cs="Arial"/>
          <w:sz w:val="20"/>
          <w:szCs w:val="20"/>
        </w:rPr>
      </w:pPr>
    </w:p>
    <w:p w14:paraId="6CB4D86B" w14:textId="77777777" w:rsidR="008C25D6" w:rsidRPr="00B87990" w:rsidRDefault="008C25D6" w:rsidP="008C25D6">
      <w:pPr>
        <w:pStyle w:val="Heading-BulletsContent"/>
        <w:rPr>
          <w:rStyle w:val="Green"/>
          <w:rFonts w:ascii="Arial" w:hAnsi="Arial" w:cs="Arial"/>
        </w:rPr>
      </w:pPr>
      <w:r w:rsidRPr="00B87990">
        <w:rPr>
          <w:rStyle w:val="Green"/>
          <w:rFonts w:ascii="Arial" w:hAnsi="Arial" w:cs="Arial"/>
        </w:rPr>
        <w:t>Success Metrics</w:t>
      </w:r>
    </w:p>
    <w:p w14:paraId="70DF6DBD" w14:textId="77777777" w:rsidR="008C25D6" w:rsidRPr="00B87990" w:rsidRDefault="008C25D6" w:rsidP="00733175">
      <w:pPr>
        <w:pStyle w:val="TableBulletBlueTables"/>
        <w:numPr>
          <w:ilvl w:val="0"/>
          <w:numId w:val="40"/>
        </w:numPr>
        <w:rPr>
          <w:rFonts w:ascii="Arial" w:hAnsi="Arial" w:cs="Arial"/>
          <w:sz w:val="20"/>
          <w:szCs w:val="20"/>
        </w:rPr>
      </w:pPr>
      <w:r w:rsidRPr="00B87990">
        <w:rPr>
          <w:rFonts w:ascii="Arial" w:hAnsi="Arial" w:cs="Arial"/>
          <w:sz w:val="20"/>
          <w:szCs w:val="20"/>
        </w:rPr>
        <w:t>&gt;50% development staff briefed on security issues within past 1 year</w:t>
      </w:r>
    </w:p>
    <w:p w14:paraId="4681E904" w14:textId="77777777" w:rsidR="008C25D6" w:rsidRPr="00B87990" w:rsidRDefault="008C25D6" w:rsidP="00733175">
      <w:pPr>
        <w:pStyle w:val="TableBulletBlueTables"/>
        <w:numPr>
          <w:ilvl w:val="0"/>
          <w:numId w:val="40"/>
        </w:numPr>
        <w:rPr>
          <w:rFonts w:ascii="Arial" w:hAnsi="Arial" w:cs="Arial"/>
          <w:sz w:val="20"/>
          <w:szCs w:val="20"/>
        </w:rPr>
      </w:pPr>
      <w:r w:rsidRPr="00B87990">
        <w:rPr>
          <w:rFonts w:ascii="Arial" w:hAnsi="Arial" w:cs="Arial"/>
          <w:sz w:val="20"/>
          <w:szCs w:val="20"/>
        </w:rPr>
        <w:t>&gt;75% senior development/</w:t>
      </w:r>
      <w:proofErr w:type="gramStart"/>
      <w:r w:rsidRPr="00B87990">
        <w:rPr>
          <w:rFonts w:ascii="Arial" w:hAnsi="Arial" w:cs="Arial"/>
          <w:sz w:val="20"/>
          <w:szCs w:val="20"/>
        </w:rPr>
        <w:t>architect  staff</w:t>
      </w:r>
      <w:proofErr w:type="gramEnd"/>
      <w:r w:rsidRPr="00B87990">
        <w:rPr>
          <w:rFonts w:ascii="Arial" w:hAnsi="Arial" w:cs="Arial"/>
          <w:sz w:val="20"/>
          <w:szCs w:val="20"/>
        </w:rPr>
        <w:t xml:space="preserve"> briefed on security issues within past 1 year</w:t>
      </w:r>
    </w:p>
    <w:p w14:paraId="00D513F3" w14:textId="77777777" w:rsidR="008C25D6" w:rsidRPr="00B87990" w:rsidRDefault="008C25D6" w:rsidP="00733175">
      <w:pPr>
        <w:pStyle w:val="TableBulletBlueTables"/>
        <w:numPr>
          <w:ilvl w:val="0"/>
          <w:numId w:val="40"/>
        </w:numPr>
        <w:rPr>
          <w:rFonts w:ascii="Arial" w:hAnsi="Arial" w:cs="Arial"/>
          <w:sz w:val="20"/>
          <w:szCs w:val="20"/>
        </w:rPr>
      </w:pPr>
      <w:r w:rsidRPr="00B87990">
        <w:rPr>
          <w:rFonts w:ascii="Arial" w:hAnsi="Arial" w:cs="Arial"/>
          <w:sz w:val="20"/>
          <w:szCs w:val="20"/>
        </w:rPr>
        <w:t>Launch technical guidance within 3 months of first training</w:t>
      </w:r>
    </w:p>
    <w:p w14:paraId="1F203FDF" w14:textId="77777777" w:rsidR="008C25D6" w:rsidRPr="00B87990" w:rsidRDefault="008C25D6" w:rsidP="008C25D6">
      <w:pPr>
        <w:pStyle w:val="TableBulletBlueTables"/>
        <w:rPr>
          <w:rFonts w:ascii="Arial" w:hAnsi="Arial" w:cs="Arial"/>
          <w:sz w:val="20"/>
          <w:szCs w:val="20"/>
        </w:rPr>
      </w:pPr>
    </w:p>
    <w:p w14:paraId="096B0E6C" w14:textId="77777777" w:rsidR="008C25D6" w:rsidRPr="00B87990" w:rsidRDefault="008C25D6" w:rsidP="008C25D6">
      <w:pPr>
        <w:pStyle w:val="Heading-BulletsContent"/>
        <w:rPr>
          <w:rStyle w:val="Green"/>
          <w:rFonts w:ascii="Arial" w:hAnsi="Arial" w:cs="Arial"/>
        </w:rPr>
      </w:pPr>
      <w:r w:rsidRPr="00B87990">
        <w:rPr>
          <w:rStyle w:val="Green"/>
          <w:rFonts w:ascii="Arial" w:hAnsi="Arial" w:cs="Arial"/>
        </w:rPr>
        <w:t>Costs</w:t>
      </w:r>
    </w:p>
    <w:p w14:paraId="6B15011A" w14:textId="77777777" w:rsidR="008C25D6" w:rsidRPr="00B87990" w:rsidRDefault="008C25D6" w:rsidP="00733175">
      <w:pPr>
        <w:pStyle w:val="TableBulletBlueTables"/>
        <w:numPr>
          <w:ilvl w:val="0"/>
          <w:numId w:val="41"/>
        </w:numPr>
        <w:rPr>
          <w:rFonts w:ascii="Arial" w:hAnsi="Arial" w:cs="Arial"/>
          <w:sz w:val="20"/>
          <w:szCs w:val="20"/>
        </w:rPr>
      </w:pPr>
      <w:r w:rsidRPr="00B87990">
        <w:rPr>
          <w:rFonts w:ascii="Arial" w:hAnsi="Arial" w:cs="Arial"/>
          <w:sz w:val="20"/>
          <w:szCs w:val="20"/>
        </w:rPr>
        <w:t xml:space="preserve">Training course </w:t>
      </w:r>
      <w:proofErr w:type="spellStart"/>
      <w:r w:rsidRPr="00B87990">
        <w:rPr>
          <w:rFonts w:ascii="Arial" w:hAnsi="Arial" w:cs="Arial"/>
          <w:sz w:val="20"/>
          <w:szCs w:val="20"/>
        </w:rPr>
        <w:t>buildout</w:t>
      </w:r>
      <w:proofErr w:type="spellEnd"/>
      <w:r w:rsidRPr="00B87990">
        <w:rPr>
          <w:rFonts w:ascii="Arial" w:hAnsi="Arial" w:cs="Arial"/>
          <w:sz w:val="20"/>
          <w:szCs w:val="20"/>
        </w:rPr>
        <w:t xml:space="preserve"> or license</w:t>
      </w:r>
    </w:p>
    <w:p w14:paraId="1FD82CCF" w14:textId="77777777" w:rsidR="008C25D6" w:rsidRPr="00B87990" w:rsidRDefault="008C25D6" w:rsidP="00733175">
      <w:pPr>
        <w:pStyle w:val="TableBulletBlueTables"/>
        <w:numPr>
          <w:ilvl w:val="0"/>
          <w:numId w:val="41"/>
        </w:numPr>
        <w:rPr>
          <w:rFonts w:ascii="Arial" w:hAnsi="Arial" w:cs="Arial"/>
          <w:sz w:val="20"/>
          <w:szCs w:val="20"/>
        </w:rPr>
      </w:pPr>
      <w:r w:rsidRPr="00B87990">
        <w:rPr>
          <w:rFonts w:ascii="Arial" w:hAnsi="Arial" w:cs="Arial"/>
          <w:sz w:val="20"/>
          <w:szCs w:val="20"/>
        </w:rPr>
        <w:t>Ongoing maintenance of technical guidance</w:t>
      </w:r>
    </w:p>
    <w:p w14:paraId="2E87326B" w14:textId="77777777" w:rsidR="008C25D6" w:rsidRPr="00B87990" w:rsidRDefault="008C25D6" w:rsidP="008C25D6">
      <w:pPr>
        <w:pStyle w:val="TableBulletBlueTables"/>
        <w:rPr>
          <w:rFonts w:ascii="Arial" w:hAnsi="Arial" w:cs="Arial"/>
          <w:sz w:val="20"/>
          <w:szCs w:val="20"/>
        </w:rPr>
      </w:pPr>
    </w:p>
    <w:p w14:paraId="433BC1B6" w14:textId="77777777" w:rsidR="008C25D6" w:rsidRPr="00B87990" w:rsidRDefault="008C25D6" w:rsidP="008C25D6">
      <w:pPr>
        <w:pStyle w:val="Heading-BulletsContent"/>
        <w:rPr>
          <w:rStyle w:val="Green"/>
          <w:rFonts w:ascii="Arial" w:hAnsi="Arial" w:cs="Arial"/>
        </w:rPr>
      </w:pPr>
      <w:r w:rsidRPr="00B87990">
        <w:rPr>
          <w:rStyle w:val="Green"/>
          <w:rFonts w:ascii="Arial" w:hAnsi="Arial" w:cs="Arial"/>
        </w:rPr>
        <w:lastRenderedPageBreak/>
        <w:t>Personnel</w:t>
      </w:r>
    </w:p>
    <w:p w14:paraId="66834C04" w14:textId="77777777" w:rsidR="008C25D6" w:rsidRPr="00B87990" w:rsidRDefault="008C25D6" w:rsidP="00733175">
      <w:pPr>
        <w:pStyle w:val="TableBulletBlueTables"/>
        <w:numPr>
          <w:ilvl w:val="0"/>
          <w:numId w:val="42"/>
        </w:numPr>
        <w:rPr>
          <w:rFonts w:ascii="Arial" w:hAnsi="Arial" w:cs="Arial"/>
          <w:sz w:val="20"/>
          <w:szCs w:val="20"/>
        </w:rPr>
      </w:pPr>
      <w:r w:rsidRPr="00B87990">
        <w:rPr>
          <w:rFonts w:ascii="Arial" w:hAnsi="Arial" w:cs="Arial"/>
          <w:sz w:val="20"/>
          <w:szCs w:val="20"/>
        </w:rPr>
        <w:t>Developers</w:t>
      </w:r>
    </w:p>
    <w:p w14:paraId="56081AAE" w14:textId="77777777" w:rsidR="008C25D6" w:rsidRPr="00B87990" w:rsidRDefault="008C25D6" w:rsidP="00733175">
      <w:pPr>
        <w:pStyle w:val="TableBulletBlueTables"/>
        <w:numPr>
          <w:ilvl w:val="0"/>
          <w:numId w:val="42"/>
        </w:numPr>
        <w:rPr>
          <w:rFonts w:ascii="Arial" w:hAnsi="Arial" w:cs="Arial"/>
          <w:sz w:val="20"/>
          <w:szCs w:val="20"/>
        </w:rPr>
      </w:pPr>
      <w:r w:rsidRPr="00B87990">
        <w:rPr>
          <w:rFonts w:ascii="Arial" w:hAnsi="Arial" w:cs="Arial"/>
          <w:sz w:val="20"/>
          <w:szCs w:val="20"/>
        </w:rPr>
        <w:t>Architects</w:t>
      </w:r>
    </w:p>
    <w:p w14:paraId="13A5F2A3" w14:textId="77777777" w:rsidR="008C25D6" w:rsidRPr="00B87990" w:rsidRDefault="008C25D6" w:rsidP="008C25D6">
      <w:pPr>
        <w:pStyle w:val="TableBulletBlueTables"/>
        <w:rPr>
          <w:rFonts w:ascii="Arial" w:hAnsi="Arial" w:cs="Arial"/>
          <w:sz w:val="20"/>
          <w:szCs w:val="20"/>
        </w:rPr>
      </w:pPr>
    </w:p>
    <w:p w14:paraId="0FF46E43" w14:textId="77777777" w:rsidR="008C25D6" w:rsidRPr="00B87990" w:rsidRDefault="008C25D6" w:rsidP="008C25D6">
      <w:pPr>
        <w:pStyle w:val="Heading-BulletsContent"/>
        <w:rPr>
          <w:rStyle w:val="Green"/>
          <w:rFonts w:ascii="Arial" w:hAnsi="Arial" w:cs="Arial"/>
        </w:rPr>
      </w:pPr>
      <w:r w:rsidRPr="00B87990">
        <w:rPr>
          <w:rStyle w:val="Green"/>
          <w:rFonts w:ascii="Arial" w:hAnsi="Arial" w:cs="Arial"/>
        </w:rPr>
        <w:t>Related Levels</w:t>
      </w:r>
    </w:p>
    <w:p w14:paraId="2F36CD25" w14:textId="77777777" w:rsidR="008C25D6" w:rsidRPr="00B87990" w:rsidRDefault="008C25D6" w:rsidP="00733175">
      <w:pPr>
        <w:pStyle w:val="TableBulletBlueTables"/>
        <w:numPr>
          <w:ilvl w:val="0"/>
          <w:numId w:val="43"/>
        </w:numPr>
        <w:rPr>
          <w:rFonts w:ascii="Arial" w:hAnsi="Arial" w:cs="Arial"/>
          <w:sz w:val="20"/>
          <w:szCs w:val="20"/>
        </w:rPr>
      </w:pPr>
      <w:r w:rsidRPr="00B87990">
        <w:rPr>
          <w:rFonts w:ascii="Arial" w:hAnsi="Arial" w:cs="Arial"/>
          <w:sz w:val="20"/>
          <w:szCs w:val="20"/>
        </w:rPr>
        <w:t>Policy &amp; Compliance - 2</w:t>
      </w:r>
    </w:p>
    <w:p w14:paraId="6468BEE2" w14:textId="77777777" w:rsidR="008C25D6" w:rsidRPr="00B87990" w:rsidRDefault="008C25D6" w:rsidP="00733175">
      <w:pPr>
        <w:pStyle w:val="TableBulletBlueTables"/>
        <w:numPr>
          <w:ilvl w:val="0"/>
          <w:numId w:val="43"/>
        </w:numPr>
        <w:rPr>
          <w:rFonts w:ascii="Arial" w:hAnsi="Arial" w:cs="Arial"/>
          <w:sz w:val="20"/>
          <w:szCs w:val="20"/>
        </w:rPr>
      </w:pPr>
      <w:r w:rsidRPr="00B87990">
        <w:rPr>
          <w:rFonts w:ascii="Arial" w:hAnsi="Arial" w:cs="Arial"/>
          <w:sz w:val="20"/>
          <w:szCs w:val="20"/>
        </w:rPr>
        <w:t>Security Requirements - 1</w:t>
      </w:r>
    </w:p>
    <w:p w14:paraId="412AAD05" w14:textId="216FD805" w:rsidR="008C25D6" w:rsidRPr="00B87990" w:rsidRDefault="008C25D6" w:rsidP="00733175">
      <w:pPr>
        <w:pStyle w:val="ParagraphContent"/>
        <w:numPr>
          <w:ilvl w:val="0"/>
          <w:numId w:val="43"/>
        </w:numPr>
        <w:rPr>
          <w:rFonts w:ascii="Arial" w:hAnsi="Arial" w:cs="Arial"/>
          <w:sz w:val="20"/>
          <w:szCs w:val="20"/>
        </w:rPr>
      </w:pPr>
      <w:r w:rsidRPr="00B87990">
        <w:rPr>
          <w:rFonts w:ascii="Arial" w:hAnsi="Arial" w:cs="Arial"/>
          <w:sz w:val="20"/>
          <w:szCs w:val="20"/>
        </w:rPr>
        <w:t>Secure Architecture - 1</w:t>
      </w:r>
    </w:p>
    <w:p w14:paraId="2A3FF3CE" w14:textId="77777777" w:rsidR="008C25D6" w:rsidRPr="00B87990" w:rsidRDefault="008C25D6" w:rsidP="00552FCD">
      <w:pPr>
        <w:pStyle w:val="Heading-ObjectiveContent"/>
        <w:jc w:val="left"/>
        <w:rPr>
          <w:rFonts w:ascii="Arial" w:hAnsi="Arial" w:cs="Arial"/>
        </w:rPr>
      </w:pPr>
    </w:p>
    <w:p w14:paraId="317A3590" w14:textId="018D9684" w:rsidR="009D791C" w:rsidRPr="00B87990" w:rsidRDefault="009D791C" w:rsidP="009D791C">
      <w:pPr>
        <w:pStyle w:val="TopicTitleTOC2Content"/>
        <w:jc w:val="left"/>
        <w:rPr>
          <w:rStyle w:val="White"/>
          <w:rFonts w:ascii="Arial" w:hAnsi="Arial" w:cs="Arial"/>
          <w:sz w:val="20"/>
          <w:szCs w:val="20"/>
        </w:rPr>
      </w:pPr>
      <w:r w:rsidRPr="00B87990">
        <w:rPr>
          <w:rStyle w:val="White"/>
          <w:rFonts w:ascii="Arial" w:hAnsi="Arial" w:cs="Arial"/>
          <w:sz w:val="20"/>
          <w:szCs w:val="20"/>
        </w:rPr>
        <w:t>Education &amp; Guidance (EG2)</w:t>
      </w:r>
    </w:p>
    <w:p w14:paraId="0A459E19" w14:textId="77777777" w:rsidR="003934C7" w:rsidRPr="00B87990" w:rsidRDefault="003934C7" w:rsidP="003934C7">
      <w:pPr>
        <w:pStyle w:val="Heading-ObjectiveContent"/>
        <w:jc w:val="left"/>
        <w:rPr>
          <w:rFonts w:ascii="Arial" w:hAnsi="Arial" w:cs="Arial"/>
        </w:rPr>
      </w:pPr>
      <w:r w:rsidRPr="00B87990">
        <w:rPr>
          <w:rFonts w:ascii="Arial" w:hAnsi="Arial" w:cs="Arial"/>
        </w:rPr>
        <w:t xml:space="preserve">Educate all personnel in the software </w:t>
      </w:r>
      <w:proofErr w:type="gramStart"/>
      <w:r w:rsidRPr="00B87990">
        <w:rPr>
          <w:rFonts w:ascii="Arial" w:hAnsi="Arial" w:cs="Arial"/>
        </w:rPr>
        <w:t>life-cycle</w:t>
      </w:r>
      <w:proofErr w:type="gramEnd"/>
      <w:r w:rsidRPr="00B87990">
        <w:rPr>
          <w:rFonts w:ascii="Arial" w:hAnsi="Arial" w:cs="Arial"/>
        </w:rPr>
        <w:t xml:space="preserve"> with role-specific guidance on secure development</w:t>
      </w:r>
    </w:p>
    <w:p w14:paraId="05F646D5" w14:textId="77777777" w:rsidR="00F34251" w:rsidRPr="00B87990" w:rsidRDefault="00F34251" w:rsidP="003934C7">
      <w:pPr>
        <w:pStyle w:val="Heading-ObjectiveContent"/>
        <w:jc w:val="left"/>
        <w:rPr>
          <w:rFonts w:ascii="Arial" w:hAnsi="Arial" w:cs="Arial"/>
        </w:rPr>
      </w:pPr>
    </w:p>
    <w:p w14:paraId="1C59250D" w14:textId="77777777" w:rsidR="00F34251" w:rsidRPr="00B87990" w:rsidRDefault="00F34251" w:rsidP="00F34251">
      <w:pPr>
        <w:pStyle w:val="Heading1Content"/>
        <w:rPr>
          <w:rStyle w:val="Green"/>
          <w:rFonts w:ascii="Arial" w:hAnsi="Arial" w:cs="Arial"/>
          <w:sz w:val="20"/>
          <w:szCs w:val="20"/>
        </w:rPr>
      </w:pPr>
      <w:r w:rsidRPr="00B87990">
        <w:rPr>
          <w:rStyle w:val="Green"/>
          <w:rFonts w:ascii="Arial" w:hAnsi="Arial" w:cs="Arial"/>
          <w:sz w:val="20"/>
          <w:szCs w:val="20"/>
        </w:rPr>
        <w:t>Activities</w:t>
      </w:r>
    </w:p>
    <w:p w14:paraId="22EF3625" w14:textId="54080AD5" w:rsidR="00F34251" w:rsidRPr="00B87990" w:rsidRDefault="00F34251" w:rsidP="00F34251">
      <w:pPr>
        <w:pStyle w:val="Heading2LetterBlueContent"/>
        <w:rPr>
          <w:rStyle w:val="Blue"/>
          <w:rFonts w:ascii="Arial" w:hAnsi="Arial" w:cs="Arial"/>
        </w:rPr>
      </w:pPr>
      <w:r w:rsidRPr="00B87990">
        <w:rPr>
          <w:rStyle w:val="Blue"/>
          <w:rFonts w:ascii="Arial" w:hAnsi="Arial" w:cs="Arial"/>
        </w:rPr>
        <w:t>A. Conduct role-specific application security training</w:t>
      </w:r>
    </w:p>
    <w:p w14:paraId="4DFCFBC9" w14:textId="77777777" w:rsidR="00F34251" w:rsidRPr="00B87990" w:rsidRDefault="00F34251" w:rsidP="00F34251">
      <w:pPr>
        <w:pStyle w:val="ParagraphContent"/>
        <w:rPr>
          <w:rFonts w:ascii="Arial" w:hAnsi="Arial" w:cs="Arial"/>
          <w:sz w:val="20"/>
          <w:szCs w:val="20"/>
        </w:rPr>
      </w:pPr>
      <w:r w:rsidRPr="00B87990">
        <w:rPr>
          <w:rFonts w:ascii="Arial" w:hAnsi="Arial" w:cs="Arial"/>
          <w:sz w:val="20"/>
          <w:szCs w:val="20"/>
        </w:rPr>
        <w:t>Conduct security training for staff that highlights application security in the context of each role’s job function.  Generally, this can be accomplished via instructor-led training in 1-2 days or via computer-based training with modules taking about the same amount of time per person.</w:t>
      </w:r>
    </w:p>
    <w:p w14:paraId="7D543FC2" w14:textId="77777777" w:rsidR="00F34251" w:rsidRPr="00B87990" w:rsidRDefault="00F34251" w:rsidP="00F34251">
      <w:pPr>
        <w:pStyle w:val="ParagraphContent"/>
        <w:rPr>
          <w:rFonts w:ascii="Arial" w:hAnsi="Arial" w:cs="Arial"/>
          <w:sz w:val="20"/>
          <w:szCs w:val="20"/>
        </w:rPr>
      </w:pPr>
      <w:r w:rsidRPr="00B87990">
        <w:rPr>
          <w:rFonts w:ascii="Arial" w:hAnsi="Arial" w:cs="Arial"/>
          <w:sz w:val="20"/>
          <w:szCs w:val="20"/>
        </w:rPr>
        <w:t xml:space="preserve">For managers and requirements </w:t>
      </w:r>
      <w:proofErr w:type="spellStart"/>
      <w:r w:rsidRPr="00B87990">
        <w:rPr>
          <w:rFonts w:ascii="Arial" w:hAnsi="Arial" w:cs="Arial"/>
          <w:sz w:val="20"/>
          <w:szCs w:val="20"/>
        </w:rPr>
        <w:t>specifiers</w:t>
      </w:r>
      <w:proofErr w:type="spellEnd"/>
      <w:r w:rsidRPr="00B87990">
        <w:rPr>
          <w:rFonts w:ascii="Arial" w:hAnsi="Arial" w:cs="Arial"/>
          <w:sz w:val="20"/>
          <w:szCs w:val="20"/>
        </w:rPr>
        <w:t>, course content should feature security requirements planning, vulnerability and incident management, threat modeling, and misuse/abuse case design.</w:t>
      </w:r>
    </w:p>
    <w:p w14:paraId="241EEB57" w14:textId="77777777" w:rsidR="00F34251" w:rsidRPr="00B87990" w:rsidRDefault="00F34251" w:rsidP="00F34251">
      <w:pPr>
        <w:pStyle w:val="ParagraphContent"/>
        <w:rPr>
          <w:rFonts w:ascii="Arial" w:hAnsi="Arial" w:cs="Arial"/>
          <w:sz w:val="20"/>
          <w:szCs w:val="20"/>
        </w:rPr>
      </w:pPr>
      <w:r w:rsidRPr="00B87990">
        <w:rPr>
          <w:rFonts w:ascii="Arial" w:hAnsi="Arial" w:cs="Arial"/>
          <w:sz w:val="20"/>
          <w:szCs w:val="20"/>
        </w:rPr>
        <w:t>Tester and auditor training should focus on training staff to understand and more effectively analyze software for security-relevant issues.  As such, it should feature techniques for code review, architecture and design analysis, runtime analysis, and effective security test planning.</w:t>
      </w:r>
    </w:p>
    <w:p w14:paraId="513737CE" w14:textId="77777777" w:rsidR="00F34251" w:rsidRPr="00B87990" w:rsidRDefault="00F34251" w:rsidP="00F34251">
      <w:pPr>
        <w:pStyle w:val="ParagraphContent"/>
        <w:rPr>
          <w:rFonts w:ascii="Arial" w:hAnsi="Arial" w:cs="Arial"/>
          <w:sz w:val="20"/>
          <w:szCs w:val="20"/>
        </w:rPr>
      </w:pPr>
      <w:r w:rsidRPr="00B87990">
        <w:rPr>
          <w:rFonts w:ascii="Arial" w:hAnsi="Arial" w:cs="Arial"/>
          <w:sz w:val="20"/>
          <w:szCs w:val="20"/>
        </w:rPr>
        <w:t xml:space="preserve">Expand technical training targeting developers and architects to include other relevant topics such as security design patterns, tool-specific training, threat modeling and software assessment techniques. </w:t>
      </w:r>
    </w:p>
    <w:p w14:paraId="4E64B373" w14:textId="77777777" w:rsidR="00F34251" w:rsidRPr="00B87990" w:rsidRDefault="00F34251" w:rsidP="00F34251">
      <w:pPr>
        <w:pStyle w:val="ParagraphContent"/>
        <w:rPr>
          <w:rFonts w:ascii="Arial" w:hAnsi="Arial" w:cs="Arial"/>
          <w:sz w:val="20"/>
          <w:szCs w:val="20"/>
        </w:rPr>
      </w:pPr>
      <w:r w:rsidRPr="00B87990">
        <w:rPr>
          <w:rFonts w:ascii="Arial" w:hAnsi="Arial" w:cs="Arial"/>
          <w:sz w:val="20"/>
          <w:szCs w:val="20"/>
        </w:rPr>
        <w:t>To rollout such training, it is recommended to mandate annual security awareness training and periodic specialized topics training. Course should be available (either instructor-led or computer-based) as often as required based on head-count per role.</w:t>
      </w:r>
    </w:p>
    <w:p w14:paraId="084525E9" w14:textId="77777777" w:rsidR="00F34251" w:rsidRPr="00B87990" w:rsidRDefault="00F34251" w:rsidP="00F34251">
      <w:pPr>
        <w:pStyle w:val="ParagraphContent"/>
        <w:rPr>
          <w:rFonts w:ascii="Arial" w:hAnsi="Arial" w:cs="Arial"/>
          <w:sz w:val="20"/>
          <w:szCs w:val="20"/>
        </w:rPr>
      </w:pPr>
    </w:p>
    <w:p w14:paraId="5FCC1B08" w14:textId="539462B9" w:rsidR="00F34251" w:rsidRPr="00B87990" w:rsidRDefault="00F34251" w:rsidP="00F34251">
      <w:pPr>
        <w:pStyle w:val="Heading2LetterBlueContent"/>
        <w:rPr>
          <w:rStyle w:val="Blue"/>
          <w:rFonts w:ascii="Arial" w:hAnsi="Arial" w:cs="Arial"/>
        </w:rPr>
      </w:pPr>
      <w:r w:rsidRPr="00B87990">
        <w:rPr>
          <w:rStyle w:val="Blue"/>
          <w:rFonts w:ascii="Arial" w:hAnsi="Arial" w:cs="Arial"/>
        </w:rPr>
        <w:t>B. Utilize security coaches to enhance project teams</w:t>
      </w:r>
    </w:p>
    <w:p w14:paraId="3435F55F" w14:textId="77777777" w:rsidR="00F34251" w:rsidRPr="00B87990" w:rsidRDefault="00F34251" w:rsidP="00F34251">
      <w:pPr>
        <w:pStyle w:val="ParagraphContent"/>
        <w:rPr>
          <w:rFonts w:ascii="Arial" w:hAnsi="Arial" w:cs="Arial"/>
          <w:sz w:val="20"/>
          <w:szCs w:val="20"/>
        </w:rPr>
      </w:pPr>
      <w:r w:rsidRPr="00B87990">
        <w:rPr>
          <w:rFonts w:ascii="Arial" w:hAnsi="Arial" w:cs="Arial"/>
          <w:sz w:val="20"/>
          <w:szCs w:val="20"/>
        </w:rPr>
        <w:t xml:space="preserve">Using either internal or external experts, make security-savvy staff available to project teams for consultation.  Further, this coaching resource should be advertised internally to ensure that </w:t>
      </w:r>
      <w:proofErr w:type="gramStart"/>
      <w:r w:rsidRPr="00B87990">
        <w:rPr>
          <w:rFonts w:ascii="Arial" w:hAnsi="Arial" w:cs="Arial"/>
          <w:sz w:val="20"/>
          <w:szCs w:val="20"/>
        </w:rPr>
        <w:t>staff are</w:t>
      </w:r>
      <w:proofErr w:type="gramEnd"/>
      <w:r w:rsidRPr="00B87990">
        <w:rPr>
          <w:rFonts w:ascii="Arial" w:hAnsi="Arial" w:cs="Arial"/>
          <w:sz w:val="20"/>
          <w:szCs w:val="20"/>
        </w:rPr>
        <w:t xml:space="preserve"> aware of its availability.</w:t>
      </w:r>
    </w:p>
    <w:p w14:paraId="151313D5" w14:textId="77777777" w:rsidR="00F34251" w:rsidRPr="00B87990" w:rsidRDefault="00F34251" w:rsidP="00F34251">
      <w:pPr>
        <w:pStyle w:val="ParagraphContent"/>
        <w:rPr>
          <w:rFonts w:ascii="Arial" w:hAnsi="Arial" w:cs="Arial"/>
          <w:sz w:val="20"/>
          <w:szCs w:val="20"/>
        </w:rPr>
      </w:pPr>
      <w:proofErr w:type="gramStart"/>
      <w:r w:rsidRPr="00B87990">
        <w:rPr>
          <w:rFonts w:ascii="Arial" w:hAnsi="Arial" w:cs="Arial"/>
          <w:sz w:val="20"/>
          <w:szCs w:val="20"/>
        </w:rPr>
        <w:t>The coaching staff can be created by recruiting experienced individuals within the organization to spend some percentage of their time, around 10% maximum,</w:t>
      </w:r>
      <w:proofErr w:type="gramEnd"/>
      <w:r w:rsidRPr="00B87990">
        <w:rPr>
          <w:rFonts w:ascii="Arial" w:hAnsi="Arial" w:cs="Arial"/>
          <w:sz w:val="20"/>
          <w:szCs w:val="20"/>
        </w:rPr>
        <w:t xml:space="preserve"> performing coaching activities. The coaches should communicate between one another to ensure they are aware of each other’s area of expertise and route questions accordingly for efficiency.</w:t>
      </w:r>
    </w:p>
    <w:p w14:paraId="17EC8F73" w14:textId="77777777" w:rsidR="00F34251" w:rsidRPr="00B87990" w:rsidRDefault="00F34251" w:rsidP="00F34251">
      <w:pPr>
        <w:pStyle w:val="ParagraphContent"/>
        <w:rPr>
          <w:rFonts w:ascii="Arial" w:hAnsi="Arial" w:cs="Arial"/>
          <w:sz w:val="20"/>
          <w:szCs w:val="20"/>
        </w:rPr>
      </w:pPr>
      <w:r w:rsidRPr="00B87990">
        <w:rPr>
          <w:rFonts w:ascii="Arial" w:hAnsi="Arial" w:cs="Arial"/>
          <w:sz w:val="20"/>
          <w:szCs w:val="20"/>
        </w:rPr>
        <w:t xml:space="preserve">While coaches can be used at any point in the software life-cycle, appropriate times to use the coaches include during initial product conception, before completion of functional or detailed design specification(s), when issues arise during development, test planning, and when operational security incidents occur. </w:t>
      </w:r>
    </w:p>
    <w:p w14:paraId="6947E3AD" w14:textId="77777777" w:rsidR="00F34251" w:rsidRPr="00B87990" w:rsidRDefault="00F34251" w:rsidP="00F34251">
      <w:pPr>
        <w:pStyle w:val="ParagraphContent"/>
        <w:rPr>
          <w:rFonts w:ascii="Arial" w:hAnsi="Arial" w:cs="Arial"/>
          <w:sz w:val="20"/>
          <w:szCs w:val="20"/>
        </w:rPr>
      </w:pPr>
      <w:r w:rsidRPr="00B87990">
        <w:rPr>
          <w:rFonts w:ascii="Arial" w:hAnsi="Arial" w:cs="Arial"/>
          <w:sz w:val="20"/>
          <w:szCs w:val="20"/>
        </w:rPr>
        <w:t>Over time, the internal network of coaching resources can be used as points-of-contact for communicating security-relevant information throughout the organization as well as being local resources that have greater familiarity with the ongoing project teams than a purely centralized security team might.</w:t>
      </w:r>
    </w:p>
    <w:p w14:paraId="0FEB5F5B" w14:textId="77777777" w:rsidR="00FB4753" w:rsidRPr="00B87990" w:rsidRDefault="00FB4753" w:rsidP="00F34251">
      <w:pPr>
        <w:pStyle w:val="ParagraphContent"/>
        <w:rPr>
          <w:rFonts w:ascii="Arial" w:hAnsi="Arial" w:cs="Arial"/>
          <w:sz w:val="20"/>
          <w:szCs w:val="20"/>
        </w:rPr>
      </w:pPr>
    </w:p>
    <w:p w14:paraId="30558F75" w14:textId="77777777" w:rsidR="00FB4753" w:rsidRPr="00B87990" w:rsidRDefault="00FB4753" w:rsidP="00FB4753">
      <w:pPr>
        <w:pStyle w:val="Heading-BulletsContent"/>
        <w:rPr>
          <w:rStyle w:val="Green"/>
          <w:rFonts w:ascii="Arial" w:hAnsi="Arial" w:cs="Arial"/>
        </w:rPr>
      </w:pPr>
      <w:r w:rsidRPr="00B87990">
        <w:rPr>
          <w:rStyle w:val="Green"/>
          <w:rFonts w:ascii="Arial" w:hAnsi="Arial" w:cs="Arial"/>
        </w:rPr>
        <w:t>Assessment</w:t>
      </w:r>
    </w:p>
    <w:p w14:paraId="5D6D3CB1" w14:textId="77777777" w:rsidR="00FB4753" w:rsidRPr="00B87990" w:rsidRDefault="00FB4753" w:rsidP="00FB4753">
      <w:pPr>
        <w:pStyle w:val="TableBulletBlueTables"/>
        <w:rPr>
          <w:rFonts w:ascii="Arial" w:hAnsi="Arial" w:cs="Arial"/>
          <w:sz w:val="20"/>
          <w:szCs w:val="20"/>
        </w:rPr>
      </w:pPr>
      <w:r w:rsidRPr="00B87990">
        <w:rPr>
          <w:rFonts w:ascii="Arial" w:hAnsi="Arial" w:cs="Arial"/>
          <w:sz w:val="20"/>
          <w:szCs w:val="20"/>
        </w:rPr>
        <w:t>Are those involved in the development process given role-specific security training and guidance?</w:t>
      </w:r>
    </w:p>
    <w:p w14:paraId="42BE2D30" w14:textId="77777777" w:rsidR="00FB4753" w:rsidRPr="00B87990" w:rsidRDefault="00FB4753" w:rsidP="00FB4753">
      <w:pPr>
        <w:pStyle w:val="TableBulletBlueTables"/>
        <w:rPr>
          <w:rFonts w:ascii="Arial" w:hAnsi="Arial" w:cs="Arial"/>
          <w:sz w:val="20"/>
          <w:szCs w:val="20"/>
        </w:rPr>
      </w:pPr>
      <w:r w:rsidRPr="00B87990">
        <w:rPr>
          <w:rFonts w:ascii="Arial" w:hAnsi="Arial" w:cs="Arial"/>
          <w:sz w:val="20"/>
          <w:szCs w:val="20"/>
        </w:rPr>
        <w:t>Are stakeholders able to pull in security coaches for use on projects?</w:t>
      </w:r>
    </w:p>
    <w:p w14:paraId="7B69D49D" w14:textId="77777777" w:rsidR="00271991" w:rsidRPr="00B87990" w:rsidRDefault="00271991" w:rsidP="00FB4753">
      <w:pPr>
        <w:pStyle w:val="TableBulletBlueTables"/>
        <w:rPr>
          <w:rStyle w:val="Green"/>
          <w:rFonts w:ascii="Arial" w:hAnsi="Arial" w:cs="Arial"/>
          <w:sz w:val="20"/>
          <w:szCs w:val="20"/>
        </w:rPr>
      </w:pPr>
    </w:p>
    <w:p w14:paraId="14D870F1" w14:textId="77777777" w:rsidR="00FB4753" w:rsidRPr="00B87990" w:rsidRDefault="00FB4753" w:rsidP="00FB4753">
      <w:pPr>
        <w:pStyle w:val="Heading-BulletsContent"/>
        <w:rPr>
          <w:rStyle w:val="Green"/>
          <w:rFonts w:ascii="Arial" w:hAnsi="Arial" w:cs="Arial"/>
        </w:rPr>
      </w:pPr>
      <w:r w:rsidRPr="00B87990">
        <w:rPr>
          <w:rStyle w:val="Green"/>
          <w:rFonts w:ascii="Arial" w:hAnsi="Arial" w:cs="Arial"/>
        </w:rPr>
        <w:t>Results</w:t>
      </w:r>
    </w:p>
    <w:p w14:paraId="4E71939C" w14:textId="77777777" w:rsidR="00FB4753" w:rsidRPr="00B87990" w:rsidRDefault="00FB4753" w:rsidP="00FB4753">
      <w:pPr>
        <w:pStyle w:val="TableBulletBlueTables"/>
        <w:rPr>
          <w:rFonts w:ascii="Arial" w:hAnsi="Arial" w:cs="Arial"/>
          <w:sz w:val="20"/>
          <w:szCs w:val="20"/>
        </w:rPr>
      </w:pPr>
      <w:r w:rsidRPr="00B87990">
        <w:rPr>
          <w:rFonts w:ascii="Arial" w:hAnsi="Arial" w:cs="Arial"/>
          <w:sz w:val="20"/>
          <w:szCs w:val="20"/>
        </w:rPr>
        <w:t>End-to-end awareness of the issues that leads to security vulnerabilities at the product, design, and code levels</w:t>
      </w:r>
    </w:p>
    <w:p w14:paraId="76389B24" w14:textId="77777777" w:rsidR="00FB4753" w:rsidRPr="00B87990" w:rsidRDefault="00FB4753" w:rsidP="00FB4753">
      <w:pPr>
        <w:pStyle w:val="TableBulletBlueTables"/>
        <w:rPr>
          <w:rFonts w:ascii="Arial" w:hAnsi="Arial" w:cs="Arial"/>
          <w:sz w:val="20"/>
          <w:szCs w:val="20"/>
        </w:rPr>
      </w:pPr>
      <w:r w:rsidRPr="00B87990">
        <w:rPr>
          <w:rFonts w:ascii="Arial" w:hAnsi="Arial" w:cs="Arial"/>
          <w:sz w:val="20"/>
          <w:szCs w:val="20"/>
        </w:rPr>
        <w:t>Build plans to remediate vulnerabilities and design flaws in ongoing projects</w:t>
      </w:r>
    </w:p>
    <w:p w14:paraId="74A49B40" w14:textId="77777777" w:rsidR="00FB4753" w:rsidRPr="00B87990" w:rsidRDefault="00FB4753" w:rsidP="00FB4753">
      <w:pPr>
        <w:pStyle w:val="TableBulletBlueTables"/>
        <w:rPr>
          <w:rFonts w:ascii="Arial" w:hAnsi="Arial" w:cs="Arial"/>
          <w:sz w:val="20"/>
          <w:szCs w:val="20"/>
        </w:rPr>
      </w:pPr>
      <w:r w:rsidRPr="00B87990">
        <w:rPr>
          <w:rFonts w:ascii="Arial" w:hAnsi="Arial" w:cs="Arial"/>
          <w:sz w:val="20"/>
          <w:szCs w:val="20"/>
        </w:rPr>
        <w:t>Enable qualitative security checkpoints at requirements, design, and development stages</w:t>
      </w:r>
    </w:p>
    <w:p w14:paraId="69E4EB18" w14:textId="77777777" w:rsidR="00FB4753" w:rsidRPr="00B87990" w:rsidRDefault="00FB4753" w:rsidP="00FB4753">
      <w:pPr>
        <w:pStyle w:val="TableBulletBlueTables"/>
        <w:rPr>
          <w:rFonts w:ascii="Arial" w:hAnsi="Arial" w:cs="Arial"/>
          <w:sz w:val="20"/>
          <w:szCs w:val="20"/>
        </w:rPr>
      </w:pPr>
      <w:r w:rsidRPr="00B87990">
        <w:rPr>
          <w:rFonts w:ascii="Arial" w:hAnsi="Arial" w:cs="Arial"/>
          <w:sz w:val="20"/>
          <w:szCs w:val="20"/>
        </w:rPr>
        <w:t>Deeper understanding of security issues encourages more proactive security planning</w:t>
      </w:r>
    </w:p>
    <w:p w14:paraId="260E9415" w14:textId="77777777" w:rsidR="00271991" w:rsidRPr="00B87990" w:rsidRDefault="00271991" w:rsidP="00FB4753">
      <w:pPr>
        <w:pStyle w:val="TableBulletBlueTables"/>
        <w:rPr>
          <w:rFonts w:ascii="Arial" w:hAnsi="Arial" w:cs="Arial"/>
          <w:sz w:val="20"/>
          <w:szCs w:val="20"/>
        </w:rPr>
      </w:pPr>
    </w:p>
    <w:p w14:paraId="0E1BF9DF" w14:textId="77777777" w:rsidR="00FB4753" w:rsidRPr="00B87990" w:rsidRDefault="00FB4753" w:rsidP="00FB4753">
      <w:pPr>
        <w:pStyle w:val="Heading-BulletsContent"/>
        <w:rPr>
          <w:rStyle w:val="Green"/>
          <w:rFonts w:ascii="Arial" w:hAnsi="Arial" w:cs="Arial"/>
        </w:rPr>
      </w:pPr>
      <w:r w:rsidRPr="00B87990">
        <w:rPr>
          <w:rStyle w:val="Green"/>
          <w:rFonts w:ascii="Arial" w:hAnsi="Arial" w:cs="Arial"/>
        </w:rPr>
        <w:t>Success Metrics</w:t>
      </w:r>
    </w:p>
    <w:p w14:paraId="624DA70B" w14:textId="77777777" w:rsidR="00FB4753" w:rsidRPr="00B87990" w:rsidRDefault="00FB4753" w:rsidP="00733175">
      <w:pPr>
        <w:pStyle w:val="TableBulletBlueTables"/>
        <w:numPr>
          <w:ilvl w:val="0"/>
          <w:numId w:val="44"/>
        </w:numPr>
        <w:rPr>
          <w:rFonts w:ascii="Arial" w:hAnsi="Arial" w:cs="Arial"/>
          <w:sz w:val="20"/>
          <w:szCs w:val="20"/>
        </w:rPr>
      </w:pPr>
      <w:r w:rsidRPr="00B87990">
        <w:rPr>
          <w:rFonts w:ascii="Arial" w:hAnsi="Arial" w:cs="Arial"/>
          <w:sz w:val="20"/>
          <w:szCs w:val="20"/>
        </w:rPr>
        <w:t>&gt;60% development staff trained within past 1 year</w:t>
      </w:r>
    </w:p>
    <w:p w14:paraId="580E3254" w14:textId="77777777" w:rsidR="00FB4753" w:rsidRPr="00B87990" w:rsidRDefault="00FB4753" w:rsidP="00733175">
      <w:pPr>
        <w:pStyle w:val="TableBulletBlueTables"/>
        <w:numPr>
          <w:ilvl w:val="0"/>
          <w:numId w:val="44"/>
        </w:numPr>
        <w:rPr>
          <w:rFonts w:ascii="Arial" w:hAnsi="Arial" w:cs="Arial"/>
          <w:sz w:val="20"/>
          <w:szCs w:val="20"/>
        </w:rPr>
      </w:pPr>
      <w:r w:rsidRPr="00B87990">
        <w:rPr>
          <w:rFonts w:ascii="Arial" w:hAnsi="Arial" w:cs="Arial"/>
          <w:sz w:val="20"/>
          <w:szCs w:val="20"/>
        </w:rPr>
        <w:t>&gt;50% management/analyst staff trained within past 1 year</w:t>
      </w:r>
    </w:p>
    <w:p w14:paraId="33AD987C" w14:textId="77777777" w:rsidR="00FB4753" w:rsidRPr="00B87990" w:rsidRDefault="00FB4753" w:rsidP="00733175">
      <w:pPr>
        <w:pStyle w:val="TableBulletBlueTables"/>
        <w:numPr>
          <w:ilvl w:val="0"/>
          <w:numId w:val="44"/>
        </w:numPr>
        <w:rPr>
          <w:rFonts w:ascii="Arial" w:hAnsi="Arial" w:cs="Arial"/>
          <w:sz w:val="20"/>
          <w:szCs w:val="20"/>
        </w:rPr>
      </w:pPr>
      <w:r w:rsidRPr="00B87990">
        <w:rPr>
          <w:rFonts w:ascii="Arial" w:hAnsi="Arial" w:cs="Arial"/>
          <w:sz w:val="20"/>
          <w:szCs w:val="20"/>
        </w:rPr>
        <w:t>&gt;80% senior development/architect staff trained within past 1 year</w:t>
      </w:r>
    </w:p>
    <w:p w14:paraId="25BF89F7" w14:textId="77777777" w:rsidR="00FB4753" w:rsidRPr="00B87990" w:rsidRDefault="00FB4753" w:rsidP="00733175">
      <w:pPr>
        <w:pStyle w:val="TableBulletBlueTables"/>
        <w:numPr>
          <w:ilvl w:val="0"/>
          <w:numId w:val="44"/>
        </w:numPr>
        <w:rPr>
          <w:rFonts w:ascii="Arial" w:hAnsi="Arial" w:cs="Arial"/>
          <w:sz w:val="20"/>
          <w:szCs w:val="20"/>
        </w:rPr>
      </w:pPr>
      <w:r w:rsidRPr="00B87990">
        <w:rPr>
          <w:rFonts w:ascii="Arial" w:hAnsi="Arial" w:cs="Arial"/>
          <w:sz w:val="20"/>
          <w:szCs w:val="20"/>
        </w:rPr>
        <w:t xml:space="preserve">&gt;3.0 </w:t>
      </w:r>
      <w:proofErr w:type="spellStart"/>
      <w:r w:rsidRPr="00B87990">
        <w:rPr>
          <w:rFonts w:ascii="Arial" w:hAnsi="Arial" w:cs="Arial"/>
          <w:sz w:val="20"/>
          <w:szCs w:val="20"/>
        </w:rPr>
        <w:t>Likert</w:t>
      </w:r>
      <w:proofErr w:type="spellEnd"/>
      <w:r w:rsidRPr="00B87990">
        <w:rPr>
          <w:rFonts w:ascii="Arial" w:hAnsi="Arial" w:cs="Arial"/>
          <w:sz w:val="20"/>
          <w:szCs w:val="20"/>
        </w:rPr>
        <w:t xml:space="preserve"> on usefulness of training courses</w:t>
      </w:r>
    </w:p>
    <w:p w14:paraId="1853A5A6" w14:textId="77777777" w:rsidR="00271991" w:rsidRPr="00B87990" w:rsidRDefault="00271991" w:rsidP="00FB4753">
      <w:pPr>
        <w:pStyle w:val="TableBulletBlueTables"/>
        <w:rPr>
          <w:rFonts w:ascii="Arial" w:hAnsi="Arial" w:cs="Arial"/>
          <w:sz w:val="20"/>
          <w:szCs w:val="20"/>
        </w:rPr>
      </w:pPr>
    </w:p>
    <w:p w14:paraId="401C960F" w14:textId="77777777" w:rsidR="00FB4753" w:rsidRPr="00B87990" w:rsidRDefault="00FB4753" w:rsidP="00FB4753">
      <w:pPr>
        <w:pStyle w:val="Heading-BulletsContent"/>
        <w:rPr>
          <w:rStyle w:val="Green"/>
          <w:rFonts w:ascii="Arial" w:hAnsi="Arial" w:cs="Arial"/>
        </w:rPr>
      </w:pPr>
      <w:r w:rsidRPr="00B87990">
        <w:rPr>
          <w:rStyle w:val="Green"/>
          <w:rFonts w:ascii="Arial" w:hAnsi="Arial" w:cs="Arial"/>
        </w:rPr>
        <w:t>Costs</w:t>
      </w:r>
    </w:p>
    <w:p w14:paraId="23B5824F" w14:textId="77777777" w:rsidR="00FB4753" w:rsidRPr="00B87990" w:rsidRDefault="00FB4753" w:rsidP="00733175">
      <w:pPr>
        <w:pStyle w:val="TableBulletBlueTables"/>
        <w:numPr>
          <w:ilvl w:val="0"/>
          <w:numId w:val="45"/>
        </w:numPr>
        <w:rPr>
          <w:rFonts w:ascii="Arial" w:hAnsi="Arial" w:cs="Arial"/>
          <w:sz w:val="20"/>
          <w:szCs w:val="20"/>
        </w:rPr>
      </w:pPr>
      <w:r w:rsidRPr="00B87990">
        <w:rPr>
          <w:rFonts w:ascii="Arial" w:hAnsi="Arial" w:cs="Arial"/>
          <w:sz w:val="20"/>
          <w:szCs w:val="20"/>
        </w:rPr>
        <w:t>Training library build-out or license</w:t>
      </w:r>
    </w:p>
    <w:p w14:paraId="0554E7C5" w14:textId="77777777" w:rsidR="00FB4753" w:rsidRPr="00B87990" w:rsidRDefault="00FB4753" w:rsidP="00733175">
      <w:pPr>
        <w:pStyle w:val="TableBulletBlueTables"/>
        <w:numPr>
          <w:ilvl w:val="0"/>
          <w:numId w:val="45"/>
        </w:numPr>
        <w:rPr>
          <w:rFonts w:ascii="Arial" w:hAnsi="Arial" w:cs="Arial"/>
          <w:sz w:val="20"/>
          <w:szCs w:val="20"/>
        </w:rPr>
      </w:pPr>
      <w:r w:rsidRPr="00B87990">
        <w:rPr>
          <w:rFonts w:ascii="Arial" w:hAnsi="Arial" w:cs="Arial"/>
          <w:sz w:val="20"/>
          <w:szCs w:val="20"/>
        </w:rPr>
        <w:t>Security-savvy staff for hands-on coaching</w:t>
      </w:r>
    </w:p>
    <w:p w14:paraId="5C0697BC" w14:textId="77777777" w:rsidR="00271991" w:rsidRPr="00B87990" w:rsidRDefault="00271991" w:rsidP="00FB4753">
      <w:pPr>
        <w:pStyle w:val="TableBulletBlueTables"/>
        <w:rPr>
          <w:rFonts w:ascii="Arial" w:hAnsi="Arial" w:cs="Arial"/>
          <w:sz w:val="20"/>
          <w:szCs w:val="20"/>
        </w:rPr>
      </w:pPr>
    </w:p>
    <w:p w14:paraId="254C2697" w14:textId="77777777" w:rsidR="00FB4753" w:rsidRPr="00B87990" w:rsidRDefault="00FB4753" w:rsidP="00FB4753">
      <w:pPr>
        <w:pStyle w:val="Heading-BulletsContent"/>
        <w:rPr>
          <w:rStyle w:val="Green"/>
          <w:rFonts w:ascii="Arial" w:hAnsi="Arial" w:cs="Arial"/>
        </w:rPr>
      </w:pPr>
      <w:r w:rsidRPr="00B87990">
        <w:rPr>
          <w:rStyle w:val="Green"/>
          <w:rFonts w:ascii="Arial" w:hAnsi="Arial" w:cs="Arial"/>
        </w:rPr>
        <w:t>Personnel</w:t>
      </w:r>
    </w:p>
    <w:p w14:paraId="75714745" w14:textId="77777777" w:rsidR="00FB4753" w:rsidRPr="00B87990" w:rsidRDefault="00FB4753" w:rsidP="00733175">
      <w:pPr>
        <w:pStyle w:val="TableBulletBlueTables"/>
        <w:numPr>
          <w:ilvl w:val="0"/>
          <w:numId w:val="46"/>
        </w:numPr>
        <w:rPr>
          <w:rFonts w:ascii="Arial" w:hAnsi="Arial" w:cs="Arial"/>
          <w:sz w:val="20"/>
          <w:szCs w:val="20"/>
        </w:rPr>
      </w:pPr>
      <w:r w:rsidRPr="00B87990">
        <w:rPr>
          <w:rFonts w:ascii="Arial" w:hAnsi="Arial" w:cs="Arial"/>
          <w:sz w:val="20"/>
          <w:szCs w:val="20"/>
        </w:rPr>
        <w:t xml:space="preserve">Developers </w:t>
      </w:r>
    </w:p>
    <w:p w14:paraId="15C808CC" w14:textId="77777777" w:rsidR="00FB4753" w:rsidRPr="00B87990" w:rsidRDefault="00FB4753" w:rsidP="00733175">
      <w:pPr>
        <w:pStyle w:val="TableBulletBlueTables"/>
        <w:numPr>
          <w:ilvl w:val="0"/>
          <w:numId w:val="46"/>
        </w:numPr>
        <w:rPr>
          <w:rFonts w:ascii="Arial" w:hAnsi="Arial" w:cs="Arial"/>
          <w:sz w:val="20"/>
          <w:szCs w:val="20"/>
        </w:rPr>
      </w:pPr>
      <w:r w:rsidRPr="00B87990">
        <w:rPr>
          <w:rFonts w:ascii="Arial" w:hAnsi="Arial" w:cs="Arial"/>
          <w:sz w:val="20"/>
          <w:szCs w:val="20"/>
        </w:rPr>
        <w:t xml:space="preserve">Architects </w:t>
      </w:r>
    </w:p>
    <w:p w14:paraId="36062EC9" w14:textId="77777777" w:rsidR="00FB4753" w:rsidRPr="00B87990" w:rsidRDefault="00FB4753" w:rsidP="00733175">
      <w:pPr>
        <w:pStyle w:val="TableBulletBlueTables"/>
        <w:numPr>
          <w:ilvl w:val="0"/>
          <w:numId w:val="46"/>
        </w:numPr>
        <w:rPr>
          <w:rFonts w:ascii="Arial" w:hAnsi="Arial" w:cs="Arial"/>
          <w:sz w:val="20"/>
          <w:szCs w:val="20"/>
        </w:rPr>
      </w:pPr>
      <w:r w:rsidRPr="00B87990">
        <w:rPr>
          <w:rFonts w:ascii="Arial" w:hAnsi="Arial" w:cs="Arial"/>
          <w:sz w:val="20"/>
          <w:szCs w:val="20"/>
        </w:rPr>
        <w:t xml:space="preserve">Managers </w:t>
      </w:r>
    </w:p>
    <w:p w14:paraId="263DA319" w14:textId="77777777" w:rsidR="00FB4753" w:rsidRPr="00B87990" w:rsidRDefault="00FB4753" w:rsidP="00733175">
      <w:pPr>
        <w:pStyle w:val="TableBulletBlueTables"/>
        <w:numPr>
          <w:ilvl w:val="0"/>
          <w:numId w:val="46"/>
        </w:numPr>
        <w:rPr>
          <w:rFonts w:ascii="Arial" w:hAnsi="Arial" w:cs="Arial"/>
          <w:sz w:val="20"/>
          <w:szCs w:val="20"/>
        </w:rPr>
      </w:pPr>
      <w:r w:rsidRPr="00B87990">
        <w:rPr>
          <w:rFonts w:ascii="Arial" w:hAnsi="Arial" w:cs="Arial"/>
          <w:sz w:val="20"/>
          <w:szCs w:val="20"/>
        </w:rPr>
        <w:t xml:space="preserve">Business Owners </w:t>
      </w:r>
    </w:p>
    <w:p w14:paraId="25A6B3E6" w14:textId="77777777" w:rsidR="00FB4753" w:rsidRPr="00B87990" w:rsidRDefault="00FB4753" w:rsidP="00733175">
      <w:pPr>
        <w:pStyle w:val="TableBulletBlueTables"/>
        <w:numPr>
          <w:ilvl w:val="0"/>
          <w:numId w:val="46"/>
        </w:numPr>
        <w:rPr>
          <w:rFonts w:ascii="Arial" w:hAnsi="Arial" w:cs="Arial"/>
          <w:sz w:val="20"/>
          <w:szCs w:val="20"/>
        </w:rPr>
      </w:pPr>
      <w:r w:rsidRPr="00B87990">
        <w:rPr>
          <w:rFonts w:ascii="Arial" w:hAnsi="Arial" w:cs="Arial"/>
          <w:sz w:val="20"/>
          <w:szCs w:val="20"/>
        </w:rPr>
        <w:t xml:space="preserve">QA Testers </w:t>
      </w:r>
    </w:p>
    <w:p w14:paraId="075052C7" w14:textId="77777777" w:rsidR="00FB4753" w:rsidRPr="00B87990" w:rsidRDefault="00FB4753" w:rsidP="00733175">
      <w:pPr>
        <w:pStyle w:val="TableBulletBlueTables"/>
        <w:numPr>
          <w:ilvl w:val="0"/>
          <w:numId w:val="46"/>
        </w:numPr>
        <w:rPr>
          <w:rFonts w:ascii="Arial" w:hAnsi="Arial" w:cs="Arial"/>
          <w:sz w:val="20"/>
          <w:szCs w:val="20"/>
        </w:rPr>
      </w:pPr>
      <w:r w:rsidRPr="00B87990">
        <w:rPr>
          <w:rFonts w:ascii="Arial" w:hAnsi="Arial" w:cs="Arial"/>
          <w:sz w:val="20"/>
          <w:szCs w:val="20"/>
        </w:rPr>
        <w:t xml:space="preserve">Security Auditors </w:t>
      </w:r>
    </w:p>
    <w:p w14:paraId="03F7FD9D" w14:textId="77777777" w:rsidR="00271991" w:rsidRPr="00B87990" w:rsidRDefault="00271991" w:rsidP="00FB4753">
      <w:pPr>
        <w:pStyle w:val="TableBulletBlueTables"/>
        <w:rPr>
          <w:rFonts w:ascii="Arial" w:hAnsi="Arial" w:cs="Arial"/>
          <w:sz w:val="20"/>
          <w:szCs w:val="20"/>
        </w:rPr>
      </w:pPr>
    </w:p>
    <w:p w14:paraId="2F845610" w14:textId="77777777" w:rsidR="00FB4753" w:rsidRPr="00B87990" w:rsidRDefault="00FB4753" w:rsidP="00FB4753">
      <w:pPr>
        <w:pStyle w:val="Heading-BulletsContent"/>
        <w:rPr>
          <w:rStyle w:val="Green"/>
          <w:rFonts w:ascii="Arial" w:hAnsi="Arial" w:cs="Arial"/>
        </w:rPr>
      </w:pPr>
      <w:r w:rsidRPr="00B87990">
        <w:rPr>
          <w:rStyle w:val="Green"/>
          <w:rFonts w:ascii="Arial" w:hAnsi="Arial" w:cs="Arial"/>
        </w:rPr>
        <w:t>Related Levels</w:t>
      </w:r>
    </w:p>
    <w:p w14:paraId="02E67F61" w14:textId="77777777" w:rsidR="00FB4753" w:rsidRPr="00B87990" w:rsidRDefault="00FB4753" w:rsidP="00733175">
      <w:pPr>
        <w:pStyle w:val="TableBulletBlueTables"/>
        <w:numPr>
          <w:ilvl w:val="0"/>
          <w:numId w:val="47"/>
        </w:numPr>
        <w:rPr>
          <w:rFonts w:ascii="Arial" w:hAnsi="Arial" w:cs="Arial"/>
          <w:sz w:val="20"/>
          <w:szCs w:val="20"/>
        </w:rPr>
      </w:pPr>
      <w:r w:rsidRPr="00B87990">
        <w:rPr>
          <w:rFonts w:ascii="Arial" w:hAnsi="Arial" w:cs="Arial"/>
          <w:sz w:val="20"/>
          <w:szCs w:val="20"/>
        </w:rPr>
        <w:t>Issue Management - 1</w:t>
      </w:r>
    </w:p>
    <w:p w14:paraId="5FB15E5D" w14:textId="77777777" w:rsidR="00FB4753" w:rsidRPr="00B87990" w:rsidRDefault="00FB4753" w:rsidP="00733175">
      <w:pPr>
        <w:pStyle w:val="TableBulletBlueTables"/>
        <w:numPr>
          <w:ilvl w:val="0"/>
          <w:numId w:val="47"/>
        </w:numPr>
        <w:rPr>
          <w:rFonts w:ascii="Arial" w:hAnsi="Arial" w:cs="Arial"/>
          <w:sz w:val="20"/>
          <w:szCs w:val="20"/>
        </w:rPr>
      </w:pPr>
      <w:r w:rsidRPr="00B87990">
        <w:rPr>
          <w:rFonts w:ascii="Arial" w:hAnsi="Arial" w:cs="Arial"/>
          <w:sz w:val="20"/>
          <w:szCs w:val="20"/>
        </w:rPr>
        <w:t>Design Review - 2</w:t>
      </w:r>
    </w:p>
    <w:p w14:paraId="53B5E3A6" w14:textId="2E4EB2D9" w:rsidR="00FB4753" w:rsidRPr="00B87990" w:rsidRDefault="00FB4753" w:rsidP="00733175">
      <w:pPr>
        <w:pStyle w:val="ParagraphContent"/>
        <w:numPr>
          <w:ilvl w:val="0"/>
          <w:numId w:val="47"/>
        </w:numPr>
        <w:rPr>
          <w:rFonts w:ascii="Arial" w:hAnsi="Arial" w:cs="Arial"/>
          <w:sz w:val="20"/>
          <w:szCs w:val="20"/>
        </w:rPr>
      </w:pPr>
      <w:r w:rsidRPr="00B87990">
        <w:rPr>
          <w:rFonts w:ascii="Arial" w:hAnsi="Arial" w:cs="Arial"/>
          <w:sz w:val="20"/>
          <w:szCs w:val="20"/>
        </w:rPr>
        <w:t xml:space="preserve">Secure Architecture </w:t>
      </w:r>
      <w:r w:rsidR="004A575B" w:rsidRPr="00B87990">
        <w:rPr>
          <w:rFonts w:ascii="Arial" w:hAnsi="Arial" w:cs="Arial"/>
          <w:sz w:val="20"/>
          <w:szCs w:val="20"/>
        </w:rPr>
        <w:t>–</w:t>
      </w:r>
      <w:r w:rsidRPr="00B87990">
        <w:rPr>
          <w:rFonts w:ascii="Arial" w:hAnsi="Arial" w:cs="Arial"/>
          <w:sz w:val="20"/>
          <w:szCs w:val="20"/>
        </w:rPr>
        <w:t xml:space="preserve"> 2</w:t>
      </w:r>
    </w:p>
    <w:p w14:paraId="4ECF66E9" w14:textId="77777777" w:rsidR="004A575B" w:rsidRPr="00B87990" w:rsidRDefault="004A575B" w:rsidP="00FB4753">
      <w:pPr>
        <w:pStyle w:val="ParagraphContent"/>
        <w:rPr>
          <w:rFonts w:ascii="Arial" w:hAnsi="Arial" w:cs="Arial"/>
          <w:sz w:val="20"/>
          <w:szCs w:val="20"/>
        </w:rPr>
      </w:pPr>
    </w:p>
    <w:p w14:paraId="2C3AC01D" w14:textId="77777777" w:rsidR="004A575B" w:rsidRPr="00B87990" w:rsidRDefault="004A575B" w:rsidP="004A575B">
      <w:pPr>
        <w:pStyle w:val="Heading-ObjectiveContent"/>
        <w:jc w:val="left"/>
        <w:rPr>
          <w:rFonts w:ascii="Arial" w:hAnsi="Arial" w:cs="Arial"/>
        </w:rPr>
      </w:pPr>
      <w:r w:rsidRPr="00B87990">
        <w:rPr>
          <w:rStyle w:val="White"/>
          <w:rFonts w:ascii="Arial" w:hAnsi="Arial" w:cs="Arial"/>
        </w:rPr>
        <w:t>Education &amp; Guidance (EG3)</w:t>
      </w:r>
      <w:r w:rsidRPr="00B87990">
        <w:rPr>
          <w:rStyle w:val="White"/>
          <w:rFonts w:ascii="Arial" w:hAnsi="Arial" w:cs="Arial"/>
        </w:rPr>
        <w:br/>
      </w:r>
      <w:r w:rsidRPr="00B87990">
        <w:rPr>
          <w:rFonts w:ascii="Arial" w:hAnsi="Arial" w:cs="Arial"/>
        </w:rPr>
        <w:t>Mandate comprehensive security training and certify personnel for baseline knowledge</w:t>
      </w:r>
    </w:p>
    <w:p w14:paraId="64E8EBC7" w14:textId="77777777" w:rsidR="004A575B" w:rsidRPr="00B87990" w:rsidRDefault="004A575B" w:rsidP="004A575B">
      <w:pPr>
        <w:pStyle w:val="Heading-ObjectiveContent"/>
        <w:jc w:val="left"/>
        <w:rPr>
          <w:rFonts w:ascii="Arial" w:hAnsi="Arial" w:cs="Arial"/>
        </w:rPr>
      </w:pPr>
    </w:p>
    <w:p w14:paraId="6E0E0A5D" w14:textId="77777777" w:rsidR="004A575B" w:rsidRPr="00B87990" w:rsidRDefault="004A575B" w:rsidP="004A575B">
      <w:pPr>
        <w:widowControl w:val="0"/>
        <w:autoSpaceDE w:val="0"/>
        <w:autoSpaceDN w:val="0"/>
        <w:adjustRightInd w:val="0"/>
        <w:spacing w:after="80" w:line="288" w:lineRule="auto"/>
        <w:jc w:val="both"/>
        <w:textAlignment w:val="center"/>
        <w:rPr>
          <w:rFonts w:ascii="Arial" w:hAnsi="Arial" w:cs="Arial"/>
          <w:b/>
          <w:bCs/>
          <w:i/>
          <w:iCs/>
          <w:smallCaps/>
          <w:color w:val="13783C"/>
          <w:w w:val="101"/>
          <w:sz w:val="20"/>
          <w:szCs w:val="20"/>
        </w:rPr>
      </w:pPr>
      <w:r w:rsidRPr="00B87990">
        <w:rPr>
          <w:rFonts w:ascii="Arial" w:hAnsi="Arial" w:cs="Arial"/>
          <w:b/>
          <w:bCs/>
          <w:i/>
          <w:iCs/>
          <w:smallCaps/>
          <w:color w:val="13783C"/>
          <w:w w:val="101"/>
          <w:sz w:val="20"/>
          <w:szCs w:val="20"/>
        </w:rPr>
        <w:t>Activities</w:t>
      </w:r>
    </w:p>
    <w:p w14:paraId="2BB08FBE" w14:textId="3E0982C4" w:rsidR="004A575B" w:rsidRPr="00B87990" w:rsidRDefault="004A575B" w:rsidP="004A575B">
      <w:pPr>
        <w:widowControl w:val="0"/>
        <w:autoSpaceDE w:val="0"/>
        <w:autoSpaceDN w:val="0"/>
        <w:adjustRightInd w:val="0"/>
        <w:spacing w:after="80" w:line="288" w:lineRule="auto"/>
        <w:ind w:left="280" w:hanging="280"/>
        <w:jc w:val="both"/>
        <w:textAlignment w:val="center"/>
        <w:rPr>
          <w:rFonts w:ascii="Arial" w:hAnsi="Arial" w:cs="Arial"/>
          <w:b/>
          <w:bCs/>
          <w:color w:val="005778"/>
          <w:w w:val="101"/>
          <w:sz w:val="20"/>
          <w:szCs w:val="20"/>
        </w:rPr>
      </w:pPr>
      <w:r w:rsidRPr="00B87990">
        <w:rPr>
          <w:rFonts w:ascii="Arial" w:hAnsi="Arial" w:cs="Arial"/>
          <w:b/>
          <w:bCs/>
          <w:color w:val="005778"/>
          <w:w w:val="101"/>
          <w:sz w:val="20"/>
          <w:szCs w:val="20"/>
        </w:rPr>
        <w:t>A. Create formal application security support portal</w:t>
      </w:r>
    </w:p>
    <w:p w14:paraId="2F872C8A" w14:textId="77777777" w:rsidR="004A575B" w:rsidRPr="00B87990" w:rsidRDefault="004A575B" w:rsidP="004A575B">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B87990">
        <w:rPr>
          <w:rFonts w:ascii="Arial" w:hAnsi="Arial" w:cs="Arial"/>
          <w:color w:val="000000"/>
          <w:w w:val="101"/>
          <w:sz w:val="20"/>
          <w:szCs w:val="20"/>
        </w:rPr>
        <w:t>Building upon written resources on topics relevant to application security, create and advertise a centralized repository (usually an internal web site).  The guidelines themselves can be created in any way that makes sense for the organization, but an approval board and straightforward change control processes must be established.</w:t>
      </w:r>
    </w:p>
    <w:p w14:paraId="6FC46CAB" w14:textId="77777777" w:rsidR="004A575B" w:rsidRPr="00B87990" w:rsidRDefault="004A575B" w:rsidP="004A575B">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B87990">
        <w:rPr>
          <w:rFonts w:ascii="Arial" w:hAnsi="Arial" w:cs="Arial"/>
          <w:color w:val="000000"/>
          <w:w w:val="101"/>
          <w:sz w:val="20"/>
          <w:szCs w:val="20"/>
        </w:rPr>
        <w:t>Beyond static content in the form of best-practices lists, tool-specific guides, FAQs, and other articles, the support portal should feature interactive components such as mailing lists, web-based forums, or wikis to allow internal resources to cross-communicate security relevant topics and have the information cataloged for future reference.</w:t>
      </w:r>
    </w:p>
    <w:p w14:paraId="5D89C159" w14:textId="77777777" w:rsidR="004A575B" w:rsidRPr="00B87990" w:rsidRDefault="004A575B" w:rsidP="004A575B">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B87990">
        <w:rPr>
          <w:rFonts w:ascii="Arial" w:hAnsi="Arial" w:cs="Arial"/>
          <w:color w:val="000000"/>
          <w:w w:val="101"/>
          <w:sz w:val="20"/>
          <w:szCs w:val="20"/>
        </w:rPr>
        <w:t xml:space="preserve">The content should be cataloged and easily searchable based upon several common factors such as platform, programming language, pertinence to specific third party libraries or frameworks, life-cycle stage, etc.  Project teams creating software should align themselves early in product development to the specific guidelines that they will follow.  In </w:t>
      </w:r>
      <w:r w:rsidRPr="00B87990">
        <w:rPr>
          <w:rFonts w:ascii="Arial" w:hAnsi="Arial" w:cs="Arial"/>
          <w:color w:val="000000"/>
          <w:w w:val="101"/>
          <w:sz w:val="20"/>
          <w:szCs w:val="20"/>
        </w:rPr>
        <w:lastRenderedPageBreak/>
        <w:t>product assessments, the list of applicable guidelines and product-related discussions should be used as audit criteria.</w:t>
      </w:r>
    </w:p>
    <w:p w14:paraId="08CB5C76" w14:textId="77777777" w:rsidR="004A575B" w:rsidRPr="00B87990" w:rsidRDefault="004A575B" w:rsidP="004A575B">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7CA6C845" w14:textId="0DEA718C" w:rsidR="004A575B" w:rsidRPr="00B87990" w:rsidRDefault="004A575B" w:rsidP="004A575B">
      <w:pPr>
        <w:widowControl w:val="0"/>
        <w:autoSpaceDE w:val="0"/>
        <w:autoSpaceDN w:val="0"/>
        <w:adjustRightInd w:val="0"/>
        <w:spacing w:after="80" w:line="288" w:lineRule="auto"/>
        <w:ind w:left="280" w:hanging="280"/>
        <w:jc w:val="both"/>
        <w:textAlignment w:val="center"/>
        <w:rPr>
          <w:rFonts w:ascii="Arial" w:hAnsi="Arial" w:cs="Arial"/>
          <w:b/>
          <w:bCs/>
          <w:color w:val="005778"/>
          <w:w w:val="101"/>
          <w:sz w:val="20"/>
          <w:szCs w:val="20"/>
        </w:rPr>
      </w:pPr>
      <w:r w:rsidRPr="00B87990">
        <w:rPr>
          <w:rFonts w:ascii="Arial" w:hAnsi="Arial" w:cs="Arial"/>
          <w:b/>
          <w:bCs/>
          <w:color w:val="005778"/>
          <w:w w:val="101"/>
          <w:sz w:val="20"/>
          <w:szCs w:val="20"/>
        </w:rPr>
        <w:t>B. Establish role-based examination/certification</w:t>
      </w:r>
    </w:p>
    <w:p w14:paraId="255E021E" w14:textId="77777777" w:rsidR="004A575B" w:rsidRPr="00B87990" w:rsidRDefault="004A575B" w:rsidP="004A575B">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B87990">
        <w:rPr>
          <w:rFonts w:ascii="Arial" w:hAnsi="Arial" w:cs="Arial"/>
          <w:color w:val="000000"/>
          <w:w w:val="101"/>
          <w:sz w:val="20"/>
          <w:szCs w:val="20"/>
        </w:rPr>
        <w:t>Either per role or per training class/module, create and administer aptitude exams that test people for comprehension and utilization of security knowledge.  Typically, exams should be created based on the role-based curricula and target a minimum passing score around 75% correct.  While staff should be required to take applicable training or refresher courses annually, certification exams should be required biannually at a minimum.</w:t>
      </w:r>
    </w:p>
    <w:p w14:paraId="228406E7" w14:textId="77777777" w:rsidR="004A575B" w:rsidRPr="00B87990" w:rsidRDefault="004A575B" w:rsidP="004A575B">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B87990">
        <w:rPr>
          <w:rFonts w:ascii="Arial" w:hAnsi="Arial" w:cs="Arial"/>
          <w:color w:val="000000"/>
          <w:w w:val="101"/>
          <w:sz w:val="20"/>
          <w:szCs w:val="20"/>
        </w:rPr>
        <w:t xml:space="preserve">Based upon pass/fail criteria or exceptional performance, staff should be ranked into tiers such that other security-related activities could require individuals of a particular certification level to sign-off before the activity is complete, e.g. an uncertified developer cannot pass a design into implementation without explicit approval from a certified architect.  This provides granular visibility on </w:t>
      </w:r>
      <w:proofErr w:type="gramStart"/>
      <w:r w:rsidRPr="00B87990">
        <w:rPr>
          <w:rFonts w:ascii="Arial" w:hAnsi="Arial" w:cs="Arial"/>
          <w:color w:val="000000"/>
          <w:w w:val="101"/>
          <w:sz w:val="20"/>
          <w:szCs w:val="20"/>
        </w:rPr>
        <w:t>an</w:t>
      </w:r>
      <w:proofErr w:type="gramEnd"/>
      <w:r w:rsidRPr="00B87990">
        <w:rPr>
          <w:rFonts w:ascii="Arial" w:hAnsi="Arial" w:cs="Arial"/>
          <w:color w:val="000000"/>
          <w:w w:val="101"/>
          <w:sz w:val="20"/>
          <w:szCs w:val="20"/>
        </w:rPr>
        <w:t xml:space="preserve"> per-project basis for tracking security decisions with individual accountability.  Overall, this provides a foundation for rewarding or penalizing staff for making good business decisions regarding application security.</w:t>
      </w:r>
    </w:p>
    <w:p w14:paraId="7612C140" w14:textId="77777777" w:rsidR="004A575B" w:rsidRPr="00B87990" w:rsidRDefault="004A575B" w:rsidP="004A575B">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0966A6DF" w14:textId="77777777" w:rsidR="004A575B" w:rsidRPr="00B87990" w:rsidRDefault="004A575B" w:rsidP="004A575B">
      <w:pPr>
        <w:widowControl w:val="0"/>
        <w:autoSpaceDE w:val="0"/>
        <w:autoSpaceDN w:val="0"/>
        <w:adjustRightInd w:val="0"/>
        <w:spacing w:before="80" w:after="80" w:line="288" w:lineRule="auto"/>
        <w:jc w:val="both"/>
        <w:textAlignment w:val="center"/>
        <w:rPr>
          <w:rFonts w:ascii="Arial" w:hAnsi="Arial" w:cs="Arial"/>
          <w:b/>
          <w:bCs/>
          <w:smallCaps/>
          <w:color w:val="13783C"/>
          <w:w w:val="101"/>
          <w:sz w:val="20"/>
          <w:szCs w:val="20"/>
        </w:rPr>
      </w:pPr>
      <w:r w:rsidRPr="00B87990">
        <w:rPr>
          <w:rFonts w:ascii="Arial" w:hAnsi="Arial" w:cs="Arial"/>
          <w:b/>
          <w:bCs/>
          <w:smallCaps/>
          <w:color w:val="13783C"/>
          <w:w w:val="101"/>
          <w:sz w:val="20"/>
          <w:szCs w:val="20"/>
        </w:rPr>
        <w:t>Assessment</w:t>
      </w:r>
    </w:p>
    <w:p w14:paraId="421C630C" w14:textId="77777777" w:rsidR="004A575B" w:rsidRPr="00733175" w:rsidRDefault="004A575B" w:rsidP="00733175">
      <w:pPr>
        <w:pStyle w:val="ListParagraph"/>
        <w:widowControl w:val="0"/>
        <w:numPr>
          <w:ilvl w:val="0"/>
          <w:numId w:val="48"/>
        </w:numPr>
        <w:suppressAutoHyphens/>
        <w:autoSpaceDE w:val="0"/>
        <w:autoSpaceDN w:val="0"/>
        <w:adjustRightInd w:val="0"/>
        <w:spacing w:after="40" w:line="288" w:lineRule="auto"/>
        <w:textAlignment w:val="center"/>
        <w:rPr>
          <w:rFonts w:ascii="Arial" w:hAnsi="Arial" w:cs="Arial"/>
          <w:color w:val="000000"/>
          <w:w w:val="101"/>
          <w:sz w:val="20"/>
          <w:szCs w:val="20"/>
        </w:rPr>
      </w:pPr>
      <w:r w:rsidRPr="00733175">
        <w:rPr>
          <w:rFonts w:ascii="Arial" w:hAnsi="Arial" w:cs="Arial"/>
          <w:color w:val="000000"/>
          <w:w w:val="101"/>
          <w:sz w:val="20"/>
          <w:szCs w:val="20"/>
        </w:rPr>
        <w:t>Is security-related guidance centrally controlled and consistently distributed throughout the organization?</w:t>
      </w:r>
    </w:p>
    <w:p w14:paraId="56109960" w14:textId="77777777" w:rsidR="004A575B" w:rsidRPr="00733175" w:rsidRDefault="004A575B" w:rsidP="00733175">
      <w:pPr>
        <w:pStyle w:val="ListParagraph"/>
        <w:widowControl w:val="0"/>
        <w:numPr>
          <w:ilvl w:val="0"/>
          <w:numId w:val="48"/>
        </w:numPr>
        <w:suppressAutoHyphens/>
        <w:autoSpaceDE w:val="0"/>
        <w:autoSpaceDN w:val="0"/>
        <w:adjustRightInd w:val="0"/>
        <w:spacing w:after="40" w:line="288" w:lineRule="auto"/>
        <w:textAlignment w:val="center"/>
        <w:rPr>
          <w:rFonts w:ascii="Arial" w:hAnsi="Arial" w:cs="Arial"/>
          <w:color w:val="000000"/>
          <w:w w:val="101"/>
          <w:sz w:val="20"/>
          <w:szCs w:val="20"/>
        </w:rPr>
      </w:pPr>
      <w:r w:rsidRPr="00733175">
        <w:rPr>
          <w:rFonts w:ascii="Arial" w:hAnsi="Arial" w:cs="Arial"/>
          <w:color w:val="000000"/>
          <w:w w:val="101"/>
          <w:sz w:val="20"/>
          <w:szCs w:val="20"/>
        </w:rPr>
        <w:t>Are developers tested to ensure a baseline skill-set for secure development practices?</w:t>
      </w:r>
    </w:p>
    <w:p w14:paraId="6AC50923" w14:textId="77777777" w:rsidR="00126524" w:rsidRPr="00B87990" w:rsidRDefault="00126524" w:rsidP="004A575B">
      <w:pPr>
        <w:widowControl w:val="0"/>
        <w:suppressAutoHyphens/>
        <w:autoSpaceDE w:val="0"/>
        <w:autoSpaceDN w:val="0"/>
        <w:adjustRightInd w:val="0"/>
        <w:spacing w:after="40" w:line="288" w:lineRule="auto"/>
        <w:ind w:left="160" w:hanging="160"/>
        <w:textAlignment w:val="center"/>
        <w:rPr>
          <w:rFonts w:ascii="Arial" w:hAnsi="Arial" w:cs="Arial"/>
          <w:color w:val="13783C"/>
          <w:w w:val="101"/>
          <w:sz w:val="20"/>
          <w:szCs w:val="20"/>
        </w:rPr>
      </w:pPr>
    </w:p>
    <w:p w14:paraId="55D8E5CB" w14:textId="77777777" w:rsidR="004A575B" w:rsidRPr="00B87990" w:rsidRDefault="004A575B" w:rsidP="004A575B">
      <w:pPr>
        <w:widowControl w:val="0"/>
        <w:autoSpaceDE w:val="0"/>
        <w:autoSpaceDN w:val="0"/>
        <w:adjustRightInd w:val="0"/>
        <w:spacing w:before="80" w:after="80" w:line="288" w:lineRule="auto"/>
        <w:jc w:val="both"/>
        <w:textAlignment w:val="center"/>
        <w:rPr>
          <w:rFonts w:ascii="Arial" w:hAnsi="Arial" w:cs="Arial"/>
          <w:b/>
          <w:bCs/>
          <w:smallCaps/>
          <w:color w:val="13783C"/>
          <w:w w:val="101"/>
          <w:sz w:val="20"/>
          <w:szCs w:val="20"/>
        </w:rPr>
      </w:pPr>
      <w:r w:rsidRPr="00B87990">
        <w:rPr>
          <w:rFonts w:ascii="Arial" w:hAnsi="Arial" w:cs="Arial"/>
          <w:b/>
          <w:bCs/>
          <w:smallCaps/>
          <w:color w:val="13783C"/>
          <w:w w:val="101"/>
          <w:sz w:val="20"/>
          <w:szCs w:val="20"/>
        </w:rPr>
        <w:t>Results</w:t>
      </w:r>
    </w:p>
    <w:p w14:paraId="7CF4887D" w14:textId="77777777" w:rsidR="004A575B" w:rsidRPr="00733175" w:rsidRDefault="004A575B" w:rsidP="00733175">
      <w:pPr>
        <w:pStyle w:val="ListParagraph"/>
        <w:widowControl w:val="0"/>
        <w:numPr>
          <w:ilvl w:val="0"/>
          <w:numId w:val="49"/>
        </w:numPr>
        <w:suppressAutoHyphens/>
        <w:autoSpaceDE w:val="0"/>
        <w:autoSpaceDN w:val="0"/>
        <w:adjustRightInd w:val="0"/>
        <w:spacing w:after="40" w:line="288" w:lineRule="auto"/>
        <w:textAlignment w:val="center"/>
        <w:rPr>
          <w:rFonts w:ascii="Arial" w:hAnsi="Arial" w:cs="Arial"/>
          <w:color w:val="000000"/>
          <w:w w:val="101"/>
          <w:sz w:val="20"/>
          <w:szCs w:val="20"/>
        </w:rPr>
      </w:pPr>
      <w:r w:rsidRPr="00733175">
        <w:rPr>
          <w:rFonts w:ascii="Arial" w:hAnsi="Arial" w:cs="Arial"/>
          <w:color w:val="000000"/>
          <w:w w:val="101"/>
          <w:sz w:val="20"/>
          <w:szCs w:val="20"/>
        </w:rPr>
        <w:t>Efficient remediation of vulnerabilities in both ongoing and legacy code bases</w:t>
      </w:r>
    </w:p>
    <w:p w14:paraId="4C252B41" w14:textId="77777777" w:rsidR="004A575B" w:rsidRPr="00733175" w:rsidRDefault="004A575B" w:rsidP="00733175">
      <w:pPr>
        <w:pStyle w:val="ListParagraph"/>
        <w:widowControl w:val="0"/>
        <w:numPr>
          <w:ilvl w:val="0"/>
          <w:numId w:val="49"/>
        </w:numPr>
        <w:suppressAutoHyphens/>
        <w:autoSpaceDE w:val="0"/>
        <w:autoSpaceDN w:val="0"/>
        <w:adjustRightInd w:val="0"/>
        <w:spacing w:after="40" w:line="288" w:lineRule="auto"/>
        <w:textAlignment w:val="center"/>
        <w:rPr>
          <w:rFonts w:ascii="Arial" w:hAnsi="Arial" w:cs="Arial"/>
          <w:color w:val="000000"/>
          <w:w w:val="101"/>
          <w:sz w:val="20"/>
          <w:szCs w:val="20"/>
        </w:rPr>
      </w:pPr>
      <w:r w:rsidRPr="00733175">
        <w:rPr>
          <w:rFonts w:ascii="Arial" w:hAnsi="Arial" w:cs="Arial"/>
          <w:color w:val="000000"/>
          <w:w w:val="101"/>
          <w:sz w:val="20"/>
          <w:szCs w:val="20"/>
        </w:rPr>
        <w:t>Quickly understand and mitigate against new attacks and threats</w:t>
      </w:r>
    </w:p>
    <w:p w14:paraId="48F94297" w14:textId="77777777" w:rsidR="004A575B" w:rsidRPr="00733175" w:rsidRDefault="004A575B" w:rsidP="00733175">
      <w:pPr>
        <w:pStyle w:val="ListParagraph"/>
        <w:widowControl w:val="0"/>
        <w:numPr>
          <w:ilvl w:val="0"/>
          <w:numId w:val="49"/>
        </w:numPr>
        <w:suppressAutoHyphens/>
        <w:autoSpaceDE w:val="0"/>
        <w:autoSpaceDN w:val="0"/>
        <w:adjustRightInd w:val="0"/>
        <w:spacing w:after="40" w:line="288" w:lineRule="auto"/>
        <w:textAlignment w:val="center"/>
        <w:rPr>
          <w:rFonts w:ascii="Arial" w:hAnsi="Arial" w:cs="Arial"/>
          <w:color w:val="000000"/>
          <w:w w:val="101"/>
          <w:sz w:val="20"/>
          <w:szCs w:val="20"/>
        </w:rPr>
      </w:pPr>
      <w:r w:rsidRPr="00733175">
        <w:rPr>
          <w:rFonts w:ascii="Arial" w:hAnsi="Arial" w:cs="Arial"/>
          <w:color w:val="000000"/>
          <w:w w:val="101"/>
          <w:sz w:val="20"/>
          <w:szCs w:val="20"/>
        </w:rPr>
        <w:t>Judge security-savvy of staff and measure against a common standard</w:t>
      </w:r>
    </w:p>
    <w:p w14:paraId="1D7C7CDD" w14:textId="77777777" w:rsidR="004A575B" w:rsidRPr="00733175" w:rsidRDefault="004A575B" w:rsidP="00733175">
      <w:pPr>
        <w:pStyle w:val="ListParagraph"/>
        <w:widowControl w:val="0"/>
        <w:numPr>
          <w:ilvl w:val="0"/>
          <w:numId w:val="49"/>
        </w:numPr>
        <w:suppressAutoHyphens/>
        <w:autoSpaceDE w:val="0"/>
        <w:autoSpaceDN w:val="0"/>
        <w:adjustRightInd w:val="0"/>
        <w:spacing w:after="40" w:line="288" w:lineRule="auto"/>
        <w:textAlignment w:val="center"/>
        <w:rPr>
          <w:rFonts w:ascii="Arial" w:hAnsi="Arial" w:cs="Arial"/>
          <w:color w:val="000000"/>
          <w:w w:val="101"/>
          <w:sz w:val="20"/>
          <w:szCs w:val="20"/>
        </w:rPr>
      </w:pPr>
      <w:r w:rsidRPr="00733175">
        <w:rPr>
          <w:rFonts w:ascii="Arial" w:hAnsi="Arial" w:cs="Arial"/>
          <w:color w:val="000000"/>
          <w:w w:val="101"/>
          <w:sz w:val="20"/>
          <w:szCs w:val="20"/>
        </w:rPr>
        <w:t>Establish fair incentives toward security awareness</w:t>
      </w:r>
    </w:p>
    <w:p w14:paraId="23FC83B2" w14:textId="77777777" w:rsidR="00126524" w:rsidRPr="00B87990" w:rsidRDefault="00126524" w:rsidP="004A575B">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4BCEF43D" w14:textId="77777777" w:rsidR="004A575B" w:rsidRPr="00B87990" w:rsidRDefault="004A575B" w:rsidP="004A575B">
      <w:pPr>
        <w:widowControl w:val="0"/>
        <w:autoSpaceDE w:val="0"/>
        <w:autoSpaceDN w:val="0"/>
        <w:adjustRightInd w:val="0"/>
        <w:spacing w:before="80" w:after="80" w:line="288" w:lineRule="auto"/>
        <w:jc w:val="both"/>
        <w:textAlignment w:val="center"/>
        <w:rPr>
          <w:rFonts w:ascii="Arial" w:hAnsi="Arial" w:cs="Arial"/>
          <w:b/>
          <w:bCs/>
          <w:smallCaps/>
          <w:color w:val="13783C"/>
          <w:w w:val="101"/>
          <w:sz w:val="20"/>
          <w:szCs w:val="20"/>
        </w:rPr>
      </w:pPr>
      <w:r w:rsidRPr="00B87990">
        <w:rPr>
          <w:rFonts w:ascii="Arial" w:hAnsi="Arial" w:cs="Arial"/>
          <w:b/>
          <w:bCs/>
          <w:smallCaps/>
          <w:color w:val="13783C"/>
          <w:w w:val="101"/>
          <w:sz w:val="20"/>
          <w:szCs w:val="20"/>
        </w:rPr>
        <w:t>Success Metrics</w:t>
      </w:r>
    </w:p>
    <w:p w14:paraId="5D7CACB6" w14:textId="77777777" w:rsidR="004A575B" w:rsidRPr="00733175" w:rsidRDefault="004A575B" w:rsidP="00733175">
      <w:pPr>
        <w:pStyle w:val="ListParagraph"/>
        <w:widowControl w:val="0"/>
        <w:numPr>
          <w:ilvl w:val="0"/>
          <w:numId w:val="50"/>
        </w:numPr>
        <w:suppressAutoHyphens/>
        <w:autoSpaceDE w:val="0"/>
        <w:autoSpaceDN w:val="0"/>
        <w:adjustRightInd w:val="0"/>
        <w:spacing w:after="40" w:line="288" w:lineRule="auto"/>
        <w:textAlignment w:val="center"/>
        <w:rPr>
          <w:rFonts w:ascii="Arial" w:hAnsi="Arial" w:cs="Arial"/>
          <w:color w:val="000000"/>
          <w:w w:val="101"/>
          <w:sz w:val="20"/>
          <w:szCs w:val="20"/>
        </w:rPr>
      </w:pPr>
      <w:r w:rsidRPr="00733175">
        <w:rPr>
          <w:rFonts w:ascii="Arial" w:hAnsi="Arial" w:cs="Arial"/>
          <w:color w:val="000000"/>
          <w:w w:val="101"/>
          <w:sz w:val="20"/>
          <w:szCs w:val="20"/>
        </w:rPr>
        <w:t>&gt;80% staff certified within past 1 year</w:t>
      </w:r>
    </w:p>
    <w:p w14:paraId="2955006F" w14:textId="77777777" w:rsidR="00126524" w:rsidRPr="00B87990" w:rsidRDefault="00126524" w:rsidP="004A575B">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12FAB92E" w14:textId="77777777" w:rsidR="004A575B" w:rsidRPr="00B87990" w:rsidRDefault="004A575B" w:rsidP="004A575B">
      <w:pPr>
        <w:widowControl w:val="0"/>
        <w:autoSpaceDE w:val="0"/>
        <w:autoSpaceDN w:val="0"/>
        <w:adjustRightInd w:val="0"/>
        <w:spacing w:before="80" w:after="80" w:line="288" w:lineRule="auto"/>
        <w:jc w:val="both"/>
        <w:textAlignment w:val="center"/>
        <w:rPr>
          <w:rFonts w:ascii="Arial" w:hAnsi="Arial" w:cs="Arial"/>
          <w:b/>
          <w:bCs/>
          <w:smallCaps/>
          <w:color w:val="13783C"/>
          <w:w w:val="101"/>
          <w:sz w:val="20"/>
          <w:szCs w:val="20"/>
        </w:rPr>
      </w:pPr>
      <w:r w:rsidRPr="00B87990">
        <w:rPr>
          <w:rFonts w:ascii="Arial" w:hAnsi="Arial" w:cs="Arial"/>
          <w:b/>
          <w:bCs/>
          <w:smallCaps/>
          <w:color w:val="13783C"/>
          <w:w w:val="101"/>
          <w:sz w:val="20"/>
          <w:szCs w:val="20"/>
        </w:rPr>
        <w:t>Costs</w:t>
      </w:r>
    </w:p>
    <w:p w14:paraId="379EE53D" w14:textId="77777777" w:rsidR="004A575B" w:rsidRPr="00733175" w:rsidRDefault="004A575B" w:rsidP="00733175">
      <w:pPr>
        <w:pStyle w:val="ListParagraph"/>
        <w:widowControl w:val="0"/>
        <w:numPr>
          <w:ilvl w:val="0"/>
          <w:numId w:val="51"/>
        </w:numPr>
        <w:suppressAutoHyphens/>
        <w:autoSpaceDE w:val="0"/>
        <w:autoSpaceDN w:val="0"/>
        <w:adjustRightInd w:val="0"/>
        <w:spacing w:after="40" w:line="288" w:lineRule="auto"/>
        <w:textAlignment w:val="center"/>
        <w:rPr>
          <w:rFonts w:ascii="Arial" w:hAnsi="Arial" w:cs="Arial"/>
          <w:color w:val="000000"/>
          <w:w w:val="101"/>
          <w:sz w:val="20"/>
          <w:szCs w:val="20"/>
        </w:rPr>
      </w:pPr>
      <w:r w:rsidRPr="00733175">
        <w:rPr>
          <w:rFonts w:ascii="Arial" w:hAnsi="Arial" w:cs="Arial"/>
          <w:color w:val="000000"/>
          <w:w w:val="101"/>
          <w:sz w:val="20"/>
          <w:szCs w:val="20"/>
        </w:rPr>
        <w:t xml:space="preserve">Certification examination build-out or license </w:t>
      </w:r>
    </w:p>
    <w:p w14:paraId="65CD3298" w14:textId="77777777" w:rsidR="004A575B" w:rsidRPr="00733175" w:rsidRDefault="004A575B" w:rsidP="00733175">
      <w:pPr>
        <w:pStyle w:val="ListParagraph"/>
        <w:widowControl w:val="0"/>
        <w:numPr>
          <w:ilvl w:val="0"/>
          <w:numId w:val="51"/>
        </w:numPr>
        <w:suppressAutoHyphens/>
        <w:autoSpaceDE w:val="0"/>
        <w:autoSpaceDN w:val="0"/>
        <w:adjustRightInd w:val="0"/>
        <w:spacing w:after="40" w:line="288" w:lineRule="auto"/>
        <w:textAlignment w:val="center"/>
        <w:rPr>
          <w:rFonts w:ascii="Arial" w:hAnsi="Arial" w:cs="Arial"/>
          <w:color w:val="000000"/>
          <w:w w:val="101"/>
          <w:sz w:val="20"/>
          <w:szCs w:val="20"/>
        </w:rPr>
      </w:pPr>
      <w:r w:rsidRPr="00733175">
        <w:rPr>
          <w:rFonts w:ascii="Arial" w:hAnsi="Arial" w:cs="Arial"/>
          <w:color w:val="000000"/>
          <w:w w:val="101"/>
          <w:sz w:val="20"/>
          <w:szCs w:val="20"/>
        </w:rPr>
        <w:t>Ongoing maintenance and change control for application security support portal</w:t>
      </w:r>
    </w:p>
    <w:p w14:paraId="0C1ADE78" w14:textId="77777777" w:rsidR="004A575B" w:rsidRPr="00733175" w:rsidRDefault="004A575B" w:rsidP="00733175">
      <w:pPr>
        <w:pStyle w:val="ListParagraph"/>
        <w:widowControl w:val="0"/>
        <w:numPr>
          <w:ilvl w:val="0"/>
          <w:numId w:val="51"/>
        </w:numPr>
        <w:suppressAutoHyphens/>
        <w:autoSpaceDE w:val="0"/>
        <w:autoSpaceDN w:val="0"/>
        <w:adjustRightInd w:val="0"/>
        <w:spacing w:after="40" w:line="288" w:lineRule="auto"/>
        <w:textAlignment w:val="center"/>
        <w:rPr>
          <w:rFonts w:ascii="Arial" w:hAnsi="Arial" w:cs="Arial"/>
          <w:color w:val="000000"/>
          <w:w w:val="101"/>
          <w:sz w:val="20"/>
          <w:szCs w:val="20"/>
        </w:rPr>
      </w:pPr>
      <w:r w:rsidRPr="00733175">
        <w:rPr>
          <w:rFonts w:ascii="Arial" w:hAnsi="Arial" w:cs="Arial"/>
          <w:color w:val="000000"/>
          <w:w w:val="101"/>
          <w:sz w:val="20"/>
          <w:szCs w:val="20"/>
        </w:rPr>
        <w:t>Human-resources and overhead cost for implementing employee certification</w:t>
      </w:r>
    </w:p>
    <w:p w14:paraId="3CFE61B7" w14:textId="77777777" w:rsidR="00126524" w:rsidRPr="00B87990" w:rsidRDefault="00126524" w:rsidP="004A575B">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7DD54E9F" w14:textId="77777777" w:rsidR="004A575B" w:rsidRPr="00B87990" w:rsidRDefault="004A575B" w:rsidP="004A575B">
      <w:pPr>
        <w:widowControl w:val="0"/>
        <w:autoSpaceDE w:val="0"/>
        <w:autoSpaceDN w:val="0"/>
        <w:adjustRightInd w:val="0"/>
        <w:spacing w:before="80" w:after="80" w:line="288" w:lineRule="auto"/>
        <w:jc w:val="both"/>
        <w:textAlignment w:val="center"/>
        <w:rPr>
          <w:rFonts w:ascii="Arial" w:hAnsi="Arial" w:cs="Arial"/>
          <w:b/>
          <w:bCs/>
          <w:smallCaps/>
          <w:color w:val="13783C"/>
          <w:w w:val="101"/>
          <w:sz w:val="20"/>
          <w:szCs w:val="20"/>
        </w:rPr>
      </w:pPr>
      <w:r w:rsidRPr="00B87990">
        <w:rPr>
          <w:rFonts w:ascii="Arial" w:hAnsi="Arial" w:cs="Arial"/>
          <w:b/>
          <w:bCs/>
          <w:smallCaps/>
          <w:color w:val="13783C"/>
          <w:w w:val="101"/>
          <w:sz w:val="20"/>
          <w:szCs w:val="20"/>
        </w:rPr>
        <w:t>Personnel</w:t>
      </w:r>
    </w:p>
    <w:p w14:paraId="7B363054" w14:textId="77777777" w:rsidR="004A575B" w:rsidRPr="00733175" w:rsidRDefault="004A575B" w:rsidP="00733175">
      <w:pPr>
        <w:pStyle w:val="ListParagraph"/>
        <w:widowControl w:val="0"/>
        <w:numPr>
          <w:ilvl w:val="0"/>
          <w:numId w:val="52"/>
        </w:numPr>
        <w:suppressAutoHyphens/>
        <w:autoSpaceDE w:val="0"/>
        <w:autoSpaceDN w:val="0"/>
        <w:adjustRightInd w:val="0"/>
        <w:spacing w:after="40" w:line="288" w:lineRule="auto"/>
        <w:textAlignment w:val="center"/>
        <w:rPr>
          <w:rFonts w:ascii="Arial" w:hAnsi="Arial" w:cs="Arial"/>
          <w:color w:val="000000"/>
          <w:w w:val="101"/>
          <w:sz w:val="20"/>
          <w:szCs w:val="20"/>
        </w:rPr>
      </w:pPr>
      <w:r w:rsidRPr="00733175">
        <w:rPr>
          <w:rFonts w:ascii="Arial" w:hAnsi="Arial" w:cs="Arial"/>
          <w:color w:val="000000"/>
          <w:w w:val="101"/>
          <w:sz w:val="20"/>
          <w:szCs w:val="20"/>
        </w:rPr>
        <w:t>Developers</w:t>
      </w:r>
    </w:p>
    <w:p w14:paraId="68E90F68" w14:textId="77777777" w:rsidR="004A575B" w:rsidRPr="00733175" w:rsidRDefault="004A575B" w:rsidP="00733175">
      <w:pPr>
        <w:pStyle w:val="ListParagraph"/>
        <w:widowControl w:val="0"/>
        <w:numPr>
          <w:ilvl w:val="0"/>
          <w:numId w:val="52"/>
        </w:numPr>
        <w:suppressAutoHyphens/>
        <w:autoSpaceDE w:val="0"/>
        <w:autoSpaceDN w:val="0"/>
        <w:adjustRightInd w:val="0"/>
        <w:spacing w:after="40" w:line="288" w:lineRule="auto"/>
        <w:textAlignment w:val="center"/>
        <w:rPr>
          <w:rFonts w:ascii="Arial" w:hAnsi="Arial" w:cs="Arial"/>
          <w:color w:val="000000"/>
          <w:w w:val="101"/>
          <w:sz w:val="20"/>
          <w:szCs w:val="20"/>
        </w:rPr>
      </w:pPr>
      <w:r w:rsidRPr="00733175">
        <w:rPr>
          <w:rFonts w:ascii="Arial" w:hAnsi="Arial" w:cs="Arial"/>
          <w:color w:val="000000"/>
          <w:w w:val="101"/>
          <w:sz w:val="20"/>
          <w:szCs w:val="20"/>
        </w:rPr>
        <w:t xml:space="preserve">Architects </w:t>
      </w:r>
    </w:p>
    <w:p w14:paraId="50010397" w14:textId="77777777" w:rsidR="004A575B" w:rsidRPr="00733175" w:rsidRDefault="004A575B" w:rsidP="00733175">
      <w:pPr>
        <w:pStyle w:val="ListParagraph"/>
        <w:widowControl w:val="0"/>
        <w:numPr>
          <w:ilvl w:val="0"/>
          <w:numId w:val="52"/>
        </w:numPr>
        <w:suppressAutoHyphens/>
        <w:autoSpaceDE w:val="0"/>
        <w:autoSpaceDN w:val="0"/>
        <w:adjustRightInd w:val="0"/>
        <w:spacing w:after="40" w:line="288" w:lineRule="auto"/>
        <w:textAlignment w:val="center"/>
        <w:rPr>
          <w:rFonts w:ascii="Arial" w:hAnsi="Arial" w:cs="Arial"/>
          <w:color w:val="000000"/>
          <w:w w:val="101"/>
          <w:sz w:val="20"/>
          <w:szCs w:val="20"/>
        </w:rPr>
      </w:pPr>
      <w:r w:rsidRPr="00733175">
        <w:rPr>
          <w:rFonts w:ascii="Arial" w:hAnsi="Arial" w:cs="Arial"/>
          <w:color w:val="000000"/>
          <w:w w:val="101"/>
          <w:sz w:val="20"/>
          <w:szCs w:val="20"/>
        </w:rPr>
        <w:t>Managers</w:t>
      </w:r>
    </w:p>
    <w:p w14:paraId="51F38688" w14:textId="77777777" w:rsidR="004A575B" w:rsidRPr="00733175" w:rsidRDefault="004A575B" w:rsidP="00733175">
      <w:pPr>
        <w:pStyle w:val="ListParagraph"/>
        <w:widowControl w:val="0"/>
        <w:numPr>
          <w:ilvl w:val="0"/>
          <w:numId w:val="52"/>
        </w:numPr>
        <w:suppressAutoHyphens/>
        <w:autoSpaceDE w:val="0"/>
        <w:autoSpaceDN w:val="0"/>
        <w:adjustRightInd w:val="0"/>
        <w:spacing w:after="40" w:line="288" w:lineRule="auto"/>
        <w:textAlignment w:val="center"/>
        <w:rPr>
          <w:rFonts w:ascii="Arial" w:hAnsi="Arial" w:cs="Arial"/>
          <w:color w:val="000000"/>
          <w:w w:val="101"/>
          <w:sz w:val="20"/>
          <w:szCs w:val="20"/>
        </w:rPr>
      </w:pPr>
      <w:r w:rsidRPr="00733175">
        <w:rPr>
          <w:rFonts w:ascii="Arial" w:hAnsi="Arial" w:cs="Arial"/>
          <w:color w:val="000000"/>
          <w:w w:val="101"/>
          <w:sz w:val="20"/>
          <w:szCs w:val="20"/>
        </w:rPr>
        <w:t>Business Owners</w:t>
      </w:r>
    </w:p>
    <w:p w14:paraId="067CDE9C" w14:textId="77777777" w:rsidR="004A575B" w:rsidRPr="00733175" w:rsidRDefault="004A575B" w:rsidP="00733175">
      <w:pPr>
        <w:pStyle w:val="ListParagraph"/>
        <w:widowControl w:val="0"/>
        <w:numPr>
          <w:ilvl w:val="0"/>
          <w:numId w:val="52"/>
        </w:numPr>
        <w:suppressAutoHyphens/>
        <w:autoSpaceDE w:val="0"/>
        <w:autoSpaceDN w:val="0"/>
        <w:adjustRightInd w:val="0"/>
        <w:spacing w:after="40" w:line="288" w:lineRule="auto"/>
        <w:textAlignment w:val="center"/>
        <w:rPr>
          <w:rFonts w:ascii="Arial" w:hAnsi="Arial" w:cs="Arial"/>
          <w:color w:val="000000"/>
          <w:w w:val="101"/>
          <w:sz w:val="20"/>
          <w:szCs w:val="20"/>
        </w:rPr>
      </w:pPr>
      <w:r w:rsidRPr="00733175">
        <w:rPr>
          <w:rFonts w:ascii="Arial" w:hAnsi="Arial" w:cs="Arial"/>
          <w:color w:val="000000"/>
          <w:w w:val="101"/>
          <w:sz w:val="20"/>
          <w:szCs w:val="20"/>
        </w:rPr>
        <w:t xml:space="preserve">QA Testers </w:t>
      </w:r>
    </w:p>
    <w:p w14:paraId="7F74B9EB" w14:textId="77777777" w:rsidR="004A575B" w:rsidRPr="00733175" w:rsidRDefault="004A575B" w:rsidP="00733175">
      <w:pPr>
        <w:pStyle w:val="ListParagraph"/>
        <w:widowControl w:val="0"/>
        <w:numPr>
          <w:ilvl w:val="0"/>
          <w:numId w:val="52"/>
        </w:numPr>
        <w:suppressAutoHyphens/>
        <w:autoSpaceDE w:val="0"/>
        <w:autoSpaceDN w:val="0"/>
        <w:adjustRightInd w:val="0"/>
        <w:spacing w:after="40" w:line="288" w:lineRule="auto"/>
        <w:textAlignment w:val="center"/>
        <w:rPr>
          <w:rFonts w:ascii="Arial" w:hAnsi="Arial" w:cs="Arial"/>
          <w:color w:val="000000"/>
          <w:w w:val="101"/>
          <w:sz w:val="20"/>
          <w:szCs w:val="20"/>
        </w:rPr>
      </w:pPr>
      <w:r w:rsidRPr="00733175">
        <w:rPr>
          <w:rFonts w:ascii="Arial" w:hAnsi="Arial" w:cs="Arial"/>
          <w:color w:val="000000"/>
          <w:w w:val="101"/>
          <w:sz w:val="20"/>
          <w:szCs w:val="20"/>
        </w:rPr>
        <w:t>Security Auditors</w:t>
      </w:r>
    </w:p>
    <w:p w14:paraId="05F77696" w14:textId="77777777" w:rsidR="00126524" w:rsidRPr="00B87990" w:rsidRDefault="00126524" w:rsidP="004A575B">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3C0D75DD" w14:textId="77777777" w:rsidR="004A575B" w:rsidRPr="00B87990" w:rsidRDefault="004A575B" w:rsidP="004A575B">
      <w:pPr>
        <w:widowControl w:val="0"/>
        <w:autoSpaceDE w:val="0"/>
        <w:autoSpaceDN w:val="0"/>
        <w:adjustRightInd w:val="0"/>
        <w:spacing w:before="80" w:after="80" w:line="288" w:lineRule="auto"/>
        <w:jc w:val="both"/>
        <w:textAlignment w:val="center"/>
        <w:rPr>
          <w:rFonts w:ascii="Arial" w:hAnsi="Arial" w:cs="Arial"/>
          <w:b/>
          <w:bCs/>
          <w:smallCaps/>
          <w:color w:val="13783C"/>
          <w:w w:val="101"/>
          <w:sz w:val="20"/>
          <w:szCs w:val="20"/>
        </w:rPr>
      </w:pPr>
      <w:r w:rsidRPr="00B87990">
        <w:rPr>
          <w:rFonts w:ascii="Arial" w:hAnsi="Arial" w:cs="Arial"/>
          <w:b/>
          <w:bCs/>
          <w:smallCaps/>
          <w:color w:val="13783C"/>
          <w:w w:val="101"/>
          <w:sz w:val="20"/>
          <w:szCs w:val="20"/>
        </w:rPr>
        <w:t>Related Levels</w:t>
      </w:r>
    </w:p>
    <w:p w14:paraId="6B6F851C" w14:textId="77777777" w:rsidR="004A575B" w:rsidRPr="00733175" w:rsidRDefault="004A575B" w:rsidP="00733175">
      <w:pPr>
        <w:pStyle w:val="ListParagraph"/>
        <w:widowControl w:val="0"/>
        <w:numPr>
          <w:ilvl w:val="0"/>
          <w:numId w:val="53"/>
        </w:numPr>
        <w:suppressAutoHyphens/>
        <w:autoSpaceDE w:val="0"/>
        <w:autoSpaceDN w:val="0"/>
        <w:adjustRightInd w:val="0"/>
        <w:spacing w:after="40" w:line="288" w:lineRule="auto"/>
        <w:textAlignment w:val="center"/>
        <w:rPr>
          <w:rFonts w:ascii="Arial" w:hAnsi="Arial" w:cs="Arial"/>
          <w:color w:val="000000"/>
          <w:w w:val="101"/>
          <w:sz w:val="20"/>
          <w:szCs w:val="20"/>
        </w:rPr>
      </w:pPr>
      <w:r w:rsidRPr="00733175">
        <w:rPr>
          <w:rFonts w:ascii="Arial" w:hAnsi="Arial" w:cs="Arial"/>
          <w:color w:val="000000"/>
          <w:w w:val="101"/>
          <w:sz w:val="20"/>
          <w:szCs w:val="20"/>
        </w:rPr>
        <w:t>Policy &amp; Compliance - 2 &amp; 3</w:t>
      </w:r>
    </w:p>
    <w:p w14:paraId="408A3B97" w14:textId="77777777" w:rsidR="008371AC" w:rsidRPr="00B87990" w:rsidRDefault="008371AC" w:rsidP="004A575B">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76FF68B5" w14:textId="467A8F40" w:rsidR="008371AC" w:rsidRPr="00B87990" w:rsidRDefault="008371AC" w:rsidP="008371AC">
      <w:pPr>
        <w:pStyle w:val="TopicTitleTOC2Content"/>
        <w:jc w:val="left"/>
        <w:rPr>
          <w:rStyle w:val="White"/>
          <w:rFonts w:ascii="Arial" w:hAnsi="Arial" w:cs="Arial"/>
          <w:sz w:val="20"/>
          <w:szCs w:val="20"/>
        </w:rPr>
      </w:pPr>
      <w:r w:rsidRPr="00B87990">
        <w:rPr>
          <w:rStyle w:val="White"/>
          <w:rFonts w:ascii="Arial" w:hAnsi="Arial" w:cs="Arial"/>
          <w:sz w:val="20"/>
          <w:szCs w:val="20"/>
        </w:rPr>
        <w:t>Threat Assessment</w:t>
      </w:r>
    </w:p>
    <w:p w14:paraId="3F60E93B" w14:textId="77777777" w:rsidR="008371AC" w:rsidRPr="00B87990" w:rsidRDefault="008371AC" w:rsidP="008371AC">
      <w:pPr>
        <w:pStyle w:val="TopicTitleTOC2Content"/>
        <w:jc w:val="left"/>
        <w:rPr>
          <w:rStyle w:val="White"/>
          <w:rFonts w:ascii="Arial" w:hAnsi="Arial" w:cs="Arial"/>
          <w:color w:val="FF0000"/>
          <w:sz w:val="20"/>
          <w:szCs w:val="20"/>
        </w:rPr>
      </w:pPr>
      <w:proofErr w:type="spellStart"/>
      <w:proofErr w:type="gramStart"/>
      <w:r w:rsidRPr="00B87990">
        <w:rPr>
          <w:rStyle w:val="White"/>
          <w:rFonts w:ascii="Arial" w:hAnsi="Arial" w:cs="Arial"/>
          <w:color w:val="FF0000"/>
          <w:sz w:val="20"/>
          <w:szCs w:val="20"/>
        </w:rPr>
        <w:t>infographic</w:t>
      </w:r>
      <w:proofErr w:type="spellEnd"/>
      <w:proofErr w:type="gramEnd"/>
      <w:r w:rsidRPr="00B87990">
        <w:rPr>
          <w:rStyle w:val="White"/>
          <w:rFonts w:ascii="Arial" w:hAnsi="Arial" w:cs="Arial"/>
          <w:color w:val="FF0000"/>
          <w:sz w:val="20"/>
          <w:szCs w:val="20"/>
        </w:rPr>
        <w:t xml:space="preserve"> board</w:t>
      </w:r>
    </w:p>
    <w:p w14:paraId="03E0517B" w14:textId="77777777" w:rsidR="008371AC" w:rsidRPr="00B87990" w:rsidRDefault="008371AC" w:rsidP="008371AC">
      <w:pPr>
        <w:pStyle w:val="ParagraphContent"/>
        <w:rPr>
          <w:rFonts w:ascii="Arial" w:hAnsi="Arial" w:cs="Arial"/>
          <w:sz w:val="20"/>
          <w:szCs w:val="20"/>
        </w:rPr>
      </w:pPr>
    </w:p>
    <w:p w14:paraId="4FA29561" w14:textId="003EFCE1" w:rsidR="008371AC" w:rsidRPr="00B87990" w:rsidRDefault="008371AC" w:rsidP="008371AC">
      <w:pPr>
        <w:pStyle w:val="TopicTitleTOC2Content"/>
        <w:jc w:val="left"/>
        <w:rPr>
          <w:rStyle w:val="White"/>
          <w:rFonts w:ascii="Arial" w:hAnsi="Arial" w:cs="Arial"/>
          <w:sz w:val="20"/>
          <w:szCs w:val="20"/>
        </w:rPr>
      </w:pPr>
      <w:r w:rsidRPr="00B87990">
        <w:rPr>
          <w:rStyle w:val="White"/>
          <w:rFonts w:ascii="Arial" w:hAnsi="Arial" w:cs="Arial"/>
          <w:sz w:val="20"/>
          <w:szCs w:val="20"/>
        </w:rPr>
        <w:lastRenderedPageBreak/>
        <w:t>Threat Assessment (TA1)</w:t>
      </w:r>
    </w:p>
    <w:p w14:paraId="131798E2" w14:textId="77777777" w:rsidR="008371AC" w:rsidRPr="00B87990" w:rsidRDefault="008371AC" w:rsidP="008371AC">
      <w:pPr>
        <w:widowControl w:val="0"/>
        <w:suppressAutoHyphens/>
        <w:autoSpaceDE w:val="0"/>
        <w:autoSpaceDN w:val="0"/>
        <w:adjustRightInd w:val="0"/>
        <w:spacing w:after="80" w:line="288" w:lineRule="auto"/>
        <w:textAlignment w:val="center"/>
        <w:rPr>
          <w:rFonts w:ascii="Arial" w:hAnsi="Arial" w:cs="Arial"/>
          <w:b/>
          <w:bCs/>
          <w:color w:val="000000"/>
          <w:w w:val="101"/>
          <w:sz w:val="20"/>
          <w:szCs w:val="20"/>
        </w:rPr>
      </w:pPr>
      <w:r w:rsidRPr="00B87990">
        <w:rPr>
          <w:rFonts w:ascii="Arial" w:hAnsi="Arial" w:cs="Arial"/>
          <w:b/>
          <w:bCs/>
          <w:color w:val="000000"/>
          <w:w w:val="101"/>
          <w:sz w:val="20"/>
          <w:szCs w:val="20"/>
        </w:rPr>
        <w:t>Identify and understand high-level threats to the organization and individual projects</w:t>
      </w:r>
    </w:p>
    <w:p w14:paraId="121CD40B" w14:textId="77777777" w:rsidR="008371AC" w:rsidRPr="00B87990" w:rsidRDefault="008371AC" w:rsidP="004A575B">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559D3723" w14:textId="77777777" w:rsidR="00062E04" w:rsidRPr="00B87990" w:rsidRDefault="00062E04" w:rsidP="00062E04">
      <w:pPr>
        <w:widowControl w:val="0"/>
        <w:autoSpaceDE w:val="0"/>
        <w:autoSpaceDN w:val="0"/>
        <w:adjustRightInd w:val="0"/>
        <w:spacing w:after="80" w:line="288" w:lineRule="auto"/>
        <w:jc w:val="both"/>
        <w:textAlignment w:val="center"/>
        <w:rPr>
          <w:rFonts w:ascii="Arial" w:hAnsi="Arial" w:cs="Arial"/>
          <w:b/>
          <w:bCs/>
          <w:i/>
          <w:iCs/>
          <w:smallCaps/>
          <w:color w:val="771116"/>
          <w:w w:val="101"/>
          <w:sz w:val="20"/>
          <w:szCs w:val="20"/>
        </w:rPr>
      </w:pPr>
      <w:r w:rsidRPr="00B87990">
        <w:rPr>
          <w:rFonts w:ascii="Arial" w:hAnsi="Arial" w:cs="Arial"/>
          <w:b/>
          <w:bCs/>
          <w:i/>
          <w:iCs/>
          <w:smallCaps/>
          <w:color w:val="771116"/>
          <w:w w:val="101"/>
          <w:sz w:val="20"/>
          <w:szCs w:val="20"/>
        </w:rPr>
        <w:t>Activities</w:t>
      </w:r>
    </w:p>
    <w:p w14:paraId="0B59277D" w14:textId="41B0AA88" w:rsidR="00062E04" w:rsidRPr="00B87990" w:rsidRDefault="00062E04" w:rsidP="00062E04">
      <w:pPr>
        <w:widowControl w:val="0"/>
        <w:autoSpaceDE w:val="0"/>
        <w:autoSpaceDN w:val="0"/>
        <w:adjustRightInd w:val="0"/>
        <w:spacing w:after="80" w:line="288" w:lineRule="auto"/>
        <w:ind w:left="280" w:hanging="280"/>
        <w:jc w:val="both"/>
        <w:textAlignment w:val="center"/>
        <w:rPr>
          <w:rFonts w:ascii="Arial" w:hAnsi="Arial" w:cs="Arial"/>
          <w:b/>
          <w:bCs/>
          <w:color w:val="773918"/>
          <w:w w:val="101"/>
          <w:sz w:val="20"/>
          <w:szCs w:val="20"/>
        </w:rPr>
      </w:pPr>
      <w:r w:rsidRPr="00B87990">
        <w:rPr>
          <w:rFonts w:ascii="Arial" w:hAnsi="Arial" w:cs="Arial"/>
          <w:b/>
          <w:bCs/>
          <w:color w:val="773918"/>
          <w:w w:val="101"/>
          <w:sz w:val="20"/>
          <w:szCs w:val="20"/>
        </w:rPr>
        <w:t>A. Build and maintain application-specific threat models</w:t>
      </w:r>
    </w:p>
    <w:p w14:paraId="764C9DDB" w14:textId="77777777" w:rsidR="00062E04" w:rsidRPr="00B87990" w:rsidRDefault="00062E04" w:rsidP="00062E04">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B87990">
        <w:rPr>
          <w:rFonts w:ascii="Arial" w:hAnsi="Arial" w:cs="Arial"/>
          <w:color w:val="000000"/>
          <w:w w:val="101"/>
          <w:sz w:val="20"/>
          <w:szCs w:val="20"/>
        </w:rPr>
        <w:t xml:space="preserve">Based purely on the business purpose </w:t>
      </w:r>
      <w:proofErr w:type="gramStart"/>
      <w:r w:rsidRPr="00B87990">
        <w:rPr>
          <w:rFonts w:ascii="Arial" w:hAnsi="Arial" w:cs="Arial"/>
          <w:color w:val="000000"/>
          <w:w w:val="101"/>
          <w:sz w:val="20"/>
          <w:szCs w:val="20"/>
        </w:rPr>
        <w:t>of each software</w:t>
      </w:r>
      <w:proofErr w:type="gramEnd"/>
      <w:r w:rsidRPr="00B87990">
        <w:rPr>
          <w:rFonts w:ascii="Arial" w:hAnsi="Arial" w:cs="Arial"/>
          <w:color w:val="000000"/>
          <w:w w:val="101"/>
          <w:sz w:val="20"/>
          <w:szCs w:val="20"/>
        </w:rPr>
        <w:t xml:space="preserve"> project and the business risk profile (if available) identify likely worst-case scenarios for the software under development in each project team. This can be conducted using simple attack trees or through a more formal threat modeling process such as Microsoft’s STRIDE, Trike, etc.</w:t>
      </w:r>
    </w:p>
    <w:p w14:paraId="7450C448" w14:textId="77777777" w:rsidR="00062E04" w:rsidRPr="00B87990" w:rsidRDefault="00062E04" w:rsidP="00062E04">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B87990">
        <w:rPr>
          <w:rFonts w:ascii="Arial" w:hAnsi="Arial" w:cs="Arial"/>
          <w:color w:val="000000"/>
          <w:w w:val="101"/>
          <w:sz w:val="20"/>
          <w:szCs w:val="20"/>
        </w:rPr>
        <w:t>To build attack trees, identify each worst-case scenario in one sentence and label these as the high-level goals of an attacker. From each attacker goal identified, identify preconditions that must hold in order for each goal to be realized. This information should be captured in branches underneath each goal where each branch is either a logical AND or a logical OR of the statements contained underneath. An AND branch indicates that each directly attached child nodes must be true in order to realize the parent node. An OR branch indicates that any one of the directly attached child nodes must be true in order to achieve the parent node.</w:t>
      </w:r>
    </w:p>
    <w:p w14:paraId="5986E362" w14:textId="77777777" w:rsidR="00062E04" w:rsidRPr="00B87990" w:rsidRDefault="00062E04" w:rsidP="00062E04">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B87990">
        <w:rPr>
          <w:rFonts w:ascii="Arial" w:hAnsi="Arial" w:cs="Arial"/>
          <w:color w:val="000000"/>
          <w:w w:val="101"/>
          <w:sz w:val="20"/>
          <w:szCs w:val="20"/>
        </w:rPr>
        <w:t>Regardless of the threat modeling approach, review each current and historic functional requirement to augment the attack tree to indicate security failures relevant to each. Brainstorm by iteratively dissecting each failure scenario into all the possible ways in which an attacker might be able to reach one of the goals. After initial creation, the threat model for an application should be updated when significant changes to the software are made. This assessment should be conducted with senior developers and architects as well as one or more security auditors.</w:t>
      </w:r>
    </w:p>
    <w:p w14:paraId="26CE0FBA" w14:textId="77777777" w:rsidR="00062E04" w:rsidRPr="00B87990" w:rsidRDefault="00062E04" w:rsidP="00062E04">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4A3E2657" w14:textId="318B02CB" w:rsidR="00062E04" w:rsidRPr="00B87990" w:rsidRDefault="00062E04" w:rsidP="00062E04">
      <w:pPr>
        <w:widowControl w:val="0"/>
        <w:autoSpaceDE w:val="0"/>
        <w:autoSpaceDN w:val="0"/>
        <w:adjustRightInd w:val="0"/>
        <w:spacing w:after="80" w:line="288" w:lineRule="auto"/>
        <w:ind w:left="280" w:hanging="280"/>
        <w:jc w:val="both"/>
        <w:textAlignment w:val="center"/>
        <w:rPr>
          <w:rFonts w:ascii="Arial" w:hAnsi="Arial" w:cs="Arial"/>
          <w:b/>
          <w:bCs/>
          <w:color w:val="773918"/>
          <w:w w:val="101"/>
          <w:sz w:val="20"/>
          <w:szCs w:val="20"/>
        </w:rPr>
      </w:pPr>
      <w:r w:rsidRPr="00B87990">
        <w:rPr>
          <w:rFonts w:ascii="Arial" w:hAnsi="Arial" w:cs="Arial"/>
          <w:b/>
          <w:bCs/>
          <w:color w:val="773918"/>
          <w:w w:val="101"/>
          <w:sz w:val="20"/>
          <w:szCs w:val="20"/>
        </w:rPr>
        <w:t>B. Develop attacker profile from software architecture</w:t>
      </w:r>
    </w:p>
    <w:p w14:paraId="4D51B44B" w14:textId="77777777" w:rsidR="00062E04" w:rsidRPr="00B87990" w:rsidRDefault="00062E04" w:rsidP="00062E04">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B87990">
        <w:rPr>
          <w:rFonts w:ascii="Arial" w:hAnsi="Arial" w:cs="Arial"/>
          <w:color w:val="000000"/>
          <w:w w:val="101"/>
          <w:sz w:val="20"/>
          <w:szCs w:val="20"/>
        </w:rPr>
        <w:t>Initially, conduct an assessment to identify all likely threats to the organization based on software projects. For this assessment, consider threats to be limited to agents of malicious intent and omit other risks such as known vulnerabilities, potential weaknesses, etc.</w:t>
      </w:r>
    </w:p>
    <w:p w14:paraId="527E6F2C" w14:textId="77777777" w:rsidR="00062E04" w:rsidRPr="00B87990" w:rsidRDefault="00062E04" w:rsidP="00062E04">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B87990">
        <w:rPr>
          <w:rFonts w:ascii="Arial" w:hAnsi="Arial" w:cs="Arial"/>
          <w:color w:val="000000"/>
          <w:w w:val="101"/>
          <w:sz w:val="20"/>
          <w:szCs w:val="20"/>
        </w:rPr>
        <w:t>Begin by generally considering external agents and their corresponding motivations for attack. To this list, add internal roles that could cause damage and their motivations for insider attack. Based on the architecture of the software project(s) under consideration, it can be more efficient to conduct this analysis once per architecture type instead of for each project individually since applications of architecture and business purpose will generally be susceptible to similar threats.</w:t>
      </w:r>
    </w:p>
    <w:p w14:paraId="577BC13A" w14:textId="77777777" w:rsidR="00062E04" w:rsidRPr="00B87990" w:rsidRDefault="00062E04" w:rsidP="00062E04">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B87990">
        <w:rPr>
          <w:rFonts w:ascii="Arial" w:hAnsi="Arial" w:cs="Arial"/>
          <w:color w:val="000000"/>
          <w:w w:val="101"/>
          <w:sz w:val="20"/>
          <w:szCs w:val="20"/>
        </w:rPr>
        <w:t>This assessment should be conducted with business owners and other stakeholders but also include one or more security auditors for additional perspective on threats. In the end, the goal is to have a concise list of threat agents and their corresponding motivations for attack.</w:t>
      </w:r>
    </w:p>
    <w:p w14:paraId="3CF6E1FD" w14:textId="77777777" w:rsidR="00062E04" w:rsidRPr="00B87990" w:rsidRDefault="00062E04" w:rsidP="00062E04">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5B84DE35" w14:textId="77777777" w:rsidR="00062E04" w:rsidRPr="00B87990" w:rsidRDefault="00062E04" w:rsidP="00062E04">
      <w:pPr>
        <w:widowControl w:val="0"/>
        <w:autoSpaceDE w:val="0"/>
        <w:autoSpaceDN w:val="0"/>
        <w:adjustRightInd w:val="0"/>
        <w:spacing w:before="80" w:after="80" w:line="288" w:lineRule="auto"/>
        <w:jc w:val="both"/>
        <w:textAlignment w:val="center"/>
        <w:rPr>
          <w:rFonts w:ascii="Arial" w:hAnsi="Arial" w:cs="Arial"/>
          <w:b/>
          <w:bCs/>
          <w:smallCaps/>
          <w:color w:val="771116"/>
          <w:w w:val="101"/>
          <w:sz w:val="20"/>
          <w:szCs w:val="20"/>
        </w:rPr>
      </w:pPr>
      <w:r w:rsidRPr="00B87990">
        <w:rPr>
          <w:rFonts w:ascii="Arial" w:hAnsi="Arial" w:cs="Arial"/>
          <w:b/>
          <w:bCs/>
          <w:smallCaps/>
          <w:color w:val="771116"/>
          <w:w w:val="101"/>
          <w:sz w:val="20"/>
          <w:szCs w:val="20"/>
        </w:rPr>
        <w:t>Assessment</w:t>
      </w:r>
    </w:p>
    <w:p w14:paraId="134D7A16" w14:textId="77777777" w:rsidR="00062E04" w:rsidRPr="001443E1" w:rsidRDefault="00062E04" w:rsidP="001443E1">
      <w:pPr>
        <w:pStyle w:val="ListParagraph"/>
        <w:widowControl w:val="0"/>
        <w:numPr>
          <w:ilvl w:val="0"/>
          <w:numId w:val="54"/>
        </w:numPr>
        <w:suppressAutoHyphens/>
        <w:autoSpaceDE w:val="0"/>
        <w:autoSpaceDN w:val="0"/>
        <w:adjustRightInd w:val="0"/>
        <w:spacing w:after="40" w:line="288" w:lineRule="auto"/>
        <w:textAlignment w:val="center"/>
        <w:rPr>
          <w:rFonts w:ascii="Arial" w:hAnsi="Arial" w:cs="Arial"/>
          <w:color w:val="000000"/>
          <w:w w:val="101"/>
          <w:sz w:val="20"/>
          <w:szCs w:val="20"/>
        </w:rPr>
      </w:pPr>
      <w:r w:rsidRPr="001443E1">
        <w:rPr>
          <w:rFonts w:ascii="Arial" w:hAnsi="Arial" w:cs="Arial"/>
          <w:color w:val="000000"/>
          <w:w w:val="101"/>
          <w:sz w:val="20"/>
          <w:szCs w:val="20"/>
        </w:rPr>
        <w:t>Do projects in your organization consider and document likely threats?</w:t>
      </w:r>
    </w:p>
    <w:p w14:paraId="1E5167E0" w14:textId="77777777" w:rsidR="00062E04" w:rsidRPr="001443E1" w:rsidRDefault="00062E04" w:rsidP="001443E1">
      <w:pPr>
        <w:pStyle w:val="ListParagraph"/>
        <w:widowControl w:val="0"/>
        <w:numPr>
          <w:ilvl w:val="0"/>
          <w:numId w:val="54"/>
        </w:numPr>
        <w:suppressAutoHyphens/>
        <w:autoSpaceDE w:val="0"/>
        <w:autoSpaceDN w:val="0"/>
        <w:adjustRightInd w:val="0"/>
        <w:spacing w:after="40" w:line="288" w:lineRule="auto"/>
        <w:textAlignment w:val="center"/>
        <w:rPr>
          <w:rFonts w:ascii="Arial" w:hAnsi="Arial" w:cs="Arial"/>
          <w:color w:val="000000"/>
          <w:w w:val="101"/>
          <w:sz w:val="20"/>
          <w:szCs w:val="20"/>
        </w:rPr>
      </w:pPr>
      <w:r w:rsidRPr="001443E1">
        <w:rPr>
          <w:rFonts w:ascii="Arial" w:hAnsi="Arial" w:cs="Arial"/>
          <w:color w:val="000000"/>
          <w:w w:val="101"/>
          <w:sz w:val="20"/>
          <w:szCs w:val="20"/>
        </w:rPr>
        <w:t>Does your organization understand and document the types of attackers it faces?</w:t>
      </w:r>
    </w:p>
    <w:p w14:paraId="37042899" w14:textId="77777777" w:rsidR="00062E04" w:rsidRPr="00B87990" w:rsidRDefault="00062E04" w:rsidP="00062E04">
      <w:pPr>
        <w:widowControl w:val="0"/>
        <w:suppressAutoHyphens/>
        <w:autoSpaceDE w:val="0"/>
        <w:autoSpaceDN w:val="0"/>
        <w:adjustRightInd w:val="0"/>
        <w:spacing w:after="40" w:line="288" w:lineRule="auto"/>
        <w:ind w:left="160" w:hanging="160"/>
        <w:textAlignment w:val="center"/>
        <w:rPr>
          <w:rFonts w:ascii="Arial" w:hAnsi="Arial" w:cs="Arial"/>
          <w:color w:val="771116"/>
          <w:w w:val="101"/>
          <w:sz w:val="20"/>
          <w:szCs w:val="20"/>
        </w:rPr>
      </w:pPr>
    </w:p>
    <w:p w14:paraId="340AB399" w14:textId="77777777" w:rsidR="00062E04" w:rsidRPr="00B87990" w:rsidRDefault="00062E04" w:rsidP="00062E04">
      <w:pPr>
        <w:widowControl w:val="0"/>
        <w:autoSpaceDE w:val="0"/>
        <w:autoSpaceDN w:val="0"/>
        <w:adjustRightInd w:val="0"/>
        <w:spacing w:before="80" w:after="80" w:line="288" w:lineRule="auto"/>
        <w:jc w:val="both"/>
        <w:textAlignment w:val="center"/>
        <w:rPr>
          <w:rFonts w:ascii="Arial" w:hAnsi="Arial" w:cs="Arial"/>
          <w:b/>
          <w:bCs/>
          <w:smallCaps/>
          <w:color w:val="771116"/>
          <w:w w:val="101"/>
          <w:sz w:val="20"/>
          <w:szCs w:val="20"/>
        </w:rPr>
      </w:pPr>
      <w:r w:rsidRPr="00B87990">
        <w:rPr>
          <w:rFonts w:ascii="Arial" w:hAnsi="Arial" w:cs="Arial"/>
          <w:b/>
          <w:bCs/>
          <w:smallCaps/>
          <w:color w:val="771116"/>
          <w:w w:val="101"/>
          <w:sz w:val="20"/>
          <w:szCs w:val="20"/>
        </w:rPr>
        <w:t>Results</w:t>
      </w:r>
    </w:p>
    <w:p w14:paraId="1998C967" w14:textId="77777777" w:rsidR="00062E04" w:rsidRPr="001443E1" w:rsidRDefault="00062E04" w:rsidP="001443E1">
      <w:pPr>
        <w:pStyle w:val="ListParagraph"/>
        <w:widowControl w:val="0"/>
        <w:numPr>
          <w:ilvl w:val="0"/>
          <w:numId w:val="55"/>
        </w:numPr>
        <w:suppressAutoHyphens/>
        <w:autoSpaceDE w:val="0"/>
        <w:autoSpaceDN w:val="0"/>
        <w:adjustRightInd w:val="0"/>
        <w:spacing w:after="40" w:line="288" w:lineRule="auto"/>
        <w:textAlignment w:val="center"/>
        <w:rPr>
          <w:rFonts w:ascii="Arial" w:hAnsi="Arial" w:cs="Arial"/>
          <w:color w:val="000000"/>
          <w:w w:val="101"/>
          <w:sz w:val="20"/>
          <w:szCs w:val="20"/>
        </w:rPr>
      </w:pPr>
      <w:r w:rsidRPr="001443E1">
        <w:rPr>
          <w:rFonts w:ascii="Arial" w:hAnsi="Arial" w:cs="Arial"/>
          <w:color w:val="000000"/>
          <w:w w:val="101"/>
          <w:sz w:val="20"/>
          <w:szCs w:val="20"/>
        </w:rPr>
        <w:t>High-level understanding of factors that may lead to negative outcomes</w:t>
      </w:r>
    </w:p>
    <w:p w14:paraId="15733F93" w14:textId="77777777" w:rsidR="00062E04" w:rsidRPr="001443E1" w:rsidRDefault="00062E04" w:rsidP="001443E1">
      <w:pPr>
        <w:pStyle w:val="ListParagraph"/>
        <w:widowControl w:val="0"/>
        <w:numPr>
          <w:ilvl w:val="0"/>
          <w:numId w:val="55"/>
        </w:numPr>
        <w:suppressAutoHyphens/>
        <w:autoSpaceDE w:val="0"/>
        <w:autoSpaceDN w:val="0"/>
        <w:adjustRightInd w:val="0"/>
        <w:spacing w:after="40" w:line="288" w:lineRule="auto"/>
        <w:textAlignment w:val="center"/>
        <w:rPr>
          <w:rFonts w:ascii="Arial" w:hAnsi="Arial" w:cs="Arial"/>
          <w:color w:val="000000"/>
          <w:w w:val="101"/>
          <w:sz w:val="20"/>
          <w:szCs w:val="20"/>
        </w:rPr>
      </w:pPr>
      <w:r w:rsidRPr="001443E1">
        <w:rPr>
          <w:rFonts w:ascii="Arial" w:hAnsi="Arial" w:cs="Arial"/>
          <w:color w:val="000000"/>
          <w:w w:val="101"/>
          <w:sz w:val="20"/>
          <w:szCs w:val="20"/>
        </w:rPr>
        <w:t>Increased awareness of threats amongst project teams</w:t>
      </w:r>
    </w:p>
    <w:p w14:paraId="015AA500" w14:textId="77777777" w:rsidR="00062E04" w:rsidRPr="001443E1" w:rsidRDefault="00062E04" w:rsidP="001443E1">
      <w:pPr>
        <w:pStyle w:val="ListParagraph"/>
        <w:widowControl w:val="0"/>
        <w:numPr>
          <w:ilvl w:val="0"/>
          <w:numId w:val="55"/>
        </w:numPr>
        <w:suppressAutoHyphens/>
        <w:autoSpaceDE w:val="0"/>
        <w:autoSpaceDN w:val="0"/>
        <w:adjustRightInd w:val="0"/>
        <w:spacing w:after="40" w:line="288" w:lineRule="auto"/>
        <w:textAlignment w:val="center"/>
        <w:rPr>
          <w:rFonts w:ascii="Arial" w:hAnsi="Arial" w:cs="Arial"/>
          <w:color w:val="000000"/>
          <w:w w:val="101"/>
          <w:sz w:val="20"/>
          <w:szCs w:val="20"/>
        </w:rPr>
      </w:pPr>
      <w:r w:rsidRPr="001443E1">
        <w:rPr>
          <w:rFonts w:ascii="Arial" w:hAnsi="Arial" w:cs="Arial"/>
          <w:color w:val="000000"/>
          <w:w w:val="101"/>
          <w:sz w:val="20"/>
          <w:szCs w:val="20"/>
        </w:rPr>
        <w:t>Inventory of threats for your organization</w:t>
      </w:r>
    </w:p>
    <w:p w14:paraId="35963652" w14:textId="77777777" w:rsidR="00062E04" w:rsidRPr="00B87990" w:rsidRDefault="00062E04" w:rsidP="00062E04">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0D78A621" w14:textId="77777777" w:rsidR="00062E04" w:rsidRPr="00B87990" w:rsidRDefault="00062E04" w:rsidP="00062E04">
      <w:pPr>
        <w:widowControl w:val="0"/>
        <w:autoSpaceDE w:val="0"/>
        <w:autoSpaceDN w:val="0"/>
        <w:adjustRightInd w:val="0"/>
        <w:spacing w:before="80" w:after="80" w:line="288" w:lineRule="auto"/>
        <w:jc w:val="both"/>
        <w:textAlignment w:val="center"/>
        <w:rPr>
          <w:rFonts w:ascii="Arial" w:hAnsi="Arial" w:cs="Arial"/>
          <w:b/>
          <w:bCs/>
          <w:smallCaps/>
          <w:color w:val="771116"/>
          <w:w w:val="101"/>
          <w:sz w:val="20"/>
          <w:szCs w:val="20"/>
        </w:rPr>
      </w:pPr>
      <w:r w:rsidRPr="00B87990">
        <w:rPr>
          <w:rFonts w:ascii="Arial" w:hAnsi="Arial" w:cs="Arial"/>
          <w:b/>
          <w:bCs/>
          <w:smallCaps/>
          <w:color w:val="771116"/>
          <w:w w:val="101"/>
          <w:sz w:val="20"/>
          <w:szCs w:val="20"/>
        </w:rPr>
        <w:t>Success Metrics</w:t>
      </w:r>
    </w:p>
    <w:p w14:paraId="6889EB25" w14:textId="77777777" w:rsidR="00062E04" w:rsidRPr="006F22BF" w:rsidRDefault="00062E04" w:rsidP="006F22BF">
      <w:pPr>
        <w:pStyle w:val="ListParagraph"/>
        <w:widowControl w:val="0"/>
        <w:numPr>
          <w:ilvl w:val="0"/>
          <w:numId w:val="56"/>
        </w:numPr>
        <w:suppressAutoHyphens/>
        <w:autoSpaceDE w:val="0"/>
        <w:autoSpaceDN w:val="0"/>
        <w:adjustRightInd w:val="0"/>
        <w:spacing w:after="40" w:line="288" w:lineRule="auto"/>
        <w:textAlignment w:val="center"/>
        <w:rPr>
          <w:rFonts w:ascii="Arial" w:hAnsi="Arial" w:cs="Arial"/>
          <w:color w:val="000000"/>
          <w:w w:val="101"/>
          <w:sz w:val="20"/>
          <w:szCs w:val="20"/>
        </w:rPr>
      </w:pPr>
      <w:r w:rsidRPr="006F22BF">
        <w:rPr>
          <w:rFonts w:ascii="Arial" w:hAnsi="Arial" w:cs="Arial"/>
          <w:color w:val="000000"/>
          <w:w w:val="101"/>
          <w:sz w:val="20"/>
          <w:szCs w:val="20"/>
        </w:rPr>
        <w:t>&gt;50% of project stakeholders briefed on the threat models of relevant projects within past 12 months</w:t>
      </w:r>
    </w:p>
    <w:p w14:paraId="0E0EE7C3" w14:textId="77777777" w:rsidR="00062E04" w:rsidRPr="006F22BF" w:rsidRDefault="00062E04" w:rsidP="006F22BF">
      <w:pPr>
        <w:pStyle w:val="ListParagraph"/>
        <w:widowControl w:val="0"/>
        <w:numPr>
          <w:ilvl w:val="0"/>
          <w:numId w:val="56"/>
        </w:numPr>
        <w:suppressAutoHyphens/>
        <w:autoSpaceDE w:val="0"/>
        <w:autoSpaceDN w:val="0"/>
        <w:adjustRightInd w:val="0"/>
        <w:spacing w:after="40" w:line="288" w:lineRule="auto"/>
        <w:textAlignment w:val="center"/>
        <w:rPr>
          <w:rFonts w:ascii="Arial" w:hAnsi="Arial" w:cs="Arial"/>
          <w:color w:val="000000"/>
          <w:w w:val="101"/>
          <w:sz w:val="20"/>
          <w:szCs w:val="20"/>
        </w:rPr>
      </w:pPr>
      <w:r w:rsidRPr="006F22BF">
        <w:rPr>
          <w:rFonts w:ascii="Arial" w:hAnsi="Arial" w:cs="Arial"/>
          <w:color w:val="000000"/>
          <w:w w:val="101"/>
          <w:sz w:val="20"/>
          <w:szCs w:val="20"/>
        </w:rPr>
        <w:t>&gt;75% of project stakeholders briefed on attacker profiles for relevant architectures</w:t>
      </w:r>
    </w:p>
    <w:p w14:paraId="5EAEBF3B" w14:textId="77777777" w:rsidR="00062E04" w:rsidRPr="00B87990" w:rsidRDefault="00062E04" w:rsidP="00062E04">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6CDDE2A1" w14:textId="77777777" w:rsidR="00062E04" w:rsidRPr="00B87990" w:rsidRDefault="00062E04" w:rsidP="00062E04">
      <w:pPr>
        <w:widowControl w:val="0"/>
        <w:autoSpaceDE w:val="0"/>
        <w:autoSpaceDN w:val="0"/>
        <w:adjustRightInd w:val="0"/>
        <w:spacing w:before="80" w:after="80" w:line="288" w:lineRule="auto"/>
        <w:jc w:val="both"/>
        <w:textAlignment w:val="center"/>
        <w:rPr>
          <w:rFonts w:ascii="Arial" w:hAnsi="Arial" w:cs="Arial"/>
          <w:b/>
          <w:bCs/>
          <w:smallCaps/>
          <w:color w:val="771116"/>
          <w:w w:val="101"/>
          <w:sz w:val="20"/>
          <w:szCs w:val="20"/>
        </w:rPr>
      </w:pPr>
      <w:r w:rsidRPr="00B87990">
        <w:rPr>
          <w:rFonts w:ascii="Arial" w:hAnsi="Arial" w:cs="Arial"/>
          <w:b/>
          <w:bCs/>
          <w:smallCaps/>
          <w:color w:val="771116"/>
          <w:w w:val="101"/>
          <w:sz w:val="20"/>
          <w:szCs w:val="20"/>
        </w:rPr>
        <w:lastRenderedPageBreak/>
        <w:t>Costs</w:t>
      </w:r>
    </w:p>
    <w:p w14:paraId="174C1C92" w14:textId="77777777" w:rsidR="00062E04" w:rsidRPr="006F22BF" w:rsidRDefault="00062E04" w:rsidP="006F22BF">
      <w:pPr>
        <w:pStyle w:val="ListParagraph"/>
        <w:widowControl w:val="0"/>
        <w:numPr>
          <w:ilvl w:val="0"/>
          <w:numId w:val="57"/>
        </w:numPr>
        <w:suppressAutoHyphens/>
        <w:autoSpaceDE w:val="0"/>
        <w:autoSpaceDN w:val="0"/>
        <w:adjustRightInd w:val="0"/>
        <w:spacing w:after="40" w:line="288" w:lineRule="auto"/>
        <w:textAlignment w:val="center"/>
        <w:rPr>
          <w:rFonts w:ascii="Arial" w:hAnsi="Arial" w:cs="Arial"/>
          <w:color w:val="000000"/>
          <w:w w:val="101"/>
          <w:sz w:val="20"/>
          <w:szCs w:val="20"/>
        </w:rPr>
      </w:pPr>
      <w:proofErr w:type="spellStart"/>
      <w:r w:rsidRPr="006F22BF">
        <w:rPr>
          <w:rFonts w:ascii="Arial" w:hAnsi="Arial" w:cs="Arial"/>
          <w:color w:val="000000"/>
          <w:w w:val="101"/>
          <w:sz w:val="20"/>
          <w:szCs w:val="20"/>
        </w:rPr>
        <w:t>Buildout</w:t>
      </w:r>
      <w:proofErr w:type="spellEnd"/>
      <w:r w:rsidRPr="006F22BF">
        <w:rPr>
          <w:rFonts w:ascii="Arial" w:hAnsi="Arial" w:cs="Arial"/>
          <w:color w:val="000000"/>
          <w:w w:val="101"/>
          <w:sz w:val="20"/>
          <w:szCs w:val="20"/>
        </w:rPr>
        <w:t xml:space="preserve"> and maintenance of project artifacts for threat models</w:t>
      </w:r>
    </w:p>
    <w:p w14:paraId="70EB134C" w14:textId="77777777" w:rsidR="00062E04" w:rsidRPr="00B87990" w:rsidRDefault="00062E04" w:rsidP="00062E04">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5DF0DE09" w14:textId="77777777" w:rsidR="00062E04" w:rsidRPr="00B87990" w:rsidRDefault="00062E04" w:rsidP="00062E04">
      <w:pPr>
        <w:widowControl w:val="0"/>
        <w:autoSpaceDE w:val="0"/>
        <w:autoSpaceDN w:val="0"/>
        <w:adjustRightInd w:val="0"/>
        <w:spacing w:before="80" w:after="80" w:line="288" w:lineRule="auto"/>
        <w:jc w:val="both"/>
        <w:textAlignment w:val="center"/>
        <w:rPr>
          <w:rFonts w:ascii="Arial" w:hAnsi="Arial" w:cs="Arial"/>
          <w:b/>
          <w:bCs/>
          <w:smallCaps/>
          <w:color w:val="771116"/>
          <w:w w:val="101"/>
          <w:sz w:val="20"/>
          <w:szCs w:val="20"/>
        </w:rPr>
      </w:pPr>
      <w:r w:rsidRPr="00B87990">
        <w:rPr>
          <w:rFonts w:ascii="Arial" w:hAnsi="Arial" w:cs="Arial"/>
          <w:b/>
          <w:bCs/>
          <w:smallCaps/>
          <w:color w:val="771116"/>
          <w:w w:val="101"/>
          <w:sz w:val="20"/>
          <w:szCs w:val="20"/>
        </w:rPr>
        <w:t>Personnel</w:t>
      </w:r>
    </w:p>
    <w:p w14:paraId="7C82E6AB" w14:textId="77777777" w:rsidR="00062E04" w:rsidRPr="006F22BF" w:rsidRDefault="00062E04" w:rsidP="006F22BF">
      <w:pPr>
        <w:pStyle w:val="ListParagraph"/>
        <w:widowControl w:val="0"/>
        <w:numPr>
          <w:ilvl w:val="0"/>
          <w:numId w:val="58"/>
        </w:numPr>
        <w:suppressAutoHyphens/>
        <w:autoSpaceDE w:val="0"/>
        <w:autoSpaceDN w:val="0"/>
        <w:adjustRightInd w:val="0"/>
        <w:spacing w:after="40" w:line="288" w:lineRule="auto"/>
        <w:textAlignment w:val="center"/>
        <w:rPr>
          <w:rFonts w:ascii="Arial" w:hAnsi="Arial" w:cs="Arial"/>
          <w:color w:val="000000"/>
          <w:w w:val="101"/>
          <w:sz w:val="20"/>
          <w:szCs w:val="20"/>
        </w:rPr>
      </w:pPr>
      <w:r w:rsidRPr="006F22BF">
        <w:rPr>
          <w:rFonts w:ascii="Arial" w:hAnsi="Arial" w:cs="Arial"/>
          <w:color w:val="000000"/>
          <w:w w:val="101"/>
          <w:sz w:val="20"/>
          <w:szCs w:val="20"/>
        </w:rPr>
        <w:t>Business Owners</w:t>
      </w:r>
    </w:p>
    <w:p w14:paraId="44D82170" w14:textId="77777777" w:rsidR="00062E04" w:rsidRPr="006F22BF" w:rsidRDefault="00062E04" w:rsidP="006F22BF">
      <w:pPr>
        <w:pStyle w:val="ListParagraph"/>
        <w:widowControl w:val="0"/>
        <w:numPr>
          <w:ilvl w:val="0"/>
          <w:numId w:val="58"/>
        </w:numPr>
        <w:suppressAutoHyphens/>
        <w:autoSpaceDE w:val="0"/>
        <w:autoSpaceDN w:val="0"/>
        <w:adjustRightInd w:val="0"/>
        <w:spacing w:after="40" w:line="288" w:lineRule="auto"/>
        <w:textAlignment w:val="center"/>
        <w:rPr>
          <w:rFonts w:ascii="Arial" w:hAnsi="Arial" w:cs="Arial"/>
          <w:color w:val="000000"/>
          <w:w w:val="101"/>
          <w:sz w:val="20"/>
          <w:szCs w:val="20"/>
        </w:rPr>
      </w:pPr>
      <w:r w:rsidRPr="006F22BF">
        <w:rPr>
          <w:rFonts w:ascii="Arial" w:hAnsi="Arial" w:cs="Arial"/>
          <w:color w:val="000000"/>
          <w:w w:val="101"/>
          <w:sz w:val="20"/>
          <w:szCs w:val="20"/>
        </w:rPr>
        <w:t xml:space="preserve">Developers </w:t>
      </w:r>
    </w:p>
    <w:p w14:paraId="32878E25" w14:textId="77777777" w:rsidR="00062E04" w:rsidRPr="006F22BF" w:rsidRDefault="00062E04" w:rsidP="006F22BF">
      <w:pPr>
        <w:pStyle w:val="ListParagraph"/>
        <w:widowControl w:val="0"/>
        <w:numPr>
          <w:ilvl w:val="0"/>
          <w:numId w:val="58"/>
        </w:numPr>
        <w:suppressAutoHyphens/>
        <w:autoSpaceDE w:val="0"/>
        <w:autoSpaceDN w:val="0"/>
        <w:adjustRightInd w:val="0"/>
        <w:spacing w:after="40" w:line="288" w:lineRule="auto"/>
        <w:textAlignment w:val="center"/>
        <w:rPr>
          <w:rFonts w:ascii="Arial" w:hAnsi="Arial" w:cs="Arial"/>
          <w:color w:val="000000"/>
          <w:w w:val="101"/>
          <w:sz w:val="20"/>
          <w:szCs w:val="20"/>
        </w:rPr>
      </w:pPr>
      <w:r w:rsidRPr="006F22BF">
        <w:rPr>
          <w:rFonts w:ascii="Arial" w:hAnsi="Arial" w:cs="Arial"/>
          <w:color w:val="000000"/>
          <w:w w:val="101"/>
          <w:sz w:val="20"/>
          <w:szCs w:val="20"/>
        </w:rPr>
        <w:t xml:space="preserve">Architects </w:t>
      </w:r>
    </w:p>
    <w:p w14:paraId="1564EDB9" w14:textId="77777777" w:rsidR="00062E04" w:rsidRPr="006F22BF" w:rsidRDefault="00062E04" w:rsidP="006F22BF">
      <w:pPr>
        <w:pStyle w:val="ListParagraph"/>
        <w:widowControl w:val="0"/>
        <w:numPr>
          <w:ilvl w:val="0"/>
          <w:numId w:val="58"/>
        </w:numPr>
        <w:suppressAutoHyphens/>
        <w:autoSpaceDE w:val="0"/>
        <w:autoSpaceDN w:val="0"/>
        <w:adjustRightInd w:val="0"/>
        <w:spacing w:after="40" w:line="288" w:lineRule="auto"/>
        <w:textAlignment w:val="center"/>
        <w:rPr>
          <w:rFonts w:ascii="Arial" w:hAnsi="Arial" w:cs="Arial"/>
          <w:color w:val="000000"/>
          <w:w w:val="101"/>
          <w:sz w:val="20"/>
          <w:szCs w:val="20"/>
        </w:rPr>
      </w:pPr>
      <w:r w:rsidRPr="006F22BF">
        <w:rPr>
          <w:rFonts w:ascii="Arial" w:hAnsi="Arial" w:cs="Arial"/>
          <w:color w:val="000000"/>
          <w:w w:val="101"/>
          <w:sz w:val="20"/>
          <w:szCs w:val="20"/>
        </w:rPr>
        <w:t xml:space="preserve">Security Auditors </w:t>
      </w:r>
    </w:p>
    <w:p w14:paraId="5C00823C" w14:textId="77777777" w:rsidR="00062E04" w:rsidRPr="006F22BF" w:rsidRDefault="00062E04" w:rsidP="006F22BF">
      <w:pPr>
        <w:pStyle w:val="ListParagraph"/>
        <w:widowControl w:val="0"/>
        <w:numPr>
          <w:ilvl w:val="0"/>
          <w:numId w:val="58"/>
        </w:numPr>
        <w:suppressAutoHyphens/>
        <w:autoSpaceDE w:val="0"/>
        <w:autoSpaceDN w:val="0"/>
        <w:adjustRightInd w:val="0"/>
        <w:spacing w:after="40" w:line="288" w:lineRule="auto"/>
        <w:textAlignment w:val="center"/>
        <w:rPr>
          <w:rFonts w:ascii="Arial" w:hAnsi="Arial" w:cs="Arial"/>
          <w:color w:val="000000"/>
          <w:w w:val="101"/>
          <w:sz w:val="20"/>
          <w:szCs w:val="20"/>
        </w:rPr>
      </w:pPr>
      <w:r w:rsidRPr="006F22BF">
        <w:rPr>
          <w:rFonts w:ascii="Arial" w:hAnsi="Arial" w:cs="Arial"/>
          <w:color w:val="000000"/>
          <w:w w:val="101"/>
          <w:sz w:val="20"/>
          <w:szCs w:val="20"/>
        </w:rPr>
        <w:t xml:space="preserve">Managers </w:t>
      </w:r>
    </w:p>
    <w:p w14:paraId="055034C9" w14:textId="77777777" w:rsidR="00062E04" w:rsidRPr="00B87990" w:rsidRDefault="00062E04" w:rsidP="00062E04">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1A912233" w14:textId="77777777" w:rsidR="00062E04" w:rsidRPr="00B87990" w:rsidRDefault="00062E04" w:rsidP="00062E04">
      <w:pPr>
        <w:widowControl w:val="0"/>
        <w:autoSpaceDE w:val="0"/>
        <w:autoSpaceDN w:val="0"/>
        <w:adjustRightInd w:val="0"/>
        <w:spacing w:before="80" w:after="80" w:line="288" w:lineRule="auto"/>
        <w:jc w:val="both"/>
        <w:textAlignment w:val="center"/>
        <w:rPr>
          <w:rFonts w:ascii="Arial" w:hAnsi="Arial" w:cs="Arial"/>
          <w:b/>
          <w:bCs/>
          <w:smallCaps/>
          <w:color w:val="771116"/>
          <w:w w:val="101"/>
          <w:sz w:val="20"/>
          <w:szCs w:val="20"/>
        </w:rPr>
      </w:pPr>
      <w:r w:rsidRPr="00B87990">
        <w:rPr>
          <w:rFonts w:ascii="Arial" w:hAnsi="Arial" w:cs="Arial"/>
          <w:b/>
          <w:bCs/>
          <w:smallCaps/>
          <w:color w:val="771116"/>
          <w:w w:val="101"/>
          <w:sz w:val="20"/>
          <w:szCs w:val="20"/>
        </w:rPr>
        <w:t>Related Levels</w:t>
      </w:r>
    </w:p>
    <w:p w14:paraId="4CD9AF4E" w14:textId="77777777" w:rsidR="00062E04" w:rsidRPr="006F22BF" w:rsidRDefault="00062E04" w:rsidP="006F22BF">
      <w:pPr>
        <w:pStyle w:val="ListParagraph"/>
        <w:widowControl w:val="0"/>
        <w:numPr>
          <w:ilvl w:val="0"/>
          <w:numId w:val="59"/>
        </w:numPr>
        <w:suppressAutoHyphens/>
        <w:autoSpaceDE w:val="0"/>
        <w:autoSpaceDN w:val="0"/>
        <w:adjustRightInd w:val="0"/>
        <w:spacing w:after="40" w:line="288" w:lineRule="auto"/>
        <w:textAlignment w:val="center"/>
        <w:rPr>
          <w:rFonts w:ascii="Arial" w:hAnsi="Arial" w:cs="Arial"/>
          <w:color w:val="000000"/>
          <w:w w:val="101"/>
          <w:sz w:val="20"/>
          <w:szCs w:val="20"/>
        </w:rPr>
      </w:pPr>
      <w:r w:rsidRPr="006F22BF">
        <w:rPr>
          <w:rFonts w:ascii="Arial" w:hAnsi="Arial" w:cs="Arial"/>
          <w:color w:val="000000"/>
          <w:w w:val="101"/>
          <w:sz w:val="20"/>
          <w:szCs w:val="20"/>
        </w:rPr>
        <w:t>Strategy &amp; Metrics - 1</w:t>
      </w:r>
    </w:p>
    <w:p w14:paraId="6648823F" w14:textId="0299D657" w:rsidR="00062E04" w:rsidRPr="006F22BF" w:rsidRDefault="00062E04" w:rsidP="006F22BF">
      <w:pPr>
        <w:pStyle w:val="ListParagraph"/>
        <w:widowControl w:val="0"/>
        <w:numPr>
          <w:ilvl w:val="0"/>
          <w:numId w:val="59"/>
        </w:numPr>
        <w:autoSpaceDE w:val="0"/>
        <w:autoSpaceDN w:val="0"/>
        <w:adjustRightInd w:val="0"/>
        <w:spacing w:after="80" w:line="288" w:lineRule="auto"/>
        <w:jc w:val="both"/>
        <w:textAlignment w:val="center"/>
        <w:rPr>
          <w:rFonts w:ascii="Arial" w:hAnsi="Arial" w:cs="Arial"/>
          <w:color w:val="000000"/>
          <w:w w:val="101"/>
          <w:sz w:val="20"/>
          <w:szCs w:val="20"/>
        </w:rPr>
      </w:pPr>
      <w:r w:rsidRPr="006F22BF">
        <w:rPr>
          <w:rFonts w:ascii="Arial" w:hAnsi="Arial" w:cs="Arial"/>
          <w:color w:val="000000"/>
          <w:w w:val="101"/>
          <w:sz w:val="20"/>
          <w:szCs w:val="20"/>
        </w:rPr>
        <w:t xml:space="preserve">Security Requirements </w:t>
      </w:r>
      <w:r w:rsidR="00436D8F" w:rsidRPr="006F22BF">
        <w:rPr>
          <w:rFonts w:ascii="Arial" w:hAnsi="Arial" w:cs="Arial"/>
          <w:color w:val="000000"/>
          <w:w w:val="101"/>
          <w:sz w:val="20"/>
          <w:szCs w:val="20"/>
        </w:rPr>
        <w:t>–</w:t>
      </w:r>
      <w:r w:rsidRPr="006F22BF">
        <w:rPr>
          <w:rFonts w:ascii="Arial" w:hAnsi="Arial" w:cs="Arial"/>
          <w:color w:val="000000"/>
          <w:w w:val="101"/>
          <w:sz w:val="20"/>
          <w:szCs w:val="20"/>
        </w:rPr>
        <w:t xml:space="preserve"> 2</w:t>
      </w:r>
    </w:p>
    <w:p w14:paraId="759F7F7C" w14:textId="77777777" w:rsidR="00436D8F" w:rsidRPr="00B87990" w:rsidRDefault="00436D8F" w:rsidP="00062E04">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0FBFC076" w14:textId="53DC0E82" w:rsidR="00436D8F" w:rsidRPr="00B87990" w:rsidRDefault="00436D8F" w:rsidP="00436D8F">
      <w:pPr>
        <w:pStyle w:val="TopicTitleTOC2Content"/>
        <w:jc w:val="left"/>
        <w:rPr>
          <w:rStyle w:val="White"/>
          <w:rFonts w:ascii="Arial" w:hAnsi="Arial" w:cs="Arial"/>
          <w:sz w:val="20"/>
          <w:szCs w:val="20"/>
        </w:rPr>
      </w:pPr>
      <w:r w:rsidRPr="00B87990">
        <w:rPr>
          <w:rStyle w:val="White"/>
          <w:rFonts w:ascii="Arial" w:hAnsi="Arial" w:cs="Arial"/>
          <w:sz w:val="20"/>
          <w:szCs w:val="20"/>
        </w:rPr>
        <w:t>Threat Assessment (TA2)</w:t>
      </w:r>
    </w:p>
    <w:p w14:paraId="61644BE7" w14:textId="77777777" w:rsidR="007B4F31" w:rsidRPr="00B87990" w:rsidRDefault="007B4F31" w:rsidP="007B4F31">
      <w:pPr>
        <w:widowControl w:val="0"/>
        <w:suppressAutoHyphens/>
        <w:autoSpaceDE w:val="0"/>
        <w:autoSpaceDN w:val="0"/>
        <w:adjustRightInd w:val="0"/>
        <w:spacing w:after="80" w:line="288" w:lineRule="auto"/>
        <w:textAlignment w:val="center"/>
        <w:rPr>
          <w:rFonts w:ascii="Arial" w:hAnsi="Arial" w:cs="Arial"/>
          <w:b/>
          <w:bCs/>
          <w:color w:val="000000"/>
          <w:w w:val="101"/>
          <w:sz w:val="20"/>
          <w:szCs w:val="20"/>
        </w:rPr>
      </w:pPr>
      <w:r w:rsidRPr="00B87990">
        <w:rPr>
          <w:rFonts w:ascii="Arial" w:hAnsi="Arial" w:cs="Arial"/>
          <w:b/>
          <w:bCs/>
          <w:color w:val="000000"/>
          <w:w w:val="101"/>
          <w:sz w:val="20"/>
          <w:szCs w:val="20"/>
        </w:rPr>
        <w:t>Increase accuracy of threat assessment and improve granularity of per-project understanding</w:t>
      </w:r>
    </w:p>
    <w:p w14:paraId="5FC0C31E" w14:textId="77777777" w:rsidR="007B4F31" w:rsidRPr="00B87990" w:rsidRDefault="007B4F31" w:rsidP="007B4F31">
      <w:pPr>
        <w:widowControl w:val="0"/>
        <w:suppressAutoHyphens/>
        <w:autoSpaceDE w:val="0"/>
        <w:autoSpaceDN w:val="0"/>
        <w:adjustRightInd w:val="0"/>
        <w:spacing w:after="80" w:line="288" w:lineRule="auto"/>
        <w:textAlignment w:val="center"/>
        <w:rPr>
          <w:rFonts w:ascii="Arial" w:hAnsi="Arial" w:cs="Arial"/>
          <w:b/>
          <w:bCs/>
          <w:color w:val="000000"/>
          <w:w w:val="101"/>
          <w:sz w:val="20"/>
          <w:szCs w:val="20"/>
        </w:rPr>
      </w:pPr>
    </w:p>
    <w:p w14:paraId="3DEFF3BF" w14:textId="77777777" w:rsidR="007B4F31" w:rsidRPr="00B87990" w:rsidRDefault="007B4F31" w:rsidP="007B4F31">
      <w:pPr>
        <w:widowControl w:val="0"/>
        <w:autoSpaceDE w:val="0"/>
        <w:autoSpaceDN w:val="0"/>
        <w:adjustRightInd w:val="0"/>
        <w:spacing w:after="80" w:line="288" w:lineRule="auto"/>
        <w:jc w:val="both"/>
        <w:textAlignment w:val="center"/>
        <w:rPr>
          <w:rFonts w:ascii="Arial" w:hAnsi="Arial" w:cs="Arial"/>
          <w:b/>
          <w:bCs/>
          <w:i/>
          <w:iCs/>
          <w:smallCaps/>
          <w:color w:val="771116"/>
          <w:w w:val="101"/>
          <w:sz w:val="20"/>
          <w:szCs w:val="20"/>
        </w:rPr>
      </w:pPr>
      <w:r w:rsidRPr="00B87990">
        <w:rPr>
          <w:rFonts w:ascii="Arial" w:hAnsi="Arial" w:cs="Arial"/>
          <w:b/>
          <w:bCs/>
          <w:i/>
          <w:iCs/>
          <w:smallCaps/>
          <w:color w:val="771116"/>
          <w:w w:val="101"/>
          <w:sz w:val="20"/>
          <w:szCs w:val="20"/>
        </w:rPr>
        <w:t>Activities</w:t>
      </w:r>
    </w:p>
    <w:p w14:paraId="3966BB95" w14:textId="0A42821E" w:rsidR="007B4F31" w:rsidRPr="00B87990" w:rsidRDefault="007B4F31" w:rsidP="007B4F31">
      <w:pPr>
        <w:widowControl w:val="0"/>
        <w:autoSpaceDE w:val="0"/>
        <w:autoSpaceDN w:val="0"/>
        <w:adjustRightInd w:val="0"/>
        <w:spacing w:after="80" w:line="288" w:lineRule="auto"/>
        <w:ind w:left="280" w:hanging="280"/>
        <w:jc w:val="both"/>
        <w:textAlignment w:val="center"/>
        <w:rPr>
          <w:rFonts w:ascii="Arial" w:hAnsi="Arial" w:cs="Arial"/>
          <w:b/>
          <w:bCs/>
          <w:color w:val="773918"/>
          <w:w w:val="101"/>
          <w:sz w:val="20"/>
          <w:szCs w:val="20"/>
        </w:rPr>
      </w:pPr>
      <w:r w:rsidRPr="00B87990">
        <w:rPr>
          <w:rFonts w:ascii="Arial" w:hAnsi="Arial" w:cs="Arial"/>
          <w:b/>
          <w:bCs/>
          <w:color w:val="773918"/>
          <w:w w:val="101"/>
          <w:sz w:val="20"/>
          <w:szCs w:val="20"/>
        </w:rPr>
        <w:t>A. Build and maintain abuse-case models per project</w:t>
      </w:r>
    </w:p>
    <w:p w14:paraId="35370AC3" w14:textId="77777777" w:rsidR="007B4F31" w:rsidRPr="00B87990" w:rsidRDefault="007B4F31" w:rsidP="007B4F31">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B87990">
        <w:rPr>
          <w:rFonts w:ascii="Arial" w:hAnsi="Arial" w:cs="Arial"/>
          <w:color w:val="000000"/>
          <w:w w:val="101"/>
          <w:sz w:val="20"/>
          <w:szCs w:val="20"/>
        </w:rPr>
        <w:t>Further considering the threats to the organization, conduct a more formal analysis to determine potential misuse or abuse of functionality. Typically, this process begins with identification of normal usage scenarios, e.g. use-case diagrams if available.</w:t>
      </w:r>
    </w:p>
    <w:p w14:paraId="1BA4A732" w14:textId="77777777" w:rsidR="007B4F31" w:rsidRPr="00B87990" w:rsidRDefault="007B4F31" w:rsidP="007B4F31">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B87990">
        <w:rPr>
          <w:rFonts w:ascii="Arial" w:hAnsi="Arial" w:cs="Arial"/>
          <w:color w:val="000000"/>
          <w:w w:val="101"/>
          <w:sz w:val="20"/>
          <w:szCs w:val="20"/>
        </w:rPr>
        <w:t>If a formal abuse-case technique isn’t used, generate a set of abuse-cases for each scenario by starting with a statement of normal usage and brainstorming ways in which the statement might be negated, in whole or in part. The simplest way to get started is to insert the word “no” or “not” into the usage statement in as many ways as possible, typically around nouns and verbs. Each usage scenario should generate several possible abuse-case statements.</w:t>
      </w:r>
    </w:p>
    <w:p w14:paraId="16AEE02A" w14:textId="77777777" w:rsidR="007B4F31" w:rsidRPr="00B87990" w:rsidRDefault="007B4F31" w:rsidP="007B4F31">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B87990">
        <w:rPr>
          <w:rFonts w:ascii="Arial" w:hAnsi="Arial" w:cs="Arial"/>
          <w:color w:val="000000"/>
          <w:w w:val="101"/>
          <w:sz w:val="20"/>
          <w:szCs w:val="20"/>
        </w:rPr>
        <w:t>Further elaborate the abuse-case statements to include any application-specific concerns based on the business function of the software. The ultimate goal is for the completed set of abuse statements to form a model for usage patterns that should be disallowed by the software. If desired, these abuse cases can be combined with existing threat models.</w:t>
      </w:r>
    </w:p>
    <w:p w14:paraId="4DDA6B2C" w14:textId="77777777" w:rsidR="007B4F31" w:rsidRPr="00B87990" w:rsidRDefault="007B4F31" w:rsidP="007B4F31">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B87990">
        <w:rPr>
          <w:rFonts w:ascii="Arial" w:hAnsi="Arial" w:cs="Arial"/>
          <w:color w:val="000000"/>
          <w:w w:val="101"/>
          <w:sz w:val="20"/>
          <w:szCs w:val="20"/>
        </w:rPr>
        <w:t>After initial creation, abuse-case models should be updated for active projects during the design phase. For existing projects, new requirements should be analyzed for potential abuse, and existing projects should opportunistically build abuse-cases for established functionality where practical.</w:t>
      </w:r>
    </w:p>
    <w:p w14:paraId="4F4E4E80" w14:textId="77777777" w:rsidR="007B4F31" w:rsidRPr="00B87990" w:rsidRDefault="007B4F31" w:rsidP="007B4F31">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0A266456" w14:textId="348681F4" w:rsidR="007B4F31" w:rsidRPr="00B87990" w:rsidRDefault="007B4F31" w:rsidP="007B4F31">
      <w:pPr>
        <w:widowControl w:val="0"/>
        <w:autoSpaceDE w:val="0"/>
        <w:autoSpaceDN w:val="0"/>
        <w:adjustRightInd w:val="0"/>
        <w:spacing w:after="80" w:line="288" w:lineRule="auto"/>
        <w:ind w:left="280" w:hanging="280"/>
        <w:jc w:val="both"/>
        <w:textAlignment w:val="center"/>
        <w:rPr>
          <w:rFonts w:ascii="Arial" w:hAnsi="Arial" w:cs="Arial"/>
          <w:b/>
          <w:bCs/>
          <w:color w:val="773918"/>
          <w:w w:val="101"/>
          <w:sz w:val="20"/>
          <w:szCs w:val="20"/>
        </w:rPr>
      </w:pPr>
      <w:r w:rsidRPr="00B87990">
        <w:rPr>
          <w:rFonts w:ascii="Arial" w:hAnsi="Arial" w:cs="Arial"/>
          <w:b/>
          <w:bCs/>
          <w:color w:val="773918"/>
          <w:w w:val="101"/>
          <w:sz w:val="20"/>
          <w:szCs w:val="20"/>
        </w:rPr>
        <w:t>B. Adopt a weighting system for measurement of threats</w:t>
      </w:r>
    </w:p>
    <w:p w14:paraId="7DE3F6EE" w14:textId="77777777" w:rsidR="007B4F31" w:rsidRPr="00B87990" w:rsidRDefault="007B4F31" w:rsidP="007B4F31">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B87990">
        <w:rPr>
          <w:rFonts w:ascii="Arial" w:hAnsi="Arial" w:cs="Arial"/>
          <w:color w:val="000000"/>
          <w:w w:val="101"/>
          <w:sz w:val="20"/>
          <w:szCs w:val="20"/>
        </w:rPr>
        <w:t>Based on the established attacker profiles, identify a rating system to allow relative comparison between the threats. Initially, this can be a simple high-medium-low rating based upon business risk, but any scale can be used provided that there are no more than 5 categories.</w:t>
      </w:r>
    </w:p>
    <w:p w14:paraId="2D84F170" w14:textId="77777777" w:rsidR="007B4F31" w:rsidRPr="00B87990" w:rsidRDefault="007B4F31" w:rsidP="007B4F31">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B87990">
        <w:rPr>
          <w:rFonts w:ascii="Arial" w:hAnsi="Arial" w:cs="Arial"/>
          <w:color w:val="000000"/>
          <w:w w:val="101"/>
          <w:sz w:val="20"/>
          <w:szCs w:val="20"/>
        </w:rPr>
        <w:t>After identification of a rating system, build evaluation criteria that allow each threat to be assigned a rating. In order to do this properly, additional factors about each threat must be considered beyond motivation. Important factors include capital and human resources, inherent access privilege, technical ability, relevant goals on the threat model(s), likelihood of successful attack, etc.</w:t>
      </w:r>
    </w:p>
    <w:p w14:paraId="602F1B98" w14:textId="77777777" w:rsidR="007B4F31" w:rsidRPr="00B87990" w:rsidRDefault="007B4F31" w:rsidP="007B4F31">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B87990">
        <w:rPr>
          <w:rFonts w:ascii="Arial" w:hAnsi="Arial" w:cs="Arial"/>
          <w:color w:val="000000"/>
          <w:w w:val="101"/>
          <w:sz w:val="20"/>
          <w:szCs w:val="20"/>
        </w:rPr>
        <w:t xml:space="preserve">After assigning each threat to a rating, use this information to prioritize risk mitigation activities within the development </w:t>
      </w:r>
      <w:proofErr w:type="gramStart"/>
      <w:r w:rsidRPr="00B87990">
        <w:rPr>
          <w:rFonts w:ascii="Arial" w:hAnsi="Arial" w:cs="Arial"/>
          <w:color w:val="000000"/>
          <w:w w:val="101"/>
          <w:sz w:val="20"/>
          <w:szCs w:val="20"/>
        </w:rPr>
        <w:t>life-cycle</w:t>
      </w:r>
      <w:proofErr w:type="gramEnd"/>
      <w:r w:rsidRPr="00B87990">
        <w:rPr>
          <w:rFonts w:ascii="Arial" w:hAnsi="Arial" w:cs="Arial"/>
          <w:color w:val="000000"/>
          <w:w w:val="101"/>
          <w:sz w:val="20"/>
          <w:szCs w:val="20"/>
        </w:rPr>
        <w:t>. Once built for a project team, it should be updated during design of new features or refactoring efforts.</w:t>
      </w:r>
    </w:p>
    <w:p w14:paraId="31B00EF0" w14:textId="77777777" w:rsidR="0071489F" w:rsidRPr="00B87990" w:rsidRDefault="0071489F" w:rsidP="007B4F31">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651E32DA" w14:textId="77777777" w:rsidR="0071489F" w:rsidRPr="00B87990" w:rsidRDefault="0071489F" w:rsidP="0071489F">
      <w:pPr>
        <w:widowControl w:val="0"/>
        <w:autoSpaceDE w:val="0"/>
        <w:autoSpaceDN w:val="0"/>
        <w:adjustRightInd w:val="0"/>
        <w:spacing w:before="80" w:after="80" w:line="288" w:lineRule="auto"/>
        <w:jc w:val="both"/>
        <w:textAlignment w:val="center"/>
        <w:rPr>
          <w:rFonts w:ascii="Arial" w:hAnsi="Arial" w:cs="Arial"/>
          <w:b/>
          <w:bCs/>
          <w:smallCaps/>
          <w:color w:val="771116"/>
          <w:w w:val="101"/>
          <w:sz w:val="20"/>
          <w:szCs w:val="20"/>
        </w:rPr>
      </w:pPr>
      <w:r w:rsidRPr="00B87990">
        <w:rPr>
          <w:rFonts w:ascii="Arial" w:hAnsi="Arial" w:cs="Arial"/>
          <w:b/>
          <w:bCs/>
          <w:smallCaps/>
          <w:color w:val="771116"/>
          <w:w w:val="101"/>
          <w:sz w:val="20"/>
          <w:szCs w:val="20"/>
        </w:rPr>
        <w:lastRenderedPageBreak/>
        <w:t>Assessment</w:t>
      </w:r>
    </w:p>
    <w:p w14:paraId="5291C5D0" w14:textId="77777777" w:rsidR="0071489F" w:rsidRPr="006F22BF" w:rsidRDefault="0071489F" w:rsidP="006F22BF">
      <w:pPr>
        <w:pStyle w:val="ListParagraph"/>
        <w:widowControl w:val="0"/>
        <w:numPr>
          <w:ilvl w:val="0"/>
          <w:numId w:val="60"/>
        </w:numPr>
        <w:suppressAutoHyphens/>
        <w:autoSpaceDE w:val="0"/>
        <w:autoSpaceDN w:val="0"/>
        <w:adjustRightInd w:val="0"/>
        <w:spacing w:after="40" w:line="288" w:lineRule="auto"/>
        <w:textAlignment w:val="center"/>
        <w:rPr>
          <w:rFonts w:ascii="Arial" w:hAnsi="Arial" w:cs="Arial"/>
          <w:color w:val="000000"/>
          <w:w w:val="101"/>
          <w:sz w:val="20"/>
          <w:szCs w:val="20"/>
        </w:rPr>
      </w:pPr>
      <w:r w:rsidRPr="006F22BF">
        <w:rPr>
          <w:rFonts w:ascii="Arial" w:hAnsi="Arial" w:cs="Arial"/>
          <w:color w:val="000000"/>
          <w:w w:val="101"/>
          <w:sz w:val="20"/>
          <w:szCs w:val="20"/>
        </w:rPr>
        <w:t>Do project teams regularly analyze functional requirements for likely abuses?</w:t>
      </w:r>
    </w:p>
    <w:p w14:paraId="3D5E96A0" w14:textId="77777777" w:rsidR="0071489F" w:rsidRPr="006F22BF" w:rsidRDefault="0071489F" w:rsidP="006F22BF">
      <w:pPr>
        <w:pStyle w:val="ListParagraph"/>
        <w:widowControl w:val="0"/>
        <w:numPr>
          <w:ilvl w:val="0"/>
          <w:numId w:val="60"/>
        </w:numPr>
        <w:suppressAutoHyphens/>
        <w:autoSpaceDE w:val="0"/>
        <w:autoSpaceDN w:val="0"/>
        <w:adjustRightInd w:val="0"/>
        <w:spacing w:after="40" w:line="288" w:lineRule="auto"/>
        <w:textAlignment w:val="center"/>
        <w:rPr>
          <w:rFonts w:ascii="Arial" w:hAnsi="Arial" w:cs="Arial"/>
          <w:color w:val="000000"/>
          <w:w w:val="101"/>
          <w:sz w:val="20"/>
          <w:szCs w:val="20"/>
        </w:rPr>
      </w:pPr>
      <w:r w:rsidRPr="006F22BF">
        <w:rPr>
          <w:rFonts w:ascii="Arial" w:hAnsi="Arial" w:cs="Arial"/>
          <w:color w:val="000000"/>
          <w:w w:val="101"/>
          <w:sz w:val="20"/>
          <w:szCs w:val="20"/>
        </w:rPr>
        <w:t>Do project teams use a method of rating threats for relative comparison?</w:t>
      </w:r>
    </w:p>
    <w:p w14:paraId="70C55EB3" w14:textId="77777777" w:rsidR="0071489F" w:rsidRPr="006F22BF" w:rsidRDefault="0071489F" w:rsidP="006F22BF">
      <w:pPr>
        <w:pStyle w:val="ListParagraph"/>
        <w:widowControl w:val="0"/>
        <w:numPr>
          <w:ilvl w:val="0"/>
          <w:numId w:val="60"/>
        </w:numPr>
        <w:suppressAutoHyphens/>
        <w:autoSpaceDE w:val="0"/>
        <w:autoSpaceDN w:val="0"/>
        <w:adjustRightInd w:val="0"/>
        <w:spacing w:after="40" w:line="288" w:lineRule="auto"/>
        <w:textAlignment w:val="center"/>
        <w:rPr>
          <w:rFonts w:ascii="Arial" w:hAnsi="Arial" w:cs="Arial"/>
          <w:color w:val="000000"/>
          <w:w w:val="101"/>
          <w:sz w:val="20"/>
          <w:szCs w:val="20"/>
        </w:rPr>
      </w:pPr>
      <w:r w:rsidRPr="006F22BF">
        <w:rPr>
          <w:rFonts w:ascii="Arial" w:hAnsi="Arial" w:cs="Arial"/>
          <w:color w:val="000000"/>
          <w:w w:val="101"/>
          <w:sz w:val="20"/>
          <w:szCs w:val="20"/>
        </w:rPr>
        <w:t>Are stakeholders aware of relevant threats and ratings?</w:t>
      </w:r>
    </w:p>
    <w:p w14:paraId="0EE921A0" w14:textId="77777777" w:rsidR="0071489F" w:rsidRPr="00B87990" w:rsidRDefault="0071489F" w:rsidP="0071489F">
      <w:pPr>
        <w:widowControl w:val="0"/>
        <w:suppressAutoHyphens/>
        <w:autoSpaceDE w:val="0"/>
        <w:autoSpaceDN w:val="0"/>
        <w:adjustRightInd w:val="0"/>
        <w:spacing w:after="40" w:line="288" w:lineRule="auto"/>
        <w:ind w:left="160" w:hanging="160"/>
        <w:textAlignment w:val="center"/>
        <w:rPr>
          <w:rFonts w:ascii="Arial" w:hAnsi="Arial" w:cs="Arial"/>
          <w:color w:val="771116"/>
          <w:w w:val="101"/>
          <w:sz w:val="20"/>
          <w:szCs w:val="20"/>
        </w:rPr>
      </w:pPr>
    </w:p>
    <w:p w14:paraId="5ECEEC6A" w14:textId="77777777" w:rsidR="0071489F" w:rsidRPr="00B87990" w:rsidRDefault="0071489F" w:rsidP="0071489F">
      <w:pPr>
        <w:widowControl w:val="0"/>
        <w:autoSpaceDE w:val="0"/>
        <w:autoSpaceDN w:val="0"/>
        <w:adjustRightInd w:val="0"/>
        <w:spacing w:before="80" w:after="80" w:line="288" w:lineRule="auto"/>
        <w:jc w:val="both"/>
        <w:textAlignment w:val="center"/>
        <w:rPr>
          <w:rFonts w:ascii="Arial" w:hAnsi="Arial" w:cs="Arial"/>
          <w:b/>
          <w:bCs/>
          <w:smallCaps/>
          <w:color w:val="771116"/>
          <w:w w:val="101"/>
          <w:sz w:val="20"/>
          <w:szCs w:val="20"/>
        </w:rPr>
      </w:pPr>
      <w:r w:rsidRPr="00B87990">
        <w:rPr>
          <w:rFonts w:ascii="Arial" w:hAnsi="Arial" w:cs="Arial"/>
          <w:b/>
          <w:bCs/>
          <w:smallCaps/>
          <w:color w:val="771116"/>
          <w:w w:val="101"/>
          <w:sz w:val="20"/>
          <w:szCs w:val="20"/>
        </w:rPr>
        <w:t>Results</w:t>
      </w:r>
    </w:p>
    <w:p w14:paraId="43509438" w14:textId="77777777" w:rsidR="0071489F" w:rsidRPr="006F22BF" w:rsidRDefault="0071489F" w:rsidP="006F22BF">
      <w:pPr>
        <w:pStyle w:val="ListParagraph"/>
        <w:widowControl w:val="0"/>
        <w:numPr>
          <w:ilvl w:val="0"/>
          <w:numId w:val="61"/>
        </w:numPr>
        <w:suppressAutoHyphens/>
        <w:autoSpaceDE w:val="0"/>
        <w:autoSpaceDN w:val="0"/>
        <w:adjustRightInd w:val="0"/>
        <w:spacing w:after="40" w:line="288" w:lineRule="auto"/>
        <w:textAlignment w:val="center"/>
        <w:rPr>
          <w:rFonts w:ascii="Arial" w:hAnsi="Arial" w:cs="Arial"/>
          <w:color w:val="000000"/>
          <w:w w:val="101"/>
          <w:sz w:val="20"/>
          <w:szCs w:val="20"/>
        </w:rPr>
      </w:pPr>
      <w:r w:rsidRPr="006F22BF">
        <w:rPr>
          <w:rFonts w:ascii="Arial" w:hAnsi="Arial" w:cs="Arial"/>
          <w:color w:val="000000"/>
          <w:w w:val="101"/>
          <w:sz w:val="20"/>
          <w:szCs w:val="20"/>
        </w:rPr>
        <w:t>Granular understanding of likely threats to individual projects</w:t>
      </w:r>
    </w:p>
    <w:p w14:paraId="05530FE6" w14:textId="77777777" w:rsidR="0071489F" w:rsidRPr="006F22BF" w:rsidRDefault="0071489F" w:rsidP="006F22BF">
      <w:pPr>
        <w:pStyle w:val="ListParagraph"/>
        <w:widowControl w:val="0"/>
        <w:numPr>
          <w:ilvl w:val="0"/>
          <w:numId w:val="61"/>
        </w:numPr>
        <w:suppressAutoHyphens/>
        <w:autoSpaceDE w:val="0"/>
        <w:autoSpaceDN w:val="0"/>
        <w:adjustRightInd w:val="0"/>
        <w:spacing w:after="40" w:line="288" w:lineRule="auto"/>
        <w:textAlignment w:val="center"/>
        <w:rPr>
          <w:rFonts w:ascii="Arial" w:hAnsi="Arial" w:cs="Arial"/>
          <w:color w:val="000000"/>
          <w:w w:val="101"/>
          <w:sz w:val="20"/>
          <w:szCs w:val="20"/>
        </w:rPr>
      </w:pPr>
      <w:r w:rsidRPr="006F22BF">
        <w:rPr>
          <w:rFonts w:ascii="Arial" w:hAnsi="Arial" w:cs="Arial"/>
          <w:color w:val="000000"/>
          <w:w w:val="101"/>
          <w:sz w:val="20"/>
          <w:szCs w:val="20"/>
        </w:rPr>
        <w:t>Framework for better tradeoff decisions within project teams</w:t>
      </w:r>
    </w:p>
    <w:p w14:paraId="5E959F14" w14:textId="77777777" w:rsidR="0071489F" w:rsidRPr="006F22BF" w:rsidRDefault="0071489F" w:rsidP="006F22BF">
      <w:pPr>
        <w:pStyle w:val="ListParagraph"/>
        <w:widowControl w:val="0"/>
        <w:numPr>
          <w:ilvl w:val="0"/>
          <w:numId w:val="61"/>
        </w:numPr>
        <w:suppressAutoHyphens/>
        <w:autoSpaceDE w:val="0"/>
        <w:autoSpaceDN w:val="0"/>
        <w:adjustRightInd w:val="0"/>
        <w:spacing w:after="40" w:line="288" w:lineRule="auto"/>
        <w:textAlignment w:val="center"/>
        <w:rPr>
          <w:rFonts w:ascii="Arial" w:hAnsi="Arial" w:cs="Arial"/>
          <w:color w:val="000000"/>
          <w:w w:val="101"/>
          <w:sz w:val="20"/>
          <w:szCs w:val="20"/>
        </w:rPr>
      </w:pPr>
      <w:r w:rsidRPr="006F22BF">
        <w:rPr>
          <w:rFonts w:ascii="Arial" w:hAnsi="Arial" w:cs="Arial"/>
          <w:color w:val="000000"/>
          <w:w w:val="101"/>
          <w:sz w:val="20"/>
          <w:szCs w:val="20"/>
        </w:rPr>
        <w:t>Ability to prioritize development efforts within a project team based on risk weighting</w:t>
      </w:r>
    </w:p>
    <w:p w14:paraId="20BBBE16" w14:textId="77777777" w:rsidR="0071489F" w:rsidRPr="00B87990" w:rsidRDefault="0071489F" w:rsidP="0071489F">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2D04A8C5" w14:textId="77777777" w:rsidR="0071489F" w:rsidRPr="00B87990" w:rsidRDefault="0071489F" w:rsidP="0071489F">
      <w:pPr>
        <w:widowControl w:val="0"/>
        <w:autoSpaceDE w:val="0"/>
        <w:autoSpaceDN w:val="0"/>
        <w:adjustRightInd w:val="0"/>
        <w:spacing w:before="80" w:after="80" w:line="288" w:lineRule="auto"/>
        <w:jc w:val="both"/>
        <w:textAlignment w:val="center"/>
        <w:rPr>
          <w:rFonts w:ascii="Arial" w:hAnsi="Arial" w:cs="Arial"/>
          <w:b/>
          <w:bCs/>
          <w:smallCaps/>
          <w:color w:val="771116"/>
          <w:w w:val="101"/>
          <w:sz w:val="20"/>
          <w:szCs w:val="20"/>
        </w:rPr>
      </w:pPr>
      <w:r w:rsidRPr="00B87990">
        <w:rPr>
          <w:rFonts w:ascii="Arial" w:hAnsi="Arial" w:cs="Arial"/>
          <w:b/>
          <w:bCs/>
          <w:smallCaps/>
          <w:color w:val="771116"/>
          <w:w w:val="101"/>
          <w:sz w:val="20"/>
          <w:szCs w:val="20"/>
        </w:rPr>
        <w:t>Success Metrics</w:t>
      </w:r>
    </w:p>
    <w:p w14:paraId="26CB53A0" w14:textId="77777777" w:rsidR="0071489F" w:rsidRPr="006F22BF" w:rsidRDefault="0071489F" w:rsidP="006F22BF">
      <w:pPr>
        <w:pStyle w:val="ListParagraph"/>
        <w:widowControl w:val="0"/>
        <w:numPr>
          <w:ilvl w:val="0"/>
          <w:numId w:val="62"/>
        </w:numPr>
        <w:suppressAutoHyphens/>
        <w:autoSpaceDE w:val="0"/>
        <w:autoSpaceDN w:val="0"/>
        <w:adjustRightInd w:val="0"/>
        <w:spacing w:after="40" w:line="288" w:lineRule="auto"/>
        <w:textAlignment w:val="center"/>
        <w:rPr>
          <w:rFonts w:ascii="Arial" w:hAnsi="Arial" w:cs="Arial"/>
          <w:color w:val="000000"/>
          <w:w w:val="101"/>
          <w:sz w:val="20"/>
          <w:szCs w:val="20"/>
        </w:rPr>
      </w:pPr>
      <w:r w:rsidRPr="006F22BF">
        <w:rPr>
          <w:rFonts w:ascii="Arial" w:hAnsi="Arial" w:cs="Arial"/>
          <w:color w:val="000000"/>
          <w:w w:val="101"/>
          <w:sz w:val="20"/>
          <w:szCs w:val="20"/>
        </w:rPr>
        <w:t>&gt;75% of project teams with identified and rated threats</w:t>
      </w:r>
    </w:p>
    <w:p w14:paraId="6153F498" w14:textId="77777777" w:rsidR="0071489F" w:rsidRPr="006F22BF" w:rsidRDefault="0071489F" w:rsidP="006F22BF">
      <w:pPr>
        <w:pStyle w:val="ListParagraph"/>
        <w:widowControl w:val="0"/>
        <w:numPr>
          <w:ilvl w:val="0"/>
          <w:numId w:val="62"/>
        </w:numPr>
        <w:suppressAutoHyphens/>
        <w:autoSpaceDE w:val="0"/>
        <w:autoSpaceDN w:val="0"/>
        <w:adjustRightInd w:val="0"/>
        <w:spacing w:after="40" w:line="288" w:lineRule="auto"/>
        <w:textAlignment w:val="center"/>
        <w:rPr>
          <w:rFonts w:ascii="Arial" w:hAnsi="Arial" w:cs="Arial"/>
          <w:color w:val="000000"/>
          <w:w w:val="101"/>
          <w:sz w:val="20"/>
          <w:szCs w:val="20"/>
        </w:rPr>
      </w:pPr>
      <w:r w:rsidRPr="006F22BF">
        <w:rPr>
          <w:rFonts w:ascii="Arial" w:hAnsi="Arial" w:cs="Arial"/>
          <w:color w:val="000000"/>
          <w:w w:val="101"/>
          <w:sz w:val="20"/>
          <w:szCs w:val="20"/>
        </w:rPr>
        <w:t>&gt;75% of project stakeholders briefed on threat and abuse models of relevant projects within past 6 months</w:t>
      </w:r>
    </w:p>
    <w:p w14:paraId="5D7805FE" w14:textId="77777777" w:rsidR="0071489F" w:rsidRPr="00B87990" w:rsidRDefault="0071489F" w:rsidP="0071489F">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6CDB5265" w14:textId="77777777" w:rsidR="0071489F" w:rsidRPr="00B87990" w:rsidRDefault="0071489F" w:rsidP="0071489F">
      <w:pPr>
        <w:widowControl w:val="0"/>
        <w:autoSpaceDE w:val="0"/>
        <w:autoSpaceDN w:val="0"/>
        <w:adjustRightInd w:val="0"/>
        <w:spacing w:before="80" w:after="80" w:line="288" w:lineRule="auto"/>
        <w:jc w:val="both"/>
        <w:textAlignment w:val="center"/>
        <w:rPr>
          <w:rFonts w:ascii="Arial" w:hAnsi="Arial" w:cs="Arial"/>
          <w:b/>
          <w:bCs/>
          <w:smallCaps/>
          <w:color w:val="771116"/>
          <w:w w:val="101"/>
          <w:sz w:val="20"/>
          <w:szCs w:val="20"/>
        </w:rPr>
      </w:pPr>
      <w:r w:rsidRPr="00B87990">
        <w:rPr>
          <w:rFonts w:ascii="Arial" w:hAnsi="Arial" w:cs="Arial"/>
          <w:b/>
          <w:bCs/>
          <w:smallCaps/>
          <w:color w:val="771116"/>
          <w:w w:val="101"/>
          <w:sz w:val="20"/>
          <w:szCs w:val="20"/>
        </w:rPr>
        <w:t>Costs</w:t>
      </w:r>
    </w:p>
    <w:p w14:paraId="34F4CB1A" w14:textId="77777777" w:rsidR="0071489F" w:rsidRPr="006F22BF" w:rsidRDefault="0071489F" w:rsidP="006F22BF">
      <w:pPr>
        <w:pStyle w:val="ListParagraph"/>
        <w:widowControl w:val="0"/>
        <w:numPr>
          <w:ilvl w:val="0"/>
          <w:numId w:val="63"/>
        </w:numPr>
        <w:suppressAutoHyphens/>
        <w:autoSpaceDE w:val="0"/>
        <w:autoSpaceDN w:val="0"/>
        <w:adjustRightInd w:val="0"/>
        <w:spacing w:after="40" w:line="288" w:lineRule="auto"/>
        <w:textAlignment w:val="center"/>
        <w:rPr>
          <w:rFonts w:ascii="Arial" w:hAnsi="Arial" w:cs="Arial"/>
          <w:color w:val="000000"/>
          <w:w w:val="101"/>
          <w:sz w:val="20"/>
          <w:szCs w:val="20"/>
        </w:rPr>
      </w:pPr>
      <w:r w:rsidRPr="006F22BF">
        <w:rPr>
          <w:rFonts w:ascii="Arial" w:hAnsi="Arial" w:cs="Arial"/>
          <w:color w:val="000000"/>
          <w:w w:val="101"/>
          <w:sz w:val="20"/>
          <w:szCs w:val="20"/>
        </w:rPr>
        <w:t>Project overhead from maintenance of threat models and attacker profiles</w:t>
      </w:r>
    </w:p>
    <w:p w14:paraId="608ABD5C" w14:textId="77777777" w:rsidR="0071489F" w:rsidRPr="00B87990" w:rsidRDefault="0071489F" w:rsidP="0071489F">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2E207931" w14:textId="77777777" w:rsidR="0071489F" w:rsidRPr="00B87990" w:rsidRDefault="0071489F" w:rsidP="0071489F">
      <w:pPr>
        <w:widowControl w:val="0"/>
        <w:autoSpaceDE w:val="0"/>
        <w:autoSpaceDN w:val="0"/>
        <w:adjustRightInd w:val="0"/>
        <w:spacing w:before="80" w:after="80" w:line="288" w:lineRule="auto"/>
        <w:jc w:val="both"/>
        <w:textAlignment w:val="center"/>
        <w:rPr>
          <w:rFonts w:ascii="Arial" w:hAnsi="Arial" w:cs="Arial"/>
          <w:b/>
          <w:bCs/>
          <w:smallCaps/>
          <w:color w:val="771116"/>
          <w:w w:val="101"/>
          <w:sz w:val="20"/>
          <w:szCs w:val="20"/>
        </w:rPr>
      </w:pPr>
      <w:r w:rsidRPr="00B87990">
        <w:rPr>
          <w:rFonts w:ascii="Arial" w:hAnsi="Arial" w:cs="Arial"/>
          <w:b/>
          <w:bCs/>
          <w:smallCaps/>
          <w:color w:val="771116"/>
          <w:w w:val="101"/>
          <w:sz w:val="20"/>
          <w:szCs w:val="20"/>
        </w:rPr>
        <w:t>Personnel</w:t>
      </w:r>
    </w:p>
    <w:p w14:paraId="2ED610FD" w14:textId="77777777" w:rsidR="0071489F" w:rsidRPr="006F22BF" w:rsidRDefault="0071489F" w:rsidP="006F22BF">
      <w:pPr>
        <w:pStyle w:val="ListParagraph"/>
        <w:widowControl w:val="0"/>
        <w:numPr>
          <w:ilvl w:val="0"/>
          <w:numId w:val="64"/>
        </w:numPr>
        <w:suppressAutoHyphens/>
        <w:autoSpaceDE w:val="0"/>
        <w:autoSpaceDN w:val="0"/>
        <w:adjustRightInd w:val="0"/>
        <w:spacing w:after="40" w:line="288" w:lineRule="auto"/>
        <w:textAlignment w:val="center"/>
        <w:rPr>
          <w:rFonts w:ascii="Arial" w:hAnsi="Arial" w:cs="Arial"/>
          <w:color w:val="000000"/>
          <w:w w:val="101"/>
          <w:sz w:val="20"/>
          <w:szCs w:val="20"/>
        </w:rPr>
      </w:pPr>
      <w:r w:rsidRPr="006F22BF">
        <w:rPr>
          <w:rFonts w:ascii="Arial" w:hAnsi="Arial" w:cs="Arial"/>
          <w:color w:val="000000"/>
          <w:w w:val="101"/>
          <w:sz w:val="20"/>
          <w:szCs w:val="20"/>
        </w:rPr>
        <w:t>Security Auditor</w:t>
      </w:r>
    </w:p>
    <w:p w14:paraId="655678A0" w14:textId="77777777" w:rsidR="0071489F" w:rsidRPr="006F22BF" w:rsidRDefault="0071489F" w:rsidP="006F22BF">
      <w:pPr>
        <w:pStyle w:val="ListParagraph"/>
        <w:widowControl w:val="0"/>
        <w:numPr>
          <w:ilvl w:val="0"/>
          <w:numId w:val="64"/>
        </w:numPr>
        <w:suppressAutoHyphens/>
        <w:autoSpaceDE w:val="0"/>
        <w:autoSpaceDN w:val="0"/>
        <w:adjustRightInd w:val="0"/>
        <w:spacing w:after="40" w:line="288" w:lineRule="auto"/>
        <w:textAlignment w:val="center"/>
        <w:rPr>
          <w:rFonts w:ascii="Arial" w:hAnsi="Arial" w:cs="Arial"/>
          <w:color w:val="000000"/>
          <w:w w:val="101"/>
          <w:sz w:val="20"/>
          <w:szCs w:val="20"/>
        </w:rPr>
      </w:pPr>
      <w:r w:rsidRPr="006F22BF">
        <w:rPr>
          <w:rFonts w:ascii="Arial" w:hAnsi="Arial" w:cs="Arial"/>
          <w:color w:val="000000"/>
          <w:w w:val="101"/>
          <w:sz w:val="20"/>
          <w:szCs w:val="20"/>
        </w:rPr>
        <w:t xml:space="preserve">Business Owner </w:t>
      </w:r>
    </w:p>
    <w:p w14:paraId="415E6D3D" w14:textId="77777777" w:rsidR="0071489F" w:rsidRPr="006F22BF" w:rsidRDefault="0071489F" w:rsidP="006F22BF">
      <w:pPr>
        <w:pStyle w:val="ListParagraph"/>
        <w:widowControl w:val="0"/>
        <w:numPr>
          <w:ilvl w:val="0"/>
          <w:numId w:val="64"/>
        </w:numPr>
        <w:suppressAutoHyphens/>
        <w:autoSpaceDE w:val="0"/>
        <w:autoSpaceDN w:val="0"/>
        <w:adjustRightInd w:val="0"/>
        <w:spacing w:after="40" w:line="288" w:lineRule="auto"/>
        <w:textAlignment w:val="center"/>
        <w:rPr>
          <w:rFonts w:ascii="Arial" w:hAnsi="Arial" w:cs="Arial"/>
          <w:color w:val="000000"/>
          <w:w w:val="101"/>
          <w:sz w:val="20"/>
          <w:szCs w:val="20"/>
        </w:rPr>
      </w:pPr>
      <w:r w:rsidRPr="006F22BF">
        <w:rPr>
          <w:rFonts w:ascii="Arial" w:hAnsi="Arial" w:cs="Arial"/>
          <w:color w:val="000000"/>
          <w:w w:val="101"/>
          <w:sz w:val="20"/>
          <w:szCs w:val="20"/>
        </w:rPr>
        <w:t xml:space="preserve">Managers </w:t>
      </w:r>
    </w:p>
    <w:p w14:paraId="458F5554" w14:textId="77777777" w:rsidR="0071489F" w:rsidRPr="00B87990" w:rsidRDefault="0071489F" w:rsidP="0071489F">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5E919234" w14:textId="77777777" w:rsidR="0071489F" w:rsidRPr="00B87990" w:rsidRDefault="0071489F" w:rsidP="0071489F">
      <w:pPr>
        <w:widowControl w:val="0"/>
        <w:autoSpaceDE w:val="0"/>
        <w:autoSpaceDN w:val="0"/>
        <w:adjustRightInd w:val="0"/>
        <w:spacing w:before="80" w:after="80" w:line="288" w:lineRule="auto"/>
        <w:jc w:val="both"/>
        <w:textAlignment w:val="center"/>
        <w:rPr>
          <w:rFonts w:ascii="Arial" w:hAnsi="Arial" w:cs="Arial"/>
          <w:b/>
          <w:bCs/>
          <w:smallCaps/>
          <w:color w:val="771116"/>
          <w:w w:val="101"/>
          <w:sz w:val="20"/>
          <w:szCs w:val="20"/>
        </w:rPr>
      </w:pPr>
      <w:r w:rsidRPr="00B87990">
        <w:rPr>
          <w:rFonts w:ascii="Arial" w:hAnsi="Arial" w:cs="Arial"/>
          <w:b/>
          <w:bCs/>
          <w:smallCaps/>
          <w:color w:val="771116"/>
          <w:w w:val="101"/>
          <w:sz w:val="20"/>
          <w:szCs w:val="20"/>
        </w:rPr>
        <w:t>Related Levels</w:t>
      </w:r>
    </w:p>
    <w:p w14:paraId="11A2B4F4" w14:textId="77777777" w:rsidR="0071489F" w:rsidRPr="006F22BF" w:rsidRDefault="0071489F" w:rsidP="006F22BF">
      <w:pPr>
        <w:pStyle w:val="ListParagraph"/>
        <w:widowControl w:val="0"/>
        <w:numPr>
          <w:ilvl w:val="0"/>
          <w:numId w:val="65"/>
        </w:numPr>
        <w:suppressAutoHyphens/>
        <w:autoSpaceDE w:val="0"/>
        <w:autoSpaceDN w:val="0"/>
        <w:adjustRightInd w:val="0"/>
        <w:spacing w:after="40" w:line="288" w:lineRule="auto"/>
        <w:textAlignment w:val="center"/>
        <w:rPr>
          <w:rFonts w:ascii="Arial" w:hAnsi="Arial" w:cs="Arial"/>
          <w:color w:val="000000"/>
          <w:w w:val="101"/>
          <w:sz w:val="20"/>
          <w:szCs w:val="20"/>
        </w:rPr>
      </w:pPr>
      <w:r w:rsidRPr="006F22BF">
        <w:rPr>
          <w:rFonts w:ascii="Arial" w:hAnsi="Arial" w:cs="Arial"/>
          <w:color w:val="000000"/>
          <w:w w:val="101"/>
          <w:sz w:val="20"/>
          <w:szCs w:val="20"/>
        </w:rPr>
        <w:t>Strategy &amp; Metrics - 2</w:t>
      </w:r>
    </w:p>
    <w:p w14:paraId="4A39CA1B" w14:textId="1DDA3D10" w:rsidR="0071489F" w:rsidRPr="006F22BF" w:rsidRDefault="0071489F" w:rsidP="006F22BF">
      <w:pPr>
        <w:pStyle w:val="ListParagraph"/>
        <w:widowControl w:val="0"/>
        <w:numPr>
          <w:ilvl w:val="0"/>
          <w:numId w:val="65"/>
        </w:numPr>
        <w:autoSpaceDE w:val="0"/>
        <w:autoSpaceDN w:val="0"/>
        <w:adjustRightInd w:val="0"/>
        <w:spacing w:after="80" w:line="288" w:lineRule="auto"/>
        <w:jc w:val="both"/>
        <w:textAlignment w:val="center"/>
        <w:rPr>
          <w:rFonts w:ascii="Arial" w:hAnsi="Arial" w:cs="Arial"/>
          <w:color w:val="000000"/>
          <w:w w:val="101"/>
          <w:sz w:val="20"/>
          <w:szCs w:val="20"/>
        </w:rPr>
      </w:pPr>
      <w:r w:rsidRPr="006F22BF">
        <w:rPr>
          <w:rFonts w:ascii="Arial" w:hAnsi="Arial" w:cs="Arial"/>
          <w:color w:val="000000"/>
          <w:w w:val="101"/>
          <w:sz w:val="20"/>
          <w:szCs w:val="20"/>
        </w:rPr>
        <w:t xml:space="preserve">Secure Architecture </w:t>
      </w:r>
      <w:r w:rsidR="00D825E6" w:rsidRPr="006F22BF">
        <w:rPr>
          <w:rFonts w:ascii="Arial" w:hAnsi="Arial" w:cs="Arial"/>
          <w:color w:val="000000"/>
          <w:w w:val="101"/>
          <w:sz w:val="20"/>
          <w:szCs w:val="20"/>
        </w:rPr>
        <w:t>–</w:t>
      </w:r>
      <w:r w:rsidRPr="006F22BF">
        <w:rPr>
          <w:rFonts w:ascii="Arial" w:hAnsi="Arial" w:cs="Arial"/>
          <w:color w:val="000000"/>
          <w:w w:val="101"/>
          <w:sz w:val="20"/>
          <w:szCs w:val="20"/>
        </w:rPr>
        <w:t xml:space="preserve"> 2</w:t>
      </w:r>
    </w:p>
    <w:p w14:paraId="39B5E019" w14:textId="77777777" w:rsidR="00D825E6" w:rsidRPr="00B87990" w:rsidRDefault="00D825E6" w:rsidP="0071489F">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41F1886E" w14:textId="21D523A7" w:rsidR="00D825E6" w:rsidRPr="00B87990" w:rsidRDefault="00D825E6" w:rsidP="00D825E6">
      <w:pPr>
        <w:pStyle w:val="TopicTitleTOC2Content"/>
        <w:jc w:val="left"/>
        <w:rPr>
          <w:rStyle w:val="White"/>
          <w:rFonts w:ascii="Arial" w:hAnsi="Arial" w:cs="Arial"/>
          <w:sz w:val="20"/>
          <w:szCs w:val="20"/>
        </w:rPr>
      </w:pPr>
      <w:r w:rsidRPr="00B87990">
        <w:rPr>
          <w:rStyle w:val="White"/>
          <w:rFonts w:ascii="Arial" w:hAnsi="Arial" w:cs="Arial"/>
          <w:sz w:val="20"/>
          <w:szCs w:val="20"/>
        </w:rPr>
        <w:t>Threat Assessment (TA3)</w:t>
      </w:r>
    </w:p>
    <w:p w14:paraId="1A6440AD" w14:textId="77777777" w:rsidR="00D825E6" w:rsidRPr="00B87990" w:rsidRDefault="00D825E6" w:rsidP="00D825E6">
      <w:pPr>
        <w:widowControl w:val="0"/>
        <w:suppressAutoHyphens/>
        <w:autoSpaceDE w:val="0"/>
        <w:autoSpaceDN w:val="0"/>
        <w:adjustRightInd w:val="0"/>
        <w:spacing w:after="80" w:line="288" w:lineRule="auto"/>
        <w:textAlignment w:val="center"/>
        <w:rPr>
          <w:rFonts w:ascii="Arial" w:hAnsi="Arial" w:cs="Arial"/>
          <w:b/>
          <w:bCs/>
          <w:color w:val="000000"/>
          <w:w w:val="101"/>
          <w:sz w:val="20"/>
          <w:szCs w:val="20"/>
        </w:rPr>
      </w:pPr>
      <w:r w:rsidRPr="00B87990">
        <w:rPr>
          <w:rFonts w:ascii="Arial" w:hAnsi="Arial" w:cs="Arial"/>
          <w:b/>
          <w:bCs/>
          <w:color w:val="000000"/>
          <w:w w:val="101"/>
          <w:sz w:val="20"/>
          <w:szCs w:val="20"/>
        </w:rPr>
        <w:t xml:space="preserve">Concretely tie compensating controls to each threat against internal and </w:t>
      </w:r>
      <w:proofErr w:type="gramStart"/>
      <w:r w:rsidRPr="00B87990">
        <w:rPr>
          <w:rFonts w:ascii="Arial" w:hAnsi="Arial" w:cs="Arial"/>
          <w:b/>
          <w:bCs/>
          <w:color w:val="000000"/>
          <w:w w:val="101"/>
          <w:sz w:val="20"/>
          <w:szCs w:val="20"/>
        </w:rPr>
        <w:t>third-party</w:t>
      </w:r>
      <w:proofErr w:type="gramEnd"/>
      <w:r w:rsidRPr="00B87990">
        <w:rPr>
          <w:rFonts w:ascii="Arial" w:hAnsi="Arial" w:cs="Arial"/>
          <w:b/>
          <w:bCs/>
          <w:color w:val="000000"/>
          <w:w w:val="101"/>
          <w:sz w:val="20"/>
          <w:szCs w:val="20"/>
        </w:rPr>
        <w:t xml:space="preserve"> software</w:t>
      </w:r>
    </w:p>
    <w:p w14:paraId="5865516C" w14:textId="77777777" w:rsidR="00D825E6" w:rsidRPr="00B87990" w:rsidRDefault="00D825E6" w:rsidP="0071489F">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61ECC80A" w14:textId="77777777" w:rsidR="00D825E6" w:rsidRPr="00B87990" w:rsidRDefault="00D825E6" w:rsidP="00D825E6">
      <w:pPr>
        <w:widowControl w:val="0"/>
        <w:autoSpaceDE w:val="0"/>
        <w:autoSpaceDN w:val="0"/>
        <w:adjustRightInd w:val="0"/>
        <w:spacing w:after="80" w:line="288" w:lineRule="auto"/>
        <w:jc w:val="both"/>
        <w:textAlignment w:val="center"/>
        <w:rPr>
          <w:rFonts w:ascii="Arial" w:hAnsi="Arial" w:cs="Arial"/>
          <w:b/>
          <w:bCs/>
          <w:i/>
          <w:iCs/>
          <w:smallCaps/>
          <w:color w:val="771116"/>
          <w:w w:val="101"/>
          <w:sz w:val="20"/>
          <w:szCs w:val="20"/>
        </w:rPr>
      </w:pPr>
      <w:r w:rsidRPr="00B87990">
        <w:rPr>
          <w:rFonts w:ascii="Arial" w:hAnsi="Arial" w:cs="Arial"/>
          <w:b/>
          <w:bCs/>
          <w:i/>
          <w:iCs/>
          <w:smallCaps/>
          <w:color w:val="771116"/>
          <w:w w:val="101"/>
          <w:sz w:val="20"/>
          <w:szCs w:val="20"/>
        </w:rPr>
        <w:t>Activities</w:t>
      </w:r>
    </w:p>
    <w:p w14:paraId="53C31614" w14:textId="2CE3477A" w:rsidR="00D825E6" w:rsidRPr="00B87990" w:rsidRDefault="00D825E6" w:rsidP="00D825E6">
      <w:pPr>
        <w:widowControl w:val="0"/>
        <w:autoSpaceDE w:val="0"/>
        <w:autoSpaceDN w:val="0"/>
        <w:adjustRightInd w:val="0"/>
        <w:spacing w:after="80" w:line="288" w:lineRule="auto"/>
        <w:ind w:left="280" w:hanging="280"/>
        <w:jc w:val="both"/>
        <w:textAlignment w:val="center"/>
        <w:rPr>
          <w:rFonts w:ascii="Arial" w:hAnsi="Arial" w:cs="Arial"/>
          <w:b/>
          <w:bCs/>
          <w:color w:val="773918"/>
          <w:w w:val="101"/>
          <w:sz w:val="20"/>
          <w:szCs w:val="20"/>
        </w:rPr>
      </w:pPr>
      <w:r w:rsidRPr="00B87990">
        <w:rPr>
          <w:rFonts w:ascii="Arial" w:hAnsi="Arial" w:cs="Arial"/>
          <w:b/>
          <w:bCs/>
          <w:color w:val="773918"/>
          <w:w w:val="101"/>
          <w:sz w:val="20"/>
          <w:szCs w:val="20"/>
        </w:rPr>
        <w:t>A. Explicitly evaluate risk from third-party components</w:t>
      </w:r>
    </w:p>
    <w:p w14:paraId="7E32CD10" w14:textId="77777777" w:rsidR="00D825E6" w:rsidRPr="00B87990" w:rsidRDefault="00D825E6" w:rsidP="00D825E6">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B87990">
        <w:rPr>
          <w:rFonts w:ascii="Arial" w:hAnsi="Arial" w:cs="Arial"/>
          <w:color w:val="000000"/>
          <w:w w:val="101"/>
          <w:sz w:val="20"/>
          <w:szCs w:val="20"/>
        </w:rPr>
        <w:t>Conduct an assessment of your software code-base and identify any components that are of external origin. Typically, these will include open-source projects, purchased COTS software, and online services which your software uses.</w:t>
      </w:r>
    </w:p>
    <w:p w14:paraId="7DF1C9CF" w14:textId="77777777" w:rsidR="00D825E6" w:rsidRPr="00B87990" w:rsidRDefault="00D825E6" w:rsidP="00D825E6">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B87990">
        <w:rPr>
          <w:rFonts w:ascii="Arial" w:hAnsi="Arial" w:cs="Arial"/>
          <w:color w:val="000000"/>
          <w:w w:val="101"/>
          <w:sz w:val="20"/>
          <w:szCs w:val="20"/>
        </w:rPr>
        <w:t>For each identified component, elaborate attacker profiles for the software project based upon potential compromise of third-party components. Based upon the newly identified attacker profiles, update software threat models to incorporate any likely risks based upon new attacker goals or capabilities.</w:t>
      </w:r>
    </w:p>
    <w:p w14:paraId="3FD7F2B9" w14:textId="77777777" w:rsidR="00D825E6" w:rsidRPr="00B87990" w:rsidRDefault="00D825E6" w:rsidP="00D825E6">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B87990">
        <w:rPr>
          <w:rFonts w:ascii="Arial" w:hAnsi="Arial" w:cs="Arial"/>
          <w:color w:val="000000"/>
          <w:w w:val="101"/>
          <w:sz w:val="20"/>
          <w:szCs w:val="20"/>
        </w:rPr>
        <w:t>In addition to threat scenarios, also consider ways in which vulnerabilities or design flaws in the third-party software might affect your code and design. Elaborate your threat models accordingly with the potential risks from vulnerabilities and knowledge of the updated attacker profile.</w:t>
      </w:r>
    </w:p>
    <w:p w14:paraId="5A878C08" w14:textId="77777777" w:rsidR="00D825E6" w:rsidRPr="00B87990" w:rsidRDefault="00D825E6" w:rsidP="00D825E6">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B87990">
        <w:rPr>
          <w:rFonts w:ascii="Arial" w:hAnsi="Arial" w:cs="Arial"/>
          <w:color w:val="000000"/>
          <w:w w:val="101"/>
          <w:sz w:val="20"/>
          <w:szCs w:val="20"/>
        </w:rPr>
        <w:t xml:space="preserve">After initially conducted for a project, this must be updated and reviewed during the design phase or every development cycle. </w:t>
      </w:r>
      <w:proofErr w:type="gramStart"/>
      <w:r w:rsidRPr="00B87990">
        <w:rPr>
          <w:rFonts w:ascii="Arial" w:hAnsi="Arial" w:cs="Arial"/>
          <w:color w:val="000000"/>
          <w:w w:val="101"/>
          <w:sz w:val="20"/>
          <w:szCs w:val="20"/>
        </w:rPr>
        <w:t>This activity should be conducted by a security auditor</w:t>
      </w:r>
      <w:proofErr w:type="gramEnd"/>
      <w:r w:rsidRPr="00B87990">
        <w:rPr>
          <w:rFonts w:ascii="Arial" w:hAnsi="Arial" w:cs="Arial"/>
          <w:color w:val="000000"/>
          <w:w w:val="101"/>
          <w:sz w:val="20"/>
          <w:szCs w:val="20"/>
        </w:rPr>
        <w:t xml:space="preserve"> with relevant technical and business stakeholders.</w:t>
      </w:r>
    </w:p>
    <w:p w14:paraId="1D13ED2B" w14:textId="77777777" w:rsidR="00D825E6" w:rsidRPr="00B87990" w:rsidRDefault="00D825E6" w:rsidP="00D825E6">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207E516E" w14:textId="2639DCC0" w:rsidR="00D825E6" w:rsidRPr="00B87990" w:rsidRDefault="00D825E6" w:rsidP="00D825E6">
      <w:pPr>
        <w:widowControl w:val="0"/>
        <w:autoSpaceDE w:val="0"/>
        <w:autoSpaceDN w:val="0"/>
        <w:adjustRightInd w:val="0"/>
        <w:spacing w:after="80" w:line="288" w:lineRule="auto"/>
        <w:ind w:left="280" w:hanging="280"/>
        <w:jc w:val="both"/>
        <w:textAlignment w:val="center"/>
        <w:rPr>
          <w:rFonts w:ascii="Arial" w:hAnsi="Arial" w:cs="Arial"/>
          <w:b/>
          <w:bCs/>
          <w:color w:val="773918"/>
          <w:w w:val="101"/>
          <w:sz w:val="20"/>
          <w:szCs w:val="20"/>
        </w:rPr>
      </w:pPr>
      <w:r w:rsidRPr="00B87990">
        <w:rPr>
          <w:rFonts w:ascii="Arial" w:hAnsi="Arial" w:cs="Arial"/>
          <w:b/>
          <w:bCs/>
          <w:color w:val="773918"/>
          <w:w w:val="101"/>
          <w:sz w:val="20"/>
          <w:szCs w:val="20"/>
        </w:rPr>
        <w:t>B. Elaborate threat models with compensating controls</w:t>
      </w:r>
    </w:p>
    <w:p w14:paraId="2906B564" w14:textId="77777777" w:rsidR="00D825E6" w:rsidRPr="00B87990" w:rsidRDefault="00D825E6" w:rsidP="00D825E6">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B87990">
        <w:rPr>
          <w:rFonts w:ascii="Arial" w:hAnsi="Arial" w:cs="Arial"/>
          <w:color w:val="000000"/>
          <w:w w:val="101"/>
          <w:sz w:val="20"/>
          <w:szCs w:val="20"/>
        </w:rPr>
        <w:t xml:space="preserve">Conduct an assessment to formally identify factors that directly prevent preconditions for compromise represented by the </w:t>
      </w:r>
      <w:r w:rsidRPr="00B87990">
        <w:rPr>
          <w:rFonts w:ascii="Arial" w:hAnsi="Arial" w:cs="Arial"/>
          <w:color w:val="000000"/>
          <w:w w:val="101"/>
          <w:sz w:val="20"/>
          <w:szCs w:val="20"/>
        </w:rPr>
        <w:lastRenderedPageBreak/>
        <w:t xml:space="preserve">threat models. These mitigating factors are the compensating controls that formally address the direct risks from software. Factors can be technical features in the software itself, but can also be process elements in the development </w:t>
      </w:r>
      <w:proofErr w:type="gramStart"/>
      <w:r w:rsidRPr="00B87990">
        <w:rPr>
          <w:rFonts w:ascii="Arial" w:hAnsi="Arial" w:cs="Arial"/>
          <w:color w:val="000000"/>
          <w:w w:val="101"/>
          <w:sz w:val="20"/>
          <w:szCs w:val="20"/>
        </w:rPr>
        <w:t>life-cycle</w:t>
      </w:r>
      <w:proofErr w:type="gramEnd"/>
      <w:r w:rsidRPr="00B87990">
        <w:rPr>
          <w:rFonts w:ascii="Arial" w:hAnsi="Arial" w:cs="Arial"/>
          <w:color w:val="000000"/>
          <w:w w:val="101"/>
          <w:sz w:val="20"/>
          <w:szCs w:val="20"/>
        </w:rPr>
        <w:t>, infrastructure features, etc.</w:t>
      </w:r>
    </w:p>
    <w:p w14:paraId="01697B4C" w14:textId="77777777" w:rsidR="00D825E6" w:rsidRPr="00B87990" w:rsidRDefault="00D825E6" w:rsidP="00D825E6">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B87990">
        <w:rPr>
          <w:rFonts w:ascii="Arial" w:hAnsi="Arial" w:cs="Arial"/>
          <w:color w:val="000000"/>
          <w:w w:val="101"/>
          <w:sz w:val="20"/>
          <w:szCs w:val="20"/>
        </w:rPr>
        <w:t xml:space="preserve">If using attack trees, the logical relationship represented by each branch will be either an AND or an OR. Therefore, by </w:t>
      </w:r>
      <w:proofErr w:type="gramStart"/>
      <w:r w:rsidRPr="00B87990">
        <w:rPr>
          <w:rFonts w:ascii="Arial" w:hAnsi="Arial" w:cs="Arial"/>
          <w:color w:val="000000"/>
          <w:w w:val="101"/>
          <w:sz w:val="20"/>
          <w:szCs w:val="20"/>
        </w:rPr>
        <w:t>mitigating</w:t>
      </w:r>
      <w:proofErr w:type="gramEnd"/>
      <w:r w:rsidRPr="00B87990">
        <w:rPr>
          <w:rFonts w:ascii="Arial" w:hAnsi="Arial" w:cs="Arial"/>
          <w:color w:val="000000"/>
          <w:w w:val="101"/>
          <w:sz w:val="20"/>
          <w:szCs w:val="20"/>
        </w:rPr>
        <w:t xml:space="preserve"> against just one precondition on an AND branch, the parent and all connected leaf nodes can be marked as mitigated. However, all child nodes on an OR node must be prevented before the parent can be marked as mitigated.</w:t>
      </w:r>
    </w:p>
    <w:p w14:paraId="46ABCE67" w14:textId="77777777" w:rsidR="00D825E6" w:rsidRPr="00B87990" w:rsidRDefault="00D825E6" w:rsidP="00D825E6">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B87990">
        <w:rPr>
          <w:rFonts w:ascii="Arial" w:hAnsi="Arial" w:cs="Arial"/>
          <w:color w:val="000000"/>
          <w:w w:val="101"/>
          <w:sz w:val="20"/>
          <w:szCs w:val="20"/>
        </w:rPr>
        <w:t>Regardless of threat modeling technique, identify compensating controls and annotate the threat models directly. The goal is to maximize coverage in terms of controls that mark parts of the threat model as mitigated. For any viable paths remaining, identify potential compensating controls for feedback into organizational strategy.</w:t>
      </w:r>
    </w:p>
    <w:p w14:paraId="481A1D4F" w14:textId="77777777" w:rsidR="00D825E6" w:rsidRPr="00B87990" w:rsidRDefault="00D825E6" w:rsidP="00D825E6">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B87990">
        <w:rPr>
          <w:rFonts w:ascii="Arial" w:hAnsi="Arial" w:cs="Arial"/>
          <w:color w:val="000000"/>
          <w:w w:val="101"/>
          <w:sz w:val="20"/>
          <w:szCs w:val="20"/>
        </w:rPr>
        <w:t xml:space="preserve">After initially conducted for a project, this must be updated and reviewed during the design phase or every development cycle. </w:t>
      </w:r>
      <w:proofErr w:type="gramStart"/>
      <w:r w:rsidRPr="00B87990">
        <w:rPr>
          <w:rFonts w:ascii="Arial" w:hAnsi="Arial" w:cs="Arial"/>
          <w:color w:val="000000"/>
          <w:w w:val="101"/>
          <w:sz w:val="20"/>
          <w:szCs w:val="20"/>
        </w:rPr>
        <w:t>This activity should be conducted by a security auditor</w:t>
      </w:r>
      <w:proofErr w:type="gramEnd"/>
      <w:r w:rsidRPr="00B87990">
        <w:rPr>
          <w:rFonts w:ascii="Arial" w:hAnsi="Arial" w:cs="Arial"/>
          <w:color w:val="000000"/>
          <w:w w:val="101"/>
          <w:sz w:val="20"/>
          <w:szCs w:val="20"/>
        </w:rPr>
        <w:t xml:space="preserve"> with relevant technical and business stakeholders.</w:t>
      </w:r>
    </w:p>
    <w:p w14:paraId="691948FE" w14:textId="77777777" w:rsidR="00D605C1" w:rsidRPr="00B87990" w:rsidRDefault="00D605C1" w:rsidP="00D825E6">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69378134" w14:textId="77777777" w:rsidR="00D605C1" w:rsidRPr="00B87990" w:rsidRDefault="00D605C1" w:rsidP="00D605C1">
      <w:pPr>
        <w:widowControl w:val="0"/>
        <w:autoSpaceDE w:val="0"/>
        <w:autoSpaceDN w:val="0"/>
        <w:adjustRightInd w:val="0"/>
        <w:spacing w:before="80" w:after="80" w:line="288" w:lineRule="auto"/>
        <w:jc w:val="both"/>
        <w:textAlignment w:val="center"/>
        <w:rPr>
          <w:rFonts w:ascii="Arial" w:hAnsi="Arial" w:cs="Arial"/>
          <w:b/>
          <w:bCs/>
          <w:smallCaps/>
          <w:color w:val="771116"/>
          <w:w w:val="101"/>
          <w:sz w:val="20"/>
          <w:szCs w:val="20"/>
        </w:rPr>
      </w:pPr>
      <w:r w:rsidRPr="00B87990">
        <w:rPr>
          <w:rFonts w:ascii="Arial" w:hAnsi="Arial" w:cs="Arial"/>
          <w:b/>
          <w:bCs/>
          <w:smallCaps/>
          <w:color w:val="771116"/>
          <w:w w:val="101"/>
          <w:sz w:val="20"/>
          <w:szCs w:val="20"/>
        </w:rPr>
        <w:t>Assessment</w:t>
      </w:r>
    </w:p>
    <w:p w14:paraId="11648AA6" w14:textId="77777777" w:rsidR="00D605C1" w:rsidRPr="00C3475A" w:rsidRDefault="00D605C1" w:rsidP="00C3475A">
      <w:pPr>
        <w:pStyle w:val="ListParagraph"/>
        <w:widowControl w:val="0"/>
        <w:numPr>
          <w:ilvl w:val="0"/>
          <w:numId w:val="66"/>
        </w:numPr>
        <w:suppressAutoHyphens/>
        <w:autoSpaceDE w:val="0"/>
        <w:autoSpaceDN w:val="0"/>
        <w:adjustRightInd w:val="0"/>
        <w:spacing w:after="40" w:line="288" w:lineRule="auto"/>
        <w:textAlignment w:val="center"/>
        <w:rPr>
          <w:rFonts w:ascii="Arial" w:hAnsi="Arial" w:cs="Arial"/>
          <w:color w:val="000000"/>
          <w:w w:val="101"/>
          <w:sz w:val="20"/>
          <w:szCs w:val="20"/>
        </w:rPr>
      </w:pPr>
      <w:r w:rsidRPr="00C3475A">
        <w:rPr>
          <w:rFonts w:ascii="Arial" w:hAnsi="Arial" w:cs="Arial"/>
          <w:color w:val="000000"/>
          <w:w w:val="101"/>
          <w:sz w:val="20"/>
          <w:szCs w:val="20"/>
        </w:rPr>
        <w:t>Do project teams specifically consider risk from external software?</w:t>
      </w:r>
    </w:p>
    <w:p w14:paraId="5927C537" w14:textId="77777777" w:rsidR="00D605C1" w:rsidRPr="00C3475A" w:rsidRDefault="00D605C1" w:rsidP="00C3475A">
      <w:pPr>
        <w:pStyle w:val="ListParagraph"/>
        <w:widowControl w:val="0"/>
        <w:numPr>
          <w:ilvl w:val="0"/>
          <w:numId w:val="66"/>
        </w:numPr>
        <w:suppressAutoHyphens/>
        <w:autoSpaceDE w:val="0"/>
        <w:autoSpaceDN w:val="0"/>
        <w:adjustRightInd w:val="0"/>
        <w:spacing w:after="40" w:line="288" w:lineRule="auto"/>
        <w:textAlignment w:val="center"/>
        <w:rPr>
          <w:rFonts w:ascii="Arial" w:hAnsi="Arial" w:cs="Arial"/>
          <w:color w:val="000000"/>
          <w:w w:val="101"/>
          <w:sz w:val="20"/>
          <w:szCs w:val="20"/>
        </w:rPr>
      </w:pPr>
      <w:r w:rsidRPr="00C3475A">
        <w:rPr>
          <w:rFonts w:ascii="Arial" w:hAnsi="Arial" w:cs="Arial"/>
          <w:color w:val="000000"/>
          <w:w w:val="101"/>
          <w:sz w:val="20"/>
          <w:szCs w:val="20"/>
        </w:rPr>
        <w:t>Are the majority of the protection mechanisms and controls captured and mapped back to threats?</w:t>
      </w:r>
    </w:p>
    <w:p w14:paraId="07C13C3B" w14:textId="77777777" w:rsidR="00D605C1" w:rsidRPr="00B87990" w:rsidRDefault="00D605C1" w:rsidP="00D605C1">
      <w:pPr>
        <w:widowControl w:val="0"/>
        <w:suppressAutoHyphens/>
        <w:autoSpaceDE w:val="0"/>
        <w:autoSpaceDN w:val="0"/>
        <w:adjustRightInd w:val="0"/>
        <w:spacing w:after="40" w:line="288" w:lineRule="auto"/>
        <w:ind w:left="160" w:hanging="160"/>
        <w:textAlignment w:val="center"/>
        <w:rPr>
          <w:rFonts w:ascii="Arial" w:hAnsi="Arial" w:cs="Arial"/>
          <w:color w:val="771116"/>
          <w:w w:val="101"/>
          <w:sz w:val="20"/>
          <w:szCs w:val="20"/>
        </w:rPr>
      </w:pPr>
    </w:p>
    <w:p w14:paraId="65C5B0AF" w14:textId="77777777" w:rsidR="00D605C1" w:rsidRPr="00B87990" w:rsidRDefault="00D605C1" w:rsidP="00D605C1">
      <w:pPr>
        <w:widowControl w:val="0"/>
        <w:autoSpaceDE w:val="0"/>
        <w:autoSpaceDN w:val="0"/>
        <w:adjustRightInd w:val="0"/>
        <w:spacing w:before="80" w:after="80" w:line="288" w:lineRule="auto"/>
        <w:jc w:val="both"/>
        <w:textAlignment w:val="center"/>
        <w:rPr>
          <w:rFonts w:ascii="Arial" w:hAnsi="Arial" w:cs="Arial"/>
          <w:b/>
          <w:bCs/>
          <w:smallCaps/>
          <w:color w:val="771116"/>
          <w:w w:val="101"/>
          <w:sz w:val="20"/>
          <w:szCs w:val="20"/>
        </w:rPr>
      </w:pPr>
      <w:r w:rsidRPr="00B87990">
        <w:rPr>
          <w:rFonts w:ascii="Arial" w:hAnsi="Arial" w:cs="Arial"/>
          <w:b/>
          <w:bCs/>
          <w:smallCaps/>
          <w:color w:val="771116"/>
          <w:w w:val="101"/>
          <w:sz w:val="20"/>
          <w:szCs w:val="20"/>
        </w:rPr>
        <w:t>Results</w:t>
      </w:r>
    </w:p>
    <w:p w14:paraId="6C182461" w14:textId="77777777" w:rsidR="00D605C1" w:rsidRPr="00C3475A" w:rsidRDefault="00D605C1" w:rsidP="00C3475A">
      <w:pPr>
        <w:pStyle w:val="ListParagraph"/>
        <w:widowControl w:val="0"/>
        <w:numPr>
          <w:ilvl w:val="0"/>
          <w:numId w:val="67"/>
        </w:numPr>
        <w:suppressAutoHyphens/>
        <w:autoSpaceDE w:val="0"/>
        <w:autoSpaceDN w:val="0"/>
        <w:adjustRightInd w:val="0"/>
        <w:spacing w:after="40" w:line="288" w:lineRule="auto"/>
        <w:textAlignment w:val="center"/>
        <w:rPr>
          <w:rFonts w:ascii="Arial" w:hAnsi="Arial" w:cs="Arial"/>
          <w:color w:val="000000"/>
          <w:w w:val="101"/>
          <w:sz w:val="20"/>
          <w:szCs w:val="20"/>
        </w:rPr>
      </w:pPr>
      <w:r w:rsidRPr="00C3475A">
        <w:rPr>
          <w:rFonts w:ascii="Arial" w:hAnsi="Arial" w:cs="Arial"/>
          <w:color w:val="000000"/>
          <w:w w:val="101"/>
          <w:sz w:val="20"/>
          <w:szCs w:val="20"/>
        </w:rPr>
        <w:t>Deeper consideration of full threat profile for each software project</w:t>
      </w:r>
    </w:p>
    <w:p w14:paraId="75389246" w14:textId="77777777" w:rsidR="00D605C1" w:rsidRPr="00C3475A" w:rsidRDefault="00D605C1" w:rsidP="00C3475A">
      <w:pPr>
        <w:pStyle w:val="ListParagraph"/>
        <w:widowControl w:val="0"/>
        <w:numPr>
          <w:ilvl w:val="0"/>
          <w:numId w:val="67"/>
        </w:numPr>
        <w:suppressAutoHyphens/>
        <w:autoSpaceDE w:val="0"/>
        <w:autoSpaceDN w:val="0"/>
        <w:adjustRightInd w:val="0"/>
        <w:spacing w:after="40" w:line="288" w:lineRule="auto"/>
        <w:textAlignment w:val="center"/>
        <w:rPr>
          <w:rFonts w:ascii="Arial" w:hAnsi="Arial" w:cs="Arial"/>
          <w:color w:val="000000"/>
          <w:w w:val="101"/>
          <w:sz w:val="20"/>
          <w:szCs w:val="20"/>
        </w:rPr>
      </w:pPr>
      <w:r w:rsidRPr="00C3475A">
        <w:rPr>
          <w:rFonts w:ascii="Arial" w:hAnsi="Arial" w:cs="Arial"/>
          <w:color w:val="000000"/>
          <w:w w:val="101"/>
          <w:sz w:val="20"/>
          <w:szCs w:val="20"/>
        </w:rPr>
        <w:t>Detailed mapping of assurance features to established threats against each software project</w:t>
      </w:r>
    </w:p>
    <w:p w14:paraId="16507D25" w14:textId="77777777" w:rsidR="00D605C1" w:rsidRPr="00C3475A" w:rsidRDefault="00D605C1" w:rsidP="00C3475A">
      <w:pPr>
        <w:pStyle w:val="ListParagraph"/>
        <w:widowControl w:val="0"/>
        <w:numPr>
          <w:ilvl w:val="0"/>
          <w:numId w:val="67"/>
        </w:numPr>
        <w:suppressAutoHyphens/>
        <w:autoSpaceDE w:val="0"/>
        <w:autoSpaceDN w:val="0"/>
        <w:adjustRightInd w:val="0"/>
        <w:spacing w:after="40" w:line="288" w:lineRule="auto"/>
        <w:textAlignment w:val="center"/>
        <w:rPr>
          <w:rFonts w:ascii="Arial" w:hAnsi="Arial" w:cs="Arial"/>
          <w:color w:val="000000"/>
          <w:w w:val="101"/>
          <w:sz w:val="20"/>
          <w:szCs w:val="20"/>
        </w:rPr>
      </w:pPr>
      <w:r w:rsidRPr="00C3475A">
        <w:rPr>
          <w:rFonts w:ascii="Arial" w:hAnsi="Arial" w:cs="Arial"/>
          <w:color w:val="000000"/>
          <w:w w:val="101"/>
          <w:sz w:val="20"/>
          <w:szCs w:val="20"/>
        </w:rPr>
        <w:t>Artifacts to document due diligence based on business function of each software project</w:t>
      </w:r>
    </w:p>
    <w:p w14:paraId="1B305EB4" w14:textId="77777777" w:rsidR="00D605C1" w:rsidRPr="00B87990" w:rsidRDefault="00D605C1" w:rsidP="00D605C1">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28DDB5B5" w14:textId="77777777" w:rsidR="00D605C1" w:rsidRPr="00B87990" w:rsidRDefault="00D605C1" w:rsidP="00D605C1">
      <w:pPr>
        <w:widowControl w:val="0"/>
        <w:autoSpaceDE w:val="0"/>
        <w:autoSpaceDN w:val="0"/>
        <w:adjustRightInd w:val="0"/>
        <w:spacing w:before="80" w:after="80" w:line="288" w:lineRule="auto"/>
        <w:jc w:val="both"/>
        <w:textAlignment w:val="center"/>
        <w:rPr>
          <w:rFonts w:ascii="Arial" w:hAnsi="Arial" w:cs="Arial"/>
          <w:b/>
          <w:bCs/>
          <w:smallCaps/>
          <w:color w:val="771116"/>
          <w:w w:val="101"/>
          <w:sz w:val="20"/>
          <w:szCs w:val="20"/>
        </w:rPr>
      </w:pPr>
      <w:r w:rsidRPr="00B87990">
        <w:rPr>
          <w:rFonts w:ascii="Arial" w:hAnsi="Arial" w:cs="Arial"/>
          <w:b/>
          <w:bCs/>
          <w:smallCaps/>
          <w:color w:val="771116"/>
          <w:w w:val="101"/>
          <w:sz w:val="20"/>
          <w:szCs w:val="20"/>
        </w:rPr>
        <w:t>Success Metrics</w:t>
      </w:r>
    </w:p>
    <w:p w14:paraId="5C909C3F" w14:textId="77777777" w:rsidR="00D605C1" w:rsidRPr="00C3475A" w:rsidRDefault="00D605C1" w:rsidP="00C3475A">
      <w:pPr>
        <w:pStyle w:val="ListParagraph"/>
        <w:widowControl w:val="0"/>
        <w:numPr>
          <w:ilvl w:val="0"/>
          <w:numId w:val="68"/>
        </w:numPr>
        <w:suppressAutoHyphens/>
        <w:autoSpaceDE w:val="0"/>
        <w:autoSpaceDN w:val="0"/>
        <w:adjustRightInd w:val="0"/>
        <w:spacing w:after="40" w:line="288" w:lineRule="auto"/>
        <w:textAlignment w:val="center"/>
        <w:rPr>
          <w:rFonts w:ascii="Arial" w:hAnsi="Arial" w:cs="Arial"/>
          <w:color w:val="000000"/>
          <w:w w:val="101"/>
          <w:sz w:val="20"/>
          <w:szCs w:val="20"/>
        </w:rPr>
      </w:pPr>
      <w:r w:rsidRPr="00C3475A">
        <w:rPr>
          <w:rFonts w:ascii="Arial" w:hAnsi="Arial" w:cs="Arial"/>
          <w:color w:val="000000"/>
          <w:w w:val="101"/>
          <w:sz w:val="20"/>
          <w:szCs w:val="20"/>
        </w:rPr>
        <w:t>&gt;80% of project teams with updated threat models prior to every implementation cycle</w:t>
      </w:r>
    </w:p>
    <w:p w14:paraId="32C6FF45" w14:textId="77777777" w:rsidR="00D605C1" w:rsidRPr="00C3475A" w:rsidRDefault="00D605C1" w:rsidP="00C3475A">
      <w:pPr>
        <w:pStyle w:val="ListParagraph"/>
        <w:widowControl w:val="0"/>
        <w:numPr>
          <w:ilvl w:val="0"/>
          <w:numId w:val="68"/>
        </w:numPr>
        <w:suppressAutoHyphens/>
        <w:autoSpaceDE w:val="0"/>
        <w:autoSpaceDN w:val="0"/>
        <w:adjustRightInd w:val="0"/>
        <w:spacing w:after="40" w:line="288" w:lineRule="auto"/>
        <w:textAlignment w:val="center"/>
        <w:rPr>
          <w:rFonts w:ascii="Arial" w:hAnsi="Arial" w:cs="Arial"/>
          <w:color w:val="000000"/>
          <w:w w:val="101"/>
          <w:sz w:val="20"/>
          <w:szCs w:val="20"/>
        </w:rPr>
      </w:pPr>
      <w:r w:rsidRPr="00C3475A">
        <w:rPr>
          <w:rFonts w:ascii="Arial" w:hAnsi="Arial" w:cs="Arial"/>
          <w:color w:val="000000"/>
          <w:w w:val="101"/>
          <w:sz w:val="20"/>
          <w:szCs w:val="20"/>
        </w:rPr>
        <w:t>&gt;80% of project teams with updated inventory of third-party components prior to every release</w:t>
      </w:r>
    </w:p>
    <w:p w14:paraId="173BC080" w14:textId="77777777" w:rsidR="00D605C1" w:rsidRPr="00C3475A" w:rsidRDefault="00D605C1" w:rsidP="00C3475A">
      <w:pPr>
        <w:pStyle w:val="ListParagraph"/>
        <w:widowControl w:val="0"/>
        <w:numPr>
          <w:ilvl w:val="0"/>
          <w:numId w:val="68"/>
        </w:numPr>
        <w:suppressAutoHyphens/>
        <w:autoSpaceDE w:val="0"/>
        <w:autoSpaceDN w:val="0"/>
        <w:adjustRightInd w:val="0"/>
        <w:spacing w:after="40" w:line="288" w:lineRule="auto"/>
        <w:textAlignment w:val="center"/>
        <w:rPr>
          <w:rFonts w:ascii="Arial" w:hAnsi="Arial" w:cs="Arial"/>
          <w:color w:val="000000"/>
          <w:w w:val="101"/>
          <w:sz w:val="20"/>
          <w:szCs w:val="20"/>
        </w:rPr>
      </w:pPr>
      <w:r w:rsidRPr="00C3475A">
        <w:rPr>
          <w:rFonts w:ascii="Arial" w:hAnsi="Arial" w:cs="Arial"/>
          <w:color w:val="000000"/>
          <w:w w:val="101"/>
          <w:sz w:val="20"/>
          <w:szCs w:val="20"/>
        </w:rPr>
        <w:t>&gt;50% of all security incidents identified a priori by threat models in past 12 months</w:t>
      </w:r>
    </w:p>
    <w:p w14:paraId="29ADECDE" w14:textId="77777777" w:rsidR="00D605C1" w:rsidRPr="00B87990" w:rsidRDefault="00D605C1" w:rsidP="00D605C1">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6A54BE72" w14:textId="77777777" w:rsidR="00D605C1" w:rsidRPr="00B87990" w:rsidRDefault="00D605C1" w:rsidP="00D605C1">
      <w:pPr>
        <w:widowControl w:val="0"/>
        <w:autoSpaceDE w:val="0"/>
        <w:autoSpaceDN w:val="0"/>
        <w:adjustRightInd w:val="0"/>
        <w:spacing w:before="80" w:after="80" w:line="288" w:lineRule="auto"/>
        <w:jc w:val="both"/>
        <w:textAlignment w:val="center"/>
        <w:rPr>
          <w:rFonts w:ascii="Arial" w:hAnsi="Arial" w:cs="Arial"/>
          <w:b/>
          <w:bCs/>
          <w:smallCaps/>
          <w:color w:val="771116"/>
          <w:w w:val="101"/>
          <w:sz w:val="20"/>
          <w:szCs w:val="20"/>
        </w:rPr>
      </w:pPr>
      <w:r w:rsidRPr="00B87990">
        <w:rPr>
          <w:rFonts w:ascii="Arial" w:hAnsi="Arial" w:cs="Arial"/>
          <w:b/>
          <w:bCs/>
          <w:smallCaps/>
          <w:color w:val="771116"/>
          <w:w w:val="101"/>
          <w:sz w:val="20"/>
          <w:szCs w:val="20"/>
        </w:rPr>
        <w:t>Costs</w:t>
      </w:r>
    </w:p>
    <w:p w14:paraId="501B1459" w14:textId="77777777" w:rsidR="00D605C1" w:rsidRPr="00C3475A" w:rsidRDefault="00D605C1" w:rsidP="00C3475A">
      <w:pPr>
        <w:pStyle w:val="ListParagraph"/>
        <w:widowControl w:val="0"/>
        <w:numPr>
          <w:ilvl w:val="0"/>
          <w:numId w:val="69"/>
        </w:numPr>
        <w:suppressAutoHyphens/>
        <w:autoSpaceDE w:val="0"/>
        <w:autoSpaceDN w:val="0"/>
        <w:adjustRightInd w:val="0"/>
        <w:spacing w:after="40" w:line="288" w:lineRule="auto"/>
        <w:textAlignment w:val="center"/>
        <w:rPr>
          <w:rFonts w:ascii="Arial" w:hAnsi="Arial" w:cs="Arial"/>
          <w:color w:val="000000"/>
          <w:w w:val="101"/>
          <w:sz w:val="20"/>
          <w:szCs w:val="20"/>
        </w:rPr>
      </w:pPr>
      <w:r w:rsidRPr="00C3475A">
        <w:rPr>
          <w:rFonts w:ascii="Arial" w:hAnsi="Arial" w:cs="Arial"/>
          <w:color w:val="000000"/>
          <w:w w:val="101"/>
          <w:sz w:val="20"/>
          <w:szCs w:val="20"/>
        </w:rPr>
        <w:t>Project overhead from maintenance of detailed threat models and expanded attacker profiles</w:t>
      </w:r>
    </w:p>
    <w:p w14:paraId="39E87A9E" w14:textId="77777777" w:rsidR="00D605C1" w:rsidRPr="00C3475A" w:rsidRDefault="00D605C1" w:rsidP="00C3475A">
      <w:pPr>
        <w:pStyle w:val="ListParagraph"/>
        <w:widowControl w:val="0"/>
        <w:numPr>
          <w:ilvl w:val="0"/>
          <w:numId w:val="69"/>
        </w:numPr>
        <w:suppressAutoHyphens/>
        <w:autoSpaceDE w:val="0"/>
        <w:autoSpaceDN w:val="0"/>
        <w:adjustRightInd w:val="0"/>
        <w:spacing w:after="40" w:line="288" w:lineRule="auto"/>
        <w:textAlignment w:val="center"/>
        <w:rPr>
          <w:rFonts w:ascii="Arial" w:hAnsi="Arial" w:cs="Arial"/>
          <w:color w:val="000000"/>
          <w:w w:val="101"/>
          <w:sz w:val="20"/>
          <w:szCs w:val="20"/>
        </w:rPr>
      </w:pPr>
      <w:r w:rsidRPr="00C3475A">
        <w:rPr>
          <w:rFonts w:ascii="Arial" w:hAnsi="Arial" w:cs="Arial"/>
          <w:color w:val="000000"/>
          <w:w w:val="101"/>
          <w:sz w:val="20"/>
          <w:szCs w:val="20"/>
        </w:rPr>
        <w:t>Discovery of all third-party dependencies</w:t>
      </w:r>
    </w:p>
    <w:p w14:paraId="1064D373" w14:textId="77777777" w:rsidR="00D605C1" w:rsidRPr="00B87990" w:rsidRDefault="00D605C1" w:rsidP="00D605C1">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26B4C289" w14:textId="77777777" w:rsidR="00D605C1" w:rsidRPr="00B87990" w:rsidRDefault="00D605C1" w:rsidP="00D605C1">
      <w:pPr>
        <w:widowControl w:val="0"/>
        <w:autoSpaceDE w:val="0"/>
        <w:autoSpaceDN w:val="0"/>
        <w:adjustRightInd w:val="0"/>
        <w:spacing w:before="80" w:after="80" w:line="288" w:lineRule="auto"/>
        <w:jc w:val="both"/>
        <w:textAlignment w:val="center"/>
        <w:rPr>
          <w:rFonts w:ascii="Arial" w:hAnsi="Arial" w:cs="Arial"/>
          <w:b/>
          <w:bCs/>
          <w:smallCaps/>
          <w:color w:val="771116"/>
          <w:w w:val="101"/>
          <w:sz w:val="20"/>
          <w:szCs w:val="20"/>
        </w:rPr>
      </w:pPr>
      <w:r w:rsidRPr="00B87990">
        <w:rPr>
          <w:rFonts w:ascii="Arial" w:hAnsi="Arial" w:cs="Arial"/>
          <w:b/>
          <w:bCs/>
          <w:smallCaps/>
          <w:color w:val="771116"/>
          <w:w w:val="101"/>
          <w:sz w:val="20"/>
          <w:szCs w:val="20"/>
        </w:rPr>
        <w:t>Personnel</w:t>
      </w:r>
    </w:p>
    <w:p w14:paraId="7F97D204" w14:textId="77777777" w:rsidR="00D605C1" w:rsidRPr="00C3475A" w:rsidRDefault="00D605C1" w:rsidP="00C3475A">
      <w:pPr>
        <w:pStyle w:val="ListParagraph"/>
        <w:widowControl w:val="0"/>
        <w:numPr>
          <w:ilvl w:val="0"/>
          <w:numId w:val="70"/>
        </w:numPr>
        <w:suppressAutoHyphens/>
        <w:autoSpaceDE w:val="0"/>
        <w:autoSpaceDN w:val="0"/>
        <w:adjustRightInd w:val="0"/>
        <w:spacing w:after="40" w:line="288" w:lineRule="auto"/>
        <w:textAlignment w:val="center"/>
        <w:rPr>
          <w:rFonts w:ascii="Arial" w:hAnsi="Arial" w:cs="Arial"/>
          <w:color w:val="000000"/>
          <w:w w:val="101"/>
          <w:sz w:val="20"/>
          <w:szCs w:val="20"/>
        </w:rPr>
      </w:pPr>
      <w:r w:rsidRPr="00C3475A">
        <w:rPr>
          <w:rFonts w:ascii="Arial" w:hAnsi="Arial" w:cs="Arial"/>
          <w:color w:val="000000"/>
          <w:w w:val="101"/>
          <w:sz w:val="20"/>
          <w:szCs w:val="20"/>
        </w:rPr>
        <w:t>Business Owners</w:t>
      </w:r>
    </w:p>
    <w:p w14:paraId="7E60D1E5" w14:textId="77777777" w:rsidR="00D605C1" w:rsidRPr="00C3475A" w:rsidRDefault="00D605C1" w:rsidP="00C3475A">
      <w:pPr>
        <w:pStyle w:val="ListParagraph"/>
        <w:widowControl w:val="0"/>
        <w:numPr>
          <w:ilvl w:val="0"/>
          <w:numId w:val="70"/>
        </w:numPr>
        <w:suppressAutoHyphens/>
        <w:autoSpaceDE w:val="0"/>
        <w:autoSpaceDN w:val="0"/>
        <w:adjustRightInd w:val="0"/>
        <w:spacing w:after="40" w:line="288" w:lineRule="auto"/>
        <w:textAlignment w:val="center"/>
        <w:rPr>
          <w:rFonts w:ascii="Arial" w:hAnsi="Arial" w:cs="Arial"/>
          <w:color w:val="000000"/>
          <w:w w:val="101"/>
          <w:sz w:val="20"/>
          <w:szCs w:val="20"/>
        </w:rPr>
      </w:pPr>
      <w:r w:rsidRPr="00C3475A">
        <w:rPr>
          <w:rFonts w:ascii="Arial" w:hAnsi="Arial" w:cs="Arial"/>
          <w:color w:val="000000"/>
          <w:w w:val="101"/>
          <w:sz w:val="20"/>
          <w:szCs w:val="20"/>
        </w:rPr>
        <w:t xml:space="preserve">Developers </w:t>
      </w:r>
    </w:p>
    <w:p w14:paraId="63613480" w14:textId="77777777" w:rsidR="00D605C1" w:rsidRPr="00C3475A" w:rsidRDefault="00D605C1" w:rsidP="00C3475A">
      <w:pPr>
        <w:pStyle w:val="ListParagraph"/>
        <w:widowControl w:val="0"/>
        <w:numPr>
          <w:ilvl w:val="0"/>
          <w:numId w:val="70"/>
        </w:numPr>
        <w:suppressAutoHyphens/>
        <w:autoSpaceDE w:val="0"/>
        <w:autoSpaceDN w:val="0"/>
        <w:adjustRightInd w:val="0"/>
        <w:spacing w:after="40" w:line="288" w:lineRule="auto"/>
        <w:textAlignment w:val="center"/>
        <w:rPr>
          <w:rFonts w:ascii="Arial" w:hAnsi="Arial" w:cs="Arial"/>
          <w:color w:val="000000"/>
          <w:w w:val="101"/>
          <w:sz w:val="20"/>
          <w:szCs w:val="20"/>
        </w:rPr>
      </w:pPr>
      <w:r w:rsidRPr="00C3475A">
        <w:rPr>
          <w:rFonts w:ascii="Arial" w:hAnsi="Arial" w:cs="Arial"/>
          <w:color w:val="000000"/>
          <w:w w:val="101"/>
          <w:sz w:val="20"/>
          <w:szCs w:val="20"/>
        </w:rPr>
        <w:t xml:space="preserve">Architects </w:t>
      </w:r>
    </w:p>
    <w:p w14:paraId="23280B83" w14:textId="77777777" w:rsidR="00D605C1" w:rsidRPr="00C3475A" w:rsidRDefault="00D605C1" w:rsidP="00C3475A">
      <w:pPr>
        <w:pStyle w:val="ListParagraph"/>
        <w:widowControl w:val="0"/>
        <w:numPr>
          <w:ilvl w:val="0"/>
          <w:numId w:val="70"/>
        </w:numPr>
        <w:suppressAutoHyphens/>
        <w:autoSpaceDE w:val="0"/>
        <w:autoSpaceDN w:val="0"/>
        <w:adjustRightInd w:val="0"/>
        <w:spacing w:after="40" w:line="288" w:lineRule="auto"/>
        <w:textAlignment w:val="center"/>
        <w:rPr>
          <w:rFonts w:ascii="Arial" w:hAnsi="Arial" w:cs="Arial"/>
          <w:color w:val="000000"/>
          <w:w w:val="101"/>
          <w:sz w:val="20"/>
          <w:szCs w:val="20"/>
        </w:rPr>
      </w:pPr>
      <w:r w:rsidRPr="00C3475A">
        <w:rPr>
          <w:rFonts w:ascii="Arial" w:hAnsi="Arial" w:cs="Arial"/>
          <w:color w:val="000000"/>
          <w:w w:val="101"/>
          <w:sz w:val="20"/>
          <w:szCs w:val="20"/>
        </w:rPr>
        <w:t>Security Auditors</w:t>
      </w:r>
    </w:p>
    <w:p w14:paraId="524E617A" w14:textId="77777777" w:rsidR="00D605C1" w:rsidRPr="00C3475A" w:rsidRDefault="00D605C1" w:rsidP="00C3475A">
      <w:pPr>
        <w:pStyle w:val="ListParagraph"/>
        <w:widowControl w:val="0"/>
        <w:numPr>
          <w:ilvl w:val="0"/>
          <w:numId w:val="70"/>
        </w:numPr>
        <w:suppressAutoHyphens/>
        <w:autoSpaceDE w:val="0"/>
        <w:autoSpaceDN w:val="0"/>
        <w:adjustRightInd w:val="0"/>
        <w:spacing w:after="40" w:line="288" w:lineRule="auto"/>
        <w:textAlignment w:val="center"/>
        <w:rPr>
          <w:rFonts w:ascii="Arial" w:hAnsi="Arial" w:cs="Arial"/>
          <w:color w:val="000000"/>
          <w:w w:val="101"/>
          <w:sz w:val="20"/>
          <w:szCs w:val="20"/>
        </w:rPr>
      </w:pPr>
      <w:r w:rsidRPr="00C3475A">
        <w:rPr>
          <w:rFonts w:ascii="Arial" w:hAnsi="Arial" w:cs="Arial"/>
          <w:color w:val="000000"/>
          <w:w w:val="101"/>
          <w:sz w:val="20"/>
          <w:szCs w:val="20"/>
        </w:rPr>
        <w:t xml:space="preserve">Managers </w:t>
      </w:r>
    </w:p>
    <w:p w14:paraId="07108B3E" w14:textId="77777777" w:rsidR="00D605C1" w:rsidRPr="00B87990" w:rsidRDefault="00D605C1" w:rsidP="00D605C1">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23FE6AB3" w14:textId="77777777" w:rsidR="00D605C1" w:rsidRPr="00B87990" w:rsidRDefault="00D605C1" w:rsidP="00D605C1">
      <w:pPr>
        <w:widowControl w:val="0"/>
        <w:autoSpaceDE w:val="0"/>
        <w:autoSpaceDN w:val="0"/>
        <w:adjustRightInd w:val="0"/>
        <w:spacing w:before="80" w:after="80" w:line="288" w:lineRule="auto"/>
        <w:jc w:val="both"/>
        <w:textAlignment w:val="center"/>
        <w:rPr>
          <w:rFonts w:ascii="Arial" w:hAnsi="Arial" w:cs="Arial"/>
          <w:b/>
          <w:bCs/>
          <w:smallCaps/>
          <w:color w:val="771116"/>
          <w:w w:val="101"/>
          <w:sz w:val="20"/>
          <w:szCs w:val="20"/>
        </w:rPr>
      </w:pPr>
      <w:r w:rsidRPr="00B87990">
        <w:rPr>
          <w:rFonts w:ascii="Arial" w:hAnsi="Arial" w:cs="Arial"/>
          <w:b/>
          <w:bCs/>
          <w:smallCaps/>
          <w:color w:val="771116"/>
          <w:w w:val="101"/>
          <w:sz w:val="20"/>
          <w:szCs w:val="20"/>
        </w:rPr>
        <w:t>Related Levels</w:t>
      </w:r>
    </w:p>
    <w:p w14:paraId="725025A6" w14:textId="77777777" w:rsidR="00D605C1" w:rsidRPr="00C3475A" w:rsidRDefault="00D605C1" w:rsidP="00C3475A">
      <w:pPr>
        <w:pStyle w:val="ListParagraph"/>
        <w:widowControl w:val="0"/>
        <w:numPr>
          <w:ilvl w:val="0"/>
          <w:numId w:val="71"/>
        </w:numPr>
        <w:suppressAutoHyphens/>
        <w:autoSpaceDE w:val="0"/>
        <w:autoSpaceDN w:val="0"/>
        <w:adjustRightInd w:val="0"/>
        <w:spacing w:after="40" w:line="288" w:lineRule="auto"/>
        <w:textAlignment w:val="center"/>
        <w:rPr>
          <w:rFonts w:ascii="Arial" w:hAnsi="Arial" w:cs="Arial"/>
          <w:color w:val="000000"/>
          <w:w w:val="101"/>
          <w:sz w:val="20"/>
          <w:szCs w:val="20"/>
        </w:rPr>
      </w:pPr>
      <w:r w:rsidRPr="00C3475A">
        <w:rPr>
          <w:rFonts w:ascii="Arial" w:hAnsi="Arial" w:cs="Arial"/>
          <w:color w:val="000000"/>
          <w:w w:val="101"/>
          <w:sz w:val="20"/>
          <w:szCs w:val="20"/>
        </w:rPr>
        <w:t>Security Requirements - 2 &amp; 3</w:t>
      </w:r>
    </w:p>
    <w:p w14:paraId="0A122E5D" w14:textId="77777777" w:rsidR="00D605C1" w:rsidRPr="00B87990" w:rsidRDefault="00D605C1" w:rsidP="00D825E6">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429DBBFB" w14:textId="1A8E0813" w:rsidR="00A34396" w:rsidRPr="00B87990" w:rsidRDefault="00A34396" w:rsidP="00A34396">
      <w:pPr>
        <w:pStyle w:val="TopicTitleTOC2Content"/>
        <w:jc w:val="left"/>
        <w:rPr>
          <w:rStyle w:val="White"/>
          <w:rFonts w:ascii="Arial" w:hAnsi="Arial" w:cs="Arial"/>
          <w:sz w:val="20"/>
          <w:szCs w:val="20"/>
        </w:rPr>
      </w:pPr>
      <w:r w:rsidRPr="00B87990">
        <w:rPr>
          <w:rStyle w:val="White"/>
          <w:rFonts w:ascii="Arial" w:hAnsi="Arial" w:cs="Arial"/>
          <w:sz w:val="20"/>
          <w:szCs w:val="20"/>
        </w:rPr>
        <w:t>Security Requirements</w:t>
      </w:r>
    </w:p>
    <w:p w14:paraId="38415F34" w14:textId="77777777" w:rsidR="00A34396" w:rsidRPr="00B87990" w:rsidRDefault="00A34396" w:rsidP="00A34396">
      <w:pPr>
        <w:pStyle w:val="TopicTitleTOC2Content"/>
        <w:jc w:val="left"/>
        <w:rPr>
          <w:rStyle w:val="White"/>
          <w:rFonts w:ascii="Arial" w:hAnsi="Arial" w:cs="Arial"/>
          <w:color w:val="FF0000"/>
          <w:sz w:val="20"/>
          <w:szCs w:val="20"/>
        </w:rPr>
      </w:pPr>
      <w:proofErr w:type="spellStart"/>
      <w:proofErr w:type="gramStart"/>
      <w:r w:rsidRPr="00B87990">
        <w:rPr>
          <w:rStyle w:val="White"/>
          <w:rFonts w:ascii="Arial" w:hAnsi="Arial" w:cs="Arial"/>
          <w:color w:val="FF0000"/>
          <w:sz w:val="20"/>
          <w:szCs w:val="20"/>
        </w:rPr>
        <w:t>infographic</w:t>
      </w:r>
      <w:proofErr w:type="spellEnd"/>
      <w:proofErr w:type="gramEnd"/>
      <w:r w:rsidRPr="00B87990">
        <w:rPr>
          <w:rStyle w:val="White"/>
          <w:rFonts w:ascii="Arial" w:hAnsi="Arial" w:cs="Arial"/>
          <w:color w:val="FF0000"/>
          <w:sz w:val="20"/>
          <w:szCs w:val="20"/>
        </w:rPr>
        <w:t xml:space="preserve"> board</w:t>
      </w:r>
    </w:p>
    <w:p w14:paraId="3EEE319F" w14:textId="77777777" w:rsidR="00A34396" w:rsidRPr="00B87990" w:rsidRDefault="00A34396" w:rsidP="00A34396">
      <w:pPr>
        <w:pStyle w:val="ParagraphContent"/>
        <w:rPr>
          <w:rFonts w:ascii="Arial" w:hAnsi="Arial" w:cs="Arial"/>
          <w:sz w:val="20"/>
          <w:szCs w:val="20"/>
        </w:rPr>
      </w:pPr>
    </w:p>
    <w:p w14:paraId="52F27189" w14:textId="487E0D1A" w:rsidR="00A34396" w:rsidRPr="00B87990" w:rsidRDefault="00A34396" w:rsidP="00A34396">
      <w:pPr>
        <w:pStyle w:val="TopicTitleTOC2Content"/>
        <w:jc w:val="left"/>
        <w:rPr>
          <w:rStyle w:val="White"/>
          <w:rFonts w:ascii="Arial" w:hAnsi="Arial" w:cs="Arial"/>
          <w:sz w:val="20"/>
          <w:szCs w:val="20"/>
        </w:rPr>
      </w:pPr>
      <w:r w:rsidRPr="00B87990">
        <w:rPr>
          <w:rStyle w:val="White"/>
          <w:rFonts w:ascii="Arial" w:hAnsi="Arial" w:cs="Arial"/>
          <w:sz w:val="20"/>
          <w:szCs w:val="20"/>
        </w:rPr>
        <w:t>Security Requirements (SR1)</w:t>
      </w:r>
    </w:p>
    <w:p w14:paraId="46D600FD" w14:textId="77777777" w:rsidR="00285CC7" w:rsidRPr="00B87990" w:rsidRDefault="00285CC7" w:rsidP="00285CC7">
      <w:pPr>
        <w:widowControl w:val="0"/>
        <w:suppressAutoHyphens/>
        <w:autoSpaceDE w:val="0"/>
        <w:autoSpaceDN w:val="0"/>
        <w:adjustRightInd w:val="0"/>
        <w:spacing w:after="80" w:line="288" w:lineRule="auto"/>
        <w:textAlignment w:val="center"/>
        <w:rPr>
          <w:rFonts w:ascii="Arial" w:hAnsi="Arial" w:cs="Arial"/>
          <w:b/>
          <w:bCs/>
          <w:color w:val="000000"/>
          <w:w w:val="101"/>
          <w:sz w:val="20"/>
          <w:szCs w:val="20"/>
        </w:rPr>
      </w:pPr>
      <w:r w:rsidRPr="00B87990">
        <w:rPr>
          <w:rFonts w:ascii="Arial" w:hAnsi="Arial" w:cs="Arial"/>
          <w:b/>
          <w:bCs/>
          <w:color w:val="000000"/>
          <w:w w:val="101"/>
          <w:sz w:val="20"/>
          <w:szCs w:val="20"/>
        </w:rPr>
        <w:t>Consider security explicitly during the software requirements process</w:t>
      </w:r>
    </w:p>
    <w:p w14:paraId="1AF0D523" w14:textId="77777777" w:rsidR="00285CC7" w:rsidRPr="00B87990" w:rsidRDefault="00285CC7" w:rsidP="00285CC7">
      <w:pPr>
        <w:widowControl w:val="0"/>
        <w:suppressAutoHyphens/>
        <w:autoSpaceDE w:val="0"/>
        <w:autoSpaceDN w:val="0"/>
        <w:adjustRightInd w:val="0"/>
        <w:spacing w:after="80" w:line="288" w:lineRule="auto"/>
        <w:textAlignment w:val="center"/>
        <w:rPr>
          <w:rFonts w:ascii="Arial" w:hAnsi="Arial" w:cs="Arial"/>
          <w:b/>
          <w:bCs/>
          <w:color w:val="000000"/>
          <w:w w:val="101"/>
          <w:sz w:val="20"/>
          <w:szCs w:val="20"/>
        </w:rPr>
      </w:pPr>
    </w:p>
    <w:p w14:paraId="767064A2" w14:textId="77777777" w:rsidR="00285CC7" w:rsidRPr="00B87990" w:rsidRDefault="00285CC7" w:rsidP="00285CC7">
      <w:pPr>
        <w:widowControl w:val="0"/>
        <w:autoSpaceDE w:val="0"/>
        <w:autoSpaceDN w:val="0"/>
        <w:adjustRightInd w:val="0"/>
        <w:spacing w:after="80" w:line="288" w:lineRule="auto"/>
        <w:jc w:val="both"/>
        <w:textAlignment w:val="center"/>
        <w:rPr>
          <w:rFonts w:ascii="Arial" w:hAnsi="Arial" w:cs="Arial"/>
          <w:b/>
          <w:bCs/>
          <w:i/>
          <w:iCs/>
          <w:smallCaps/>
          <w:color w:val="771116"/>
          <w:w w:val="101"/>
          <w:sz w:val="20"/>
          <w:szCs w:val="20"/>
        </w:rPr>
      </w:pPr>
      <w:r w:rsidRPr="00B87990">
        <w:rPr>
          <w:rFonts w:ascii="Arial" w:hAnsi="Arial" w:cs="Arial"/>
          <w:b/>
          <w:bCs/>
          <w:i/>
          <w:iCs/>
          <w:smallCaps/>
          <w:color w:val="771116"/>
          <w:w w:val="101"/>
          <w:sz w:val="20"/>
          <w:szCs w:val="20"/>
        </w:rPr>
        <w:t>Activities</w:t>
      </w:r>
    </w:p>
    <w:p w14:paraId="50D1A1A6" w14:textId="68B7CD93" w:rsidR="00285CC7" w:rsidRPr="00B87990" w:rsidRDefault="00285CC7" w:rsidP="00285CC7">
      <w:pPr>
        <w:widowControl w:val="0"/>
        <w:autoSpaceDE w:val="0"/>
        <w:autoSpaceDN w:val="0"/>
        <w:adjustRightInd w:val="0"/>
        <w:spacing w:after="80" w:line="288" w:lineRule="auto"/>
        <w:ind w:left="280" w:hanging="280"/>
        <w:jc w:val="both"/>
        <w:textAlignment w:val="center"/>
        <w:rPr>
          <w:rFonts w:ascii="Arial" w:hAnsi="Arial" w:cs="Arial"/>
          <w:b/>
          <w:bCs/>
          <w:color w:val="773918"/>
          <w:w w:val="101"/>
          <w:sz w:val="20"/>
          <w:szCs w:val="20"/>
        </w:rPr>
      </w:pPr>
      <w:r w:rsidRPr="00B87990">
        <w:rPr>
          <w:rFonts w:ascii="Arial" w:hAnsi="Arial" w:cs="Arial"/>
          <w:b/>
          <w:bCs/>
          <w:color w:val="773918"/>
          <w:w w:val="101"/>
          <w:sz w:val="20"/>
          <w:szCs w:val="20"/>
        </w:rPr>
        <w:t>A. Derive security requirements from business functionality</w:t>
      </w:r>
    </w:p>
    <w:p w14:paraId="15332E74" w14:textId="77777777" w:rsidR="00285CC7" w:rsidRPr="00B87990" w:rsidRDefault="00285CC7" w:rsidP="00285CC7">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B87990">
        <w:rPr>
          <w:rFonts w:ascii="Arial" w:hAnsi="Arial" w:cs="Arial"/>
          <w:color w:val="000000"/>
          <w:w w:val="101"/>
          <w:sz w:val="20"/>
          <w:szCs w:val="20"/>
        </w:rPr>
        <w:t>Conduct a review of functional requirements that specify the business logic and overall behavior for each software project. After gathering requirements for a project, conduct an assessment to derive relevant security requirements. Even if software is being built by a third-party, these requirements, once identified, should be included with functional requirements delivered to vendors.</w:t>
      </w:r>
    </w:p>
    <w:p w14:paraId="6789E71D" w14:textId="77777777" w:rsidR="00285CC7" w:rsidRPr="00B87990" w:rsidRDefault="00285CC7" w:rsidP="00285CC7">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B87990">
        <w:rPr>
          <w:rFonts w:ascii="Arial" w:hAnsi="Arial" w:cs="Arial"/>
          <w:color w:val="000000"/>
          <w:w w:val="101"/>
          <w:sz w:val="20"/>
          <w:szCs w:val="20"/>
        </w:rPr>
        <w:t>For each functional requirement, a security auditor should lead stakeholders through the process of explicitly noting any expectations with regard to security. Typically, questions to clarify for each requirement include expectations for data security, access control, transaction integrity, criticality of business function, separation of duties, uptime, etc.</w:t>
      </w:r>
    </w:p>
    <w:p w14:paraId="30742E9C" w14:textId="77777777" w:rsidR="00285CC7" w:rsidRPr="00B87990" w:rsidRDefault="00285CC7" w:rsidP="00285CC7">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B87990">
        <w:rPr>
          <w:rFonts w:ascii="Arial" w:hAnsi="Arial" w:cs="Arial"/>
          <w:color w:val="000000"/>
          <w:w w:val="101"/>
          <w:sz w:val="20"/>
          <w:szCs w:val="20"/>
        </w:rPr>
        <w:t>It is important to ensure that all security requirements follow the same principles for writing good requirements in general. Specifically, they should be specific, measurable, and reasonable.</w:t>
      </w:r>
    </w:p>
    <w:p w14:paraId="742CDFCD" w14:textId="77777777" w:rsidR="00285CC7" w:rsidRPr="00B87990" w:rsidRDefault="00285CC7" w:rsidP="00285CC7">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B87990">
        <w:rPr>
          <w:rFonts w:ascii="Arial" w:hAnsi="Arial" w:cs="Arial"/>
          <w:color w:val="000000"/>
          <w:w w:val="101"/>
          <w:sz w:val="20"/>
          <w:szCs w:val="20"/>
        </w:rPr>
        <w:t>Conduct this process for all new requirements on active projects. For existing features, it is recommended to conduct the same process as a gap analysis to fuel future refactoring for security.</w:t>
      </w:r>
    </w:p>
    <w:p w14:paraId="7892A019" w14:textId="77777777" w:rsidR="00285CC7" w:rsidRPr="00B87990" w:rsidRDefault="00285CC7" w:rsidP="00285CC7">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2C14DD30" w14:textId="5BD853FE" w:rsidR="00285CC7" w:rsidRPr="00B87990" w:rsidRDefault="00285CC7" w:rsidP="00285CC7">
      <w:pPr>
        <w:widowControl w:val="0"/>
        <w:autoSpaceDE w:val="0"/>
        <w:autoSpaceDN w:val="0"/>
        <w:adjustRightInd w:val="0"/>
        <w:spacing w:after="80" w:line="288" w:lineRule="auto"/>
        <w:ind w:left="280" w:hanging="280"/>
        <w:jc w:val="both"/>
        <w:textAlignment w:val="center"/>
        <w:rPr>
          <w:rFonts w:ascii="Arial" w:hAnsi="Arial" w:cs="Arial"/>
          <w:b/>
          <w:bCs/>
          <w:color w:val="773918"/>
          <w:w w:val="101"/>
          <w:sz w:val="20"/>
          <w:szCs w:val="20"/>
        </w:rPr>
      </w:pPr>
      <w:r w:rsidRPr="00B87990">
        <w:rPr>
          <w:rFonts w:ascii="Arial" w:hAnsi="Arial" w:cs="Arial"/>
          <w:b/>
          <w:bCs/>
          <w:color w:val="773918"/>
          <w:w w:val="101"/>
          <w:sz w:val="20"/>
          <w:szCs w:val="20"/>
        </w:rPr>
        <w:t>B. Evaluate security and compliance guidance for requirements</w:t>
      </w:r>
    </w:p>
    <w:p w14:paraId="377648E3" w14:textId="77777777" w:rsidR="00285CC7" w:rsidRPr="00B87990" w:rsidRDefault="00285CC7" w:rsidP="00285CC7">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B87990">
        <w:rPr>
          <w:rFonts w:ascii="Arial" w:hAnsi="Arial" w:cs="Arial"/>
          <w:color w:val="000000"/>
          <w:w w:val="101"/>
          <w:sz w:val="20"/>
          <w:szCs w:val="20"/>
        </w:rPr>
        <w:t xml:space="preserve">Determine industry </w:t>
      </w:r>
      <w:proofErr w:type="gramStart"/>
      <w:r w:rsidRPr="00B87990">
        <w:rPr>
          <w:rFonts w:ascii="Arial" w:hAnsi="Arial" w:cs="Arial"/>
          <w:color w:val="000000"/>
          <w:w w:val="101"/>
          <w:sz w:val="20"/>
          <w:szCs w:val="20"/>
        </w:rPr>
        <w:t>best-practices</w:t>
      </w:r>
      <w:proofErr w:type="gramEnd"/>
      <w:r w:rsidRPr="00B87990">
        <w:rPr>
          <w:rFonts w:ascii="Arial" w:hAnsi="Arial" w:cs="Arial"/>
          <w:color w:val="000000"/>
          <w:w w:val="101"/>
          <w:sz w:val="20"/>
          <w:szCs w:val="20"/>
        </w:rPr>
        <w:t xml:space="preserve"> that project teams should treat as requirements. These can be chosen from publicly available guidelines, internal or external guidelines/standards/policies, or established compliance requirements.</w:t>
      </w:r>
    </w:p>
    <w:p w14:paraId="4FD70D1F" w14:textId="77777777" w:rsidR="00285CC7" w:rsidRPr="00B87990" w:rsidRDefault="00285CC7" w:rsidP="00285CC7">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B87990">
        <w:rPr>
          <w:rFonts w:ascii="Arial" w:hAnsi="Arial" w:cs="Arial"/>
          <w:color w:val="000000"/>
          <w:w w:val="101"/>
          <w:sz w:val="20"/>
          <w:szCs w:val="20"/>
        </w:rPr>
        <w:t xml:space="preserve">It is important to not attempt to bring in too many best-practice requirements </w:t>
      </w:r>
      <w:proofErr w:type="gramStart"/>
      <w:r w:rsidRPr="00B87990">
        <w:rPr>
          <w:rFonts w:ascii="Arial" w:hAnsi="Arial" w:cs="Arial"/>
          <w:color w:val="000000"/>
          <w:w w:val="101"/>
          <w:sz w:val="20"/>
          <w:szCs w:val="20"/>
        </w:rPr>
        <w:t>into each development iteration</w:t>
      </w:r>
      <w:proofErr w:type="gramEnd"/>
      <w:r w:rsidRPr="00B87990">
        <w:rPr>
          <w:rFonts w:ascii="Arial" w:hAnsi="Arial" w:cs="Arial"/>
          <w:color w:val="000000"/>
          <w:w w:val="101"/>
          <w:sz w:val="20"/>
          <w:szCs w:val="20"/>
        </w:rPr>
        <w:t xml:space="preserve"> since there is a time trade-off with design and implementation. The recommended approach is to slowly add </w:t>
      </w:r>
      <w:proofErr w:type="gramStart"/>
      <w:r w:rsidRPr="00B87990">
        <w:rPr>
          <w:rFonts w:ascii="Arial" w:hAnsi="Arial" w:cs="Arial"/>
          <w:color w:val="000000"/>
          <w:w w:val="101"/>
          <w:sz w:val="20"/>
          <w:szCs w:val="20"/>
        </w:rPr>
        <w:t>best-practices</w:t>
      </w:r>
      <w:proofErr w:type="gramEnd"/>
      <w:r w:rsidRPr="00B87990">
        <w:rPr>
          <w:rFonts w:ascii="Arial" w:hAnsi="Arial" w:cs="Arial"/>
          <w:color w:val="000000"/>
          <w:w w:val="101"/>
          <w:sz w:val="20"/>
          <w:szCs w:val="20"/>
        </w:rPr>
        <w:t xml:space="preserve"> over successive development cycles to bolster the software’s overall assurance profile over time.</w:t>
      </w:r>
    </w:p>
    <w:p w14:paraId="081F443E" w14:textId="77777777" w:rsidR="00285CC7" w:rsidRPr="00B87990" w:rsidRDefault="00285CC7" w:rsidP="00285CC7">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B87990">
        <w:rPr>
          <w:rFonts w:ascii="Arial" w:hAnsi="Arial" w:cs="Arial"/>
          <w:color w:val="000000"/>
          <w:w w:val="101"/>
          <w:sz w:val="20"/>
          <w:szCs w:val="20"/>
        </w:rPr>
        <w:t>For existing systems, refactoring for security best practices can be a complex undertaking. Where possible, add security requirements opportunistically when adding new features. At a minimum, conducting the analysis to identify applicable best practices should be done to help fuel future planning efforts.</w:t>
      </w:r>
    </w:p>
    <w:p w14:paraId="242D506C" w14:textId="3289BA2B" w:rsidR="00285CC7" w:rsidRPr="00B87990" w:rsidRDefault="00285CC7" w:rsidP="00285CC7">
      <w:pPr>
        <w:widowControl w:val="0"/>
        <w:suppressAutoHyphens/>
        <w:autoSpaceDE w:val="0"/>
        <w:autoSpaceDN w:val="0"/>
        <w:adjustRightInd w:val="0"/>
        <w:spacing w:after="80" w:line="288" w:lineRule="auto"/>
        <w:textAlignment w:val="center"/>
        <w:rPr>
          <w:rFonts w:ascii="Arial" w:hAnsi="Arial" w:cs="Arial"/>
          <w:color w:val="000000"/>
          <w:w w:val="101"/>
          <w:sz w:val="20"/>
          <w:szCs w:val="20"/>
        </w:rPr>
      </w:pPr>
      <w:proofErr w:type="gramStart"/>
      <w:r w:rsidRPr="00B87990">
        <w:rPr>
          <w:rFonts w:ascii="Arial" w:hAnsi="Arial" w:cs="Arial"/>
          <w:color w:val="000000"/>
          <w:w w:val="101"/>
          <w:sz w:val="20"/>
          <w:szCs w:val="20"/>
        </w:rPr>
        <w:t>This review should be performed by a security auditor</w:t>
      </w:r>
      <w:proofErr w:type="gramEnd"/>
      <w:r w:rsidRPr="00B87990">
        <w:rPr>
          <w:rFonts w:ascii="Arial" w:hAnsi="Arial" w:cs="Arial"/>
          <w:color w:val="000000"/>
          <w:w w:val="101"/>
          <w:sz w:val="20"/>
          <w:szCs w:val="20"/>
        </w:rPr>
        <w:t xml:space="preserve"> with input from business stakeholders. Senior developers, architects, and other technical stakeholders should also be involved to bring design and implementation-specific knowledge into the decision process.</w:t>
      </w:r>
    </w:p>
    <w:p w14:paraId="6EE1F6ED" w14:textId="77777777" w:rsidR="00025005" w:rsidRPr="00B87990" w:rsidRDefault="00025005" w:rsidP="00285CC7">
      <w:pPr>
        <w:widowControl w:val="0"/>
        <w:suppressAutoHyphens/>
        <w:autoSpaceDE w:val="0"/>
        <w:autoSpaceDN w:val="0"/>
        <w:adjustRightInd w:val="0"/>
        <w:spacing w:after="80" w:line="288" w:lineRule="auto"/>
        <w:textAlignment w:val="center"/>
        <w:rPr>
          <w:rFonts w:ascii="Arial" w:hAnsi="Arial" w:cs="Arial"/>
          <w:color w:val="000000"/>
          <w:w w:val="101"/>
          <w:sz w:val="20"/>
          <w:szCs w:val="20"/>
        </w:rPr>
      </w:pPr>
    </w:p>
    <w:p w14:paraId="0BED7D5A" w14:textId="77777777" w:rsidR="00025005" w:rsidRPr="00B87990" w:rsidRDefault="00025005" w:rsidP="00025005">
      <w:pPr>
        <w:widowControl w:val="0"/>
        <w:autoSpaceDE w:val="0"/>
        <w:autoSpaceDN w:val="0"/>
        <w:adjustRightInd w:val="0"/>
        <w:spacing w:before="80" w:after="80" w:line="288" w:lineRule="auto"/>
        <w:jc w:val="both"/>
        <w:textAlignment w:val="center"/>
        <w:rPr>
          <w:rFonts w:ascii="Arial" w:hAnsi="Arial" w:cs="Arial"/>
          <w:b/>
          <w:bCs/>
          <w:smallCaps/>
          <w:color w:val="771116"/>
          <w:w w:val="101"/>
          <w:sz w:val="20"/>
          <w:szCs w:val="20"/>
        </w:rPr>
      </w:pPr>
      <w:r w:rsidRPr="00B87990">
        <w:rPr>
          <w:rFonts w:ascii="Arial" w:hAnsi="Arial" w:cs="Arial"/>
          <w:b/>
          <w:bCs/>
          <w:smallCaps/>
          <w:color w:val="771116"/>
          <w:w w:val="101"/>
          <w:sz w:val="20"/>
          <w:szCs w:val="20"/>
        </w:rPr>
        <w:t>Assessment</w:t>
      </w:r>
    </w:p>
    <w:p w14:paraId="30EE97F9" w14:textId="77777777" w:rsidR="00025005" w:rsidRPr="00202464" w:rsidRDefault="00025005" w:rsidP="00202464">
      <w:pPr>
        <w:pStyle w:val="ListParagraph"/>
        <w:widowControl w:val="0"/>
        <w:numPr>
          <w:ilvl w:val="0"/>
          <w:numId w:val="72"/>
        </w:numPr>
        <w:suppressAutoHyphens/>
        <w:autoSpaceDE w:val="0"/>
        <w:autoSpaceDN w:val="0"/>
        <w:adjustRightInd w:val="0"/>
        <w:spacing w:after="40" w:line="288" w:lineRule="auto"/>
        <w:textAlignment w:val="center"/>
        <w:rPr>
          <w:rFonts w:ascii="Arial" w:hAnsi="Arial" w:cs="Arial"/>
          <w:color w:val="000000"/>
          <w:w w:val="101"/>
          <w:sz w:val="20"/>
          <w:szCs w:val="20"/>
        </w:rPr>
      </w:pPr>
      <w:r w:rsidRPr="00202464">
        <w:rPr>
          <w:rFonts w:ascii="Arial" w:hAnsi="Arial" w:cs="Arial"/>
          <w:color w:val="000000"/>
          <w:w w:val="101"/>
          <w:sz w:val="20"/>
          <w:szCs w:val="20"/>
        </w:rPr>
        <w:t>Do project teams specify security requirements during development?</w:t>
      </w:r>
    </w:p>
    <w:p w14:paraId="4C4900BA" w14:textId="77777777" w:rsidR="00025005" w:rsidRPr="00202464" w:rsidRDefault="00025005" w:rsidP="00202464">
      <w:pPr>
        <w:pStyle w:val="ListParagraph"/>
        <w:widowControl w:val="0"/>
        <w:numPr>
          <w:ilvl w:val="0"/>
          <w:numId w:val="72"/>
        </w:numPr>
        <w:suppressAutoHyphens/>
        <w:autoSpaceDE w:val="0"/>
        <w:autoSpaceDN w:val="0"/>
        <w:adjustRightInd w:val="0"/>
        <w:spacing w:after="40" w:line="288" w:lineRule="auto"/>
        <w:textAlignment w:val="center"/>
        <w:rPr>
          <w:rFonts w:ascii="Arial" w:hAnsi="Arial" w:cs="Arial"/>
          <w:color w:val="000000"/>
          <w:w w:val="101"/>
          <w:sz w:val="20"/>
          <w:szCs w:val="20"/>
        </w:rPr>
      </w:pPr>
      <w:r w:rsidRPr="00202464">
        <w:rPr>
          <w:rFonts w:ascii="Arial" w:hAnsi="Arial" w:cs="Arial"/>
          <w:color w:val="000000"/>
          <w:w w:val="101"/>
          <w:sz w:val="20"/>
          <w:szCs w:val="20"/>
        </w:rPr>
        <w:t>Do project teams pull requirements from best practices and compliance guidance?</w:t>
      </w:r>
    </w:p>
    <w:p w14:paraId="6DCAC334" w14:textId="77777777" w:rsidR="00025005" w:rsidRPr="00B87990" w:rsidRDefault="00025005" w:rsidP="00025005">
      <w:pPr>
        <w:widowControl w:val="0"/>
        <w:suppressAutoHyphens/>
        <w:autoSpaceDE w:val="0"/>
        <w:autoSpaceDN w:val="0"/>
        <w:adjustRightInd w:val="0"/>
        <w:spacing w:after="40" w:line="288" w:lineRule="auto"/>
        <w:ind w:left="160" w:hanging="160"/>
        <w:textAlignment w:val="center"/>
        <w:rPr>
          <w:rFonts w:ascii="Arial" w:hAnsi="Arial" w:cs="Arial"/>
          <w:color w:val="771116"/>
          <w:w w:val="101"/>
          <w:sz w:val="20"/>
          <w:szCs w:val="20"/>
        </w:rPr>
      </w:pPr>
    </w:p>
    <w:p w14:paraId="27ADAE2C" w14:textId="77777777" w:rsidR="00025005" w:rsidRPr="00B87990" w:rsidRDefault="00025005" w:rsidP="00025005">
      <w:pPr>
        <w:widowControl w:val="0"/>
        <w:autoSpaceDE w:val="0"/>
        <w:autoSpaceDN w:val="0"/>
        <w:adjustRightInd w:val="0"/>
        <w:spacing w:before="80" w:after="80" w:line="288" w:lineRule="auto"/>
        <w:jc w:val="both"/>
        <w:textAlignment w:val="center"/>
        <w:rPr>
          <w:rFonts w:ascii="Arial" w:hAnsi="Arial" w:cs="Arial"/>
          <w:b/>
          <w:bCs/>
          <w:smallCaps/>
          <w:color w:val="771116"/>
          <w:w w:val="101"/>
          <w:sz w:val="20"/>
          <w:szCs w:val="20"/>
        </w:rPr>
      </w:pPr>
      <w:r w:rsidRPr="00B87990">
        <w:rPr>
          <w:rFonts w:ascii="Arial" w:hAnsi="Arial" w:cs="Arial"/>
          <w:b/>
          <w:bCs/>
          <w:smallCaps/>
          <w:color w:val="771116"/>
          <w:w w:val="101"/>
          <w:sz w:val="20"/>
          <w:szCs w:val="20"/>
        </w:rPr>
        <w:t>Results</w:t>
      </w:r>
    </w:p>
    <w:p w14:paraId="4CFF9637" w14:textId="77777777" w:rsidR="00025005" w:rsidRPr="00202464" w:rsidRDefault="00025005" w:rsidP="00202464">
      <w:pPr>
        <w:pStyle w:val="ListParagraph"/>
        <w:widowControl w:val="0"/>
        <w:numPr>
          <w:ilvl w:val="0"/>
          <w:numId w:val="73"/>
        </w:numPr>
        <w:suppressAutoHyphens/>
        <w:autoSpaceDE w:val="0"/>
        <w:autoSpaceDN w:val="0"/>
        <w:adjustRightInd w:val="0"/>
        <w:spacing w:after="40" w:line="288" w:lineRule="auto"/>
        <w:textAlignment w:val="center"/>
        <w:rPr>
          <w:rFonts w:ascii="Arial" w:hAnsi="Arial" w:cs="Arial"/>
          <w:color w:val="000000"/>
          <w:w w:val="101"/>
          <w:sz w:val="20"/>
          <w:szCs w:val="20"/>
        </w:rPr>
      </w:pPr>
      <w:r w:rsidRPr="00202464">
        <w:rPr>
          <w:rFonts w:ascii="Arial" w:hAnsi="Arial" w:cs="Arial"/>
          <w:color w:val="000000"/>
          <w:w w:val="101"/>
          <w:sz w:val="20"/>
          <w:szCs w:val="20"/>
        </w:rPr>
        <w:t>High-level alignment of development effort with business risks</w:t>
      </w:r>
    </w:p>
    <w:p w14:paraId="043299B8" w14:textId="77777777" w:rsidR="00025005" w:rsidRPr="00202464" w:rsidRDefault="00025005" w:rsidP="00202464">
      <w:pPr>
        <w:pStyle w:val="ListParagraph"/>
        <w:widowControl w:val="0"/>
        <w:numPr>
          <w:ilvl w:val="0"/>
          <w:numId w:val="73"/>
        </w:numPr>
        <w:suppressAutoHyphens/>
        <w:autoSpaceDE w:val="0"/>
        <w:autoSpaceDN w:val="0"/>
        <w:adjustRightInd w:val="0"/>
        <w:spacing w:after="40" w:line="288" w:lineRule="auto"/>
        <w:textAlignment w:val="center"/>
        <w:rPr>
          <w:rFonts w:ascii="Arial" w:hAnsi="Arial" w:cs="Arial"/>
          <w:color w:val="000000"/>
          <w:w w:val="101"/>
          <w:sz w:val="20"/>
          <w:szCs w:val="20"/>
        </w:rPr>
      </w:pPr>
      <w:r w:rsidRPr="00202464">
        <w:rPr>
          <w:rFonts w:ascii="Arial" w:hAnsi="Arial" w:cs="Arial"/>
          <w:color w:val="000000"/>
          <w:w w:val="101"/>
          <w:sz w:val="20"/>
          <w:szCs w:val="20"/>
        </w:rPr>
        <w:t>Ad hoc capturing of industry best-practices for security as explicit requirements</w:t>
      </w:r>
    </w:p>
    <w:p w14:paraId="243FE43D" w14:textId="77777777" w:rsidR="00025005" w:rsidRPr="00202464" w:rsidRDefault="00025005" w:rsidP="00202464">
      <w:pPr>
        <w:pStyle w:val="ListParagraph"/>
        <w:widowControl w:val="0"/>
        <w:numPr>
          <w:ilvl w:val="0"/>
          <w:numId w:val="73"/>
        </w:numPr>
        <w:suppressAutoHyphens/>
        <w:autoSpaceDE w:val="0"/>
        <w:autoSpaceDN w:val="0"/>
        <w:adjustRightInd w:val="0"/>
        <w:spacing w:after="40" w:line="288" w:lineRule="auto"/>
        <w:textAlignment w:val="center"/>
        <w:rPr>
          <w:rFonts w:ascii="Arial" w:hAnsi="Arial" w:cs="Arial"/>
          <w:color w:val="000000"/>
          <w:w w:val="101"/>
          <w:sz w:val="20"/>
          <w:szCs w:val="20"/>
        </w:rPr>
      </w:pPr>
      <w:r w:rsidRPr="00202464">
        <w:rPr>
          <w:rFonts w:ascii="Arial" w:hAnsi="Arial" w:cs="Arial"/>
          <w:color w:val="000000"/>
          <w:w w:val="101"/>
          <w:sz w:val="20"/>
          <w:szCs w:val="20"/>
        </w:rPr>
        <w:t>Awareness amongst stakeholders of measures being taken to mitigate risk from software</w:t>
      </w:r>
    </w:p>
    <w:p w14:paraId="16AF8B51" w14:textId="77777777" w:rsidR="00025005" w:rsidRPr="00B87990" w:rsidRDefault="00025005" w:rsidP="00025005">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4223BB12" w14:textId="77777777" w:rsidR="00025005" w:rsidRPr="00B87990" w:rsidRDefault="00025005" w:rsidP="00025005">
      <w:pPr>
        <w:widowControl w:val="0"/>
        <w:autoSpaceDE w:val="0"/>
        <w:autoSpaceDN w:val="0"/>
        <w:adjustRightInd w:val="0"/>
        <w:spacing w:before="80" w:after="80" w:line="288" w:lineRule="auto"/>
        <w:jc w:val="both"/>
        <w:textAlignment w:val="center"/>
        <w:rPr>
          <w:rFonts w:ascii="Arial" w:hAnsi="Arial" w:cs="Arial"/>
          <w:b/>
          <w:bCs/>
          <w:smallCaps/>
          <w:color w:val="771116"/>
          <w:w w:val="101"/>
          <w:sz w:val="20"/>
          <w:szCs w:val="20"/>
        </w:rPr>
      </w:pPr>
      <w:r w:rsidRPr="00B87990">
        <w:rPr>
          <w:rFonts w:ascii="Arial" w:hAnsi="Arial" w:cs="Arial"/>
          <w:b/>
          <w:bCs/>
          <w:smallCaps/>
          <w:color w:val="771116"/>
          <w:w w:val="101"/>
          <w:sz w:val="20"/>
          <w:szCs w:val="20"/>
        </w:rPr>
        <w:t>Success Metrics</w:t>
      </w:r>
    </w:p>
    <w:p w14:paraId="6FCC833E" w14:textId="77777777" w:rsidR="00025005" w:rsidRPr="00202464" w:rsidRDefault="00025005" w:rsidP="00202464">
      <w:pPr>
        <w:pStyle w:val="ListParagraph"/>
        <w:widowControl w:val="0"/>
        <w:numPr>
          <w:ilvl w:val="0"/>
          <w:numId w:val="74"/>
        </w:numPr>
        <w:suppressAutoHyphens/>
        <w:autoSpaceDE w:val="0"/>
        <w:autoSpaceDN w:val="0"/>
        <w:adjustRightInd w:val="0"/>
        <w:spacing w:after="40" w:line="288" w:lineRule="auto"/>
        <w:textAlignment w:val="center"/>
        <w:rPr>
          <w:rFonts w:ascii="Arial" w:hAnsi="Arial" w:cs="Arial"/>
          <w:color w:val="000000"/>
          <w:w w:val="101"/>
          <w:sz w:val="20"/>
          <w:szCs w:val="20"/>
        </w:rPr>
      </w:pPr>
      <w:r w:rsidRPr="00202464">
        <w:rPr>
          <w:rFonts w:ascii="Arial" w:hAnsi="Arial" w:cs="Arial"/>
          <w:color w:val="000000"/>
          <w:w w:val="101"/>
          <w:sz w:val="20"/>
          <w:szCs w:val="20"/>
        </w:rPr>
        <w:t>&gt;50% of project teams with explicitly defined security requirements</w:t>
      </w:r>
    </w:p>
    <w:p w14:paraId="67806BC7" w14:textId="77777777" w:rsidR="00025005" w:rsidRPr="00B87990" w:rsidRDefault="00025005" w:rsidP="00025005">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13D3DC55" w14:textId="77777777" w:rsidR="00025005" w:rsidRPr="00B87990" w:rsidRDefault="00025005" w:rsidP="00025005">
      <w:pPr>
        <w:widowControl w:val="0"/>
        <w:autoSpaceDE w:val="0"/>
        <w:autoSpaceDN w:val="0"/>
        <w:adjustRightInd w:val="0"/>
        <w:spacing w:before="80" w:after="80" w:line="288" w:lineRule="auto"/>
        <w:jc w:val="both"/>
        <w:textAlignment w:val="center"/>
        <w:rPr>
          <w:rFonts w:ascii="Arial" w:hAnsi="Arial" w:cs="Arial"/>
          <w:b/>
          <w:bCs/>
          <w:smallCaps/>
          <w:color w:val="771116"/>
          <w:w w:val="101"/>
          <w:sz w:val="20"/>
          <w:szCs w:val="20"/>
        </w:rPr>
      </w:pPr>
      <w:r w:rsidRPr="00B87990">
        <w:rPr>
          <w:rFonts w:ascii="Arial" w:hAnsi="Arial" w:cs="Arial"/>
          <w:b/>
          <w:bCs/>
          <w:smallCaps/>
          <w:color w:val="771116"/>
          <w:w w:val="101"/>
          <w:sz w:val="20"/>
          <w:szCs w:val="20"/>
        </w:rPr>
        <w:t>Costs</w:t>
      </w:r>
    </w:p>
    <w:p w14:paraId="41B877A1" w14:textId="77777777" w:rsidR="00025005" w:rsidRPr="00202464" w:rsidRDefault="00025005" w:rsidP="00202464">
      <w:pPr>
        <w:pStyle w:val="ListParagraph"/>
        <w:widowControl w:val="0"/>
        <w:numPr>
          <w:ilvl w:val="0"/>
          <w:numId w:val="75"/>
        </w:numPr>
        <w:suppressAutoHyphens/>
        <w:autoSpaceDE w:val="0"/>
        <w:autoSpaceDN w:val="0"/>
        <w:adjustRightInd w:val="0"/>
        <w:spacing w:after="40" w:line="288" w:lineRule="auto"/>
        <w:textAlignment w:val="center"/>
        <w:rPr>
          <w:rFonts w:ascii="Arial" w:hAnsi="Arial" w:cs="Arial"/>
          <w:color w:val="000000"/>
          <w:w w:val="101"/>
          <w:sz w:val="20"/>
          <w:szCs w:val="20"/>
        </w:rPr>
      </w:pPr>
      <w:r w:rsidRPr="00202464">
        <w:rPr>
          <w:rFonts w:ascii="Arial" w:hAnsi="Arial" w:cs="Arial"/>
          <w:color w:val="000000"/>
          <w:w w:val="101"/>
          <w:sz w:val="20"/>
          <w:szCs w:val="20"/>
        </w:rPr>
        <w:t>Project overhead from addition of security requirements to each development cycle</w:t>
      </w:r>
    </w:p>
    <w:p w14:paraId="44B3AAD4" w14:textId="77777777" w:rsidR="00025005" w:rsidRPr="00B87990" w:rsidRDefault="00025005" w:rsidP="00025005">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5CD231A8" w14:textId="77777777" w:rsidR="00025005" w:rsidRPr="00B87990" w:rsidRDefault="00025005" w:rsidP="00025005">
      <w:pPr>
        <w:widowControl w:val="0"/>
        <w:autoSpaceDE w:val="0"/>
        <w:autoSpaceDN w:val="0"/>
        <w:adjustRightInd w:val="0"/>
        <w:spacing w:before="80" w:after="80" w:line="288" w:lineRule="auto"/>
        <w:jc w:val="both"/>
        <w:textAlignment w:val="center"/>
        <w:rPr>
          <w:rFonts w:ascii="Arial" w:hAnsi="Arial" w:cs="Arial"/>
          <w:b/>
          <w:bCs/>
          <w:smallCaps/>
          <w:color w:val="771116"/>
          <w:w w:val="101"/>
          <w:sz w:val="20"/>
          <w:szCs w:val="20"/>
        </w:rPr>
      </w:pPr>
      <w:r w:rsidRPr="00B87990">
        <w:rPr>
          <w:rFonts w:ascii="Arial" w:hAnsi="Arial" w:cs="Arial"/>
          <w:b/>
          <w:bCs/>
          <w:smallCaps/>
          <w:color w:val="771116"/>
          <w:w w:val="101"/>
          <w:sz w:val="20"/>
          <w:szCs w:val="20"/>
        </w:rPr>
        <w:t>Personnel</w:t>
      </w:r>
    </w:p>
    <w:p w14:paraId="06C7CF87" w14:textId="77777777" w:rsidR="00025005" w:rsidRPr="00202464" w:rsidRDefault="00025005" w:rsidP="00202464">
      <w:pPr>
        <w:pStyle w:val="ListParagraph"/>
        <w:widowControl w:val="0"/>
        <w:numPr>
          <w:ilvl w:val="0"/>
          <w:numId w:val="76"/>
        </w:numPr>
        <w:suppressAutoHyphens/>
        <w:autoSpaceDE w:val="0"/>
        <w:autoSpaceDN w:val="0"/>
        <w:adjustRightInd w:val="0"/>
        <w:spacing w:after="40" w:line="288" w:lineRule="auto"/>
        <w:textAlignment w:val="center"/>
        <w:rPr>
          <w:rFonts w:ascii="Arial" w:hAnsi="Arial" w:cs="Arial"/>
          <w:color w:val="000000"/>
          <w:w w:val="101"/>
          <w:sz w:val="20"/>
          <w:szCs w:val="20"/>
        </w:rPr>
      </w:pPr>
      <w:r w:rsidRPr="00202464">
        <w:rPr>
          <w:rFonts w:ascii="Arial" w:hAnsi="Arial" w:cs="Arial"/>
          <w:color w:val="000000"/>
          <w:w w:val="101"/>
          <w:sz w:val="20"/>
          <w:szCs w:val="20"/>
        </w:rPr>
        <w:lastRenderedPageBreak/>
        <w:t>Security Auditor</w:t>
      </w:r>
    </w:p>
    <w:p w14:paraId="3A712B2F" w14:textId="77777777" w:rsidR="00025005" w:rsidRPr="00202464" w:rsidRDefault="00025005" w:rsidP="00202464">
      <w:pPr>
        <w:pStyle w:val="ListParagraph"/>
        <w:widowControl w:val="0"/>
        <w:numPr>
          <w:ilvl w:val="0"/>
          <w:numId w:val="76"/>
        </w:numPr>
        <w:suppressAutoHyphens/>
        <w:autoSpaceDE w:val="0"/>
        <w:autoSpaceDN w:val="0"/>
        <w:adjustRightInd w:val="0"/>
        <w:spacing w:after="40" w:line="288" w:lineRule="auto"/>
        <w:textAlignment w:val="center"/>
        <w:rPr>
          <w:rFonts w:ascii="Arial" w:hAnsi="Arial" w:cs="Arial"/>
          <w:color w:val="000000"/>
          <w:w w:val="101"/>
          <w:sz w:val="20"/>
          <w:szCs w:val="20"/>
        </w:rPr>
      </w:pPr>
      <w:r w:rsidRPr="00202464">
        <w:rPr>
          <w:rFonts w:ascii="Arial" w:hAnsi="Arial" w:cs="Arial"/>
          <w:color w:val="000000"/>
          <w:w w:val="101"/>
          <w:sz w:val="20"/>
          <w:szCs w:val="20"/>
        </w:rPr>
        <w:t>Business Owners</w:t>
      </w:r>
    </w:p>
    <w:p w14:paraId="22928C4F" w14:textId="77777777" w:rsidR="00025005" w:rsidRPr="00202464" w:rsidRDefault="00025005" w:rsidP="00202464">
      <w:pPr>
        <w:pStyle w:val="ListParagraph"/>
        <w:widowControl w:val="0"/>
        <w:numPr>
          <w:ilvl w:val="0"/>
          <w:numId w:val="76"/>
        </w:numPr>
        <w:suppressAutoHyphens/>
        <w:autoSpaceDE w:val="0"/>
        <w:autoSpaceDN w:val="0"/>
        <w:adjustRightInd w:val="0"/>
        <w:spacing w:after="40" w:line="288" w:lineRule="auto"/>
        <w:textAlignment w:val="center"/>
        <w:rPr>
          <w:rFonts w:ascii="Arial" w:hAnsi="Arial" w:cs="Arial"/>
          <w:color w:val="000000"/>
          <w:w w:val="101"/>
          <w:sz w:val="20"/>
          <w:szCs w:val="20"/>
        </w:rPr>
      </w:pPr>
      <w:r w:rsidRPr="00202464">
        <w:rPr>
          <w:rFonts w:ascii="Arial" w:hAnsi="Arial" w:cs="Arial"/>
          <w:color w:val="000000"/>
          <w:w w:val="101"/>
          <w:sz w:val="20"/>
          <w:szCs w:val="20"/>
        </w:rPr>
        <w:t>Managers</w:t>
      </w:r>
    </w:p>
    <w:p w14:paraId="6B1D6B31" w14:textId="77777777" w:rsidR="00025005" w:rsidRPr="00202464" w:rsidRDefault="00025005" w:rsidP="00202464">
      <w:pPr>
        <w:pStyle w:val="ListParagraph"/>
        <w:widowControl w:val="0"/>
        <w:numPr>
          <w:ilvl w:val="0"/>
          <w:numId w:val="76"/>
        </w:numPr>
        <w:suppressAutoHyphens/>
        <w:autoSpaceDE w:val="0"/>
        <w:autoSpaceDN w:val="0"/>
        <w:adjustRightInd w:val="0"/>
        <w:spacing w:after="40" w:line="288" w:lineRule="auto"/>
        <w:textAlignment w:val="center"/>
        <w:rPr>
          <w:rFonts w:ascii="Arial" w:hAnsi="Arial" w:cs="Arial"/>
          <w:color w:val="000000"/>
          <w:w w:val="101"/>
          <w:sz w:val="20"/>
          <w:szCs w:val="20"/>
        </w:rPr>
      </w:pPr>
      <w:r w:rsidRPr="00202464">
        <w:rPr>
          <w:rFonts w:ascii="Arial" w:hAnsi="Arial" w:cs="Arial"/>
          <w:color w:val="000000"/>
          <w:w w:val="101"/>
          <w:sz w:val="20"/>
          <w:szCs w:val="20"/>
        </w:rPr>
        <w:t xml:space="preserve">Architects </w:t>
      </w:r>
    </w:p>
    <w:p w14:paraId="3BAD5252" w14:textId="77777777" w:rsidR="00025005" w:rsidRPr="00B87990" w:rsidRDefault="00025005" w:rsidP="00025005">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62A6355A" w14:textId="77777777" w:rsidR="00025005" w:rsidRPr="00B87990" w:rsidRDefault="00025005" w:rsidP="00025005">
      <w:pPr>
        <w:widowControl w:val="0"/>
        <w:autoSpaceDE w:val="0"/>
        <w:autoSpaceDN w:val="0"/>
        <w:adjustRightInd w:val="0"/>
        <w:spacing w:before="80" w:after="80" w:line="288" w:lineRule="auto"/>
        <w:jc w:val="both"/>
        <w:textAlignment w:val="center"/>
        <w:rPr>
          <w:rFonts w:ascii="Arial" w:hAnsi="Arial" w:cs="Arial"/>
          <w:b/>
          <w:bCs/>
          <w:smallCaps/>
          <w:color w:val="771116"/>
          <w:w w:val="101"/>
          <w:sz w:val="20"/>
          <w:szCs w:val="20"/>
        </w:rPr>
      </w:pPr>
      <w:r w:rsidRPr="00B87990">
        <w:rPr>
          <w:rFonts w:ascii="Arial" w:hAnsi="Arial" w:cs="Arial"/>
          <w:b/>
          <w:bCs/>
          <w:smallCaps/>
          <w:color w:val="771116"/>
          <w:w w:val="101"/>
          <w:sz w:val="20"/>
          <w:szCs w:val="20"/>
        </w:rPr>
        <w:t>Related Levels</w:t>
      </w:r>
    </w:p>
    <w:p w14:paraId="1D59B5F5" w14:textId="77777777" w:rsidR="00025005" w:rsidRPr="00202464" w:rsidRDefault="00025005" w:rsidP="00202464">
      <w:pPr>
        <w:pStyle w:val="ListParagraph"/>
        <w:widowControl w:val="0"/>
        <w:numPr>
          <w:ilvl w:val="0"/>
          <w:numId w:val="77"/>
        </w:numPr>
        <w:suppressAutoHyphens/>
        <w:autoSpaceDE w:val="0"/>
        <w:autoSpaceDN w:val="0"/>
        <w:adjustRightInd w:val="0"/>
        <w:spacing w:after="40" w:line="288" w:lineRule="auto"/>
        <w:textAlignment w:val="center"/>
        <w:rPr>
          <w:rFonts w:ascii="Arial" w:hAnsi="Arial" w:cs="Arial"/>
          <w:color w:val="000000"/>
          <w:w w:val="101"/>
          <w:sz w:val="20"/>
          <w:szCs w:val="20"/>
        </w:rPr>
      </w:pPr>
      <w:r w:rsidRPr="00202464">
        <w:rPr>
          <w:rFonts w:ascii="Arial" w:hAnsi="Arial" w:cs="Arial"/>
          <w:color w:val="000000"/>
          <w:w w:val="101"/>
          <w:sz w:val="20"/>
          <w:szCs w:val="20"/>
        </w:rPr>
        <w:t>Education &amp; Guidance - 1</w:t>
      </w:r>
    </w:p>
    <w:p w14:paraId="15A63FF0" w14:textId="77777777" w:rsidR="00025005" w:rsidRPr="00202464" w:rsidRDefault="00025005" w:rsidP="00202464">
      <w:pPr>
        <w:pStyle w:val="ListParagraph"/>
        <w:widowControl w:val="0"/>
        <w:numPr>
          <w:ilvl w:val="0"/>
          <w:numId w:val="77"/>
        </w:numPr>
        <w:suppressAutoHyphens/>
        <w:autoSpaceDE w:val="0"/>
        <w:autoSpaceDN w:val="0"/>
        <w:adjustRightInd w:val="0"/>
        <w:spacing w:after="40" w:line="288" w:lineRule="auto"/>
        <w:textAlignment w:val="center"/>
        <w:rPr>
          <w:rFonts w:ascii="Arial" w:hAnsi="Arial" w:cs="Arial"/>
          <w:color w:val="000000"/>
          <w:w w:val="101"/>
          <w:sz w:val="20"/>
          <w:szCs w:val="20"/>
        </w:rPr>
      </w:pPr>
      <w:r w:rsidRPr="00202464">
        <w:rPr>
          <w:rFonts w:ascii="Arial" w:hAnsi="Arial" w:cs="Arial"/>
          <w:color w:val="000000"/>
          <w:w w:val="101"/>
          <w:sz w:val="20"/>
          <w:szCs w:val="20"/>
        </w:rPr>
        <w:t>Policy &amp; Compliance - 2</w:t>
      </w:r>
    </w:p>
    <w:p w14:paraId="25EF9C0D" w14:textId="77777777" w:rsidR="00025005" w:rsidRPr="00202464" w:rsidRDefault="00025005" w:rsidP="00202464">
      <w:pPr>
        <w:pStyle w:val="ListParagraph"/>
        <w:widowControl w:val="0"/>
        <w:numPr>
          <w:ilvl w:val="0"/>
          <w:numId w:val="77"/>
        </w:numPr>
        <w:suppressAutoHyphens/>
        <w:autoSpaceDE w:val="0"/>
        <w:autoSpaceDN w:val="0"/>
        <w:adjustRightInd w:val="0"/>
        <w:spacing w:after="40" w:line="288" w:lineRule="auto"/>
        <w:textAlignment w:val="center"/>
        <w:rPr>
          <w:rFonts w:ascii="Arial" w:hAnsi="Arial" w:cs="Arial"/>
          <w:color w:val="000000"/>
          <w:w w:val="101"/>
          <w:sz w:val="20"/>
          <w:szCs w:val="20"/>
        </w:rPr>
      </w:pPr>
      <w:r w:rsidRPr="00202464">
        <w:rPr>
          <w:rFonts w:ascii="Arial" w:hAnsi="Arial" w:cs="Arial"/>
          <w:color w:val="000000"/>
          <w:w w:val="101"/>
          <w:sz w:val="20"/>
          <w:szCs w:val="20"/>
        </w:rPr>
        <w:t>Design Review - 1</w:t>
      </w:r>
    </w:p>
    <w:p w14:paraId="74426B99" w14:textId="77777777" w:rsidR="00025005" w:rsidRPr="00202464" w:rsidRDefault="00025005" w:rsidP="00202464">
      <w:pPr>
        <w:pStyle w:val="ListParagraph"/>
        <w:widowControl w:val="0"/>
        <w:numPr>
          <w:ilvl w:val="0"/>
          <w:numId w:val="77"/>
        </w:numPr>
        <w:suppressAutoHyphens/>
        <w:autoSpaceDE w:val="0"/>
        <w:autoSpaceDN w:val="0"/>
        <w:adjustRightInd w:val="0"/>
        <w:spacing w:after="40" w:line="288" w:lineRule="auto"/>
        <w:textAlignment w:val="center"/>
        <w:rPr>
          <w:rFonts w:ascii="Arial" w:hAnsi="Arial" w:cs="Arial"/>
          <w:color w:val="000000"/>
          <w:w w:val="101"/>
          <w:sz w:val="20"/>
          <w:szCs w:val="20"/>
        </w:rPr>
      </w:pPr>
      <w:r w:rsidRPr="00202464">
        <w:rPr>
          <w:rFonts w:ascii="Arial" w:hAnsi="Arial" w:cs="Arial"/>
          <w:color w:val="000000"/>
          <w:w w:val="101"/>
          <w:sz w:val="20"/>
          <w:szCs w:val="20"/>
        </w:rPr>
        <w:t>Implementation Review - 1</w:t>
      </w:r>
    </w:p>
    <w:p w14:paraId="722483BE" w14:textId="5DB0E1F6" w:rsidR="00025005" w:rsidRPr="00202464" w:rsidRDefault="00025005" w:rsidP="00202464">
      <w:pPr>
        <w:pStyle w:val="ListParagraph"/>
        <w:widowControl w:val="0"/>
        <w:numPr>
          <w:ilvl w:val="0"/>
          <w:numId w:val="77"/>
        </w:numPr>
        <w:suppressAutoHyphens/>
        <w:autoSpaceDE w:val="0"/>
        <w:autoSpaceDN w:val="0"/>
        <w:adjustRightInd w:val="0"/>
        <w:spacing w:after="80" w:line="288" w:lineRule="auto"/>
        <w:textAlignment w:val="center"/>
        <w:rPr>
          <w:rFonts w:ascii="Arial" w:hAnsi="Arial" w:cs="Arial"/>
          <w:color w:val="000000"/>
          <w:w w:val="101"/>
          <w:sz w:val="20"/>
          <w:szCs w:val="20"/>
        </w:rPr>
      </w:pPr>
      <w:r w:rsidRPr="00202464">
        <w:rPr>
          <w:rFonts w:ascii="Arial" w:hAnsi="Arial" w:cs="Arial"/>
          <w:color w:val="000000"/>
          <w:w w:val="101"/>
          <w:sz w:val="20"/>
          <w:szCs w:val="20"/>
        </w:rPr>
        <w:t xml:space="preserve">Security Testing </w:t>
      </w:r>
      <w:r w:rsidR="00E725D5" w:rsidRPr="00202464">
        <w:rPr>
          <w:rFonts w:ascii="Arial" w:hAnsi="Arial" w:cs="Arial"/>
          <w:color w:val="000000"/>
          <w:w w:val="101"/>
          <w:sz w:val="20"/>
          <w:szCs w:val="20"/>
        </w:rPr>
        <w:t>–</w:t>
      </w:r>
      <w:r w:rsidRPr="00202464">
        <w:rPr>
          <w:rFonts w:ascii="Arial" w:hAnsi="Arial" w:cs="Arial"/>
          <w:color w:val="000000"/>
          <w:w w:val="101"/>
          <w:sz w:val="20"/>
          <w:szCs w:val="20"/>
        </w:rPr>
        <w:t xml:space="preserve"> 1</w:t>
      </w:r>
    </w:p>
    <w:p w14:paraId="6D6C97A8" w14:textId="77777777" w:rsidR="00E725D5" w:rsidRPr="00B87990" w:rsidRDefault="00E725D5" w:rsidP="00025005">
      <w:pPr>
        <w:widowControl w:val="0"/>
        <w:suppressAutoHyphens/>
        <w:autoSpaceDE w:val="0"/>
        <w:autoSpaceDN w:val="0"/>
        <w:adjustRightInd w:val="0"/>
        <w:spacing w:after="80" w:line="288" w:lineRule="auto"/>
        <w:textAlignment w:val="center"/>
        <w:rPr>
          <w:rFonts w:ascii="Arial" w:hAnsi="Arial" w:cs="Arial"/>
          <w:color w:val="000000"/>
          <w:w w:val="101"/>
          <w:sz w:val="20"/>
          <w:szCs w:val="20"/>
        </w:rPr>
      </w:pPr>
    </w:p>
    <w:p w14:paraId="64A1CC06" w14:textId="406C7DB8" w:rsidR="00E725D5" w:rsidRPr="00B87990" w:rsidRDefault="00E725D5" w:rsidP="00E725D5">
      <w:pPr>
        <w:pStyle w:val="TopicTitleTOC2Content"/>
        <w:jc w:val="left"/>
        <w:rPr>
          <w:rStyle w:val="White"/>
          <w:rFonts w:ascii="Arial" w:hAnsi="Arial" w:cs="Arial"/>
          <w:sz w:val="20"/>
          <w:szCs w:val="20"/>
        </w:rPr>
      </w:pPr>
      <w:r w:rsidRPr="00B87990">
        <w:rPr>
          <w:rStyle w:val="White"/>
          <w:rFonts w:ascii="Arial" w:hAnsi="Arial" w:cs="Arial"/>
          <w:sz w:val="20"/>
          <w:szCs w:val="20"/>
        </w:rPr>
        <w:t>Security Requirements (SR2)</w:t>
      </w:r>
    </w:p>
    <w:p w14:paraId="68DF918C" w14:textId="77777777" w:rsidR="00E725D5" w:rsidRPr="00B87990" w:rsidRDefault="00E725D5" w:rsidP="00E725D5">
      <w:pPr>
        <w:widowControl w:val="0"/>
        <w:suppressAutoHyphens/>
        <w:autoSpaceDE w:val="0"/>
        <w:autoSpaceDN w:val="0"/>
        <w:adjustRightInd w:val="0"/>
        <w:spacing w:after="80" w:line="288" w:lineRule="auto"/>
        <w:textAlignment w:val="center"/>
        <w:rPr>
          <w:rFonts w:ascii="Arial" w:hAnsi="Arial" w:cs="Arial"/>
          <w:b/>
          <w:bCs/>
          <w:color w:val="000000"/>
          <w:w w:val="101"/>
          <w:sz w:val="20"/>
          <w:szCs w:val="20"/>
        </w:rPr>
      </w:pPr>
      <w:r w:rsidRPr="00B87990">
        <w:rPr>
          <w:rFonts w:ascii="Arial" w:hAnsi="Arial" w:cs="Arial"/>
          <w:b/>
          <w:bCs/>
          <w:color w:val="000000"/>
          <w:w w:val="101"/>
          <w:sz w:val="20"/>
          <w:szCs w:val="20"/>
        </w:rPr>
        <w:t>Increase granularity of security requirements derived from business logic and known risks</w:t>
      </w:r>
    </w:p>
    <w:p w14:paraId="63DF90C2" w14:textId="77777777" w:rsidR="00E725D5" w:rsidRPr="00B87990" w:rsidRDefault="00E725D5" w:rsidP="00E725D5">
      <w:pPr>
        <w:widowControl w:val="0"/>
        <w:suppressAutoHyphens/>
        <w:autoSpaceDE w:val="0"/>
        <w:autoSpaceDN w:val="0"/>
        <w:adjustRightInd w:val="0"/>
        <w:spacing w:after="80" w:line="288" w:lineRule="auto"/>
        <w:textAlignment w:val="center"/>
        <w:rPr>
          <w:rFonts w:ascii="Arial" w:hAnsi="Arial" w:cs="Arial"/>
          <w:b/>
          <w:bCs/>
          <w:color w:val="000000"/>
          <w:w w:val="101"/>
          <w:sz w:val="20"/>
          <w:szCs w:val="20"/>
        </w:rPr>
      </w:pPr>
    </w:p>
    <w:p w14:paraId="701F16A7" w14:textId="77777777" w:rsidR="00E725D5" w:rsidRPr="00B87990" w:rsidRDefault="00E725D5" w:rsidP="00E725D5">
      <w:pPr>
        <w:widowControl w:val="0"/>
        <w:autoSpaceDE w:val="0"/>
        <w:autoSpaceDN w:val="0"/>
        <w:adjustRightInd w:val="0"/>
        <w:spacing w:after="80" w:line="288" w:lineRule="auto"/>
        <w:jc w:val="both"/>
        <w:textAlignment w:val="center"/>
        <w:rPr>
          <w:rFonts w:ascii="Arial" w:hAnsi="Arial" w:cs="Arial"/>
          <w:b/>
          <w:bCs/>
          <w:i/>
          <w:iCs/>
          <w:smallCaps/>
          <w:color w:val="771116"/>
          <w:w w:val="101"/>
          <w:sz w:val="20"/>
          <w:szCs w:val="20"/>
        </w:rPr>
      </w:pPr>
      <w:r w:rsidRPr="00B87990">
        <w:rPr>
          <w:rFonts w:ascii="Arial" w:hAnsi="Arial" w:cs="Arial"/>
          <w:b/>
          <w:bCs/>
          <w:i/>
          <w:iCs/>
          <w:smallCaps/>
          <w:color w:val="771116"/>
          <w:w w:val="101"/>
          <w:sz w:val="20"/>
          <w:szCs w:val="20"/>
        </w:rPr>
        <w:t>Activities</w:t>
      </w:r>
    </w:p>
    <w:p w14:paraId="73B4FC67" w14:textId="79C4D5B8" w:rsidR="00E725D5" w:rsidRPr="00B87990" w:rsidRDefault="00E725D5" w:rsidP="00E725D5">
      <w:pPr>
        <w:widowControl w:val="0"/>
        <w:autoSpaceDE w:val="0"/>
        <w:autoSpaceDN w:val="0"/>
        <w:adjustRightInd w:val="0"/>
        <w:spacing w:after="80" w:line="288" w:lineRule="auto"/>
        <w:ind w:left="280" w:hanging="280"/>
        <w:jc w:val="both"/>
        <w:textAlignment w:val="center"/>
        <w:rPr>
          <w:rFonts w:ascii="Arial" w:hAnsi="Arial" w:cs="Arial"/>
          <w:b/>
          <w:bCs/>
          <w:color w:val="773918"/>
          <w:w w:val="101"/>
          <w:sz w:val="20"/>
          <w:szCs w:val="20"/>
        </w:rPr>
      </w:pPr>
      <w:r w:rsidRPr="00B87990">
        <w:rPr>
          <w:rFonts w:ascii="Arial" w:hAnsi="Arial" w:cs="Arial"/>
          <w:b/>
          <w:bCs/>
          <w:color w:val="773918"/>
          <w:w w:val="101"/>
          <w:sz w:val="20"/>
          <w:szCs w:val="20"/>
        </w:rPr>
        <w:t>A. Build an access control matrix for resources and capabilities</w:t>
      </w:r>
    </w:p>
    <w:p w14:paraId="0143DF74" w14:textId="77777777" w:rsidR="00E725D5" w:rsidRPr="00B87990" w:rsidRDefault="00E725D5" w:rsidP="00E725D5">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B87990">
        <w:rPr>
          <w:rFonts w:ascii="Arial" w:hAnsi="Arial" w:cs="Arial"/>
          <w:color w:val="000000"/>
          <w:w w:val="101"/>
          <w:sz w:val="20"/>
          <w:szCs w:val="20"/>
        </w:rPr>
        <w:t>Based upon the business purpose of the application, identify user and operator roles. Additionally, build a list of resources and capabilities by gathering all relevant data assets and application-specific features that are guarded by any form of access control.</w:t>
      </w:r>
    </w:p>
    <w:p w14:paraId="23E00523" w14:textId="77777777" w:rsidR="00E725D5" w:rsidRPr="00B87990" w:rsidRDefault="00E725D5" w:rsidP="00E725D5">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B87990">
        <w:rPr>
          <w:rFonts w:ascii="Arial" w:hAnsi="Arial" w:cs="Arial"/>
          <w:color w:val="000000"/>
          <w:w w:val="101"/>
          <w:sz w:val="20"/>
          <w:szCs w:val="20"/>
        </w:rPr>
        <w:t>In a simple matrix with roles on one axis and resources on the other, consider the relationships between each role and each resource and note in each intersection the correct behavior of the system in terms of access control according to stakeholders.</w:t>
      </w:r>
    </w:p>
    <w:p w14:paraId="6431D8B2" w14:textId="77777777" w:rsidR="00E725D5" w:rsidRPr="00B87990" w:rsidRDefault="00E725D5" w:rsidP="00E725D5">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B87990">
        <w:rPr>
          <w:rFonts w:ascii="Arial" w:hAnsi="Arial" w:cs="Arial"/>
          <w:color w:val="000000"/>
          <w:w w:val="101"/>
          <w:sz w:val="20"/>
          <w:szCs w:val="20"/>
        </w:rPr>
        <w:t>For data resources, it is important to note access rights in terms of creation, read access, update, and deletion. For resources that are features, gradation of access rights will likely be application-specific, but at a minimum note if the role should be permitted access to the feature.</w:t>
      </w:r>
    </w:p>
    <w:p w14:paraId="675306DB" w14:textId="77777777" w:rsidR="00E725D5" w:rsidRPr="00B87990" w:rsidRDefault="00E725D5" w:rsidP="00E725D5">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B87990">
        <w:rPr>
          <w:rFonts w:ascii="Arial" w:hAnsi="Arial" w:cs="Arial"/>
          <w:color w:val="000000"/>
          <w:w w:val="101"/>
          <w:sz w:val="20"/>
          <w:szCs w:val="20"/>
        </w:rPr>
        <w:t xml:space="preserve">This permission matrix will serve as an artifact to document the correct access control rights for the business logic of the overall system. As such, </w:t>
      </w:r>
      <w:proofErr w:type="gramStart"/>
      <w:r w:rsidRPr="00B87990">
        <w:rPr>
          <w:rFonts w:ascii="Arial" w:hAnsi="Arial" w:cs="Arial"/>
          <w:color w:val="000000"/>
          <w:w w:val="101"/>
          <w:sz w:val="20"/>
          <w:szCs w:val="20"/>
        </w:rPr>
        <w:t>it should be created by the project teams</w:t>
      </w:r>
      <w:proofErr w:type="gramEnd"/>
      <w:r w:rsidRPr="00B87990">
        <w:rPr>
          <w:rFonts w:ascii="Arial" w:hAnsi="Arial" w:cs="Arial"/>
          <w:color w:val="000000"/>
          <w:w w:val="101"/>
          <w:sz w:val="20"/>
          <w:szCs w:val="20"/>
        </w:rPr>
        <w:t xml:space="preserve"> with input from business stakeholders. After initial creation, it should be updated by business stakeholders before every release, but usually toward the beginning of the design phase.</w:t>
      </w:r>
    </w:p>
    <w:p w14:paraId="773AEE26" w14:textId="77777777" w:rsidR="00E725D5" w:rsidRPr="00B87990" w:rsidRDefault="00E725D5" w:rsidP="00E725D5">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2ACF2BE8" w14:textId="0F47E55D" w:rsidR="00E725D5" w:rsidRPr="00B87990" w:rsidRDefault="00E725D5" w:rsidP="00E725D5">
      <w:pPr>
        <w:widowControl w:val="0"/>
        <w:autoSpaceDE w:val="0"/>
        <w:autoSpaceDN w:val="0"/>
        <w:adjustRightInd w:val="0"/>
        <w:spacing w:after="80" w:line="288" w:lineRule="auto"/>
        <w:ind w:left="280" w:hanging="280"/>
        <w:jc w:val="both"/>
        <w:textAlignment w:val="center"/>
        <w:rPr>
          <w:rFonts w:ascii="Arial" w:hAnsi="Arial" w:cs="Arial"/>
          <w:b/>
          <w:bCs/>
          <w:color w:val="773918"/>
          <w:w w:val="101"/>
          <w:sz w:val="20"/>
          <w:szCs w:val="20"/>
        </w:rPr>
      </w:pPr>
      <w:r w:rsidRPr="00B87990">
        <w:rPr>
          <w:rFonts w:ascii="Arial" w:hAnsi="Arial" w:cs="Arial"/>
          <w:b/>
          <w:bCs/>
          <w:color w:val="773918"/>
          <w:w w:val="101"/>
          <w:sz w:val="20"/>
          <w:szCs w:val="20"/>
        </w:rPr>
        <w:t>B. Specify security requirements based on known risks</w:t>
      </w:r>
    </w:p>
    <w:p w14:paraId="68D41FBF" w14:textId="77777777" w:rsidR="00E725D5" w:rsidRPr="00B87990" w:rsidRDefault="00E725D5" w:rsidP="00E725D5">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B87990">
        <w:rPr>
          <w:rFonts w:ascii="Arial" w:hAnsi="Arial" w:cs="Arial"/>
          <w:color w:val="000000"/>
          <w:w w:val="101"/>
          <w:sz w:val="20"/>
          <w:szCs w:val="20"/>
        </w:rPr>
        <w:t>Explicitly review existing artifacts that indicate organization or project-specific security risk in order to better understand the overall risk profile for the software. When available, draw on resources such as the high-level business risk profile, individual application threat models, findings from design review, code review, security testing, etc.</w:t>
      </w:r>
    </w:p>
    <w:p w14:paraId="2CD2D2A1" w14:textId="77777777" w:rsidR="00E725D5" w:rsidRPr="00B87990" w:rsidRDefault="00E725D5" w:rsidP="00E725D5">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B87990">
        <w:rPr>
          <w:rFonts w:ascii="Arial" w:hAnsi="Arial" w:cs="Arial"/>
          <w:color w:val="000000"/>
          <w:w w:val="101"/>
          <w:sz w:val="20"/>
          <w:szCs w:val="20"/>
        </w:rPr>
        <w:t>In addition to review of existing artifacts, use abuse-case models for an application to serve as fuel for identification of concrete security requirements that directly or indirectly mitigate the abuse scenarios.</w:t>
      </w:r>
    </w:p>
    <w:p w14:paraId="2EE74813" w14:textId="77777777" w:rsidR="00E725D5" w:rsidRPr="00B87990" w:rsidRDefault="00E725D5" w:rsidP="00E725D5">
      <w:pPr>
        <w:widowControl w:val="0"/>
        <w:autoSpaceDE w:val="0"/>
        <w:autoSpaceDN w:val="0"/>
        <w:adjustRightInd w:val="0"/>
        <w:spacing w:after="80" w:line="288" w:lineRule="auto"/>
        <w:jc w:val="both"/>
        <w:textAlignment w:val="center"/>
        <w:rPr>
          <w:rFonts w:ascii="Arial" w:hAnsi="Arial" w:cs="Arial"/>
          <w:color w:val="000000"/>
          <w:w w:val="101"/>
          <w:sz w:val="20"/>
          <w:szCs w:val="20"/>
        </w:rPr>
      </w:pPr>
      <w:proofErr w:type="gramStart"/>
      <w:r w:rsidRPr="00B87990">
        <w:rPr>
          <w:rFonts w:ascii="Arial" w:hAnsi="Arial" w:cs="Arial"/>
          <w:color w:val="000000"/>
          <w:w w:val="101"/>
          <w:sz w:val="20"/>
          <w:szCs w:val="20"/>
        </w:rPr>
        <w:t>This process should be conducted by business owners</w:t>
      </w:r>
      <w:proofErr w:type="gramEnd"/>
      <w:r w:rsidRPr="00B87990">
        <w:rPr>
          <w:rFonts w:ascii="Arial" w:hAnsi="Arial" w:cs="Arial"/>
          <w:color w:val="000000"/>
          <w:w w:val="101"/>
          <w:sz w:val="20"/>
          <w:szCs w:val="20"/>
        </w:rPr>
        <w:t xml:space="preserve"> and security auditors as needed. Ultimately, the notion of risks leading to new security requirements should become a built-in step in the planning phase whereby newly discovered risks are specifically assessed by project teams.</w:t>
      </w:r>
    </w:p>
    <w:p w14:paraId="32BFF727" w14:textId="77777777" w:rsidR="003A3050" w:rsidRPr="00B87990" w:rsidRDefault="003A3050" w:rsidP="00E725D5">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6433F78A" w14:textId="77777777" w:rsidR="003A3050" w:rsidRPr="00B87990" w:rsidRDefault="003A3050" w:rsidP="003A3050">
      <w:pPr>
        <w:widowControl w:val="0"/>
        <w:autoSpaceDE w:val="0"/>
        <w:autoSpaceDN w:val="0"/>
        <w:adjustRightInd w:val="0"/>
        <w:spacing w:before="80" w:after="80" w:line="288" w:lineRule="auto"/>
        <w:jc w:val="both"/>
        <w:textAlignment w:val="center"/>
        <w:rPr>
          <w:rFonts w:ascii="Arial" w:hAnsi="Arial" w:cs="Arial"/>
          <w:b/>
          <w:bCs/>
          <w:smallCaps/>
          <w:color w:val="771116"/>
          <w:w w:val="101"/>
          <w:sz w:val="20"/>
          <w:szCs w:val="20"/>
        </w:rPr>
      </w:pPr>
      <w:r w:rsidRPr="00B87990">
        <w:rPr>
          <w:rFonts w:ascii="Arial" w:hAnsi="Arial" w:cs="Arial"/>
          <w:b/>
          <w:bCs/>
          <w:smallCaps/>
          <w:color w:val="771116"/>
          <w:w w:val="101"/>
          <w:sz w:val="20"/>
          <w:szCs w:val="20"/>
        </w:rPr>
        <w:t>Assessment</w:t>
      </w:r>
    </w:p>
    <w:p w14:paraId="38AC42E6" w14:textId="77777777" w:rsidR="003A3050" w:rsidRPr="003F019B" w:rsidRDefault="003A3050" w:rsidP="003F019B">
      <w:pPr>
        <w:pStyle w:val="ListParagraph"/>
        <w:widowControl w:val="0"/>
        <w:numPr>
          <w:ilvl w:val="0"/>
          <w:numId w:val="78"/>
        </w:numPr>
        <w:suppressAutoHyphens/>
        <w:autoSpaceDE w:val="0"/>
        <w:autoSpaceDN w:val="0"/>
        <w:adjustRightInd w:val="0"/>
        <w:spacing w:after="40" w:line="288" w:lineRule="auto"/>
        <w:textAlignment w:val="center"/>
        <w:rPr>
          <w:rFonts w:ascii="Arial" w:hAnsi="Arial" w:cs="Arial"/>
          <w:color w:val="000000"/>
          <w:w w:val="101"/>
          <w:sz w:val="20"/>
          <w:szCs w:val="20"/>
        </w:rPr>
      </w:pPr>
      <w:r w:rsidRPr="003F019B">
        <w:rPr>
          <w:rFonts w:ascii="Arial" w:hAnsi="Arial" w:cs="Arial"/>
          <w:color w:val="000000"/>
          <w:w w:val="101"/>
          <w:sz w:val="20"/>
          <w:szCs w:val="20"/>
        </w:rPr>
        <w:t>Do stakeholders review access control matrices for relevant projects?</w:t>
      </w:r>
    </w:p>
    <w:p w14:paraId="438F3C42" w14:textId="77777777" w:rsidR="003A3050" w:rsidRPr="003F019B" w:rsidRDefault="003A3050" w:rsidP="003F019B">
      <w:pPr>
        <w:pStyle w:val="ListParagraph"/>
        <w:widowControl w:val="0"/>
        <w:numPr>
          <w:ilvl w:val="0"/>
          <w:numId w:val="78"/>
        </w:numPr>
        <w:suppressAutoHyphens/>
        <w:autoSpaceDE w:val="0"/>
        <w:autoSpaceDN w:val="0"/>
        <w:adjustRightInd w:val="0"/>
        <w:spacing w:after="40" w:line="288" w:lineRule="auto"/>
        <w:textAlignment w:val="center"/>
        <w:rPr>
          <w:rFonts w:ascii="Arial" w:hAnsi="Arial" w:cs="Arial"/>
          <w:color w:val="000000"/>
          <w:w w:val="101"/>
          <w:sz w:val="20"/>
          <w:szCs w:val="20"/>
        </w:rPr>
      </w:pPr>
      <w:r w:rsidRPr="003F019B">
        <w:rPr>
          <w:rFonts w:ascii="Arial" w:hAnsi="Arial" w:cs="Arial"/>
          <w:color w:val="000000"/>
          <w:w w:val="101"/>
          <w:sz w:val="20"/>
          <w:szCs w:val="20"/>
        </w:rPr>
        <w:t>Do project teams specify requirements based on feedback from other security activities?</w:t>
      </w:r>
    </w:p>
    <w:p w14:paraId="12AE644D" w14:textId="77777777" w:rsidR="003A3050" w:rsidRPr="00B87990" w:rsidRDefault="003A3050" w:rsidP="003A3050">
      <w:pPr>
        <w:widowControl w:val="0"/>
        <w:suppressAutoHyphens/>
        <w:autoSpaceDE w:val="0"/>
        <w:autoSpaceDN w:val="0"/>
        <w:adjustRightInd w:val="0"/>
        <w:spacing w:after="40" w:line="288" w:lineRule="auto"/>
        <w:ind w:left="160" w:hanging="160"/>
        <w:textAlignment w:val="center"/>
        <w:rPr>
          <w:rFonts w:ascii="Arial" w:hAnsi="Arial" w:cs="Arial"/>
          <w:color w:val="771116"/>
          <w:w w:val="101"/>
          <w:sz w:val="20"/>
          <w:szCs w:val="20"/>
        </w:rPr>
      </w:pPr>
    </w:p>
    <w:p w14:paraId="69078D7C" w14:textId="77777777" w:rsidR="003A3050" w:rsidRPr="00B87990" w:rsidRDefault="003A3050" w:rsidP="003A3050">
      <w:pPr>
        <w:widowControl w:val="0"/>
        <w:autoSpaceDE w:val="0"/>
        <w:autoSpaceDN w:val="0"/>
        <w:adjustRightInd w:val="0"/>
        <w:spacing w:before="80" w:after="80" w:line="288" w:lineRule="auto"/>
        <w:jc w:val="both"/>
        <w:textAlignment w:val="center"/>
        <w:rPr>
          <w:rFonts w:ascii="Arial" w:hAnsi="Arial" w:cs="Arial"/>
          <w:b/>
          <w:bCs/>
          <w:smallCaps/>
          <w:color w:val="771116"/>
          <w:w w:val="101"/>
          <w:sz w:val="20"/>
          <w:szCs w:val="20"/>
        </w:rPr>
      </w:pPr>
      <w:r w:rsidRPr="00B87990">
        <w:rPr>
          <w:rFonts w:ascii="Arial" w:hAnsi="Arial" w:cs="Arial"/>
          <w:b/>
          <w:bCs/>
          <w:smallCaps/>
          <w:color w:val="771116"/>
          <w:w w:val="101"/>
          <w:sz w:val="20"/>
          <w:szCs w:val="20"/>
        </w:rPr>
        <w:t>Results</w:t>
      </w:r>
    </w:p>
    <w:p w14:paraId="61CBC242" w14:textId="77777777" w:rsidR="003A3050" w:rsidRPr="00FA1E97" w:rsidRDefault="003A3050" w:rsidP="00FA1E97">
      <w:pPr>
        <w:pStyle w:val="ListParagraph"/>
        <w:widowControl w:val="0"/>
        <w:numPr>
          <w:ilvl w:val="0"/>
          <w:numId w:val="79"/>
        </w:numPr>
        <w:suppressAutoHyphens/>
        <w:autoSpaceDE w:val="0"/>
        <w:autoSpaceDN w:val="0"/>
        <w:adjustRightInd w:val="0"/>
        <w:spacing w:after="40" w:line="288" w:lineRule="auto"/>
        <w:textAlignment w:val="center"/>
        <w:rPr>
          <w:rFonts w:ascii="Arial" w:hAnsi="Arial" w:cs="Arial"/>
          <w:color w:val="000000"/>
          <w:w w:val="101"/>
          <w:sz w:val="20"/>
          <w:szCs w:val="20"/>
        </w:rPr>
      </w:pPr>
      <w:r w:rsidRPr="00FA1E97">
        <w:rPr>
          <w:rFonts w:ascii="Arial" w:hAnsi="Arial" w:cs="Arial"/>
          <w:color w:val="000000"/>
          <w:w w:val="101"/>
          <w:sz w:val="20"/>
          <w:szCs w:val="20"/>
        </w:rPr>
        <w:lastRenderedPageBreak/>
        <w:t>Detailed understanding of attack scenarios against business logic</w:t>
      </w:r>
    </w:p>
    <w:p w14:paraId="60E8539D" w14:textId="77777777" w:rsidR="003A3050" w:rsidRPr="00FA1E97" w:rsidRDefault="003A3050" w:rsidP="00FA1E97">
      <w:pPr>
        <w:pStyle w:val="ListParagraph"/>
        <w:widowControl w:val="0"/>
        <w:numPr>
          <w:ilvl w:val="0"/>
          <w:numId w:val="79"/>
        </w:numPr>
        <w:suppressAutoHyphens/>
        <w:autoSpaceDE w:val="0"/>
        <w:autoSpaceDN w:val="0"/>
        <w:adjustRightInd w:val="0"/>
        <w:spacing w:after="40" w:line="288" w:lineRule="auto"/>
        <w:textAlignment w:val="center"/>
        <w:rPr>
          <w:rFonts w:ascii="Arial" w:hAnsi="Arial" w:cs="Arial"/>
          <w:color w:val="000000"/>
          <w:w w:val="101"/>
          <w:sz w:val="20"/>
          <w:szCs w:val="20"/>
        </w:rPr>
      </w:pPr>
      <w:r w:rsidRPr="00FA1E97">
        <w:rPr>
          <w:rFonts w:ascii="Arial" w:hAnsi="Arial" w:cs="Arial"/>
          <w:color w:val="000000"/>
          <w:w w:val="101"/>
          <w:sz w:val="20"/>
          <w:szCs w:val="20"/>
        </w:rPr>
        <w:t>Prioritized development effort for security features based on likely attacks</w:t>
      </w:r>
    </w:p>
    <w:p w14:paraId="4BDC8E9E" w14:textId="77777777" w:rsidR="003A3050" w:rsidRPr="00FA1E97" w:rsidRDefault="003A3050" w:rsidP="00FA1E97">
      <w:pPr>
        <w:pStyle w:val="ListParagraph"/>
        <w:widowControl w:val="0"/>
        <w:numPr>
          <w:ilvl w:val="0"/>
          <w:numId w:val="79"/>
        </w:numPr>
        <w:suppressAutoHyphens/>
        <w:autoSpaceDE w:val="0"/>
        <w:autoSpaceDN w:val="0"/>
        <w:adjustRightInd w:val="0"/>
        <w:spacing w:after="40" w:line="288" w:lineRule="auto"/>
        <w:textAlignment w:val="center"/>
        <w:rPr>
          <w:rFonts w:ascii="Arial" w:hAnsi="Arial" w:cs="Arial"/>
          <w:color w:val="000000"/>
          <w:w w:val="101"/>
          <w:sz w:val="20"/>
          <w:szCs w:val="20"/>
        </w:rPr>
      </w:pPr>
      <w:r w:rsidRPr="00FA1E97">
        <w:rPr>
          <w:rFonts w:ascii="Arial" w:hAnsi="Arial" w:cs="Arial"/>
          <w:color w:val="000000"/>
          <w:w w:val="101"/>
          <w:sz w:val="20"/>
          <w:szCs w:val="20"/>
        </w:rPr>
        <w:t>More educated decision-making for tradeoffs between features and security efforts</w:t>
      </w:r>
    </w:p>
    <w:p w14:paraId="67582268" w14:textId="77777777" w:rsidR="003A3050" w:rsidRPr="00FA1E97" w:rsidRDefault="003A3050" w:rsidP="00FA1E97">
      <w:pPr>
        <w:pStyle w:val="ListParagraph"/>
        <w:widowControl w:val="0"/>
        <w:numPr>
          <w:ilvl w:val="0"/>
          <w:numId w:val="79"/>
        </w:numPr>
        <w:suppressAutoHyphens/>
        <w:autoSpaceDE w:val="0"/>
        <w:autoSpaceDN w:val="0"/>
        <w:adjustRightInd w:val="0"/>
        <w:spacing w:after="40" w:line="288" w:lineRule="auto"/>
        <w:textAlignment w:val="center"/>
        <w:rPr>
          <w:rFonts w:ascii="Arial" w:hAnsi="Arial" w:cs="Arial"/>
          <w:color w:val="000000"/>
          <w:w w:val="101"/>
          <w:sz w:val="20"/>
          <w:szCs w:val="20"/>
        </w:rPr>
      </w:pPr>
      <w:r w:rsidRPr="00FA1E97">
        <w:rPr>
          <w:rFonts w:ascii="Arial" w:hAnsi="Arial" w:cs="Arial"/>
          <w:color w:val="000000"/>
          <w:w w:val="101"/>
          <w:sz w:val="20"/>
          <w:szCs w:val="20"/>
        </w:rPr>
        <w:t>Stakeholders that can better avoid functional requirements that inherently have security flaws</w:t>
      </w:r>
    </w:p>
    <w:p w14:paraId="474A88C2" w14:textId="77777777" w:rsidR="003A3050" w:rsidRPr="003A3050" w:rsidRDefault="003A3050" w:rsidP="003A3050">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3B2CD5E9" w14:textId="77777777" w:rsidR="003A3050" w:rsidRPr="00B87990" w:rsidRDefault="003A3050" w:rsidP="003A3050">
      <w:pPr>
        <w:widowControl w:val="0"/>
        <w:autoSpaceDE w:val="0"/>
        <w:autoSpaceDN w:val="0"/>
        <w:adjustRightInd w:val="0"/>
        <w:spacing w:before="80" w:after="80" w:line="288" w:lineRule="auto"/>
        <w:jc w:val="both"/>
        <w:textAlignment w:val="center"/>
        <w:rPr>
          <w:rFonts w:ascii="Arial" w:hAnsi="Arial" w:cs="Arial"/>
          <w:b/>
          <w:bCs/>
          <w:smallCaps/>
          <w:color w:val="771116"/>
          <w:w w:val="101"/>
          <w:sz w:val="20"/>
          <w:szCs w:val="20"/>
        </w:rPr>
      </w:pPr>
      <w:r w:rsidRPr="00B87990">
        <w:rPr>
          <w:rFonts w:ascii="Arial" w:hAnsi="Arial" w:cs="Arial"/>
          <w:b/>
          <w:bCs/>
          <w:smallCaps/>
          <w:color w:val="771116"/>
          <w:w w:val="101"/>
          <w:sz w:val="20"/>
          <w:szCs w:val="20"/>
        </w:rPr>
        <w:t>Success Metrics</w:t>
      </w:r>
    </w:p>
    <w:p w14:paraId="42171539" w14:textId="77777777" w:rsidR="003A3050" w:rsidRPr="00FA1E97" w:rsidRDefault="003A3050" w:rsidP="00FA1E97">
      <w:pPr>
        <w:pStyle w:val="ListParagraph"/>
        <w:widowControl w:val="0"/>
        <w:numPr>
          <w:ilvl w:val="0"/>
          <w:numId w:val="80"/>
        </w:numPr>
        <w:suppressAutoHyphens/>
        <w:autoSpaceDE w:val="0"/>
        <w:autoSpaceDN w:val="0"/>
        <w:adjustRightInd w:val="0"/>
        <w:spacing w:after="40" w:line="288" w:lineRule="auto"/>
        <w:textAlignment w:val="center"/>
        <w:rPr>
          <w:rFonts w:ascii="Arial" w:hAnsi="Arial" w:cs="Arial"/>
          <w:color w:val="000000"/>
          <w:w w:val="101"/>
          <w:sz w:val="20"/>
          <w:szCs w:val="20"/>
        </w:rPr>
      </w:pPr>
      <w:r w:rsidRPr="00FA1E97">
        <w:rPr>
          <w:rFonts w:ascii="Arial" w:hAnsi="Arial" w:cs="Arial"/>
          <w:color w:val="000000"/>
          <w:w w:val="101"/>
          <w:sz w:val="20"/>
          <w:szCs w:val="20"/>
        </w:rPr>
        <w:t>&gt;75% of all projects with updated abuse-case models within past 6 months</w:t>
      </w:r>
    </w:p>
    <w:p w14:paraId="116D4974" w14:textId="77777777" w:rsidR="003A3050" w:rsidRPr="003A3050" w:rsidRDefault="003A3050" w:rsidP="003A3050">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0A9613C9" w14:textId="77777777" w:rsidR="003A3050" w:rsidRPr="00B87990" w:rsidRDefault="003A3050" w:rsidP="003A3050">
      <w:pPr>
        <w:widowControl w:val="0"/>
        <w:autoSpaceDE w:val="0"/>
        <w:autoSpaceDN w:val="0"/>
        <w:adjustRightInd w:val="0"/>
        <w:spacing w:before="80" w:after="80" w:line="288" w:lineRule="auto"/>
        <w:jc w:val="both"/>
        <w:textAlignment w:val="center"/>
        <w:rPr>
          <w:rFonts w:ascii="Arial" w:hAnsi="Arial" w:cs="Arial"/>
          <w:b/>
          <w:bCs/>
          <w:smallCaps/>
          <w:color w:val="771116"/>
          <w:w w:val="101"/>
          <w:sz w:val="20"/>
          <w:szCs w:val="20"/>
        </w:rPr>
      </w:pPr>
      <w:r w:rsidRPr="00B87990">
        <w:rPr>
          <w:rFonts w:ascii="Arial" w:hAnsi="Arial" w:cs="Arial"/>
          <w:b/>
          <w:bCs/>
          <w:smallCaps/>
          <w:color w:val="771116"/>
          <w:w w:val="101"/>
          <w:sz w:val="20"/>
          <w:szCs w:val="20"/>
        </w:rPr>
        <w:t>Costs</w:t>
      </w:r>
    </w:p>
    <w:p w14:paraId="3A81C4F6" w14:textId="77777777" w:rsidR="003A3050" w:rsidRPr="00FA1E97" w:rsidRDefault="003A3050" w:rsidP="00FA1E97">
      <w:pPr>
        <w:pStyle w:val="ListParagraph"/>
        <w:widowControl w:val="0"/>
        <w:numPr>
          <w:ilvl w:val="0"/>
          <w:numId w:val="81"/>
        </w:numPr>
        <w:suppressAutoHyphens/>
        <w:autoSpaceDE w:val="0"/>
        <w:autoSpaceDN w:val="0"/>
        <w:adjustRightInd w:val="0"/>
        <w:spacing w:after="40" w:line="288" w:lineRule="auto"/>
        <w:textAlignment w:val="center"/>
        <w:rPr>
          <w:rFonts w:ascii="Arial" w:hAnsi="Arial" w:cs="Arial"/>
          <w:color w:val="000000"/>
          <w:w w:val="101"/>
          <w:sz w:val="20"/>
          <w:szCs w:val="20"/>
        </w:rPr>
      </w:pPr>
      <w:r w:rsidRPr="00FA1E97">
        <w:rPr>
          <w:rFonts w:ascii="Arial" w:hAnsi="Arial" w:cs="Arial"/>
          <w:color w:val="000000"/>
          <w:w w:val="101"/>
          <w:sz w:val="20"/>
          <w:szCs w:val="20"/>
        </w:rPr>
        <w:t xml:space="preserve">Project overhead from </w:t>
      </w:r>
      <w:proofErr w:type="spellStart"/>
      <w:r w:rsidRPr="00FA1E97">
        <w:rPr>
          <w:rFonts w:ascii="Arial" w:hAnsi="Arial" w:cs="Arial"/>
          <w:color w:val="000000"/>
          <w:w w:val="101"/>
          <w:sz w:val="20"/>
          <w:szCs w:val="20"/>
        </w:rPr>
        <w:t>buildout</w:t>
      </w:r>
      <w:proofErr w:type="spellEnd"/>
      <w:r w:rsidRPr="00FA1E97">
        <w:rPr>
          <w:rFonts w:ascii="Arial" w:hAnsi="Arial" w:cs="Arial"/>
          <w:color w:val="000000"/>
          <w:w w:val="101"/>
          <w:sz w:val="20"/>
          <w:szCs w:val="20"/>
        </w:rPr>
        <w:t xml:space="preserve"> and maintenance of abuse-case models</w:t>
      </w:r>
    </w:p>
    <w:p w14:paraId="28A7ABDA" w14:textId="77777777" w:rsidR="003A3050" w:rsidRPr="003A3050" w:rsidRDefault="003A3050" w:rsidP="003A3050">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1F6DDB06" w14:textId="77777777" w:rsidR="003A3050" w:rsidRPr="00B87990" w:rsidRDefault="003A3050" w:rsidP="003A3050">
      <w:pPr>
        <w:widowControl w:val="0"/>
        <w:autoSpaceDE w:val="0"/>
        <w:autoSpaceDN w:val="0"/>
        <w:adjustRightInd w:val="0"/>
        <w:spacing w:before="80" w:after="80" w:line="288" w:lineRule="auto"/>
        <w:jc w:val="both"/>
        <w:textAlignment w:val="center"/>
        <w:rPr>
          <w:rFonts w:ascii="Arial" w:hAnsi="Arial" w:cs="Arial"/>
          <w:b/>
          <w:bCs/>
          <w:smallCaps/>
          <w:color w:val="771116"/>
          <w:w w:val="101"/>
          <w:sz w:val="20"/>
          <w:szCs w:val="20"/>
        </w:rPr>
      </w:pPr>
      <w:r w:rsidRPr="00B87990">
        <w:rPr>
          <w:rFonts w:ascii="Arial" w:hAnsi="Arial" w:cs="Arial"/>
          <w:b/>
          <w:bCs/>
          <w:smallCaps/>
          <w:color w:val="771116"/>
          <w:w w:val="101"/>
          <w:sz w:val="20"/>
          <w:szCs w:val="20"/>
        </w:rPr>
        <w:t>Personnel</w:t>
      </w:r>
    </w:p>
    <w:p w14:paraId="54783DDC" w14:textId="77777777" w:rsidR="003A3050" w:rsidRPr="00FA1E97" w:rsidRDefault="003A3050" w:rsidP="00FA1E97">
      <w:pPr>
        <w:pStyle w:val="ListParagraph"/>
        <w:widowControl w:val="0"/>
        <w:numPr>
          <w:ilvl w:val="0"/>
          <w:numId w:val="82"/>
        </w:numPr>
        <w:suppressAutoHyphens/>
        <w:autoSpaceDE w:val="0"/>
        <w:autoSpaceDN w:val="0"/>
        <w:adjustRightInd w:val="0"/>
        <w:spacing w:after="40" w:line="288" w:lineRule="auto"/>
        <w:textAlignment w:val="center"/>
        <w:rPr>
          <w:rFonts w:ascii="Arial" w:hAnsi="Arial" w:cs="Arial"/>
          <w:color w:val="000000"/>
          <w:w w:val="101"/>
          <w:sz w:val="20"/>
          <w:szCs w:val="20"/>
        </w:rPr>
      </w:pPr>
      <w:r w:rsidRPr="00FA1E97">
        <w:rPr>
          <w:rFonts w:ascii="Arial" w:hAnsi="Arial" w:cs="Arial"/>
          <w:color w:val="000000"/>
          <w:w w:val="101"/>
          <w:sz w:val="20"/>
          <w:szCs w:val="20"/>
        </w:rPr>
        <w:t>Security Auditor</w:t>
      </w:r>
    </w:p>
    <w:p w14:paraId="23EA021B" w14:textId="77777777" w:rsidR="003A3050" w:rsidRPr="00FA1E97" w:rsidRDefault="003A3050" w:rsidP="00FA1E97">
      <w:pPr>
        <w:pStyle w:val="ListParagraph"/>
        <w:widowControl w:val="0"/>
        <w:numPr>
          <w:ilvl w:val="0"/>
          <w:numId w:val="82"/>
        </w:numPr>
        <w:suppressAutoHyphens/>
        <w:autoSpaceDE w:val="0"/>
        <w:autoSpaceDN w:val="0"/>
        <w:adjustRightInd w:val="0"/>
        <w:spacing w:after="40" w:line="288" w:lineRule="auto"/>
        <w:textAlignment w:val="center"/>
        <w:rPr>
          <w:rFonts w:ascii="Arial" w:hAnsi="Arial" w:cs="Arial"/>
          <w:color w:val="000000"/>
          <w:w w:val="101"/>
          <w:sz w:val="20"/>
          <w:szCs w:val="20"/>
        </w:rPr>
      </w:pPr>
      <w:r w:rsidRPr="00FA1E97">
        <w:rPr>
          <w:rFonts w:ascii="Arial" w:hAnsi="Arial" w:cs="Arial"/>
          <w:color w:val="000000"/>
          <w:w w:val="101"/>
          <w:sz w:val="20"/>
          <w:szCs w:val="20"/>
        </w:rPr>
        <w:t>Managers</w:t>
      </w:r>
    </w:p>
    <w:p w14:paraId="635F8FD6" w14:textId="77777777" w:rsidR="003A3050" w:rsidRPr="00FA1E97" w:rsidRDefault="003A3050" w:rsidP="00FA1E97">
      <w:pPr>
        <w:pStyle w:val="ListParagraph"/>
        <w:widowControl w:val="0"/>
        <w:numPr>
          <w:ilvl w:val="0"/>
          <w:numId w:val="82"/>
        </w:numPr>
        <w:suppressAutoHyphens/>
        <w:autoSpaceDE w:val="0"/>
        <w:autoSpaceDN w:val="0"/>
        <w:adjustRightInd w:val="0"/>
        <w:spacing w:after="40" w:line="288" w:lineRule="auto"/>
        <w:textAlignment w:val="center"/>
        <w:rPr>
          <w:rFonts w:ascii="Arial" w:hAnsi="Arial" w:cs="Arial"/>
          <w:color w:val="000000"/>
          <w:w w:val="101"/>
          <w:sz w:val="20"/>
          <w:szCs w:val="20"/>
        </w:rPr>
      </w:pPr>
      <w:r w:rsidRPr="00FA1E97">
        <w:rPr>
          <w:rFonts w:ascii="Arial" w:hAnsi="Arial" w:cs="Arial"/>
          <w:color w:val="000000"/>
          <w:w w:val="101"/>
          <w:sz w:val="20"/>
          <w:szCs w:val="20"/>
        </w:rPr>
        <w:t>Architects</w:t>
      </w:r>
    </w:p>
    <w:p w14:paraId="641DF043" w14:textId="77777777" w:rsidR="003A3050" w:rsidRPr="00FA1E97" w:rsidRDefault="003A3050" w:rsidP="00FA1E97">
      <w:pPr>
        <w:pStyle w:val="ListParagraph"/>
        <w:widowControl w:val="0"/>
        <w:numPr>
          <w:ilvl w:val="0"/>
          <w:numId w:val="82"/>
        </w:numPr>
        <w:suppressAutoHyphens/>
        <w:autoSpaceDE w:val="0"/>
        <w:autoSpaceDN w:val="0"/>
        <w:adjustRightInd w:val="0"/>
        <w:spacing w:after="40" w:line="288" w:lineRule="auto"/>
        <w:textAlignment w:val="center"/>
        <w:rPr>
          <w:rFonts w:ascii="Arial" w:hAnsi="Arial" w:cs="Arial"/>
          <w:color w:val="000000"/>
          <w:w w:val="101"/>
          <w:sz w:val="20"/>
          <w:szCs w:val="20"/>
        </w:rPr>
      </w:pPr>
      <w:r w:rsidRPr="00FA1E97">
        <w:rPr>
          <w:rFonts w:ascii="Arial" w:hAnsi="Arial" w:cs="Arial"/>
          <w:color w:val="000000"/>
          <w:w w:val="101"/>
          <w:sz w:val="20"/>
          <w:szCs w:val="20"/>
        </w:rPr>
        <w:t xml:space="preserve">Business Owners </w:t>
      </w:r>
    </w:p>
    <w:p w14:paraId="43789353" w14:textId="77777777" w:rsidR="003A3050" w:rsidRPr="003A3050" w:rsidRDefault="003A3050" w:rsidP="003A3050">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6B972D47" w14:textId="77777777" w:rsidR="003A3050" w:rsidRPr="00B87990" w:rsidRDefault="003A3050" w:rsidP="003A3050">
      <w:pPr>
        <w:widowControl w:val="0"/>
        <w:autoSpaceDE w:val="0"/>
        <w:autoSpaceDN w:val="0"/>
        <w:adjustRightInd w:val="0"/>
        <w:spacing w:before="80" w:after="80" w:line="288" w:lineRule="auto"/>
        <w:jc w:val="both"/>
        <w:textAlignment w:val="center"/>
        <w:rPr>
          <w:rFonts w:ascii="Arial" w:hAnsi="Arial" w:cs="Arial"/>
          <w:b/>
          <w:bCs/>
          <w:smallCaps/>
          <w:color w:val="771116"/>
          <w:w w:val="101"/>
          <w:sz w:val="20"/>
          <w:szCs w:val="20"/>
        </w:rPr>
      </w:pPr>
      <w:r w:rsidRPr="00B87990">
        <w:rPr>
          <w:rFonts w:ascii="Arial" w:hAnsi="Arial" w:cs="Arial"/>
          <w:b/>
          <w:bCs/>
          <w:smallCaps/>
          <w:color w:val="771116"/>
          <w:w w:val="101"/>
          <w:sz w:val="20"/>
          <w:szCs w:val="20"/>
        </w:rPr>
        <w:t>Related Levels</w:t>
      </w:r>
    </w:p>
    <w:p w14:paraId="21B0EF10" w14:textId="77777777" w:rsidR="003A3050" w:rsidRPr="00FA1E97" w:rsidRDefault="003A3050" w:rsidP="00FA1E97">
      <w:pPr>
        <w:pStyle w:val="ListParagraph"/>
        <w:widowControl w:val="0"/>
        <w:numPr>
          <w:ilvl w:val="0"/>
          <w:numId w:val="83"/>
        </w:numPr>
        <w:suppressAutoHyphens/>
        <w:autoSpaceDE w:val="0"/>
        <w:autoSpaceDN w:val="0"/>
        <w:adjustRightInd w:val="0"/>
        <w:spacing w:after="40" w:line="288" w:lineRule="auto"/>
        <w:textAlignment w:val="center"/>
        <w:rPr>
          <w:rFonts w:ascii="Arial" w:hAnsi="Arial" w:cs="Arial"/>
          <w:color w:val="000000"/>
          <w:w w:val="101"/>
          <w:sz w:val="20"/>
          <w:szCs w:val="20"/>
        </w:rPr>
      </w:pPr>
      <w:r w:rsidRPr="00FA1E97">
        <w:rPr>
          <w:rFonts w:ascii="Arial" w:hAnsi="Arial" w:cs="Arial"/>
          <w:color w:val="000000"/>
          <w:w w:val="101"/>
          <w:sz w:val="20"/>
          <w:szCs w:val="20"/>
        </w:rPr>
        <w:t>Threat Assessment - 1 &amp; 3</w:t>
      </w:r>
    </w:p>
    <w:p w14:paraId="1BCFEC71" w14:textId="228C2534" w:rsidR="003A3050" w:rsidRPr="00FA1E97" w:rsidRDefault="003A3050" w:rsidP="00FA1E97">
      <w:pPr>
        <w:pStyle w:val="ListParagraph"/>
        <w:widowControl w:val="0"/>
        <w:numPr>
          <w:ilvl w:val="0"/>
          <w:numId w:val="83"/>
        </w:numPr>
        <w:suppressAutoHyphens/>
        <w:autoSpaceDE w:val="0"/>
        <w:autoSpaceDN w:val="0"/>
        <w:adjustRightInd w:val="0"/>
        <w:spacing w:after="40" w:line="288" w:lineRule="auto"/>
        <w:textAlignment w:val="center"/>
        <w:rPr>
          <w:rFonts w:ascii="Arial" w:hAnsi="Arial" w:cs="Arial"/>
          <w:color w:val="000000"/>
          <w:w w:val="101"/>
          <w:sz w:val="20"/>
          <w:szCs w:val="20"/>
        </w:rPr>
      </w:pPr>
      <w:r w:rsidRPr="00FA1E97">
        <w:rPr>
          <w:rFonts w:ascii="Arial" w:hAnsi="Arial" w:cs="Arial"/>
          <w:color w:val="000000"/>
          <w:w w:val="101"/>
          <w:sz w:val="20"/>
          <w:szCs w:val="20"/>
        </w:rPr>
        <w:t>Strategy &amp; Metrics – 1</w:t>
      </w:r>
    </w:p>
    <w:p w14:paraId="27A09A90" w14:textId="77777777" w:rsidR="003A3050" w:rsidRPr="00B87990" w:rsidRDefault="003A3050" w:rsidP="003A3050">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304CC74B" w14:textId="29B6FF0D" w:rsidR="003A3050" w:rsidRPr="00B87990" w:rsidRDefault="003A3050" w:rsidP="003A3050">
      <w:pPr>
        <w:pStyle w:val="TopicTitleTOC2Content"/>
        <w:jc w:val="left"/>
        <w:rPr>
          <w:rStyle w:val="White"/>
          <w:rFonts w:ascii="Arial" w:hAnsi="Arial" w:cs="Arial"/>
          <w:sz w:val="20"/>
          <w:szCs w:val="20"/>
        </w:rPr>
      </w:pPr>
      <w:r w:rsidRPr="00B87990">
        <w:rPr>
          <w:rStyle w:val="White"/>
          <w:rFonts w:ascii="Arial" w:hAnsi="Arial" w:cs="Arial"/>
          <w:sz w:val="20"/>
          <w:szCs w:val="20"/>
        </w:rPr>
        <w:t>Security Requirements (SR3</w:t>
      </w:r>
      <w:r w:rsidRPr="00B87990">
        <w:rPr>
          <w:rStyle w:val="White"/>
          <w:rFonts w:ascii="Arial" w:hAnsi="Arial" w:cs="Arial"/>
          <w:sz w:val="20"/>
          <w:szCs w:val="20"/>
        </w:rPr>
        <w:t>)</w:t>
      </w:r>
    </w:p>
    <w:p w14:paraId="3D716852" w14:textId="77777777" w:rsidR="009E5684" w:rsidRPr="00B87990" w:rsidRDefault="009E5684" w:rsidP="009E5684">
      <w:pPr>
        <w:widowControl w:val="0"/>
        <w:suppressAutoHyphens/>
        <w:autoSpaceDE w:val="0"/>
        <w:autoSpaceDN w:val="0"/>
        <w:adjustRightInd w:val="0"/>
        <w:spacing w:after="80" w:line="288" w:lineRule="auto"/>
        <w:textAlignment w:val="center"/>
        <w:rPr>
          <w:rFonts w:ascii="Arial" w:hAnsi="Arial" w:cs="Arial"/>
          <w:b/>
          <w:bCs/>
          <w:color w:val="000000"/>
          <w:w w:val="101"/>
          <w:sz w:val="20"/>
          <w:szCs w:val="20"/>
        </w:rPr>
      </w:pPr>
      <w:r w:rsidRPr="009E5684">
        <w:rPr>
          <w:rFonts w:ascii="Arial" w:hAnsi="Arial" w:cs="Arial"/>
          <w:b/>
          <w:bCs/>
          <w:color w:val="000000"/>
          <w:w w:val="101"/>
          <w:sz w:val="20"/>
          <w:szCs w:val="20"/>
        </w:rPr>
        <w:t>Mandate security requirements process for all software projects and third-party dependencies</w:t>
      </w:r>
    </w:p>
    <w:p w14:paraId="4C72A044" w14:textId="77777777" w:rsidR="004C541B" w:rsidRPr="00B87990" w:rsidRDefault="004C541B" w:rsidP="009E5684">
      <w:pPr>
        <w:widowControl w:val="0"/>
        <w:suppressAutoHyphens/>
        <w:autoSpaceDE w:val="0"/>
        <w:autoSpaceDN w:val="0"/>
        <w:adjustRightInd w:val="0"/>
        <w:spacing w:after="80" w:line="288" w:lineRule="auto"/>
        <w:textAlignment w:val="center"/>
        <w:rPr>
          <w:rFonts w:ascii="Arial" w:hAnsi="Arial" w:cs="Arial"/>
          <w:b/>
          <w:bCs/>
          <w:color w:val="000000"/>
          <w:w w:val="101"/>
          <w:sz w:val="20"/>
          <w:szCs w:val="20"/>
        </w:rPr>
      </w:pPr>
    </w:p>
    <w:p w14:paraId="7289F082" w14:textId="77777777" w:rsidR="004C541B" w:rsidRPr="00B87990" w:rsidRDefault="004C541B" w:rsidP="004C541B">
      <w:pPr>
        <w:widowControl w:val="0"/>
        <w:autoSpaceDE w:val="0"/>
        <w:autoSpaceDN w:val="0"/>
        <w:adjustRightInd w:val="0"/>
        <w:spacing w:after="80" w:line="288" w:lineRule="auto"/>
        <w:jc w:val="both"/>
        <w:textAlignment w:val="center"/>
        <w:rPr>
          <w:rFonts w:ascii="Arial" w:hAnsi="Arial" w:cs="Arial"/>
          <w:b/>
          <w:bCs/>
          <w:i/>
          <w:iCs/>
          <w:smallCaps/>
          <w:color w:val="771116"/>
          <w:w w:val="101"/>
          <w:sz w:val="20"/>
          <w:szCs w:val="20"/>
        </w:rPr>
      </w:pPr>
      <w:r w:rsidRPr="00B87990">
        <w:rPr>
          <w:rFonts w:ascii="Arial" w:hAnsi="Arial" w:cs="Arial"/>
          <w:b/>
          <w:bCs/>
          <w:i/>
          <w:iCs/>
          <w:smallCaps/>
          <w:color w:val="771116"/>
          <w:w w:val="101"/>
          <w:sz w:val="20"/>
          <w:szCs w:val="20"/>
        </w:rPr>
        <w:t>Activities</w:t>
      </w:r>
    </w:p>
    <w:p w14:paraId="30DCADFA" w14:textId="4DF39599" w:rsidR="004C541B" w:rsidRPr="00B87990" w:rsidRDefault="004C541B" w:rsidP="004C541B">
      <w:pPr>
        <w:widowControl w:val="0"/>
        <w:autoSpaceDE w:val="0"/>
        <w:autoSpaceDN w:val="0"/>
        <w:adjustRightInd w:val="0"/>
        <w:spacing w:after="80" w:line="288" w:lineRule="auto"/>
        <w:ind w:left="280" w:hanging="280"/>
        <w:jc w:val="both"/>
        <w:textAlignment w:val="center"/>
        <w:rPr>
          <w:rFonts w:ascii="Arial" w:hAnsi="Arial" w:cs="Arial"/>
          <w:b/>
          <w:bCs/>
          <w:color w:val="773918"/>
          <w:w w:val="101"/>
          <w:sz w:val="20"/>
          <w:szCs w:val="20"/>
        </w:rPr>
      </w:pPr>
      <w:r w:rsidRPr="00B87990">
        <w:rPr>
          <w:rFonts w:ascii="Arial" w:hAnsi="Arial" w:cs="Arial"/>
          <w:b/>
          <w:bCs/>
          <w:color w:val="773918"/>
          <w:w w:val="101"/>
          <w:sz w:val="20"/>
          <w:szCs w:val="20"/>
        </w:rPr>
        <w:t>A. Build security requirements into supplier agreements</w:t>
      </w:r>
    </w:p>
    <w:p w14:paraId="1D0B2850" w14:textId="77777777" w:rsidR="004C541B" w:rsidRPr="004C541B" w:rsidRDefault="004C541B" w:rsidP="004C541B">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4C541B">
        <w:rPr>
          <w:rFonts w:ascii="Arial" w:hAnsi="Arial" w:cs="Arial"/>
          <w:color w:val="000000"/>
          <w:w w:val="101"/>
          <w:sz w:val="20"/>
          <w:szCs w:val="20"/>
        </w:rPr>
        <w:t>Beyond the kinds of security requirements already identified by previous analysis, additional security benefits can be derived from third-party agreements. Typically, requirements and perhaps high-level design will be developed internally while detailed design and implementation is often left up to suppliers.</w:t>
      </w:r>
    </w:p>
    <w:p w14:paraId="50164C65" w14:textId="77777777" w:rsidR="004C541B" w:rsidRPr="004C541B" w:rsidRDefault="004C541B" w:rsidP="004C541B">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4C541B">
        <w:rPr>
          <w:rFonts w:ascii="Arial" w:hAnsi="Arial" w:cs="Arial"/>
          <w:color w:val="000000"/>
          <w:w w:val="101"/>
          <w:sz w:val="20"/>
          <w:szCs w:val="20"/>
        </w:rPr>
        <w:t>Based on the specific division of labor for each externally developed component, identify specific security activities and technical assessment criteria to add to the vendor contracts. Commonly, this is a set of activities from the Design Review, Code Review, and Security Testing Practices.</w:t>
      </w:r>
    </w:p>
    <w:p w14:paraId="027D958A" w14:textId="77777777" w:rsidR="004C541B" w:rsidRPr="004C541B" w:rsidRDefault="004C541B" w:rsidP="004C541B">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4C541B">
        <w:rPr>
          <w:rFonts w:ascii="Arial" w:hAnsi="Arial" w:cs="Arial"/>
          <w:color w:val="000000"/>
          <w:w w:val="101"/>
          <w:sz w:val="20"/>
          <w:szCs w:val="20"/>
        </w:rPr>
        <w:t>Modifications of agreement language should be handled on a case-by-case basis with each supplier since adding additional requirements will generally mean an increase in cost. The cost of each potential security activity should be balanced against the benefit of the activity as per the usage of the component or system being considered.</w:t>
      </w:r>
    </w:p>
    <w:p w14:paraId="26DE7041" w14:textId="77777777" w:rsidR="004C541B" w:rsidRPr="004C541B" w:rsidRDefault="004C541B" w:rsidP="004C541B">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3E852C08" w14:textId="14BEE9EC" w:rsidR="004C541B" w:rsidRPr="00B87990" w:rsidRDefault="004C541B" w:rsidP="004C541B">
      <w:pPr>
        <w:widowControl w:val="0"/>
        <w:autoSpaceDE w:val="0"/>
        <w:autoSpaceDN w:val="0"/>
        <w:adjustRightInd w:val="0"/>
        <w:spacing w:after="80" w:line="288" w:lineRule="auto"/>
        <w:ind w:left="280" w:hanging="280"/>
        <w:jc w:val="both"/>
        <w:textAlignment w:val="center"/>
        <w:rPr>
          <w:rFonts w:ascii="Arial" w:hAnsi="Arial" w:cs="Arial"/>
          <w:b/>
          <w:bCs/>
          <w:color w:val="773918"/>
          <w:w w:val="101"/>
          <w:sz w:val="20"/>
          <w:szCs w:val="20"/>
        </w:rPr>
      </w:pPr>
      <w:r w:rsidRPr="00B87990">
        <w:rPr>
          <w:rFonts w:ascii="Arial" w:hAnsi="Arial" w:cs="Arial"/>
          <w:b/>
          <w:bCs/>
          <w:color w:val="773918"/>
          <w:w w:val="101"/>
          <w:sz w:val="20"/>
          <w:szCs w:val="20"/>
        </w:rPr>
        <w:t>B. Expand audit program for security requirements</w:t>
      </w:r>
    </w:p>
    <w:p w14:paraId="15F70527" w14:textId="77777777" w:rsidR="004C541B" w:rsidRPr="004C541B" w:rsidRDefault="004C541B" w:rsidP="004C541B">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4C541B">
        <w:rPr>
          <w:rFonts w:ascii="Arial" w:hAnsi="Arial" w:cs="Arial"/>
          <w:color w:val="000000"/>
          <w:w w:val="101"/>
          <w:sz w:val="20"/>
          <w:szCs w:val="20"/>
        </w:rPr>
        <w:t>Incorporate checks for completeness of security requirements into routine project audits. Since this can be difficult to gauge without project-specific knowledge, the audit should focus on checking project artifacts such as requirements or design documentation for evidence that the proper types of analysis were conducted.</w:t>
      </w:r>
    </w:p>
    <w:p w14:paraId="408D5F44" w14:textId="77777777" w:rsidR="004C541B" w:rsidRPr="004C541B" w:rsidRDefault="004C541B" w:rsidP="004C541B">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4C541B">
        <w:rPr>
          <w:rFonts w:ascii="Arial" w:hAnsi="Arial" w:cs="Arial"/>
          <w:color w:val="000000"/>
          <w:w w:val="101"/>
          <w:sz w:val="20"/>
          <w:szCs w:val="20"/>
        </w:rPr>
        <w:t xml:space="preserve">Particularly, each functional requirement should be annotated with security requirements based on business drivers as well as expected abuse scenarios. The overall project requirements should contain a list of requirements generated from </w:t>
      </w:r>
      <w:proofErr w:type="gramStart"/>
      <w:r w:rsidRPr="004C541B">
        <w:rPr>
          <w:rFonts w:ascii="Arial" w:hAnsi="Arial" w:cs="Arial"/>
          <w:color w:val="000000"/>
          <w:w w:val="101"/>
          <w:sz w:val="20"/>
          <w:szCs w:val="20"/>
        </w:rPr>
        <w:t>best-practices</w:t>
      </w:r>
      <w:proofErr w:type="gramEnd"/>
      <w:r w:rsidRPr="004C541B">
        <w:rPr>
          <w:rFonts w:ascii="Arial" w:hAnsi="Arial" w:cs="Arial"/>
          <w:color w:val="000000"/>
          <w:w w:val="101"/>
          <w:sz w:val="20"/>
          <w:szCs w:val="20"/>
        </w:rPr>
        <w:t xml:space="preserve"> in guidelines and standards. Additionally, there should be a clear list of unfulfilled security requirements and an estimated timeline for their provision in future releases.</w:t>
      </w:r>
    </w:p>
    <w:p w14:paraId="0A8C9317" w14:textId="77777777" w:rsidR="004C541B" w:rsidRPr="00B87990" w:rsidRDefault="004C541B" w:rsidP="004C541B">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4C541B">
        <w:rPr>
          <w:rFonts w:ascii="Arial" w:hAnsi="Arial" w:cs="Arial"/>
          <w:color w:val="000000"/>
          <w:w w:val="101"/>
          <w:sz w:val="20"/>
          <w:szCs w:val="20"/>
        </w:rPr>
        <w:t xml:space="preserve">This audit should be performed </w:t>
      </w:r>
      <w:proofErr w:type="gramStart"/>
      <w:r w:rsidRPr="004C541B">
        <w:rPr>
          <w:rFonts w:ascii="Arial" w:hAnsi="Arial" w:cs="Arial"/>
          <w:color w:val="000000"/>
          <w:w w:val="101"/>
          <w:sz w:val="20"/>
          <w:szCs w:val="20"/>
        </w:rPr>
        <w:t>during every development iteration</w:t>
      </w:r>
      <w:proofErr w:type="gramEnd"/>
      <w:r w:rsidRPr="004C541B">
        <w:rPr>
          <w:rFonts w:ascii="Arial" w:hAnsi="Arial" w:cs="Arial"/>
          <w:color w:val="000000"/>
          <w:w w:val="101"/>
          <w:sz w:val="20"/>
          <w:szCs w:val="20"/>
        </w:rPr>
        <w:t xml:space="preserve">, ideally toward the end of the requirements process, </w:t>
      </w:r>
      <w:r w:rsidRPr="004C541B">
        <w:rPr>
          <w:rFonts w:ascii="Arial" w:hAnsi="Arial" w:cs="Arial"/>
          <w:color w:val="000000"/>
          <w:w w:val="101"/>
          <w:sz w:val="20"/>
          <w:szCs w:val="20"/>
        </w:rPr>
        <w:lastRenderedPageBreak/>
        <w:t>but it must be performed before a release can be made.</w:t>
      </w:r>
    </w:p>
    <w:p w14:paraId="7B20C651" w14:textId="77777777" w:rsidR="004C541B" w:rsidRPr="00B87990" w:rsidRDefault="004C541B" w:rsidP="004C541B">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1679C5FC" w14:textId="77777777" w:rsidR="004C541B" w:rsidRPr="00B87990" w:rsidRDefault="004C541B" w:rsidP="004C541B">
      <w:pPr>
        <w:widowControl w:val="0"/>
        <w:autoSpaceDE w:val="0"/>
        <w:autoSpaceDN w:val="0"/>
        <w:adjustRightInd w:val="0"/>
        <w:spacing w:before="80" w:after="80" w:line="288" w:lineRule="auto"/>
        <w:jc w:val="both"/>
        <w:textAlignment w:val="center"/>
        <w:rPr>
          <w:rFonts w:ascii="Arial" w:hAnsi="Arial" w:cs="Arial"/>
          <w:b/>
          <w:bCs/>
          <w:smallCaps/>
          <w:color w:val="771116"/>
          <w:w w:val="101"/>
          <w:sz w:val="20"/>
          <w:szCs w:val="20"/>
        </w:rPr>
      </w:pPr>
      <w:r w:rsidRPr="00B87990">
        <w:rPr>
          <w:rFonts w:ascii="Arial" w:hAnsi="Arial" w:cs="Arial"/>
          <w:b/>
          <w:bCs/>
          <w:smallCaps/>
          <w:color w:val="771116"/>
          <w:w w:val="101"/>
          <w:sz w:val="20"/>
          <w:szCs w:val="20"/>
        </w:rPr>
        <w:t>Assessment</w:t>
      </w:r>
    </w:p>
    <w:p w14:paraId="58AD119D" w14:textId="77777777" w:rsidR="004C541B" w:rsidRPr="006413B0" w:rsidRDefault="004C541B" w:rsidP="006413B0">
      <w:pPr>
        <w:pStyle w:val="ListParagraph"/>
        <w:widowControl w:val="0"/>
        <w:numPr>
          <w:ilvl w:val="0"/>
          <w:numId w:val="84"/>
        </w:numPr>
        <w:suppressAutoHyphens/>
        <w:autoSpaceDE w:val="0"/>
        <w:autoSpaceDN w:val="0"/>
        <w:adjustRightInd w:val="0"/>
        <w:spacing w:after="40" w:line="288" w:lineRule="auto"/>
        <w:textAlignment w:val="center"/>
        <w:rPr>
          <w:rFonts w:ascii="Arial" w:hAnsi="Arial" w:cs="Arial"/>
          <w:color w:val="000000"/>
          <w:w w:val="101"/>
          <w:sz w:val="20"/>
          <w:szCs w:val="20"/>
        </w:rPr>
      </w:pPr>
      <w:r w:rsidRPr="006413B0">
        <w:rPr>
          <w:rFonts w:ascii="Arial" w:hAnsi="Arial" w:cs="Arial"/>
          <w:color w:val="000000"/>
          <w:w w:val="101"/>
          <w:sz w:val="20"/>
          <w:szCs w:val="20"/>
        </w:rPr>
        <w:t>Do stakeholders review vendor agreements for security requirements?</w:t>
      </w:r>
    </w:p>
    <w:p w14:paraId="02898F4D" w14:textId="77777777" w:rsidR="004C541B" w:rsidRPr="006413B0" w:rsidRDefault="004C541B" w:rsidP="006413B0">
      <w:pPr>
        <w:pStyle w:val="ListParagraph"/>
        <w:widowControl w:val="0"/>
        <w:numPr>
          <w:ilvl w:val="0"/>
          <w:numId w:val="84"/>
        </w:numPr>
        <w:suppressAutoHyphens/>
        <w:autoSpaceDE w:val="0"/>
        <w:autoSpaceDN w:val="0"/>
        <w:adjustRightInd w:val="0"/>
        <w:spacing w:after="40" w:line="288" w:lineRule="auto"/>
        <w:textAlignment w:val="center"/>
        <w:rPr>
          <w:rFonts w:ascii="Arial" w:hAnsi="Arial" w:cs="Arial"/>
          <w:color w:val="000000"/>
          <w:w w:val="101"/>
          <w:sz w:val="20"/>
          <w:szCs w:val="20"/>
        </w:rPr>
      </w:pPr>
      <w:r w:rsidRPr="006413B0">
        <w:rPr>
          <w:rFonts w:ascii="Arial" w:hAnsi="Arial" w:cs="Arial"/>
          <w:color w:val="000000"/>
          <w:w w:val="101"/>
          <w:sz w:val="20"/>
          <w:szCs w:val="20"/>
        </w:rPr>
        <w:t>Are audits performed against the security requirements specified by project teams?</w:t>
      </w:r>
    </w:p>
    <w:p w14:paraId="0A66C126" w14:textId="77777777" w:rsidR="004C541B" w:rsidRPr="00B87990" w:rsidRDefault="004C541B" w:rsidP="004C541B">
      <w:pPr>
        <w:widowControl w:val="0"/>
        <w:suppressAutoHyphens/>
        <w:autoSpaceDE w:val="0"/>
        <w:autoSpaceDN w:val="0"/>
        <w:adjustRightInd w:val="0"/>
        <w:spacing w:after="40" w:line="288" w:lineRule="auto"/>
        <w:ind w:left="160" w:hanging="160"/>
        <w:textAlignment w:val="center"/>
        <w:rPr>
          <w:rFonts w:ascii="Arial" w:hAnsi="Arial" w:cs="Arial"/>
          <w:color w:val="771116"/>
          <w:w w:val="101"/>
          <w:sz w:val="20"/>
          <w:szCs w:val="20"/>
        </w:rPr>
      </w:pPr>
    </w:p>
    <w:p w14:paraId="724B3996" w14:textId="77777777" w:rsidR="004C541B" w:rsidRPr="00B87990" w:rsidRDefault="004C541B" w:rsidP="004C541B">
      <w:pPr>
        <w:widowControl w:val="0"/>
        <w:autoSpaceDE w:val="0"/>
        <w:autoSpaceDN w:val="0"/>
        <w:adjustRightInd w:val="0"/>
        <w:spacing w:before="80" w:after="80" w:line="288" w:lineRule="auto"/>
        <w:jc w:val="both"/>
        <w:textAlignment w:val="center"/>
        <w:rPr>
          <w:rFonts w:ascii="Arial" w:hAnsi="Arial" w:cs="Arial"/>
          <w:b/>
          <w:bCs/>
          <w:smallCaps/>
          <w:color w:val="771116"/>
          <w:w w:val="101"/>
          <w:sz w:val="20"/>
          <w:szCs w:val="20"/>
        </w:rPr>
      </w:pPr>
      <w:r w:rsidRPr="00B87990">
        <w:rPr>
          <w:rFonts w:ascii="Arial" w:hAnsi="Arial" w:cs="Arial"/>
          <w:b/>
          <w:bCs/>
          <w:smallCaps/>
          <w:color w:val="771116"/>
          <w:w w:val="101"/>
          <w:sz w:val="20"/>
          <w:szCs w:val="20"/>
        </w:rPr>
        <w:t>Results</w:t>
      </w:r>
    </w:p>
    <w:p w14:paraId="4AED2DAC" w14:textId="77777777" w:rsidR="004C541B" w:rsidRPr="006413B0" w:rsidRDefault="004C541B" w:rsidP="006413B0">
      <w:pPr>
        <w:pStyle w:val="ListParagraph"/>
        <w:widowControl w:val="0"/>
        <w:numPr>
          <w:ilvl w:val="0"/>
          <w:numId w:val="85"/>
        </w:numPr>
        <w:suppressAutoHyphens/>
        <w:autoSpaceDE w:val="0"/>
        <w:autoSpaceDN w:val="0"/>
        <w:adjustRightInd w:val="0"/>
        <w:spacing w:after="40" w:line="288" w:lineRule="auto"/>
        <w:textAlignment w:val="center"/>
        <w:rPr>
          <w:rFonts w:ascii="Arial" w:hAnsi="Arial" w:cs="Arial"/>
          <w:color w:val="000000"/>
          <w:w w:val="101"/>
          <w:sz w:val="20"/>
          <w:szCs w:val="20"/>
        </w:rPr>
      </w:pPr>
      <w:r w:rsidRPr="006413B0">
        <w:rPr>
          <w:rFonts w:ascii="Arial" w:hAnsi="Arial" w:cs="Arial"/>
          <w:color w:val="000000"/>
          <w:w w:val="101"/>
          <w:sz w:val="20"/>
          <w:szCs w:val="20"/>
        </w:rPr>
        <w:t>Formally set baseline for security expectations from external code</w:t>
      </w:r>
    </w:p>
    <w:p w14:paraId="07FE0BE9" w14:textId="77777777" w:rsidR="004C541B" w:rsidRPr="006413B0" w:rsidRDefault="004C541B" w:rsidP="006413B0">
      <w:pPr>
        <w:pStyle w:val="ListParagraph"/>
        <w:widowControl w:val="0"/>
        <w:numPr>
          <w:ilvl w:val="0"/>
          <w:numId w:val="85"/>
        </w:numPr>
        <w:suppressAutoHyphens/>
        <w:autoSpaceDE w:val="0"/>
        <w:autoSpaceDN w:val="0"/>
        <w:adjustRightInd w:val="0"/>
        <w:spacing w:after="40" w:line="288" w:lineRule="auto"/>
        <w:textAlignment w:val="center"/>
        <w:rPr>
          <w:rFonts w:ascii="Arial" w:hAnsi="Arial" w:cs="Arial"/>
          <w:color w:val="000000"/>
          <w:w w:val="101"/>
          <w:sz w:val="20"/>
          <w:szCs w:val="20"/>
        </w:rPr>
      </w:pPr>
      <w:r w:rsidRPr="006413B0">
        <w:rPr>
          <w:rFonts w:ascii="Arial" w:hAnsi="Arial" w:cs="Arial"/>
          <w:color w:val="000000"/>
          <w:w w:val="101"/>
          <w:sz w:val="20"/>
          <w:szCs w:val="20"/>
        </w:rPr>
        <w:t>Centralized information on security effort undertaken by each project team</w:t>
      </w:r>
    </w:p>
    <w:p w14:paraId="381B96C1" w14:textId="77777777" w:rsidR="004C541B" w:rsidRPr="006413B0" w:rsidRDefault="004C541B" w:rsidP="006413B0">
      <w:pPr>
        <w:pStyle w:val="ListParagraph"/>
        <w:widowControl w:val="0"/>
        <w:numPr>
          <w:ilvl w:val="0"/>
          <w:numId w:val="85"/>
        </w:numPr>
        <w:suppressAutoHyphens/>
        <w:autoSpaceDE w:val="0"/>
        <w:autoSpaceDN w:val="0"/>
        <w:adjustRightInd w:val="0"/>
        <w:spacing w:after="40" w:line="288" w:lineRule="auto"/>
        <w:textAlignment w:val="center"/>
        <w:rPr>
          <w:rFonts w:ascii="Arial" w:hAnsi="Arial" w:cs="Arial"/>
          <w:color w:val="000000"/>
          <w:w w:val="101"/>
          <w:sz w:val="20"/>
          <w:szCs w:val="20"/>
        </w:rPr>
      </w:pPr>
      <w:r w:rsidRPr="006413B0">
        <w:rPr>
          <w:rFonts w:ascii="Arial" w:hAnsi="Arial" w:cs="Arial"/>
          <w:color w:val="000000"/>
          <w:w w:val="101"/>
          <w:sz w:val="20"/>
          <w:szCs w:val="20"/>
        </w:rPr>
        <w:t>Ability to align resources to projects based on application risk and desired security requirements</w:t>
      </w:r>
    </w:p>
    <w:p w14:paraId="230C7EC3" w14:textId="77777777" w:rsidR="004C541B" w:rsidRPr="004C541B" w:rsidRDefault="004C541B" w:rsidP="004C541B">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15732AEE" w14:textId="77777777" w:rsidR="004C541B" w:rsidRPr="00B87990" w:rsidRDefault="004C541B" w:rsidP="004C541B">
      <w:pPr>
        <w:widowControl w:val="0"/>
        <w:autoSpaceDE w:val="0"/>
        <w:autoSpaceDN w:val="0"/>
        <w:adjustRightInd w:val="0"/>
        <w:spacing w:before="80" w:after="80" w:line="288" w:lineRule="auto"/>
        <w:jc w:val="both"/>
        <w:textAlignment w:val="center"/>
        <w:rPr>
          <w:rFonts w:ascii="Arial" w:hAnsi="Arial" w:cs="Arial"/>
          <w:b/>
          <w:bCs/>
          <w:smallCaps/>
          <w:color w:val="771116"/>
          <w:w w:val="101"/>
          <w:sz w:val="20"/>
          <w:szCs w:val="20"/>
        </w:rPr>
      </w:pPr>
      <w:r w:rsidRPr="00B87990">
        <w:rPr>
          <w:rFonts w:ascii="Arial" w:hAnsi="Arial" w:cs="Arial"/>
          <w:b/>
          <w:bCs/>
          <w:smallCaps/>
          <w:color w:val="771116"/>
          <w:w w:val="101"/>
          <w:sz w:val="20"/>
          <w:szCs w:val="20"/>
        </w:rPr>
        <w:t>Success Metrics</w:t>
      </w:r>
    </w:p>
    <w:p w14:paraId="7E42A481" w14:textId="77777777" w:rsidR="004C541B" w:rsidRPr="006413B0" w:rsidRDefault="004C541B" w:rsidP="006413B0">
      <w:pPr>
        <w:pStyle w:val="ListParagraph"/>
        <w:widowControl w:val="0"/>
        <w:numPr>
          <w:ilvl w:val="0"/>
          <w:numId w:val="86"/>
        </w:numPr>
        <w:suppressAutoHyphens/>
        <w:autoSpaceDE w:val="0"/>
        <w:autoSpaceDN w:val="0"/>
        <w:adjustRightInd w:val="0"/>
        <w:spacing w:after="40" w:line="288" w:lineRule="auto"/>
        <w:textAlignment w:val="center"/>
        <w:rPr>
          <w:rFonts w:ascii="Arial" w:hAnsi="Arial" w:cs="Arial"/>
          <w:color w:val="000000"/>
          <w:w w:val="101"/>
          <w:sz w:val="20"/>
          <w:szCs w:val="20"/>
        </w:rPr>
      </w:pPr>
      <w:r w:rsidRPr="006413B0">
        <w:rPr>
          <w:rFonts w:ascii="Arial" w:hAnsi="Arial" w:cs="Arial"/>
          <w:color w:val="000000"/>
          <w:w w:val="101"/>
          <w:sz w:val="20"/>
          <w:szCs w:val="20"/>
        </w:rPr>
        <w:t>&gt;80% of projects passing security requirements audit in past 6 months</w:t>
      </w:r>
    </w:p>
    <w:p w14:paraId="5DADE3F8" w14:textId="77777777" w:rsidR="004C541B" w:rsidRPr="006413B0" w:rsidRDefault="004C541B" w:rsidP="006413B0">
      <w:pPr>
        <w:pStyle w:val="ListParagraph"/>
        <w:widowControl w:val="0"/>
        <w:numPr>
          <w:ilvl w:val="0"/>
          <w:numId w:val="86"/>
        </w:numPr>
        <w:suppressAutoHyphens/>
        <w:autoSpaceDE w:val="0"/>
        <w:autoSpaceDN w:val="0"/>
        <w:adjustRightInd w:val="0"/>
        <w:spacing w:after="40" w:line="288" w:lineRule="auto"/>
        <w:textAlignment w:val="center"/>
        <w:rPr>
          <w:rFonts w:ascii="Arial" w:hAnsi="Arial" w:cs="Arial"/>
          <w:color w:val="000000"/>
          <w:w w:val="101"/>
          <w:sz w:val="20"/>
          <w:szCs w:val="20"/>
        </w:rPr>
      </w:pPr>
      <w:r w:rsidRPr="006413B0">
        <w:rPr>
          <w:rFonts w:ascii="Arial" w:hAnsi="Arial" w:cs="Arial"/>
          <w:color w:val="000000"/>
          <w:w w:val="101"/>
          <w:sz w:val="20"/>
          <w:szCs w:val="20"/>
        </w:rPr>
        <w:t>&gt;80% of vendor agreements analyzed for contractual security requirements in past 12 months</w:t>
      </w:r>
    </w:p>
    <w:p w14:paraId="3167BBE8" w14:textId="77777777" w:rsidR="004C541B" w:rsidRPr="004C541B" w:rsidRDefault="004C541B" w:rsidP="004C541B">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730F8BB7" w14:textId="77777777" w:rsidR="004C541B" w:rsidRPr="00B87990" w:rsidRDefault="004C541B" w:rsidP="004C541B">
      <w:pPr>
        <w:widowControl w:val="0"/>
        <w:autoSpaceDE w:val="0"/>
        <w:autoSpaceDN w:val="0"/>
        <w:adjustRightInd w:val="0"/>
        <w:spacing w:before="80" w:after="80" w:line="288" w:lineRule="auto"/>
        <w:jc w:val="both"/>
        <w:textAlignment w:val="center"/>
        <w:rPr>
          <w:rFonts w:ascii="Arial" w:hAnsi="Arial" w:cs="Arial"/>
          <w:b/>
          <w:bCs/>
          <w:smallCaps/>
          <w:color w:val="771116"/>
          <w:w w:val="101"/>
          <w:sz w:val="20"/>
          <w:szCs w:val="20"/>
        </w:rPr>
      </w:pPr>
      <w:r w:rsidRPr="00B87990">
        <w:rPr>
          <w:rFonts w:ascii="Arial" w:hAnsi="Arial" w:cs="Arial"/>
          <w:b/>
          <w:bCs/>
          <w:smallCaps/>
          <w:color w:val="771116"/>
          <w:w w:val="101"/>
          <w:sz w:val="20"/>
          <w:szCs w:val="20"/>
        </w:rPr>
        <w:t>Costs</w:t>
      </w:r>
    </w:p>
    <w:p w14:paraId="366FD787" w14:textId="77777777" w:rsidR="004C541B" w:rsidRPr="006413B0" w:rsidRDefault="004C541B" w:rsidP="006413B0">
      <w:pPr>
        <w:pStyle w:val="ListParagraph"/>
        <w:widowControl w:val="0"/>
        <w:numPr>
          <w:ilvl w:val="0"/>
          <w:numId w:val="87"/>
        </w:numPr>
        <w:suppressAutoHyphens/>
        <w:autoSpaceDE w:val="0"/>
        <w:autoSpaceDN w:val="0"/>
        <w:adjustRightInd w:val="0"/>
        <w:spacing w:after="40" w:line="288" w:lineRule="auto"/>
        <w:textAlignment w:val="center"/>
        <w:rPr>
          <w:rFonts w:ascii="Arial" w:hAnsi="Arial" w:cs="Arial"/>
          <w:color w:val="000000"/>
          <w:w w:val="101"/>
          <w:sz w:val="20"/>
          <w:szCs w:val="20"/>
        </w:rPr>
      </w:pPr>
      <w:r w:rsidRPr="006413B0">
        <w:rPr>
          <w:rFonts w:ascii="Arial" w:hAnsi="Arial" w:cs="Arial"/>
          <w:color w:val="000000"/>
          <w:w w:val="101"/>
          <w:sz w:val="20"/>
          <w:szCs w:val="20"/>
        </w:rPr>
        <w:t>Increased cost from outsourced development from additional security requirements</w:t>
      </w:r>
    </w:p>
    <w:p w14:paraId="7BAC2D2E" w14:textId="77777777" w:rsidR="004C541B" w:rsidRPr="006413B0" w:rsidRDefault="004C541B" w:rsidP="006413B0">
      <w:pPr>
        <w:pStyle w:val="ListParagraph"/>
        <w:widowControl w:val="0"/>
        <w:numPr>
          <w:ilvl w:val="0"/>
          <w:numId w:val="87"/>
        </w:numPr>
        <w:suppressAutoHyphens/>
        <w:autoSpaceDE w:val="0"/>
        <w:autoSpaceDN w:val="0"/>
        <w:adjustRightInd w:val="0"/>
        <w:spacing w:after="40" w:line="288" w:lineRule="auto"/>
        <w:textAlignment w:val="center"/>
        <w:rPr>
          <w:rFonts w:ascii="Arial" w:hAnsi="Arial" w:cs="Arial"/>
          <w:color w:val="000000"/>
          <w:w w:val="101"/>
          <w:sz w:val="20"/>
          <w:szCs w:val="20"/>
        </w:rPr>
      </w:pPr>
      <w:r w:rsidRPr="006413B0">
        <w:rPr>
          <w:rFonts w:ascii="Arial" w:hAnsi="Arial" w:cs="Arial"/>
          <w:color w:val="000000"/>
          <w:w w:val="101"/>
          <w:sz w:val="20"/>
          <w:szCs w:val="20"/>
        </w:rPr>
        <w:t>Ongoing project overhead from release gates for security requirements</w:t>
      </w:r>
    </w:p>
    <w:p w14:paraId="73A08E8B" w14:textId="77777777" w:rsidR="004C541B" w:rsidRPr="004C541B" w:rsidRDefault="004C541B" w:rsidP="004C541B">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174E476F" w14:textId="77777777" w:rsidR="004C541B" w:rsidRPr="00B87990" w:rsidRDefault="004C541B" w:rsidP="004C541B">
      <w:pPr>
        <w:widowControl w:val="0"/>
        <w:autoSpaceDE w:val="0"/>
        <w:autoSpaceDN w:val="0"/>
        <w:adjustRightInd w:val="0"/>
        <w:spacing w:before="80" w:after="80" w:line="288" w:lineRule="auto"/>
        <w:jc w:val="both"/>
        <w:textAlignment w:val="center"/>
        <w:rPr>
          <w:rFonts w:ascii="Arial" w:hAnsi="Arial" w:cs="Arial"/>
          <w:b/>
          <w:bCs/>
          <w:smallCaps/>
          <w:color w:val="771116"/>
          <w:w w:val="101"/>
          <w:sz w:val="20"/>
          <w:szCs w:val="20"/>
        </w:rPr>
      </w:pPr>
      <w:r w:rsidRPr="00B87990">
        <w:rPr>
          <w:rFonts w:ascii="Arial" w:hAnsi="Arial" w:cs="Arial"/>
          <w:b/>
          <w:bCs/>
          <w:smallCaps/>
          <w:color w:val="771116"/>
          <w:w w:val="101"/>
          <w:sz w:val="20"/>
          <w:szCs w:val="20"/>
        </w:rPr>
        <w:t>Personnel</w:t>
      </w:r>
    </w:p>
    <w:p w14:paraId="31171B68" w14:textId="77777777" w:rsidR="004C541B" w:rsidRPr="00A0532A" w:rsidRDefault="004C541B" w:rsidP="00A0532A">
      <w:pPr>
        <w:pStyle w:val="ListParagraph"/>
        <w:widowControl w:val="0"/>
        <w:numPr>
          <w:ilvl w:val="0"/>
          <w:numId w:val="88"/>
        </w:numPr>
        <w:suppressAutoHyphens/>
        <w:autoSpaceDE w:val="0"/>
        <w:autoSpaceDN w:val="0"/>
        <w:adjustRightInd w:val="0"/>
        <w:spacing w:after="40" w:line="288" w:lineRule="auto"/>
        <w:textAlignment w:val="center"/>
        <w:rPr>
          <w:rFonts w:ascii="Arial" w:hAnsi="Arial" w:cs="Arial"/>
          <w:color w:val="000000"/>
          <w:w w:val="101"/>
          <w:sz w:val="20"/>
          <w:szCs w:val="20"/>
        </w:rPr>
      </w:pPr>
      <w:r w:rsidRPr="00A0532A">
        <w:rPr>
          <w:rFonts w:ascii="Arial" w:hAnsi="Arial" w:cs="Arial"/>
          <w:color w:val="000000"/>
          <w:w w:val="101"/>
          <w:sz w:val="20"/>
          <w:szCs w:val="20"/>
        </w:rPr>
        <w:t xml:space="preserve">Security Auditor </w:t>
      </w:r>
    </w:p>
    <w:p w14:paraId="5E833374" w14:textId="77777777" w:rsidR="004C541B" w:rsidRPr="00A0532A" w:rsidRDefault="004C541B" w:rsidP="00A0532A">
      <w:pPr>
        <w:pStyle w:val="ListParagraph"/>
        <w:widowControl w:val="0"/>
        <w:numPr>
          <w:ilvl w:val="0"/>
          <w:numId w:val="88"/>
        </w:numPr>
        <w:suppressAutoHyphens/>
        <w:autoSpaceDE w:val="0"/>
        <w:autoSpaceDN w:val="0"/>
        <w:adjustRightInd w:val="0"/>
        <w:spacing w:after="40" w:line="288" w:lineRule="auto"/>
        <w:textAlignment w:val="center"/>
        <w:rPr>
          <w:rFonts w:ascii="Arial" w:hAnsi="Arial" w:cs="Arial"/>
          <w:color w:val="000000"/>
          <w:w w:val="101"/>
          <w:sz w:val="20"/>
          <w:szCs w:val="20"/>
        </w:rPr>
      </w:pPr>
      <w:r w:rsidRPr="00A0532A">
        <w:rPr>
          <w:rFonts w:ascii="Arial" w:hAnsi="Arial" w:cs="Arial"/>
          <w:color w:val="000000"/>
          <w:w w:val="101"/>
          <w:sz w:val="20"/>
          <w:szCs w:val="20"/>
        </w:rPr>
        <w:t>Managers</w:t>
      </w:r>
    </w:p>
    <w:p w14:paraId="6A59DEB3" w14:textId="77777777" w:rsidR="004C541B" w:rsidRPr="00A0532A" w:rsidRDefault="004C541B" w:rsidP="00A0532A">
      <w:pPr>
        <w:pStyle w:val="ListParagraph"/>
        <w:widowControl w:val="0"/>
        <w:numPr>
          <w:ilvl w:val="0"/>
          <w:numId w:val="88"/>
        </w:numPr>
        <w:suppressAutoHyphens/>
        <w:autoSpaceDE w:val="0"/>
        <w:autoSpaceDN w:val="0"/>
        <w:adjustRightInd w:val="0"/>
        <w:spacing w:after="40" w:line="288" w:lineRule="auto"/>
        <w:textAlignment w:val="center"/>
        <w:rPr>
          <w:rFonts w:ascii="Arial" w:hAnsi="Arial" w:cs="Arial"/>
          <w:color w:val="000000"/>
          <w:w w:val="101"/>
          <w:sz w:val="20"/>
          <w:szCs w:val="20"/>
        </w:rPr>
      </w:pPr>
      <w:r w:rsidRPr="00A0532A">
        <w:rPr>
          <w:rFonts w:ascii="Arial" w:hAnsi="Arial" w:cs="Arial"/>
          <w:color w:val="000000"/>
          <w:w w:val="101"/>
          <w:sz w:val="20"/>
          <w:szCs w:val="20"/>
        </w:rPr>
        <w:t xml:space="preserve">Business Owners </w:t>
      </w:r>
    </w:p>
    <w:p w14:paraId="71894D79" w14:textId="77777777" w:rsidR="004C541B" w:rsidRPr="004C541B" w:rsidRDefault="004C541B" w:rsidP="004C541B">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14C17902" w14:textId="77777777" w:rsidR="004C541B" w:rsidRPr="00B87990" w:rsidRDefault="004C541B" w:rsidP="004C541B">
      <w:pPr>
        <w:widowControl w:val="0"/>
        <w:autoSpaceDE w:val="0"/>
        <w:autoSpaceDN w:val="0"/>
        <w:adjustRightInd w:val="0"/>
        <w:spacing w:before="80" w:after="80" w:line="288" w:lineRule="auto"/>
        <w:jc w:val="both"/>
        <w:textAlignment w:val="center"/>
        <w:rPr>
          <w:rFonts w:ascii="Arial" w:hAnsi="Arial" w:cs="Arial"/>
          <w:b/>
          <w:bCs/>
          <w:smallCaps/>
          <w:color w:val="771116"/>
          <w:w w:val="101"/>
          <w:sz w:val="20"/>
          <w:szCs w:val="20"/>
        </w:rPr>
      </w:pPr>
      <w:r w:rsidRPr="00B87990">
        <w:rPr>
          <w:rFonts w:ascii="Arial" w:hAnsi="Arial" w:cs="Arial"/>
          <w:b/>
          <w:bCs/>
          <w:smallCaps/>
          <w:color w:val="771116"/>
          <w:w w:val="101"/>
          <w:sz w:val="20"/>
          <w:szCs w:val="20"/>
        </w:rPr>
        <w:t>Related Levels</w:t>
      </w:r>
    </w:p>
    <w:p w14:paraId="5D4BFE7E" w14:textId="77777777" w:rsidR="004C541B" w:rsidRPr="00A0532A" w:rsidRDefault="004C541B" w:rsidP="00A0532A">
      <w:pPr>
        <w:pStyle w:val="ListParagraph"/>
        <w:widowControl w:val="0"/>
        <w:numPr>
          <w:ilvl w:val="0"/>
          <w:numId w:val="89"/>
        </w:numPr>
        <w:suppressAutoHyphens/>
        <w:autoSpaceDE w:val="0"/>
        <w:autoSpaceDN w:val="0"/>
        <w:adjustRightInd w:val="0"/>
        <w:spacing w:after="40" w:line="288" w:lineRule="auto"/>
        <w:textAlignment w:val="center"/>
        <w:rPr>
          <w:rFonts w:ascii="Arial" w:hAnsi="Arial" w:cs="Arial"/>
          <w:color w:val="000000"/>
          <w:w w:val="101"/>
          <w:sz w:val="20"/>
          <w:szCs w:val="20"/>
        </w:rPr>
      </w:pPr>
      <w:r w:rsidRPr="00A0532A">
        <w:rPr>
          <w:rFonts w:ascii="Arial" w:hAnsi="Arial" w:cs="Arial"/>
          <w:color w:val="000000"/>
          <w:w w:val="101"/>
          <w:sz w:val="20"/>
          <w:szCs w:val="20"/>
        </w:rPr>
        <w:t>Threat Assessment - 3</w:t>
      </w:r>
    </w:p>
    <w:p w14:paraId="33650B7C" w14:textId="476F0D87" w:rsidR="004C541B" w:rsidRPr="00A0532A" w:rsidRDefault="004C541B" w:rsidP="00A0532A">
      <w:pPr>
        <w:pStyle w:val="ListParagraph"/>
        <w:widowControl w:val="0"/>
        <w:numPr>
          <w:ilvl w:val="0"/>
          <w:numId w:val="89"/>
        </w:numPr>
        <w:autoSpaceDE w:val="0"/>
        <w:autoSpaceDN w:val="0"/>
        <w:adjustRightInd w:val="0"/>
        <w:spacing w:after="80" w:line="288" w:lineRule="auto"/>
        <w:jc w:val="both"/>
        <w:textAlignment w:val="center"/>
        <w:rPr>
          <w:rFonts w:ascii="Arial" w:hAnsi="Arial" w:cs="Arial"/>
          <w:color w:val="000000"/>
          <w:w w:val="101"/>
          <w:sz w:val="20"/>
          <w:szCs w:val="20"/>
        </w:rPr>
      </w:pPr>
      <w:r w:rsidRPr="00A0532A">
        <w:rPr>
          <w:rFonts w:ascii="Arial" w:hAnsi="Arial" w:cs="Arial"/>
          <w:color w:val="000000"/>
          <w:w w:val="101"/>
          <w:sz w:val="20"/>
          <w:szCs w:val="20"/>
        </w:rPr>
        <w:t>Policy &amp; Compliance - 2</w:t>
      </w:r>
    </w:p>
    <w:p w14:paraId="647B2CB7" w14:textId="77777777" w:rsidR="004C541B" w:rsidRPr="00B87990" w:rsidRDefault="004C541B" w:rsidP="009E5684">
      <w:pPr>
        <w:widowControl w:val="0"/>
        <w:suppressAutoHyphens/>
        <w:autoSpaceDE w:val="0"/>
        <w:autoSpaceDN w:val="0"/>
        <w:adjustRightInd w:val="0"/>
        <w:spacing w:after="80" w:line="288" w:lineRule="auto"/>
        <w:textAlignment w:val="center"/>
        <w:rPr>
          <w:rFonts w:ascii="Arial" w:hAnsi="Arial" w:cs="Arial"/>
          <w:b/>
          <w:bCs/>
          <w:color w:val="000000"/>
          <w:w w:val="101"/>
          <w:sz w:val="20"/>
          <w:szCs w:val="20"/>
        </w:rPr>
      </w:pPr>
    </w:p>
    <w:p w14:paraId="11E412B5" w14:textId="6D7E973A" w:rsidR="004C541B" w:rsidRPr="00B87990" w:rsidRDefault="004C541B" w:rsidP="004C541B">
      <w:pPr>
        <w:pStyle w:val="TopicTitleTOC2Content"/>
        <w:jc w:val="left"/>
        <w:rPr>
          <w:rStyle w:val="White"/>
          <w:rFonts w:ascii="Arial" w:hAnsi="Arial" w:cs="Arial"/>
          <w:sz w:val="20"/>
          <w:szCs w:val="20"/>
        </w:rPr>
      </w:pPr>
      <w:r w:rsidRPr="00B87990">
        <w:rPr>
          <w:rStyle w:val="White"/>
          <w:rFonts w:ascii="Arial" w:hAnsi="Arial" w:cs="Arial"/>
          <w:sz w:val="20"/>
          <w:szCs w:val="20"/>
        </w:rPr>
        <w:t>Secur</w:t>
      </w:r>
      <w:r w:rsidRPr="00B87990">
        <w:rPr>
          <w:rStyle w:val="White"/>
          <w:rFonts w:ascii="Arial" w:hAnsi="Arial" w:cs="Arial"/>
          <w:sz w:val="20"/>
          <w:szCs w:val="20"/>
        </w:rPr>
        <w:t>e Architecture</w:t>
      </w:r>
    </w:p>
    <w:p w14:paraId="75AE67CB" w14:textId="77777777" w:rsidR="004C541B" w:rsidRPr="00B87990" w:rsidRDefault="004C541B" w:rsidP="004C541B">
      <w:pPr>
        <w:pStyle w:val="TopicTitleTOC2Content"/>
        <w:jc w:val="left"/>
        <w:rPr>
          <w:rStyle w:val="White"/>
          <w:rFonts w:ascii="Arial" w:hAnsi="Arial" w:cs="Arial"/>
          <w:color w:val="FF0000"/>
          <w:sz w:val="20"/>
          <w:szCs w:val="20"/>
        </w:rPr>
      </w:pPr>
      <w:proofErr w:type="spellStart"/>
      <w:proofErr w:type="gramStart"/>
      <w:r w:rsidRPr="00B87990">
        <w:rPr>
          <w:rStyle w:val="White"/>
          <w:rFonts w:ascii="Arial" w:hAnsi="Arial" w:cs="Arial"/>
          <w:color w:val="FF0000"/>
          <w:sz w:val="20"/>
          <w:szCs w:val="20"/>
        </w:rPr>
        <w:t>infographic</w:t>
      </w:r>
      <w:proofErr w:type="spellEnd"/>
      <w:proofErr w:type="gramEnd"/>
      <w:r w:rsidRPr="00B87990">
        <w:rPr>
          <w:rStyle w:val="White"/>
          <w:rFonts w:ascii="Arial" w:hAnsi="Arial" w:cs="Arial"/>
          <w:color w:val="FF0000"/>
          <w:sz w:val="20"/>
          <w:szCs w:val="20"/>
        </w:rPr>
        <w:t xml:space="preserve"> board</w:t>
      </w:r>
    </w:p>
    <w:p w14:paraId="3ED0CE3D" w14:textId="77777777" w:rsidR="004C541B" w:rsidRPr="00B87990" w:rsidRDefault="004C541B" w:rsidP="004C541B">
      <w:pPr>
        <w:pStyle w:val="ParagraphContent"/>
        <w:rPr>
          <w:rFonts w:ascii="Arial" w:hAnsi="Arial" w:cs="Arial"/>
          <w:sz w:val="20"/>
          <w:szCs w:val="20"/>
        </w:rPr>
      </w:pPr>
    </w:p>
    <w:p w14:paraId="6B84D100" w14:textId="5DB00E5E" w:rsidR="004C541B" w:rsidRPr="00B87990" w:rsidRDefault="004C541B" w:rsidP="004C541B">
      <w:pPr>
        <w:pStyle w:val="TopicTitleTOC2Content"/>
        <w:jc w:val="left"/>
        <w:rPr>
          <w:rStyle w:val="White"/>
          <w:rFonts w:ascii="Arial" w:hAnsi="Arial" w:cs="Arial"/>
          <w:sz w:val="20"/>
          <w:szCs w:val="20"/>
        </w:rPr>
      </w:pPr>
      <w:r w:rsidRPr="00B87990">
        <w:rPr>
          <w:rStyle w:val="White"/>
          <w:rFonts w:ascii="Arial" w:hAnsi="Arial" w:cs="Arial"/>
          <w:sz w:val="20"/>
          <w:szCs w:val="20"/>
        </w:rPr>
        <w:t>Secure Architecture</w:t>
      </w:r>
      <w:r w:rsidRPr="00B87990">
        <w:rPr>
          <w:rStyle w:val="White"/>
          <w:rFonts w:ascii="Arial" w:hAnsi="Arial" w:cs="Arial"/>
          <w:sz w:val="20"/>
          <w:szCs w:val="20"/>
        </w:rPr>
        <w:t xml:space="preserve"> (SA</w:t>
      </w:r>
      <w:r w:rsidRPr="00B87990">
        <w:rPr>
          <w:rStyle w:val="White"/>
          <w:rFonts w:ascii="Arial" w:hAnsi="Arial" w:cs="Arial"/>
          <w:sz w:val="20"/>
          <w:szCs w:val="20"/>
        </w:rPr>
        <w:t>1)</w:t>
      </w:r>
    </w:p>
    <w:p w14:paraId="71D24BA9" w14:textId="77777777" w:rsidR="005E0DFF" w:rsidRPr="00B87990" w:rsidRDefault="005E0DFF" w:rsidP="005E0DFF">
      <w:pPr>
        <w:widowControl w:val="0"/>
        <w:suppressAutoHyphens/>
        <w:autoSpaceDE w:val="0"/>
        <w:autoSpaceDN w:val="0"/>
        <w:adjustRightInd w:val="0"/>
        <w:spacing w:after="80" w:line="288" w:lineRule="auto"/>
        <w:textAlignment w:val="center"/>
        <w:rPr>
          <w:rFonts w:ascii="Arial" w:hAnsi="Arial" w:cs="Arial"/>
          <w:b/>
          <w:bCs/>
          <w:color w:val="000000"/>
          <w:w w:val="101"/>
          <w:sz w:val="20"/>
          <w:szCs w:val="20"/>
        </w:rPr>
      </w:pPr>
      <w:r w:rsidRPr="005E0DFF">
        <w:rPr>
          <w:rFonts w:ascii="Arial" w:hAnsi="Arial" w:cs="Arial"/>
          <w:b/>
          <w:bCs/>
          <w:color w:val="000000"/>
          <w:w w:val="101"/>
          <w:sz w:val="20"/>
          <w:szCs w:val="20"/>
        </w:rPr>
        <w:t>Insert consideration of proactive security guidance into the software design process</w:t>
      </w:r>
    </w:p>
    <w:p w14:paraId="2BAD8D47" w14:textId="77777777" w:rsidR="005E0DFF" w:rsidRPr="00B87990" w:rsidRDefault="005E0DFF" w:rsidP="005E0DFF">
      <w:pPr>
        <w:widowControl w:val="0"/>
        <w:suppressAutoHyphens/>
        <w:autoSpaceDE w:val="0"/>
        <w:autoSpaceDN w:val="0"/>
        <w:adjustRightInd w:val="0"/>
        <w:spacing w:after="80" w:line="288" w:lineRule="auto"/>
        <w:textAlignment w:val="center"/>
        <w:rPr>
          <w:rFonts w:ascii="Arial" w:hAnsi="Arial" w:cs="Arial"/>
          <w:b/>
          <w:bCs/>
          <w:color w:val="000000"/>
          <w:w w:val="101"/>
          <w:sz w:val="20"/>
          <w:szCs w:val="20"/>
        </w:rPr>
      </w:pPr>
    </w:p>
    <w:p w14:paraId="5008784B" w14:textId="77777777" w:rsidR="005E0DFF" w:rsidRPr="005E0DFF" w:rsidRDefault="005E0DFF" w:rsidP="005E0DFF">
      <w:pPr>
        <w:widowControl w:val="0"/>
        <w:autoSpaceDE w:val="0"/>
        <w:autoSpaceDN w:val="0"/>
        <w:adjustRightInd w:val="0"/>
        <w:spacing w:after="80" w:line="288" w:lineRule="auto"/>
        <w:jc w:val="both"/>
        <w:textAlignment w:val="center"/>
        <w:rPr>
          <w:rFonts w:ascii="Arial" w:hAnsi="Arial" w:cs="Arial"/>
          <w:b/>
          <w:bCs/>
          <w:i/>
          <w:iCs/>
          <w:smallCaps/>
          <w:color w:val="000000"/>
          <w:w w:val="101"/>
          <w:sz w:val="20"/>
          <w:szCs w:val="20"/>
        </w:rPr>
      </w:pPr>
      <w:r w:rsidRPr="00B87990">
        <w:rPr>
          <w:rFonts w:ascii="Arial" w:hAnsi="Arial" w:cs="Arial"/>
          <w:b/>
          <w:bCs/>
          <w:i/>
          <w:iCs/>
          <w:smallCaps/>
          <w:color w:val="771116"/>
          <w:w w:val="101"/>
          <w:sz w:val="20"/>
          <w:szCs w:val="20"/>
        </w:rPr>
        <w:t>Activities</w:t>
      </w:r>
    </w:p>
    <w:p w14:paraId="6FFBA2B8" w14:textId="42A63362" w:rsidR="005E0DFF" w:rsidRPr="00B87990" w:rsidRDefault="005E0DFF" w:rsidP="005E0DFF">
      <w:pPr>
        <w:widowControl w:val="0"/>
        <w:autoSpaceDE w:val="0"/>
        <w:autoSpaceDN w:val="0"/>
        <w:adjustRightInd w:val="0"/>
        <w:spacing w:after="80" w:line="288" w:lineRule="auto"/>
        <w:ind w:left="280" w:hanging="280"/>
        <w:jc w:val="both"/>
        <w:textAlignment w:val="center"/>
        <w:rPr>
          <w:rFonts w:ascii="Arial" w:hAnsi="Arial" w:cs="Arial"/>
          <w:b/>
          <w:bCs/>
          <w:color w:val="773918"/>
          <w:w w:val="101"/>
          <w:sz w:val="20"/>
          <w:szCs w:val="20"/>
        </w:rPr>
      </w:pPr>
      <w:r w:rsidRPr="00B87990">
        <w:rPr>
          <w:rFonts w:ascii="Arial" w:hAnsi="Arial" w:cs="Arial"/>
          <w:b/>
          <w:bCs/>
          <w:color w:val="773918"/>
          <w:w w:val="101"/>
          <w:sz w:val="20"/>
          <w:szCs w:val="20"/>
        </w:rPr>
        <w:t>A. Maintain list of recommended software frameworks</w:t>
      </w:r>
    </w:p>
    <w:p w14:paraId="239E6601" w14:textId="77777777" w:rsidR="005E0DFF" w:rsidRPr="005E0DFF" w:rsidRDefault="005E0DFF" w:rsidP="005E0DFF">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5E0DFF">
        <w:rPr>
          <w:rFonts w:ascii="Arial" w:hAnsi="Arial" w:cs="Arial"/>
          <w:color w:val="000000"/>
          <w:w w:val="101"/>
          <w:sz w:val="20"/>
          <w:szCs w:val="20"/>
        </w:rPr>
        <w:t>Across software projects within the organization identify commonly used third-party software libraries and frameworks in use. Generally, this need not be an exhaustive search for dependencies, but rather focus on capturing the high-level components that are most often used.</w:t>
      </w:r>
    </w:p>
    <w:p w14:paraId="0EBC0344" w14:textId="77777777" w:rsidR="005E0DFF" w:rsidRPr="005E0DFF" w:rsidRDefault="005E0DFF" w:rsidP="005E0DFF">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5E0DFF">
        <w:rPr>
          <w:rFonts w:ascii="Arial" w:hAnsi="Arial" w:cs="Arial"/>
          <w:color w:val="000000"/>
          <w:w w:val="101"/>
          <w:sz w:val="20"/>
          <w:szCs w:val="20"/>
        </w:rPr>
        <w:t>From the list of components, group them into functional categories based on the core features provided by the third-party component. Also, note the usage prevalence of each component across project teams to weight the reliance upon the third-party code. Using this weighted list as a guide, create a list of components to be advertised across the development organization as recommended components.</w:t>
      </w:r>
    </w:p>
    <w:p w14:paraId="5DD60571" w14:textId="77777777" w:rsidR="005E0DFF" w:rsidRPr="005E0DFF" w:rsidRDefault="005E0DFF" w:rsidP="005E0DFF">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5E0DFF">
        <w:rPr>
          <w:rFonts w:ascii="Arial" w:hAnsi="Arial" w:cs="Arial"/>
          <w:color w:val="000000"/>
          <w:w w:val="101"/>
          <w:sz w:val="20"/>
          <w:szCs w:val="20"/>
        </w:rPr>
        <w:t xml:space="preserve">Several factors should contribute to decisions for inclusion on the recommended list. Although a list can be created without conducting research specifically, it is advisable to inspect each for incident history, track record for responding to </w:t>
      </w:r>
      <w:r w:rsidRPr="005E0DFF">
        <w:rPr>
          <w:rFonts w:ascii="Arial" w:hAnsi="Arial" w:cs="Arial"/>
          <w:color w:val="000000"/>
          <w:w w:val="101"/>
          <w:sz w:val="20"/>
          <w:szCs w:val="20"/>
        </w:rPr>
        <w:lastRenderedPageBreak/>
        <w:t>vulnerabilities, appropriateness of functionality for the organization, excessive complexity in usage of the third-party component, etc.</w:t>
      </w:r>
    </w:p>
    <w:p w14:paraId="769BB3AA" w14:textId="77777777" w:rsidR="005E0DFF" w:rsidRPr="005E0DFF" w:rsidRDefault="005E0DFF" w:rsidP="005E0DFF">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5E0DFF">
        <w:rPr>
          <w:rFonts w:ascii="Arial" w:hAnsi="Arial" w:cs="Arial"/>
          <w:color w:val="000000"/>
          <w:w w:val="101"/>
          <w:sz w:val="20"/>
          <w:szCs w:val="20"/>
        </w:rPr>
        <w:t>This list should be created by senior developers and architects, but also include input from managers and security auditors.  After creation, this list of recommended components matched against functional categories should be advertised to the development organization. Ultimately, the goal is to provide well-known defaults for project teams.</w:t>
      </w:r>
    </w:p>
    <w:p w14:paraId="4E486503" w14:textId="77777777" w:rsidR="005E0DFF" w:rsidRPr="005E0DFF" w:rsidRDefault="005E0DFF" w:rsidP="005E0DFF">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4A57FF6D" w14:textId="7D0E0C77" w:rsidR="005E0DFF" w:rsidRPr="00B87990" w:rsidRDefault="005E0DFF" w:rsidP="005E0DFF">
      <w:pPr>
        <w:widowControl w:val="0"/>
        <w:autoSpaceDE w:val="0"/>
        <w:autoSpaceDN w:val="0"/>
        <w:adjustRightInd w:val="0"/>
        <w:spacing w:after="80" w:line="288" w:lineRule="auto"/>
        <w:ind w:left="280" w:hanging="280"/>
        <w:jc w:val="both"/>
        <w:textAlignment w:val="center"/>
        <w:rPr>
          <w:rFonts w:ascii="Arial" w:hAnsi="Arial" w:cs="Arial"/>
          <w:b/>
          <w:bCs/>
          <w:color w:val="773918"/>
          <w:w w:val="101"/>
          <w:sz w:val="20"/>
          <w:szCs w:val="20"/>
        </w:rPr>
      </w:pPr>
      <w:r w:rsidRPr="00B87990">
        <w:rPr>
          <w:rFonts w:ascii="Arial" w:hAnsi="Arial" w:cs="Arial"/>
          <w:b/>
          <w:bCs/>
          <w:color w:val="773918"/>
          <w:w w:val="101"/>
          <w:sz w:val="20"/>
          <w:szCs w:val="20"/>
        </w:rPr>
        <w:t>B. Explicitly apply security principles to design</w:t>
      </w:r>
    </w:p>
    <w:p w14:paraId="2CEEE28C" w14:textId="77777777" w:rsidR="005E0DFF" w:rsidRPr="005E0DFF" w:rsidRDefault="005E0DFF" w:rsidP="005E0DFF">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5E0DFF">
        <w:rPr>
          <w:rFonts w:ascii="Arial" w:hAnsi="Arial" w:cs="Arial"/>
          <w:color w:val="000000"/>
          <w:w w:val="101"/>
          <w:sz w:val="20"/>
          <w:szCs w:val="20"/>
        </w:rPr>
        <w:t>During design, technical staff on the project team should use a short list of guiding security principles as a checklist against detailed system designs. Typically, security principles include defense in depth, securing the weakest link, use of secure defaults, simplicity in design of security functionality, secure failure, balance of security and usability, running with least privilege, avoidance of security by obscurity, etc.</w:t>
      </w:r>
    </w:p>
    <w:p w14:paraId="6375E88D" w14:textId="77777777" w:rsidR="005E0DFF" w:rsidRPr="005E0DFF" w:rsidRDefault="005E0DFF" w:rsidP="005E0DFF">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5E0DFF">
        <w:rPr>
          <w:rFonts w:ascii="Arial" w:hAnsi="Arial" w:cs="Arial"/>
          <w:color w:val="000000"/>
          <w:w w:val="101"/>
          <w:sz w:val="20"/>
          <w:szCs w:val="20"/>
        </w:rPr>
        <w:t>In particular for perimeter interfaces, the design team should consider each principle in the context of the overall system and identify features that can be added to bolster security at each such interface. Generally, these should be limited such that they only take a small amount of extra effort beyond the normal implementation cost of functional requirements and anything larger should be noted and scheduled for future releases.</w:t>
      </w:r>
    </w:p>
    <w:p w14:paraId="3D67654E" w14:textId="77777777" w:rsidR="005E0DFF" w:rsidRPr="005E0DFF" w:rsidRDefault="005E0DFF" w:rsidP="005E0DFF">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5E0DFF">
        <w:rPr>
          <w:rFonts w:ascii="Arial" w:hAnsi="Arial" w:cs="Arial"/>
          <w:color w:val="000000"/>
          <w:w w:val="101"/>
          <w:sz w:val="20"/>
          <w:szCs w:val="20"/>
        </w:rPr>
        <w:t xml:space="preserve">While </w:t>
      </w:r>
      <w:proofErr w:type="gramStart"/>
      <w:r w:rsidRPr="005E0DFF">
        <w:rPr>
          <w:rFonts w:ascii="Arial" w:hAnsi="Arial" w:cs="Arial"/>
          <w:color w:val="000000"/>
          <w:w w:val="101"/>
          <w:sz w:val="20"/>
          <w:szCs w:val="20"/>
        </w:rPr>
        <w:t>this process should be conducted by each project team</w:t>
      </w:r>
      <w:proofErr w:type="gramEnd"/>
      <w:r w:rsidRPr="005E0DFF">
        <w:rPr>
          <w:rFonts w:ascii="Arial" w:hAnsi="Arial" w:cs="Arial"/>
          <w:color w:val="000000"/>
          <w:w w:val="101"/>
          <w:sz w:val="20"/>
          <w:szCs w:val="20"/>
        </w:rPr>
        <w:t xml:space="preserve"> after being trained with security awareness, it is helpful to incorporate more security-savvy staff to aide in making design decisions.</w:t>
      </w:r>
    </w:p>
    <w:p w14:paraId="3C11B270" w14:textId="77777777" w:rsidR="005E0DFF" w:rsidRPr="00B87990" w:rsidRDefault="005E0DFF" w:rsidP="005E0DFF">
      <w:pPr>
        <w:widowControl w:val="0"/>
        <w:suppressAutoHyphens/>
        <w:autoSpaceDE w:val="0"/>
        <w:autoSpaceDN w:val="0"/>
        <w:adjustRightInd w:val="0"/>
        <w:spacing w:after="80" w:line="288" w:lineRule="auto"/>
        <w:textAlignment w:val="center"/>
        <w:rPr>
          <w:rFonts w:ascii="Arial" w:hAnsi="Arial" w:cs="Arial"/>
          <w:b/>
          <w:bCs/>
          <w:color w:val="000000"/>
          <w:w w:val="101"/>
          <w:sz w:val="20"/>
          <w:szCs w:val="20"/>
        </w:rPr>
      </w:pPr>
    </w:p>
    <w:p w14:paraId="161BA5F8" w14:textId="77777777" w:rsidR="00A44F06" w:rsidRPr="00B87990" w:rsidRDefault="00A44F06" w:rsidP="00A44F06">
      <w:pPr>
        <w:widowControl w:val="0"/>
        <w:autoSpaceDE w:val="0"/>
        <w:autoSpaceDN w:val="0"/>
        <w:adjustRightInd w:val="0"/>
        <w:spacing w:before="80" w:after="80" w:line="288" w:lineRule="auto"/>
        <w:jc w:val="both"/>
        <w:textAlignment w:val="center"/>
        <w:rPr>
          <w:rFonts w:ascii="Arial" w:hAnsi="Arial" w:cs="Arial"/>
          <w:b/>
          <w:bCs/>
          <w:smallCaps/>
          <w:color w:val="771116"/>
          <w:w w:val="101"/>
          <w:sz w:val="20"/>
          <w:szCs w:val="20"/>
        </w:rPr>
      </w:pPr>
      <w:r w:rsidRPr="00B87990">
        <w:rPr>
          <w:rFonts w:ascii="Arial" w:hAnsi="Arial" w:cs="Arial"/>
          <w:b/>
          <w:bCs/>
          <w:smallCaps/>
          <w:color w:val="771116"/>
          <w:w w:val="101"/>
          <w:sz w:val="20"/>
          <w:szCs w:val="20"/>
        </w:rPr>
        <w:t>Assessment</w:t>
      </w:r>
    </w:p>
    <w:p w14:paraId="3DBACAE6" w14:textId="77777777" w:rsidR="00A44F06" w:rsidRPr="00A0532A" w:rsidRDefault="00A44F06" w:rsidP="00A0532A">
      <w:pPr>
        <w:pStyle w:val="ListParagraph"/>
        <w:widowControl w:val="0"/>
        <w:numPr>
          <w:ilvl w:val="0"/>
          <w:numId w:val="90"/>
        </w:numPr>
        <w:suppressAutoHyphens/>
        <w:autoSpaceDE w:val="0"/>
        <w:autoSpaceDN w:val="0"/>
        <w:adjustRightInd w:val="0"/>
        <w:spacing w:after="40" w:line="288" w:lineRule="auto"/>
        <w:textAlignment w:val="center"/>
        <w:rPr>
          <w:rFonts w:ascii="Arial" w:hAnsi="Arial" w:cs="Arial"/>
          <w:color w:val="000000"/>
          <w:w w:val="101"/>
          <w:sz w:val="20"/>
          <w:szCs w:val="20"/>
        </w:rPr>
      </w:pPr>
      <w:r w:rsidRPr="00A0532A">
        <w:rPr>
          <w:rFonts w:ascii="Arial" w:hAnsi="Arial" w:cs="Arial"/>
          <w:color w:val="000000"/>
          <w:w w:val="101"/>
          <w:sz w:val="20"/>
          <w:szCs w:val="20"/>
        </w:rPr>
        <w:t>Are project teams provided with a list of recommended third-party components?</w:t>
      </w:r>
    </w:p>
    <w:p w14:paraId="4206AF0C" w14:textId="77777777" w:rsidR="00A44F06" w:rsidRPr="00A0532A" w:rsidRDefault="00A44F06" w:rsidP="00A0532A">
      <w:pPr>
        <w:pStyle w:val="ListParagraph"/>
        <w:widowControl w:val="0"/>
        <w:numPr>
          <w:ilvl w:val="0"/>
          <w:numId w:val="90"/>
        </w:numPr>
        <w:suppressAutoHyphens/>
        <w:autoSpaceDE w:val="0"/>
        <w:autoSpaceDN w:val="0"/>
        <w:adjustRightInd w:val="0"/>
        <w:spacing w:after="40" w:line="288" w:lineRule="auto"/>
        <w:textAlignment w:val="center"/>
        <w:rPr>
          <w:rFonts w:ascii="Arial" w:hAnsi="Arial" w:cs="Arial"/>
          <w:color w:val="000000"/>
          <w:w w:val="101"/>
          <w:sz w:val="20"/>
          <w:szCs w:val="20"/>
        </w:rPr>
      </w:pPr>
      <w:r w:rsidRPr="00A0532A">
        <w:rPr>
          <w:rFonts w:ascii="Arial" w:hAnsi="Arial" w:cs="Arial"/>
          <w:color w:val="000000"/>
          <w:w w:val="101"/>
          <w:sz w:val="20"/>
          <w:szCs w:val="20"/>
        </w:rPr>
        <w:t>Are project teams aware of secure design principles and do they apply them consistently?</w:t>
      </w:r>
    </w:p>
    <w:p w14:paraId="6945B304" w14:textId="77777777" w:rsidR="00A44F06" w:rsidRPr="00B87990" w:rsidRDefault="00A44F06" w:rsidP="00A44F06">
      <w:pPr>
        <w:widowControl w:val="0"/>
        <w:suppressAutoHyphens/>
        <w:autoSpaceDE w:val="0"/>
        <w:autoSpaceDN w:val="0"/>
        <w:adjustRightInd w:val="0"/>
        <w:spacing w:after="40" w:line="288" w:lineRule="auto"/>
        <w:ind w:left="160" w:hanging="160"/>
        <w:textAlignment w:val="center"/>
        <w:rPr>
          <w:rFonts w:ascii="Arial" w:hAnsi="Arial" w:cs="Arial"/>
          <w:color w:val="771116"/>
          <w:w w:val="101"/>
          <w:sz w:val="20"/>
          <w:szCs w:val="20"/>
        </w:rPr>
      </w:pPr>
    </w:p>
    <w:p w14:paraId="157642DE" w14:textId="77777777" w:rsidR="00A44F06" w:rsidRPr="00B87990" w:rsidRDefault="00A44F06" w:rsidP="00A44F06">
      <w:pPr>
        <w:widowControl w:val="0"/>
        <w:autoSpaceDE w:val="0"/>
        <w:autoSpaceDN w:val="0"/>
        <w:adjustRightInd w:val="0"/>
        <w:spacing w:before="80" w:after="80" w:line="288" w:lineRule="auto"/>
        <w:jc w:val="both"/>
        <w:textAlignment w:val="center"/>
        <w:rPr>
          <w:rFonts w:ascii="Arial" w:hAnsi="Arial" w:cs="Arial"/>
          <w:b/>
          <w:bCs/>
          <w:smallCaps/>
          <w:color w:val="771116"/>
          <w:w w:val="101"/>
          <w:sz w:val="20"/>
          <w:szCs w:val="20"/>
        </w:rPr>
      </w:pPr>
      <w:r w:rsidRPr="00B87990">
        <w:rPr>
          <w:rFonts w:ascii="Arial" w:hAnsi="Arial" w:cs="Arial"/>
          <w:b/>
          <w:bCs/>
          <w:smallCaps/>
          <w:color w:val="771116"/>
          <w:w w:val="101"/>
          <w:sz w:val="20"/>
          <w:szCs w:val="20"/>
        </w:rPr>
        <w:t>Results</w:t>
      </w:r>
    </w:p>
    <w:p w14:paraId="74EFFA83" w14:textId="77777777" w:rsidR="00A44F06" w:rsidRPr="00A0532A" w:rsidRDefault="00A44F06" w:rsidP="00A0532A">
      <w:pPr>
        <w:pStyle w:val="ListParagraph"/>
        <w:widowControl w:val="0"/>
        <w:numPr>
          <w:ilvl w:val="0"/>
          <w:numId w:val="91"/>
        </w:numPr>
        <w:suppressAutoHyphens/>
        <w:autoSpaceDE w:val="0"/>
        <w:autoSpaceDN w:val="0"/>
        <w:adjustRightInd w:val="0"/>
        <w:spacing w:after="40" w:line="288" w:lineRule="auto"/>
        <w:textAlignment w:val="center"/>
        <w:rPr>
          <w:rFonts w:ascii="Arial" w:hAnsi="Arial" w:cs="Arial"/>
          <w:color w:val="000000"/>
          <w:w w:val="101"/>
          <w:sz w:val="20"/>
          <w:szCs w:val="20"/>
        </w:rPr>
      </w:pPr>
      <w:r w:rsidRPr="00A0532A">
        <w:rPr>
          <w:rFonts w:ascii="Arial" w:hAnsi="Arial" w:cs="Arial"/>
          <w:color w:val="000000"/>
          <w:w w:val="101"/>
          <w:sz w:val="20"/>
          <w:szCs w:val="20"/>
        </w:rPr>
        <w:t>Ad hoc prevention of unexpected dependencies and one-off implementation choices</w:t>
      </w:r>
    </w:p>
    <w:p w14:paraId="356A78D0" w14:textId="77777777" w:rsidR="00A44F06" w:rsidRPr="00A0532A" w:rsidRDefault="00A44F06" w:rsidP="00A0532A">
      <w:pPr>
        <w:pStyle w:val="ListParagraph"/>
        <w:widowControl w:val="0"/>
        <w:numPr>
          <w:ilvl w:val="0"/>
          <w:numId w:val="91"/>
        </w:numPr>
        <w:suppressAutoHyphens/>
        <w:autoSpaceDE w:val="0"/>
        <w:autoSpaceDN w:val="0"/>
        <w:adjustRightInd w:val="0"/>
        <w:spacing w:after="40" w:line="288" w:lineRule="auto"/>
        <w:textAlignment w:val="center"/>
        <w:rPr>
          <w:rFonts w:ascii="Arial" w:hAnsi="Arial" w:cs="Arial"/>
          <w:color w:val="000000"/>
          <w:w w:val="101"/>
          <w:sz w:val="20"/>
          <w:szCs w:val="20"/>
        </w:rPr>
      </w:pPr>
      <w:r w:rsidRPr="00A0532A">
        <w:rPr>
          <w:rFonts w:ascii="Arial" w:hAnsi="Arial" w:cs="Arial"/>
          <w:color w:val="000000"/>
          <w:w w:val="101"/>
          <w:sz w:val="20"/>
          <w:szCs w:val="20"/>
        </w:rPr>
        <w:t>Stakeholders aware of increased project risk due to libraries and frameworks chosen</w:t>
      </w:r>
    </w:p>
    <w:p w14:paraId="50A99BE7" w14:textId="77777777" w:rsidR="00A44F06" w:rsidRPr="00A0532A" w:rsidRDefault="00A44F06" w:rsidP="00A0532A">
      <w:pPr>
        <w:pStyle w:val="ListParagraph"/>
        <w:widowControl w:val="0"/>
        <w:numPr>
          <w:ilvl w:val="0"/>
          <w:numId w:val="91"/>
        </w:numPr>
        <w:suppressAutoHyphens/>
        <w:autoSpaceDE w:val="0"/>
        <w:autoSpaceDN w:val="0"/>
        <w:adjustRightInd w:val="0"/>
        <w:spacing w:after="40" w:line="288" w:lineRule="auto"/>
        <w:textAlignment w:val="center"/>
        <w:rPr>
          <w:rFonts w:ascii="Arial" w:hAnsi="Arial" w:cs="Arial"/>
          <w:color w:val="000000"/>
          <w:w w:val="101"/>
          <w:sz w:val="20"/>
          <w:szCs w:val="20"/>
        </w:rPr>
      </w:pPr>
      <w:r w:rsidRPr="00A0532A">
        <w:rPr>
          <w:rFonts w:ascii="Arial" w:hAnsi="Arial" w:cs="Arial"/>
          <w:color w:val="000000"/>
          <w:w w:val="101"/>
          <w:sz w:val="20"/>
          <w:szCs w:val="20"/>
        </w:rPr>
        <w:t>Established protocol within development for proactively applying security mechanisms to a design</w:t>
      </w:r>
    </w:p>
    <w:p w14:paraId="31F18D40" w14:textId="77777777" w:rsidR="00A44F06" w:rsidRPr="00A44F06" w:rsidRDefault="00A44F06" w:rsidP="00A44F06">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15CECCAE" w14:textId="77777777" w:rsidR="00A44F06" w:rsidRPr="00B87990" w:rsidRDefault="00A44F06" w:rsidP="00A44F06">
      <w:pPr>
        <w:widowControl w:val="0"/>
        <w:autoSpaceDE w:val="0"/>
        <w:autoSpaceDN w:val="0"/>
        <w:adjustRightInd w:val="0"/>
        <w:spacing w:before="80" w:after="80" w:line="288" w:lineRule="auto"/>
        <w:jc w:val="both"/>
        <w:textAlignment w:val="center"/>
        <w:rPr>
          <w:rFonts w:ascii="Arial" w:hAnsi="Arial" w:cs="Arial"/>
          <w:b/>
          <w:bCs/>
          <w:smallCaps/>
          <w:color w:val="771116"/>
          <w:w w:val="101"/>
          <w:sz w:val="20"/>
          <w:szCs w:val="20"/>
        </w:rPr>
      </w:pPr>
      <w:r w:rsidRPr="00B87990">
        <w:rPr>
          <w:rFonts w:ascii="Arial" w:hAnsi="Arial" w:cs="Arial"/>
          <w:b/>
          <w:bCs/>
          <w:smallCaps/>
          <w:color w:val="771116"/>
          <w:w w:val="101"/>
          <w:sz w:val="20"/>
          <w:szCs w:val="20"/>
        </w:rPr>
        <w:t>Success Metrics</w:t>
      </w:r>
    </w:p>
    <w:p w14:paraId="398EE7EF" w14:textId="77777777" w:rsidR="00A44F06" w:rsidRPr="00A0532A" w:rsidRDefault="00A44F06" w:rsidP="00A0532A">
      <w:pPr>
        <w:pStyle w:val="ListParagraph"/>
        <w:widowControl w:val="0"/>
        <w:numPr>
          <w:ilvl w:val="0"/>
          <w:numId w:val="92"/>
        </w:numPr>
        <w:suppressAutoHyphens/>
        <w:autoSpaceDE w:val="0"/>
        <w:autoSpaceDN w:val="0"/>
        <w:adjustRightInd w:val="0"/>
        <w:spacing w:after="40" w:line="288" w:lineRule="auto"/>
        <w:textAlignment w:val="center"/>
        <w:rPr>
          <w:rFonts w:ascii="Arial" w:hAnsi="Arial" w:cs="Arial"/>
          <w:color w:val="000000"/>
          <w:w w:val="101"/>
          <w:sz w:val="20"/>
          <w:szCs w:val="20"/>
        </w:rPr>
      </w:pPr>
      <w:r w:rsidRPr="00A0532A">
        <w:rPr>
          <w:rFonts w:ascii="Arial" w:hAnsi="Arial" w:cs="Arial"/>
          <w:color w:val="000000"/>
          <w:w w:val="101"/>
          <w:sz w:val="20"/>
          <w:szCs w:val="20"/>
        </w:rPr>
        <w:t>&gt;80% of development staff briefed on software framework recommendations in past 1 year</w:t>
      </w:r>
    </w:p>
    <w:p w14:paraId="3A64828F" w14:textId="77777777" w:rsidR="00A44F06" w:rsidRPr="00A0532A" w:rsidRDefault="00A44F06" w:rsidP="00A0532A">
      <w:pPr>
        <w:pStyle w:val="ListParagraph"/>
        <w:widowControl w:val="0"/>
        <w:numPr>
          <w:ilvl w:val="0"/>
          <w:numId w:val="92"/>
        </w:numPr>
        <w:suppressAutoHyphens/>
        <w:autoSpaceDE w:val="0"/>
        <w:autoSpaceDN w:val="0"/>
        <w:adjustRightInd w:val="0"/>
        <w:spacing w:after="40" w:line="288" w:lineRule="auto"/>
        <w:textAlignment w:val="center"/>
        <w:rPr>
          <w:rFonts w:ascii="Arial" w:hAnsi="Arial" w:cs="Arial"/>
          <w:color w:val="000000"/>
          <w:w w:val="101"/>
          <w:sz w:val="20"/>
          <w:szCs w:val="20"/>
        </w:rPr>
      </w:pPr>
      <w:r w:rsidRPr="00A0532A">
        <w:rPr>
          <w:rFonts w:ascii="Arial" w:hAnsi="Arial" w:cs="Arial"/>
          <w:color w:val="000000"/>
          <w:w w:val="101"/>
          <w:sz w:val="20"/>
          <w:szCs w:val="20"/>
        </w:rPr>
        <w:t>&gt;50% of projects self-reporting application of security principles to design</w:t>
      </w:r>
    </w:p>
    <w:p w14:paraId="1AC4A033" w14:textId="77777777" w:rsidR="00A44F06" w:rsidRPr="00A44F06" w:rsidRDefault="00A44F06" w:rsidP="00A44F06">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3CF16D69" w14:textId="77777777" w:rsidR="00A44F06" w:rsidRPr="00B87990" w:rsidRDefault="00A44F06" w:rsidP="00A44F06">
      <w:pPr>
        <w:widowControl w:val="0"/>
        <w:autoSpaceDE w:val="0"/>
        <w:autoSpaceDN w:val="0"/>
        <w:adjustRightInd w:val="0"/>
        <w:spacing w:before="80" w:after="80" w:line="288" w:lineRule="auto"/>
        <w:jc w:val="both"/>
        <w:textAlignment w:val="center"/>
        <w:rPr>
          <w:rFonts w:ascii="Arial" w:hAnsi="Arial" w:cs="Arial"/>
          <w:b/>
          <w:bCs/>
          <w:smallCaps/>
          <w:color w:val="771116"/>
          <w:w w:val="101"/>
          <w:sz w:val="20"/>
          <w:szCs w:val="20"/>
        </w:rPr>
      </w:pPr>
      <w:r w:rsidRPr="00B87990">
        <w:rPr>
          <w:rFonts w:ascii="Arial" w:hAnsi="Arial" w:cs="Arial"/>
          <w:b/>
          <w:bCs/>
          <w:smallCaps/>
          <w:color w:val="771116"/>
          <w:w w:val="101"/>
          <w:sz w:val="20"/>
          <w:szCs w:val="20"/>
        </w:rPr>
        <w:t>Costs</w:t>
      </w:r>
    </w:p>
    <w:p w14:paraId="14FF173C" w14:textId="77777777" w:rsidR="00A44F06" w:rsidRPr="00A0532A" w:rsidRDefault="00A44F06" w:rsidP="00A0532A">
      <w:pPr>
        <w:pStyle w:val="ListParagraph"/>
        <w:widowControl w:val="0"/>
        <w:numPr>
          <w:ilvl w:val="0"/>
          <w:numId w:val="93"/>
        </w:numPr>
        <w:suppressAutoHyphens/>
        <w:autoSpaceDE w:val="0"/>
        <w:autoSpaceDN w:val="0"/>
        <w:adjustRightInd w:val="0"/>
        <w:spacing w:after="40" w:line="288" w:lineRule="auto"/>
        <w:textAlignment w:val="center"/>
        <w:rPr>
          <w:rFonts w:ascii="Arial" w:hAnsi="Arial" w:cs="Arial"/>
          <w:color w:val="000000"/>
          <w:w w:val="101"/>
          <w:sz w:val="20"/>
          <w:szCs w:val="20"/>
        </w:rPr>
      </w:pPr>
      <w:proofErr w:type="spellStart"/>
      <w:r w:rsidRPr="00A0532A">
        <w:rPr>
          <w:rFonts w:ascii="Arial" w:hAnsi="Arial" w:cs="Arial"/>
          <w:color w:val="000000"/>
          <w:w w:val="101"/>
          <w:sz w:val="20"/>
          <w:szCs w:val="20"/>
        </w:rPr>
        <w:t>Buildout</w:t>
      </w:r>
      <w:proofErr w:type="spellEnd"/>
      <w:r w:rsidRPr="00A0532A">
        <w:rPr>
          <w:rFonts w:ascii="Arial" w:hAnsi="Arial" w:cs="Arial"/>
          <w:color w:val="000000"/>
          <w:w w:val="101"/>
          <w:sz w:val="20"/>
          <w:szCs w:val="20"/>
        </w:rPr>
        <w:t>, maintenance, and awareness of software framework recommendations</w:t>
      </w:r>
    </w:p>
    <w:p w14:paraId="192B1438" w14:textId="77777777" w:rsidR="00A44F06" w:rsidRPr="00A0532A" w:rsidRDefault="00A44F06" w:rsidP="00A0532A">
      <w:pPr>
        <w:pStyle w:val="ListParagraph"/>
        <w:widowControl w:val="0"/>
        <w:numPr>
          <w:ilvl w:val="0"/>
          <w:numId w:val="93"/>
        </w:numPr>
        <w:suppressAutoHyphens/>
        <w:autoSpaceDE w:val="0"/>
        <w:autoSpaceDN w:val="0"/>
        <w:adjustRightInd w:val="0"/>
        <w:spacing w:after="40" w:line="288" w:lineRule="auto"/>
        <w:textAlignment w:val="center"/>
        <w:rPr>
          <w:rFonts w:ascii="Arial" w:hAnsi="Arial" w:cs="Arial"/>
          <w:color w:val="000000"/>
          <w:w w:val="101"/>
          <w:sz w:val="20"/>
          <w:szCs w:val="20"/>
        </w:rPr>
      </w:pPr>
      <w:r w:rsidRPr="00A0532A">
        <w:rPr>
          <w:rFonts w:ascii="Arial" w:hAnsi="Arial" w:cs="Arial"/>
          <w:color w:val="000000"/>
          <w:w w:val="101"/>
          <w:sz w:val="20"/>
          <w:szCs w:val="20"/>
        </w:rPr>
        <w:t>Ongoing project overhead from analysis and application of security principles</w:t>
      </w:r>
    </w:p>
    <w:p w14:paraId="0442971A" w14:textId="77777777" w:rsidR="00A44F06" w:rsidRPr="00A44F06" w:rsidRDefault="00A44F06" w:rsidP="00A44F06">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24B35D65" w14:textId="77777777" w:rsidR="00A44F06" w:rsidRPr="00B87990" w:rsidRDefault="00A44F06" w:rsidP="00A44F06">
      <w:pPr>
        <w:widowControl w:val="0"/>
        <w:autoSpaceDE w:val="0"/>
        <w:autoSpaceDN w:val="0"/>
        <w:adjustRightInd w:val="0"/>
        <w:spacing w:before="80" w:after="80" w:line="288" w:lineRule="auto"/>
        <w:jc w:val="both"/>
        <w:textAlignment w:val="center"/>
        <w:rPr>
          <w:rFonts w:ascii="Arial" w:hAnsi="Arial" w:cs="Arial"/>
          <w:b/>
          <w:bCs/>
          <w:smallCaps/>
          <w:color w:val="771116"/>
          <w:w w:val="101"/>
          <w:sz w:val="20"/>
          <w:szCs w:val="20"/>
        </w:rPr>
      </w:pPr>
      <w:r w:rsidRPr="00B87990">
        <w:rPr>
          <w:rFonts w:ascii="Arial" w:hAnsi="Arial" w:cs="Arial"/>
          <w:b/>
          <w:bCs/>
          <w:smallCaps/>
          <w:color w:val="771116"/>
          <w:w w:val="101"/>
          <w:sz w:val="20"/>
          <w:szCs w:val="20"/>
        </w:rPr>
        <w:t>Personnel</w:t>
      </w:r>
    </w:p>
    <w:p w14:paraId="1012B640" w14:textId="77777777" w:rsidR="00A44F06" w:rsidRPr="00A0532A" w:rsidRDefault="00A44F06" w:rsidP="00A0532A">
      <w:pPr>
        <w:pStyle w:val="ListParagraph"/>
        <w:widowControl w:val="0"/>
        <w:numPr>
          <w:ilvl w:val="0"/>
          <w:numId w:val="94"/>
        </w:numPr>
        <w:suppressAutoHyphens/>
        <w:autoSpaceDE w:val="0"/>
        <w:autoSpaceDN w:val="0"/>
        <w:adjustRightInd w:val="0"/>
        <w:spacing w:after="40" w:line="288" w:lineRule="auto"/>
        <w:textAlignment w:val="center"/>
        <w:rPr>
          <w:rFonts w:ascii="Arial" w:hAnsi="Arial" w:cs="Arial"/>
          <w:color w:val="000000"/>
          <w:w w:val="101"/>
          <w:sz w:val="20"/>
          <w:szCs w:val="20"/>
        </w:rPr>
      </w:pPr>
      <w:r w:rsidRPr="00A0532A">
        <w:rPr>
          <w:rFonts w:ascii="Arial" w:hAnsi="Arial" w:cs="Arial"/>
          <w:color w:val="000000"/>
          <w:w w:val="101"/>
          <w:sz w:val="20"/>
          <w:szCs w:val="20"/>
        </w:rPr>
        <w:t>Architects</w:t>
      </w:r>
    </w:p>
    <w:p w14:paraId="38E65E76" w14:textId="77777777" w:rsidR="00A44F06" w:rsidRPr="00A0532A" w:rsidRDefault="00A44F06" w:rsidP="00A0532A">
      <w:pPr>
        <w:pStyle w:val="ListParagraph"/>
        <w:widowControl w:val="0"/>
        <w:numPr>
          <w:ilvl w:val="0"/>
          <w:numId w:val="94"/>
        </w:numPr>
        <w:suppressAutoHyphens/>
        <w:autoSpaceDE w:val="0"/>
        <w:autoSpaceDN w:val="0"/>
        <w:adjustRightInd w:val="0"/>
        <w:spacing w:after="40" w:line="288" w:lineRule="auto"/>
        <w:textAlignment w:val="center"/>
        <w:rPr>
          <w:rFonts w:ascii="Arial" w:hAnsi="Arial" w:cs="Arial"/>
          <w:color w:val="000000"/>
          <w:w w:val="101"/>
          <w:sz w:val="20"/>
          <w:szCs w:val="20"/>
        </w:rPr>
      </w:pPr>
      <w:r w:rsidRPr="00A0532A">
        <w:rPr>
          <w:rFonts w:ascii="Arial" w:hAnsi="Arial" w:cs="Arial"/>
          <w:color w:val="000000"/>
          <w:w w:val="101"/>
          <w:sz w:val="20"/>
          <w:szCs w:val="20"/>
        </w:rPr>
        <w:t>Developers</w:t>
      </w:r>
    </w:p>
    <w:p w14:paraId="78C2AAF5" w14:textId="77777777" w:rsidR="00A44F06" w:rsidRPr="00A0532A" w:rsidRDefault="00A44F06" w:rsidP="00A0532A">
      <w:pPr>
        <w:pStyle w:val="ListParagraph"/>
        <w:widowControl w:val="0"/>
        <w:numPr>
          <w:ilvl w:val="0"/>
          <w:numId w:val="94"/>
        </w:numPr>
        <w:suppressAutoHyphens/>
        <w:autoSpaceDE w:val="0"/>
        <w:autoSpaceDN w:val="0"/>
        <w:adjustRightInd w:val="0"/>
        <w:spacing w:after="40" w:line="288" w:lineRule="auto"/>
        <w:textAlignment w:val="center"/>
        <w:rPr>
          <w:rFonts w:ascii="Arial" w:hAnsi="Arial" w:cs="Arial"/>
          <w:color w:val="000000"/>
          <w:w w:val="101"/>
          <w:sz w:val="20"/>
          <w:szCs w:val="20"/>
        </w:rPr>
      </w:pPr>
      <w:r w:rsidRPr="00A0532A">
        <w:rPr>
          <w:rFonts w:ascii="Arial" w:hAnsi="Arial" w:cs="Arial"/>
          <w:color w:val="000000"/>
          <w:w w:val="101"/>
          <w:sz w:val="20"/>
          <w:szCs w:val="20"/>
        </w:rPr>
        <w:t xml:space="preserve">Security Auditors </w:t>
      </w:r>
    </w:p>
    <w:p w14:paraId="5F256DE4" w14:textId="77777777" w:rsidR="00A44F06" w:rsidRPr="00A0532A" w:rsidRDefault="00A44F06" w:rsidP="00A0532A">
      <w:pPr>
        <w:pStyle w:val="ListParagraph"/>
        <w:widowControl w:val="0"/>
        <w:numPr>
          <w:ilvl w:val="0"/>
          <w:numId w:val="94"/>
        </w:numPr>
        <w:suppressAutoHyphens/>
        <w:autoSpaceDE w:val="0"/>
        <w:autoSpaceDN w:val="0"/>
        <w:adjustRightInd w:val="0"/>
        <w:spacing w:after="40" w:line="288" w:lineRule="auto"/>
        <w:textAlignment w:val="center"/>
        <w:rPr>
          <w:rFonts w:ascii="Arial" w:hAnsi="Arial" w:cs="Arial"/>
          <w:color w:val="000000"/>
          <w:w w:val="101"/>
          <w:sz w:val="20"/>
          <w:szCs w:val="20"/>
        </w:rPr>
      </w:pPr>
      <w:r w:rsidRPr="00A0532A">
        <w:rPr>
          <w:rFonts w:ascii="Arial" w:hAnsi="Arial" w:cs="Arial"/>
          <w:color w:val="000000"/>
          <w:w w:val="101"/>
          <w:sz w:val="20"/>
          <w:szCs w:val="20"/>
        </w:rPr>
        <w:t xml:space="preserve">Managers </w:t>
      </w:r>
    </w:p>
    <w:p w14:paraId="09AB7A5E" w14:textId="77777777" w:rsidR="00A44F06" w:rsidRPr="00A44F06" w:rsidRDefault="00A44F06" w:rsidP="00A44F06">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39F5AB74" w14:textId="77777777" w:rsidR="00A44F06" w:rsidRPr="00B87990" w:rsidRDefault="00A44F06" w:rsidP="00A44F06">
      <w:pPr>
        <w:widowControl w:val="0"/>
        <w:autoSpaceDE w:val="0"/>
        <w:autoSpaceDN w:val="0"/>
        <w:adjustRightInd w:val="0"/>
        <w:spacing w:before="80" w:after="80" w:line="288" w:lineRule="auto"/>
        <w:jc w:val="both"/>
        <w:textAlignment w:val="center"/>
        <w:rPr>
          <w:rFonts w:ascii="Arial" w:hAnsi="Arial" w:cs="Arial"/>
          <w:b/>
          <w:bCs/>
          <w:smallCaps/>
          <w:color w:val="771116"/>
          <w:w w:val="101"/>
          <w:sz w:val="20"/>
          <w:szCs w:val="20"/>
        </w:rPr>
      </w:pPr>
      <w:r w:rsidRPr="00B87990">
        <w:rPr>
          <w:rFonts w:ascii="Arial" w:hAnsi="Arial" w:cs="Arial"/>
          <w:b/>
          <w:bCs/>
          <w:smallCaps/>
          <w:color w:val="771116"/>
          <w:w w:val="101"/>
          <w:sz w:val="20"/>
          <w:szCs w:val="20"/>
        </w:rPr>
        <w:t>Related Levels</w:t>
      </w:r>
    </w:p>
    <w:p w14:paraId="20BF6300" w14:textId="37A4BFCC" w:rsidR="00A44F06" w:rsidRPr="00A0532A" w:rsidRDefault="00A44F06" w:rsidP="00A0532A">
      <w:pPr>
        <w:pStyle w:val="ListParagraph"/>
        <w:widowControl w:val="0"/>
        <w:numPr>
          <w:ilvl w:val="0"/>
          <w:numId w:val="95"/>
        </w:numPr>
        <w:suppressAutoHyphens/>
        <w:autoSpaceDE w:val="0"/>
        <w:autoSpaceDN w:val="0"/>
        <w:adjustRightInd w:val="0"/>
        <w:spacing w:after="40" w:line="288" w:lineRule="auto"/>
        <w:textAlignment w:val="center"/>
        <w:rPr>
          <w:rFonts w:ascii="Arial" w:hAnsi="Arial" w:cs="Arial"/>
          <w:color w:val="000000"/>
          <w:w w:val="101"/>
          <w:sz w:val="20"/>
          <w:szCs w:val="20"/>
        </w:rPr>
      </w:pPr>
      <w:r w:rsidRPr="00A0532A">
        <w:rPr>
          <w:rFonts w:ascii="Arial" w:hAnsi="Arial" w:cs="Arial"/>
          <w:color w:val="000000"/>
          <w:w w:val="101"/>
          <w:sz w:val="20"/>
          <w:szCs w:val="20"/>
        </w:rPr>
        <w:t xml:space="preserve">Education &amp; Guidance </w:t>
      </w:r>
      <w:r w:rsidR="003D4E79" w:rsidRPr="00A0532A">
        <w:rPr>
          <w:rFonts w:ascii="Arial" w:hAnsi="Arial" w:cs="Arial"/>
          <w:color w:val="000000"/>
          <w:w w:val="101"/>
          <w:sz w:val="20"/>
          <w:szCs w:val="20"/>
        </w:rPr>
        <w:t>–</w:t>
      </w:r>
      <w:r w:rsidRPr="00A0532A">
        <w:rPr>
          <w:rFonts w:ascii="Arial" w:hAnsi="Arial" w:cs="Arial"/>
          <w:color w:val="000000"/>
          <w:w w:val="101"/>
          <w:sz w:val="20"/>
          <w:szCs w:val="20"/>
        </w:rPr>
        <w:t xml:space="preserve"> 1</w:t>
      </w:r>
    </w:p>
    <w:p w14:paraId="070A9B28" w14:textId="77777777" w:rsidR="003D4E79" w:rsidRPr="00B87990" w:rsidRDefault="003D4E79" w:rsidP="00A44F06">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3C2529BF" w14:textId="15443C31" w:rsidR="003D4E79" w:rsidRPr="00B87990" w:rsidRDefault="003D4E79" w:rsidP="003D4E79">
      <w:pPr>
        <w:pStyle w:val="TopicTitleTOC2Content"/>
        <w:jc w:val="left"/>
        <w:rPr>
          <w:rStyle w:val="White"/>
          <w:rFonts w:ascii="Arial" w:hAnsi="Arial" w:cs="Arial"/>
          <w:sz w:val="20"/>
          <w:szCs w:val="20"/>
        </w:rPr>
      </w:pPr>
      <w:r w:rsidRPr="00B87990">
        <w:rPr>
          <w:rStyle w:val="White"/>
          <w:rFonts w:ascii="Arial" w:hAnsi="Arial" w:cs="Arial"/>
          <w:sz w:val="20"/>
          <w:szCs w:val="20"/>
        </w:rPr>
        <w:t>Secure Architecture (SA</w:t>
      </w:r>
      <w:r w:rsidRPr="00B87990">
        <w:rPr>
          <w:rStyle w:val="White"/>
          <w:rFonts w:ascii="Arial" w:hAnsi="Arial" w:cs="Arial"/>
          <w:sz w:val="20"/>
          <w:szCs w:val="20"/>
        </w:rPr>
        <w:t>2</w:t>
      </w:r>
      <w:r w:rsidRPr="00B87990">
        <w:rPr>
          <w:rStyle w:val="White"/>
          <w:rFonts w:ascii="Arial" w:hAnsi="Arial" w:cs="Arial"/>
          <w:sz w:val="20"/>
          <w:szCs w:val="20"/>
        </w:rPr>
        <w:t>)</w:t>
      </w:r>
    </w:p>
    <w:p w14:paraId="448F918E" w14:textId="77777777" w:rsidR="003D4E79" w:rsidRPr="00B87990" w:rsidRDefault="003D4E79" w:rsidP="003D4E79">
      <w:pPr>
        <w:widowControl w:val="0"/>
        <w:suppressAutoHyphens/>
        <w:autoSpaceDE w:val="0"/>
        <w:autoSpaceDN w:val="0"/>
        <w:adjustRightInd w:val="0"/>
        <w:spacing w:after="80" w:line="288" w:lineRule="auto"/>
        <w:textAlignment w:val="center"/>
        <w:rPr>
          <w:rFonts w:ascii="Arial" w:hAnsi="Arial" w:cs="Arial"/>
          <w:b/>
          <w:bCs/>
          <w:color w:val="000000"/>
          <w:w w:val="101"/>
          <w:sz w:val="20"/>
          <w:szCs w:val="20"/>
        </w:rPr>
      </w:pPr>
      <w:r w:rsidRPr="003D4E79">
        <w:rPr>
          <w:rFonts w:ascii="Arial" w:hAnsi="Arial" w:cs="Arial"/>
          <w:b/>
          <w:bCs/>
          <w:color w:val="000000"/>
          <w:w w:val="101"/>
          <w:sz w:val="20"/>
          <w:szCs w:val="20"/>
        </w:rPr>
        <w:lastRenderedPageBreak/>
        <w:t>Direct the software design process toward known-secure services and secure-by-default designs</w:t>
      </w:r>
    </w:p>
    <w:p w14:paraId="6AAB6F00" w14:textId="77777777" w:rsidR="003D4E79" w:rsidRPr="00B87990" w:rsidRDefault="003D4E79" w:rsidP="003D4E79">
      <w:pPr>
        <w:widowControl w:val="0"/>
        <w:suppressAutoHyphens/>
        <w:autoSpaceDE w:val="0"/>
        <w:autoSpaceDN w:val="0"/>
        <w:adjustRightInd w:val="0"/>
        <w:spacing w:after="80" w:line="288" w:lineRule="auto"/>
        <w:textAlignment w:val="center"/>
        <w:rPr>
          <w:rFonts w:ascii="Arial" w:hAnsi="Arial" w:cs="Arial"/>
          <w:b/>
          <w:bCs/>
          <w:color w:val="000000"/>
          <w:w w:val="101"/>
          <w:sz w:val="20"/>
          <w:szCs w:val="20"/>
        </w:rPr>
      </w:pPr>
    </w:p>
    <w:p w14:paraId="57EE1C40" w14:textId="77777777" w:rsidR="003D4E79" w:rsidRPr="00B87990" w:rsidRDefault="003D4E79" w:rsidP="003D4E79">
      <w:pPr>
        <w:widowControl w:val="0"/>
        <w:autoSpaceDE w:val="0"/>
        <w:autoSpaceDN w:val="0"/>
        <w:adjustRightInd w:val="0"/>
        <w:spacing w:after="80" w:line="288" w:lineRule="auto"/>
        <w:jc w:val="both"/>
        <w:textAlignment w:val="center"/>
        <w:rPr>
          <w:rFonts w:ascii="Arial" w:hAnsi="Arial" w:cs="Arial"/>
          <w:b/>
          <w:bCs/>
          <w:i/>
          <w:iCs/>
          <w:smallCaps/>
          <w:color w:val="771116"/>
          <w:w w:val="101"/>
          <w:sz w:val="20"/>
          <w:szCs w:val="20"/>
        </w:rPr>
      </w:pPr>
      <w:r w:rsidRPr="00B87990">
        <w:rPr>
          <w:rFonts w:ascii="Arial" w:hAnsi="Arial" w:cs="Arial"/>
          <w:b/>
          <w:bCs/>
          <w:i/>
          <w:iCs/>
          <w:smallCaps/>
          <w:color w:val="771116"/>
          <w:w w:val="101"/>
          <w:sz w:val="20"/>
          <w:szCs w:val="20"/>
        </w:rPr>
        <w:t>Activities</w:t>
      </w:r>
    </w:p>
    <w:p w14:paraId="64BEAE65" w14:textId="4DCE4E1B" w:rsidR="003D4E79" w:rsidRPr="00B87990" w:rsidRDefault="003D4E79" w:rsidP="003D4E79">
      <w:pPr>
        <w:widowControl w:val="0"/>
        <w:autoSpaceDE w:val="0"/>
        <w:autoSpaceDN w:val="0"/>
        <w:adjustRightInd w:val="0"/>
        <w:spacing w:after="80" w:line="288" w:lineRule="auto"/>
        <w:ind w:left="280" w:hanging="280"/>
        <w:jc w:val="both"/>
        <w:textAlignment w:val="center"/>
        <w:rPr>
          <w:rFonts w:ascii="Arial" w:hAnsi="Arial" w:cs="Arial"/>
          <w:b/>
          <w:bCs/>
          <w:color w:val="773918"/>
          <w:w w:val="101"/>
          <w:sz w:val="20"/>
          <w:szCs w:val="20"/>
        </w:rPr>
      </w:pPr>
      <w:r w:rsidRPr="00B87990">
        <w:rPr>
          <w:rFonts w:ascii="Arial" w:hAnsi="Arial" w:cs="Arial"/>
          <w:b/>
          <w:bCs/>
          <w:color w:val="773918"/>
          <w:w w:val="101"/>
          <w:sz w:val="20"/>
          <w:szCs w:val="20"/>
        </w:rPr>
        <w:t>A. Identify and promote security services and infrastructure</w:t>
      </w:r>
    </w:p>
    <w:p w14:paraId="02354F28" w14:textId="77777777" w:rsidR="003D4E79" w:rsidRPr="003D4E79" w:rsidRDefault="003D4E79" w:rsidP="003D4E79">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3D4E79">
        <w:rPr>
          <w:rFonts w:ascii="Arial" w:hAnsi="Arial" w:cs="Arial"/>
          <w:color w:val="000000"/>
          <w:w w:val="101"/>
          <w:sz w:val="20"/>
          <w:szCs w:val="20"/>
        </w:rPr>
        <w:t>Organizations should identify shared infrastructure or services with security functionality. These will typically include single-sign-on services, corporate directory systems, access control or entitlements services, and authentication systems. By collecting and evaluating reusable systems, assemble a list of such resources and categorize them by the security mechanism they fulfill. It is also helpful to consider each resource in terms of why a development team would want to integrate with it, i.e. the benefits of using the shared resource.</w:t>
      </w:r>
    </w:p>
    <w:p w14:paraId="522A6BAD" w14:textId="77777777" w:rsidR="003D4E79" w:rsidRPr="003D4E79" w:rsidRDefault="003D4E79" w:rsidP="003D4E79">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3D4E79">
        <w:rPr>
          <w:rFonts w:ascii="Arial" w:hAnsi="Arial" w:cs="Arial"/>
          <w:color w:val="000000"/>
          <w:w w:val="101"/>
          <w:sz w:val="20"/>
          <w:szCs w:val="20"/>
        </w:rPr>
        <w:t>If multiple resources exist in each category, an organization should select and standardize on one or more shared service per category. Because future software development will rely on these selected services, each should be thoroughly audited to ensure the baseline security posture is understood. For each selected service, design guidance should be created for development teams to understand how to integrate with the system. After such guidance is assembled, it should be made available to development teams through training, mentorship, guidelines, and standards.</w:t>
      </w:r>
    </w:p>
    <w:p w14:paraId="4071A3E4" w14:textId="77777777" w:rsidR="003D4E79" w:rsidRPr="003D4E79" w:rsidRDefault="003D4E79" w:rsidP="003D4E79">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3D4E79">
        <w:rPr>
          <w:rFonts w:ascii="Arial" w:hAnsi="Arial" w:cs="Arial"/>
          <w:color w:val="000000"/>
          <w:w w:val="101"/>
          <w:sz w:val="20"/>
          <w:szCs w:val="20"/>
        </w:rPr>
        <w:t>The benefits of doing this include promotion of known-secure systems, simplified security guidance for project design teams, and clearer paths to building assurance around the applications utilizing the shared security services.</w:t>
      </w:r>
    </w:p>
    <w:p w14:paraId="62A93CB7" w14:textId="77777777" w:rsidR="003D4E79" w:rsidRPr="003D4E79" w:rsidRDefault="003D4E79" w:rsidP="003D4E79">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118B1EFC" w14:textId="7E974C5A" w:rsidR="003D4E79" w:rsidRPr="00B87990" w:rsidRDefault="003D4E79" w:rsidP="003D4E79">
      <w:pPr>
        <w:widowControl w:val="0"/>
        <w:autoSpaceDE w:val="0"/>
        <w:autoSpaceDN w:val="0"/>
        <w:adjustRightInd w:val="0"/>
        <w:spacing w:after="80" w:line="288" w:lineRule="auto"/>
        <w:ind w:left="280" w:hanging="280"/>
        <w:jc w:val="both"/>
        <w:textAlignment w:val="center"/>
        <w:rPr>
          <w:rFonts w:ascii="Arial" w:hAnsi="Arial" w:cs="Arial"/>
          <w:b/>
          <w:bCs/>
          <w:color w:val="773918"/>
          <w:w w:val="101"/>
          <w:sz w:val="20"/>
          <w:szCs w:val="20"/>
        </w:rPr>
      </w:pPr>
      <w:r w:rsidRPr="00B87990">
        <w:rPr>
          <w:rFonts w:ascii="Arial" w:hAnsi="Arial" w:cs="Arial"/>
          <w:b/>
          <w:bCs/>
          <w:color w:val="773918"/>
          <w:w w:val="101"/>
          <w:sz w:val="20"/>
          <w:szCs w:val="20"/>
        </w:rPr>
        <w:t>B. Identify security design patterns from architecture</w:t>
      </w:r>
    </w:p>
    <w:p w14:paraId="21306F9B" w14:textId="77777777" w:rsidR="003D4E79" w:rsidRPr="003D4E79" w:rsidRDefault="003D4E79" w:rsidP="003D4E79">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3D4E79">
        <w:rPr>
          <w:rFonts w:ascii="Arial" w:hAnsi="Arial" w:cs="Arial"/>
          <w:color w:val="000000"/>
          <w:w w:val="101"/>
          <w:sz w:val="20"/>
          <w:szCs w:val="20"/>
        </w:rPr>
        <w:t xml:space="preserve">Across software projects at an organization, each should be categorized in terms of the generic architecture type. Common categories include client-server applications, embedded systems, desktop applications, web-facing </w:t>
      </w:r>
      <w:proofErr w:type="gramStart"/>
      <w:r w:rsidRPr="003D4E79">
        <w:rPr>
          <w:rFonts w:ascii="Arial" w:hAnsi="Arial" w:cs="Arial"/>
          <w:color w:val="000000"/>
          <w:w w:val="101"/>
          <w:sz w:val="20"/>
          <w:szCs w:val="20"/>
        </w:rPr>
        <w:t>applications,</w:t>
      </w:r>
      <w:proofErr w:type="gramEnd"/>
      <w:r w:rsidRPr="003D4E79">
        <w:rPr>
          <w:rFonts w:ascii="Arial" w:hAnsi="Arial" w:cs="Arial"/>
          <w:color w:val="000000"/>
          <w:w w:val="101"/>
          <w:sz w:val="20"/>
          <w:szCs w:val="20"/>
        </w:rPr>
        <w:t xml:space="preserve"> web services platforms, transactional middleware systems, mainframe applications, etc. Depending on your organizations specialty, more detailed categories may need to be developed based upon language, or processor architecture, or even era of deployment.</w:t>
      </w:r>
    </w:p>
    <w:p w14:paraId="5A3660C7" w14:textId="77777777" w:rsidR="003D4E79" w:rsidRPr="003D4E79" w:rsidRDefault="003D4E79" w:rsidP="003D4E79">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3D4E79">
        <w:rPr>
          <w:rFonts w:ascii="Arial" w:hAnsi="Arial" w:cs="Arial"/>
          <w:color w:val="000000"/>
          <w:w w:val="101"/>
          <w:sz w:val="20"/>
          <w:szCs w:val="20"/>
        </w:rPr>
        <w:t xml:space="preserve">For the generic software architecture type, a set of general design patterns representing sound methods of implementing security functionality can be derived and applied to the individual designs of an organization’s software projects. These security design patterns represent general definitions of generic design elements they can be researched or purchased, and it is often even more effective if these patterns </w:t>
      </w:r>
      <w:proofErr w:type="gramStart"/>
      <w:r w:rsidRPr="003D4E79">
        <w:rPr>
          <w:rFonts w:ascii="Arial" w:hAnsi="Arial" w:cs="Arial"/>
          <w:color w:val="000000"/>
          <w:w w:val="101"/>
          <w:sz w:val="20"/>
          <w:szCs w:val="20"/>
        </w:rPr>
        <w:t>are customized to be made</w:t>
      </w:r>
      <w:proofErr w:type="gramEnd"/>
      <w:r w:rsidRPr="003D4E79">
        <w:rPr>
          <w:rFonts w:ascii="Arial" w:hAnsi="Arial" w:cs="Arial"/>
          <w:color w:val="000000"/>
          <w:w w:val="101"/>
          <w:sz w:val="20"/>
          <w:szCs w:val="20"/>
        </w:rPr>
        <w:t xml:space="preserve"> more specific to your organization. Example patterns include a single-sign-on subsystem, a cross-tier delegation model, a hardened interface design, separation-of-duties authorization model, a centralized logging pattern, etc.</w:t>
      </w:r>
    </w:p>
    <w:p w14:paraId="732B9977" w14:textId="77777777" w:rsidR="003D4E79" w:rsidRPr="00B87990" w:rsidRDefault="003D4E79" w:rsidP="003D4E79">
      <w:pPr>
        <w:widowControl w:val="0"/>
        <w:autoSpaceDE w:val="0"/>
        <w:autoSpaceDN w:val="0"/>
        <w:adjustRightInd w:val="0"/>
        <w:spacing w:after="80" w:line="288" w:lineRule="auto"/>
        <w:jc w:val="both"/>
        <w:textAlignment w:val="center"/>
        <w:rPr>
          <w:rFonts w:ascii="Arial" w:hAnsi="Arial" w:cs="Arial"/>
          <w:color w:val="000000"/>
          <w:w w:val="101"/>
          <w:sz w:val="20"/>
          <w:szCs w:val="20"/>
        </w:rPr>
      </w:pPr>
      <w:proofErr w:type="gramStart"/>
      <w:r w:rsidRPr="003D4E79">
        <w:rPr>
          <w:rFonts w:ascii="Arial" w:hAnsi="Arial" w:cs="Arial"/>
          <w:color w:val="000000"/>
          <w:w w:val="101"/>
          <w:sz w:val="20"/>
          <w:szCs w:val="20"/>
        </w:rPr>
        <w:t>The process of identification of applicable and appropriate patterns should be carried out by architects, senior developers, and other technical stakeholders</w:t>
      </w:r>
      <w:proofErr w:type="gramEnd"/>
      <w:r w:rsidRPr="003D4E79">
        <w:rPr>
          <w:rFonts w:ascii="Arial" w:hAnsi="Arial" w:cs="Arial"/>
          <w:color w:val="000000"/>
          <w:w w:val="101"/>
          <w:sz w:val="20"/>
          <w:szCs w:val="20"/>
        </w:rPr>
        <w:t xml:space="preserve"> during the design phase.</w:t>
      </w:r>
    </w:p>
    <w:p w14:paraId="6460AE05" w14:textId="77777777" w:rsidR="00095EED" w:rsidRPr="00B87990" w:rsidRDefault="00095EED" w:rsidP="003D4E79">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1EC83ECE" w14:textId="77777777" w:rsidR="00095EED" w:rsidRPr="00B87990" w:rsidRDefault="00095EED" w:rsidP="00095EED">
      <w:pPr>
        <w:widowControl w:val="0"/>
        <w:autoSpaceDE w:val="0"/>
        <w:autoSpaceDN w:val="0"/>
        <w:adjustRightInd w:val="0"/>
        <w:spacing w:before="80" w:after="80" w:line="288" w:lineRule="auto"/>
        <w:jc w:val="both"/>
        <w:textAlignment w:val="center"/>
        <w:rPr>
          <w:rFonts w:ascii="Arial" w:hAnsi="Arial" w:cs="Arial"/>
          <w:b/>
          <w:bCs/>
          <w:smallCaps/>
          <w:color w:val="771116"/>
          <w:w w:val="101"/>
          <w:sz w:val="20"/>
          <w:szCs w:val="20"/>
        </w:rPr>
      </w:pPr>
      <w:r w:rsidRPr="00B87990">
        <w:rPr>
          <w:rFonts w:ascii="Arial" w:hAnsi="Arial" w:cs="Arial"/>
          <w:b/>
          <w:bCs/>
          <w:smallCaps/>
          <w:color w:val="771116"/>
          <w:w w:val="101"/>
          <w:sz w:val="20"/>
          <w:szCs w:val="20"/>
        </w:rPr>
        <w:t>Assessment</w:t>
      </w:r>
    </w:p>
    <w:p w14:paraId="031E316B" w14:textId="77777777" w:rsidR="00095EED" w:rsidRPr="00A0532A" w:rsidRDefault="00095EED" w:rsidP="00A0532A">
      <w:pPr>
        <w:pStyle w:val="ListParagraph"/>
        <w:widowControl w:val="0"/>
        <w:numPr>
          <w:ilvl w:val="0"/>
          <w:numId w:val="96"/>
        </w:numPr>
        <w:suppressAutoHyphens/>
        <w:autoSpaceDE w:val="0"/>
        <w:autoSpaceDN w:val="0"/>
        <w:adjustRightInd w:val="0"/>
        <w:spacing w:after="40" w:line="288" w:lineRule="auto"/>
        <w:textAlignment w:val="center"/>
        <w:rPr>
          <w:rFonts w:ascii="Arial" w:hAnsi="Arial" w:cs="Arial"/>
          <w:color w:val="000000"/>
          <w:w w:val="101"/>
          <w:sz w:val="20"/>
          <w:szCs w:val="20"/>
        </w:rPr>
      </w:pPr>
      <w:r w:rsidRPr="00A0532A">
        <w:rPr>
          <w:rFonts w:ascii="Arial" w:hAnsi="Arial" w:cs="Arial"/>
          <w:color w:val="000000"/>
          <w:w w:val="101"/>
          <w:sz w:val="20"/>
          <w:szCs w:val="20"/>
        </w:rPr>
        <w:t>Do you advertise shared security services with guidance for project teams?</w:t>
      </w:r>
    </w:p>
    <w:p w14:paraId="385A7B69" w14:textId="77777777" w:rsidR="00095EED" w:rsidRPr="00A0532A" w:rsidRDefault="00095EED" w:rsidP="00A0532A">
      <w:pPr>
        <w:pStyle w:val="ListParagraph"/>
        <w:widowControl w:val="0"/>
        <w:numPr>
          <w:ilvl w:val="0"/>
          <w:numId w:val="96"/>
        </w:numPr>
        <w:suppressAutoHyphens/>
        <w:autoSpaceDE w:val="0"/>
        <w:autoSpaceDN w:val="0"/>
        <w:adjustRightInd w:val="0"/>
        <w:spacing w:after="40" w:line="288" w:lineRule="auto"/>
        <w:textAlignment w:val="center"/>
        <w:rPr>
          <w:rFonts w:ascii="Arial" w:hAnsi="Arial" w:cs="Arial"/>
          <w:color w:val="000000"/>
          <w:w w:val="101"/>
          <w:sz w:val="20"/>
          <w:szCs w:val="20"/>
        </w:rPr>
      </w:pPr>
      <w:r w:rsidRPr="00A0532A">
        <w:rPr>
          <w:rFonts w:ascii="Arial" w:hAnsi="Arial" w:cs="Arial"/>
          <w:color w:val="000000"/>
          <w:w w:val="101"/>
          <w:sz w:val="20"/>
          <w:szCs w:val="20"/>
        </w:rPr>
        <w:t>Are project teams provided with prescriptive design patterns based on their application architecture?</w:t>
      </w:r>
    </w:p>
    <w:p w14:paraId="1D0750EA" w14:textId="77777777" w:rsidR="00095EED" w:rsidRPr="00B87990" w:rsidRDefault="00095EED" w:rsidP="00095EED">
      <w:pPr>
        <w:widowControl w:val="0"/>
        <w:suppressAutoHyphens/>
        <w:autoSpaceDE w:val="0"/>
        <w:autoSpaceDN w:val="0"/>
        <w:adjustRightInd w:val="0"/>
        <w:spacing w:after="40" w:line="288" w:lineRule="auto"/>
        <w:ind w:left="160" w:hanging="160"/>
        <w:textAlignment w:val="center"/>
        <w:rPr>
          <w:rFonts w:ascii="Arial" w:hAnsi="Arial" w:cs="Arial"/>
          <w:color w:val="771116"/>
          <w:w w:val="101"/>
          <w:sz w:val="20"/>
          <w:szCs w:val="20"/>
        </w:rPr>
      </w:pPr>
    </w:p>
    <w:p w14:paraId="023D4511" w14:textId="77777777" w:rsidR="00095EED" w:rsidRPr="00B87990" w:rsidRDefault="00095EED" w:rsidP="00095EED">
      <w:pPr>
        <w:widowControl w:val="0"/>
        <w:autoSpaceDE w:val="0"/>
        <w:autoSpaceDN w:val="0"/>
        <w:adjustRightInd w:val="0"/>
        <w:spacing w:before="80" w:after="80" w:line="288" w:lineRule="auto"/>
        <w:jc w:val="both"/>
        <w:textAlignment w:val="center"/>
        <w:rPr>
          <w:rFonts w:ascii="Arial" w:hAnsi="Arial" w:cs="Arial"/>
          <w:b/>
          <w:bCs/>
          <w:smallCaps/>
          <w:color w:val="771116"/>
          <w:w w:val="101"/>
          <w:sz w:val="20"/>
          <w:szCs w:val="20"/>
        </w:rPr>
      </w:pPr>
      <w:r w:rsidRPr="00B87990">
        <w:rPr>
          <w:rFonts w:ascii="Arial" w:hAnsi="Arial" w:cs="Arial"/>
          <w:b/>
          <w:bCs/>
          <w:smallCaps/>
          <w:color w:val="771116"/>
          <w:w w:val="101"/>
          <w:sz w:val="20"/>
          <w:szCs w:val="20"/>
        </w:rPr>
        <w:t>Results</w:t>
      </w:r>
    </w:p>
    <w:p w14:paraId="038F4019" w14:textId="77777777" w:rsidR="00095EED" w:rsidRPr="00A0532A" w:rsidRDefault="00095EED" w:rsidP="00A0532A">
      <w:pPr>
        <w:pStyle w:val="ListParagraph"/>
        <w:widowControl w:val="0"/>
        <w:numPr>
          <w:ilvl w:val="0"/>
          <w:numId w:val="97"/>
        </w:numPr>
        <w:suppressAutoHyphens/>
        <w:autoSpaceDE w:val="0"/>
        <w:autoSpaceDN w:val="0"/>
        <w:adjustRightInd w:val="0"/>
        <w:spacing w:after="40" w:line="288" w:lineRule="auto"/>
        <w:textAlignment w:val="center"/>
        <w:rPr>
          <w:rFonts w:ascii="Arial" w:hAnsi="Arial" w:cs="Arial"/>
          <w:color w:val="000000"/>
          <w:w w:val="101"/>
          <w:sz w:val="20"/>
          <w:szCs w:val="20"/>
        </w:rPr>
      </w:pPr>
      <w:r w:rsidRPr="00A0532A">
        <w:rPr>
          <w:rFonts w:ascii="Arial" w:hAnsi="Arial" w:cs="Arial"/>
          <w:color w:val="000000"/>
          <w:w w:val="101"/>
          <w:sz w:val="20"/>
          <w:szCs w:val="20"/>
        </w:rPr>
        <w:t>Detailed mapping of assets to user roles to encourage better compartmentalization in design</w:t>
      </w:r>
    </w:p>
    <w:p w14:paraId="299AA4ED" w14:textId="77777777" w:rsidR="00095EED" w:rsidRPr="00A0532A" w:rsidRDefault="00095EED" w:rsidP="00A0532A">
      <w:pPr>
        <w:pStyle w:val="ListParagraph"/>
        <w:widowControl w:val="0"/>
        <w:numPr>
          <w:ilvl w:val="0"/>
          <w:numId w:val="97"/>
        </w:numPr>
        <w:suppressAutoHyphens/>
        <w:autoSpaceDE w:val="0"/>
        <w:autoSpaceDN w:val="0"/>
        <w:adjustRightInd w:val="0"/>
        <w:spacing w:after="40" w:line="288" w:lineRule="auto"/>
        <w:textAlignment w:val="center"/>
        <w:rPr>
          <w:rFonts w:ascii="Arial" w:hAnsi="Arial" w:cs="Arial"/>
          <w:color w:val="000000"/>
          <w:w w:val="101"/>
          <w:sz w:val="20"/>
          <w:szCs w:val="20"/>
        </w:rPr>
      </w:pPr>
      <w:r w:rsidRPr="00A0532A">
        <w:rPr>
          <w:rFonts w:ascii="Arial" w:hAnsi="Arial" w:cs="Arial"/>
          <w:color w:val="000000"/>
          <w:w w:val="101"/>
          <w:sz w:val="20"/>
          <w:szCs w:val="20"/>
        </w:rPr>
        <w:t>Reusable design building blocks for provision of security protections and functionality</w:t>
      </w:r>
    </w:p>
    <w:p w14:paraId="2CB5D827" w14:textId="77777777" w:rsidR="00095EED" w:rsidRPr="00A0532A" w:rsidRDefault="00095EED" w:rsidP="00A0532A">
      <w:pPr>
        <w:pStyle w:val="ListParagraph"/>
        <w:widowControl w:val="0"/>
        <w:numPr>
          <w:ilvl w:val="0"/>
          <w:numId w:val="97"/>
        </w:numPr>
        <w:suppressAutoHyphens/>
        <w:autoSpaceDE w:val="0"/>
        <w:autoSpaceDN w:val="0"/>
        <w:adjustRightInd w:val="0"/>
        <w:spacing w:after="40" w:line="288" w:lineRule="auto"/>
        <w:textAlignment w:val="center"/>
        <w:rPr>
          <w:rFonts w:ascii="Arial" w:hAnsi="Arial" w:cs="Arial"/>
          <w:color w:val="000000"/>
          <w:w w:val="101"/>
          <w:sz w:val="20"/>
          <w:szCs w:val="20"/>
        </w:rPr>
      </w:pPr>
      <w:r w:rsidRPr="00A0532A">
        <w:rPr>
          <w:rFonts w:ascii="Arial" w:hAnsi="Arial" w:cs="Arial"/>
          <w:color w:val="000000"/>
          <w:w w:val="101"/>
          <w:sz w:val="20"/>
          <w:szCs w:val="20"/>
        </w:rPr>
        <w:t>Increased confidence for software projects from use of established design techniques for security</w:t>
      </w:r>
    </w:p>
    <w:p w14:paraId="3CB7E8A4" w14:textId="77777777" w:rsidR="00095EED" w:rsidRPr="00095EED" w:rsidRDefault="00095EED" w:rsidP="00095EED">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5732265F" w14:textId="77777777" w:rsidR="00095EED" w:rsidRPr="00B87990" w:rsidRDefault="00095EED" w:rsidP="00095EED">
      <w:pPr>
        <w:widowControl w:val="0"/>
        <w:autoSpaceDE w:val="0"/>
        <w:autoSpaceDN w:val="0"/>
        <w:adjustRightInd w:val="0"/>
        <w:spacing w:before="80" w:after="80" w:line="288" w:lineRule="auto"/>
        <w:jc w:val="both"/>
        <w:textAlignment w:val="center"/>
        <w:rPr>
          <w:rFonts w:ascii="Arial" w:hAnsi="Arial" w:cs="Arial"/>
          <w:b/>
          <w:bCs/>
          <w:smallCaps/>
          <w:color w:val="771116"/>
          <w:w w:val="101"/>
          <w:sz w:val="20"/>
          <w:szCs w:val="20"/>
        </w:rPr>
      </w:pPr>
      <w:r w:rsidRPr="00B87990">
        <w:rPr>
          <w:rFonts w:ascii="Arial" w:hAnsi="Arial" w:cs="Arial"/>
          <w:b/>
          <w:bCs/>
          <w:smallCaps/>
          <w:color w:val="771116"/>
          <w:w w:val="101"/>
          <w:sz w:val="20"/>
          <w:szCs w:val="20"/>
        </w:rPr>
        <w:t>Success Metrics</w:t>
      </w:r>
    </w:p>
    <w:p w14:paraId="39F6F6AC" w14:textId="77777777" w:rsidR="00095EED" w:rsidRPr="00A0532A" w:rsidRDefault="00095EED" w:rsidP="00A0532A">
      <w:pPr>
        <w:pStyle w:val="ListParagraph"/>
        <w:widowControl w:val="0"/>
        <w:numPr>
          <w:ilvl w:val="0"/>
          <w:numId w:val="98"/>
        </w:numPr>
        <w:suppressAutoHyphens/>
        <w:autoSpaceDE w:val="0"/>
        <w:autoSpaceDN w:val="0"/>
        <w:adjustRightInd w:val="0"/>
        <w:spacing w:after="40" w:line="288" w:lineRule="auto"/>
        <w:textAlignment w:val="center"/>
        <w:rPr>
          <w:rFonts w:ascii="Arial" w:hAnsi="Arial" w:cs="Arial"/>
          <w:color w:val="000000"/>
          <w:w w:val="101"/>
          <w:sz w:val="20"/>
          <w:szCs w:val="20"/>
        </w:rPr>
      </w:pPr>
      <w:r w:rsidRPr="00A0532A">
        <w:rPr>
          <w:rFonts w:ascii="Arial" w:hAnsi="Arial" w:cs="Arial"/>
          <w:color w:val="000000"/>
          <w:w w:val="101"/>
          <w:sz w:val="20"/>
          <w:szCs w:val="20"/>
        </w:rPr>
        <w:t>&gt;80% of projects with updated permission matrix in past 6 months</w:t>
      </w:r>
    </w:p>
    <w:p w14:paraId="5261F2B5" w14:textId="77777777" w:rsidR="00095EED" w:rsidRPr="00A0532A" w:rsidRDefault="00095EED" w:rsidP="00A0532A">
      <w:pPr>
        <w:pStyle w:val="ListParagraph"/>
        <w:widowControl w:val="0"/>
        <w:numPr>
          <w:ilvl w:val="0"/>
          <w:numId w:val="98"/>
        </w:numPr>
        <w:suppressAutoHyphens/>
        <w:autoSpaceDE w:val="0"/>
        <w:autoSpaceDN w:val="0"/>
        <w:adjustRightInd w:val="0"/>
        <w:spacing w:after="40" w:line="288" w:lineRule="auto"/>
        <w:textAlignment w:val="center"/>
        <w:rPr>
          <w:rFonts w:ascii="Arial" w:hAnsi="Arial" w:cs="Arial"/>
          <w:color w:val="000000"/>
          <w:w w:val="101"/>
          <w:sz w:val="20"/>
          <w:szCs w:val="20"/>
        </w:rPr>
      </w:pPr>
      <w:r w:rsidRPr="00A0532A">
        <w:rPr>
          <w:rFonts w:ascii="Arial" w:hAnsi="Arial" w:cs="Arial"/>
          <w:color w:val="000000"/>
          <w:w w:val="101"/>
          <w:sz w:val="20"/>
          <w:szCs w:val="20"/>
        </w:rPr>
        <w:t>&gt;80% of project teams briefed on applicable security patterns in past 6 months</w:t>
      </w:r>
    </w:p>
    <w:p w14:paraId="7664A7ED" w14:textId="77777777" w:rsidR="00095EED" w:rsidRPr="00095EED" w:rsidRDefault="00095EED" w:rsidP="00095EED">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12A8FBDF" w14:textId="77777777" w:rsidR="00095EED" w:rsidRPr="00B87990" w:rsidRDefault="00095EED" w:rsidP="00095EED">
      <w:pPr>
        <w:widowControl w:val="0"/>
        <w:autoSpaceDE w:val="0"/>
        <w:autoSpaceDN w:val="0"/>
        <w:adjustRightInd w:val="0"/>
        <w:spacing w:before="80" w:after="80" w:line="288" w:lineRule="auto"/>
        <w:jc w:val="both"/>
        <w:textAlignment w:val="center"/>
        <w:rPr>
          <w:rFonts w:ascii="Arial" w:hAnsi="Arial" w:cs="Arial"/>
          <w:b/>
          <w:bCs/>
          <w:smallCaps/>
          <w:color w:val="771116"/>
          <w:w w:val="101"/>
          <w:sz w:val="20"/>
          <w:szCs w:val="20"/>
        </w:rPr>
      </w:pPr>
      <w:r w:rsidRPr="00B87990">
        <w:rPr>
          <w:rFonts w:ascii="Arial" w:hAnsi="Arial" w:cs="Arial"/>
          <w:b/>
          <w:bCs/>
          <w:smallCaps/>
          <w:color w:val="771116"/>
          <w:w w:val="101"/>
          <w:sz w:val="20"/>
          <w:szCs w:val="20"/>
        </w:rPr>
        <w:t>Costs</w:t>
      </w:r>
    </w:p>
    <w:p w14:paraId="77D365FC" w14:textId="77777777" w:rsidR="00095EED" w:rsidRPr="00A0532A" w:rsidRDefault="00095EED" w:rsidP="00A0532A">
      <w:pPr>
        <w:pStyle w:val="ListParagraph"/>
        <w:widowControl w:val="0"/>
        <w:numPr>
          <w:ilvl w:val="0"/>
          <w:numId w:val="99"/>
        </w:numPr>
        <w:suppressAutoHyphens/>
        <w:autoSpaceDE w:val="0"/>
        <w:autoSpaceDN w:val="0"/>
        <w:adjustRightInd w:val="0"/>
        <w:spacing w:after="40" w:line="288" w:lineRule="auto"/>
        <w:textAlignment w:val="center"/>
        <w:rPr>
          <w:rFonts w:ascii="Arial" w:hAnsi="Arial" w:cs="Arial"/>
          <w:color w:val="000000"/>
          <w:w w:val="101"/>
          <w:sz w:val="20"/>
          <w:szCs w:val="20"/>
        </w:rPr>
      </w:pPr>
      <w:proofErr w:type="spellStart"/>
      <w:r w:rsidRPr="00A0532A">
        <w:rPr>
          <w:rFonts w:ascii="Arial" w:hAnsi="Arial" w:cs="Arial"/>
          <w:color w:val="000000"/>
          <w:w w:val="101"/>
          <w:sz w:val="20"/>
          <w:szCs w:val="20"/>
        </w:rPr>
        <w:lastRenderedPageBreak/>
        <w:t>Buildout</w:t>
      </w:r>
      <w:proofErr w:type="spellEnd"/>
      <w:r w:rsidRPr="00A0532A">
        <w:rPr>
          <w:rFonts w:ascii="Arial" w:hAnsi="Arial" w:cs="Arial"/>
          <w:color w:val="000000"/>
          <w:w w:val="101"/>
          <w:sz w:val="20"/>
          <w:szCs w:val="20"/>
        </w:rPr>
        <w:t xml:space="preserve"> or license of applicable security patterns</w:t>
      </w:r>
    </w:p>
    <w:p w14:paraId="03FC7BCC" w14:textId="77777777" w:rsidR="00095EED" w:rsidRPr="00A0532A" w:rsidRDefault="00095EED" w:rsidP="00A0532A">
      <w:pPr>
        <w:pStyle w:val="ListParagraph"/>
        <w:widowControl w:val="0"/>
        <w:numPr>
          <w:ilvl w:val="0"/>
          <w:numId w:val="99"/>
        </w:numPr>
        <w:suppressAutoHyphens/>
        <w:autoSpaceDE w:val="0"/>
        <w:autoSpaceDN w:val="0"/>
        <w:adjustRightInd w:val="0"/>
        <w:spacing w:after="40" w:line="288" w:lineRule="auto"/>
        <w:textAlignment w:val="center"/>
        <w:rPr>
          <w:rFonts w:ascii="Arial" w:hAnsi="Arial" w:cs="Arial"/>
          <w:color w:val="000000"/>
          <w:w w:val="101"/>
          <w:sz w:val="20"/>
          <w:szCs w:val="20"/>
        </w:rPr>
      </w:pPr>
      <w:r w:rsidRPr="00A0532A">
        <w:rPr>
          <w:rFonts w:ascii="Arial" w:hAnsi="Arial" w:cs="Arial"/>
          <w:color w:val="000000"/>
          <w:w w:val="101"/>
          <w:sz w:val="20"/>
          <w:szCs w:val="20"/>
        </w:rPr>
        <w:t>Ongoing project overhead from maintenance of permission matrix</w:t>
      </w:r>
    </w:p>
    <w:p w14:paraId="0E8B32D3" w14:textId="77777777" w:rsidR="00095EED" w:rsidRPr="00095EED" w:rsidRDefault="00095EED" w:rsidP="00095EED">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0825EF58" w14:textId="77777777" w:rsidR="00095EED" w:rsidRPr="00B87990" w:rsidRDefault="00095EED" w:rsidP="00095EED">
      <w:pPr>
        <w:widowControl w:val="0"/>
        <w:autoSpaceDE w:val="0"/>
        <w:autoSpaceDN w:val="0"/>
        <w:adjustRightInd w:val="0"/>
        <w:spacing w:before="80" w:after="80" w:line="288" w:lineRule="auto"/>
        <w:jc w:val="both"/>
        <w:textAlignment w:val="center"/>
        <w:rPr>
          <w:rFonts w:ascii="Arial" w:hAnsi="Arial" w:cs="Arial"/>
          <w:b/>
          <w:bCs/>
          <w:smallCaps/>
          <w:color w:val="771116"/>
          <w:w w:val="101"/>
          <w:sz w:val="20"/>
          <w:szCs w:val="20"/>
        </w:rPr>
      </w:pPr>
      <w:r w:rsidRPr="00B87990">
        <w:rPr>
          <w:rFonts w:ascii="Arial" w:hAnsi="Arial" w:cs="Arial"/>
          <w:b/>
          <w:bCs/>
          <w:smallCaps/>
          <w:color w:val="771116"/>
          <w:w w:val="101"/>
          <w:sz w:val="20"/>
          <w:szCs w:val="20"/>
        </w:rPr>
        <w:t>Personnel</w:t>
      </w:r>
    </w:p>
    <w:p w14:paraId="325BB938" w14:textId="77777777" w:rsidR="00095EED" w:rsidRPr="00A0532A" w:rsidRDefault="00095EED" w:rsidP="00A0532A">
      <w:pPr>
        <w:pStyle w:val="ListParagraph"/>
        <w:widowControl w:val="0"/>
        <w:numPr>
          <w:ilvl w:val="0"/>
          <w:numId w:val="100"/>
        </w:numPr>
        <w:suppressAutoHyphens/>
        <w:autoSpaceDE w:val="0"/>
        <w:autoSpaceDN w:val="0"/>
        <w:adjustRightInd w:val="0"/>
        <w:spacing w:after="40" w:line="288" w:lineRule="auto"/>
        <w:textAlignment w:val="center"/>
        <w:rPr>
          <w:rFonts w:ascii="Arial" w:hAnsi="Arial" w:cs="Arial"/>
          <w:color w:val="000000"/>
          <w:w w:val="101"/>
          <w:sz w:val="20"/>
          <w:szCs w:val="20"/>
        </w:rPr>
      </w:pPr>
      <w:r w:rsidRPr="00A0532A">
        <w:rPr>
          <w:rFonts w:ascii="Arial" w:hAnsi="Arial" w:cs="Arial"/>
          <w:color w:val="000000"/>
          <w:w w:val="101"/>
          <w:sz w:val="20"/>
          <w:szCs w:val="20"/>
        </w:rPr>
        <w:t>Architects</w:t>
      </w:r>
    </w:p>
    <w:p w14:paraId="03DD604E" w14:textId="77777777" w:rsidR="00095EED" w:rsidRPr="00A0532A" w:rsidRDefault="00095EED" w:rsidP="00A0532A">
      <w:pPr>
        <w:pStyle w:val="ListParagraph"/>
        <w:widowControl w:val="0"/>
        <w:numPr>
          <w:ilvl w:val="0"/>
          <w:numId w:val="100"/>
        </w:numPr>
        <w:suppressAutoHyphens/>
        <w:autoSpaceDE w:val="0"/>
        <w:autoSpaceDN w:val="0"/>
        <w:adjustRightInd w:val="0"/>
        <w:spacing w:after="40" w:line="288" w:lineRule="auto"/>
        <w:textAlignment w:val="center"/>
        <w:rPr>
          <w:rFonts w:ascii="Arial" w:hAnsi="Arial" w:cs="Arial"/>
          <w:color w:val="000000"/>
          <w:w w:val="101"/>
          <w:sz w:val="20"/>
          <w:szCs w:val="20"/>
        </w:rPr>
      </w:pPr>
      <w:r w:rsidRPr="00A0532A">
        <w:rPr>
          <w:rFonts w:ascii="Arial" w:hAnsi="Arial" w:cs="Arial"/>
          <w:color w:val="000000"/>
          <w:w w:val="101"/>
          <w:sz w:val="20"/>
          <w:szCs w:val="20"/>
        </w:rPr>
        <w:t>Developers</w:t>
      </w:r>
    </w:p>
    <w:p w14:paraId="5EC44456" w14:textId="77777777" w:rsidR="00095EED" w:rsidRPr="00A0532A" w:rsidRDefault="00095EED" w:rsidP="00A0532A">
      <w:pPr>
        <w:pStyle w:val="ListParagraph"/>
        <w:widowControl w:val="0"/>
        <w:numPr>
          <w:ilvl w:val="0"/>
          <w:numId w:val="100"/>
        </w:numPr>
        <w:suppressAutoHyphens/>
        <w:autoSpaceDE w:val="0"/>
        <w:autoSpaceDN w:val="0"/>
        <w:adjustRightInd w:val="0"/>
        <w:spacing w:after="40" w:line="288" w:lineRule="auto"/>
        <w:textAlignment w:val="center"/>
        <w:rPr>
          <w:rFonts w:ascii="Arial" w:hAnsi="Arial" w:cs="Arial"/>
          <w:color w:val="000000"/>
          <w:w w:val="101"/>
          <w:sz w:val="20"/>
          <w:szCs w:val="20"/>
        </w:rPr>
      </w:pPr>
      <w:r w:rsidRPr="00A0532A">
        <w:rPr>
          <w:rFonts w:ascii="Arial" w:hAnsi="Arial" w:cs="Arial"/>
          <w:color w:val="000000"/>
          <w:w w:val="101"/>
          <w:sz w:val="20"/>
          <w:szCs w:val="20"/>
        </w:rPr>
        <w:t xml:space="preserve">Managers </w:t>
      </w:r>
    </w:p>
    <w:p w14:paraId="2A7E7355" w14:textId="77777777" w:rsidR="00095EED" w:rsidRPr="00A0532A" w:rsidRDefault="00095EED" w:rsidP="00A0532A">
      <w:pPr>
        <w:pStyle w:val="ListParagraph"/>
        <w:widowControl w:val="0"/>
        <w:numPr>
          <w:ilvl w:val="0"/>
          <w:numId w:val="100"/>
        </w:numPr>
        <w:suppressAutoHyphens/>
        <w:autoSpaceDE w:val="0"/>
        <w:autoSpaceDN w:val="0"/>
        <w:adjustRightInd w:val="0"/>
        <w:spacing w:after="40" w:line="288" w:lineRule="auto"/>
        <w:textAlignment w:val="center"/>
        <w:rPr>
          <w:rFonts w:ascii="Arial" w:hAnsi="Arial" w:cs="Arial"/>
          <w:color w:val="000000"/>
          <w:w w:val="101"/>
          <w:sz w:val="20"/>
          <w:szCs w:val="20"/>
        </w:rPr>
      </w:pPr>
      <w:r w:rsidRPr="00A0532A">
        <w:rPr>
          <w:rFonts w:ascii="Arial" w:hAnsi="Arial" w:cs="Arial"/>
          <w:color w:val="000000"/>
          <w:w w:val="101"/>
          <w:sz w:val="20"/>
          <w:szCs w:val="20"/>
        </w:rPr>
        <w:t xml:space="preserve">Business Owners </w:t>
      </w:r>
    </w:p>
    <w:p w14:paraId="501B406C" w14:textId="77777777" w:rsidR="00095EED" w:rsidRPr="00A0532A" w:rsidRDefault="00095EED" w:rsidP="00A0532A">
      <w:pPr>
        <w:pStyle w:val="ListParagraph"/>
        <w:widowControl w:val="0"/>
        <w:numPr>
          <w:ilvl w:val="0"/>
          <w:numId w:val="100"/>
        </w:numPr>
        <w:suppressAutoHyphens/>
        <w:autoSpaceDE w:val="0"/>
        <w:autoSpaceDN w:val="0"/>
        <w:adjustRightInd w:val="0"/>
        <w:spacing w:after="40" w:line="288" w:lineRule="auto"/>
        <w:textAlignment w:val="center"/>
        <w:rPr>
          <w:rFonts w:ascii="Arial" w:hAnsi="Arial" w:cs="Arial"/>
          <w:color w:val="000000"/>
          <w:w w:val="101"/>
          <w:sz w:val="20"/>
          <w:szCs w:val="20"/>
        </w:rPr>
      </w:pPr>
      <w:r w:rsidRPr="00A0532A">
        <w:rPr>
          <w:rFonts w:ascii="Arial" w:hAnsi="Arial" w:cs="Arial"/>
          <w:color w:val="000000"/>
          <w:w w:val="101"/>
          <w:sz w:val="20"/>
          <w:szCs w:val="20"/>
        </w:rPr>
        <w:t xml:space="preserve">Security Auditors </w:t>
      </w:r>
    </w:p>
    <w:p w14:paraId="0D2988B8" w14:textId="77777777" w:rsidR="00095EED" w:rsidRPr="00095EED" w:rsidRDefault="00095EED" w:rsidP="00095EED">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40834015" w14:textId="77777777" w:rsidR="00095EED" w:rsidRPr="00B87990" w:rsidRDefault="00095EED" w:rsidP="00095EED">
      <w:pPr>
        <w:widowControl w:val="0"/>
        <w:autoSpaceDE w:val="0"/>
        <w:autoSpaceDN w:val="0"/>
        <w:adjustRightInd w:val="0"/>
        <w:spacing w:before="80" w:after="80" w:line="288" w:lineRule="auto"/>
        <w:jc w:val="both"/>
        <w:textAlignment w:val="center"/>
        <w:rPr>
          <w:rFonts w:ascii="Arial" w:hAnsi="Arial" w:cs="Arial"/>
          <w:b/>
          <w:bCs/>
          <w:smallCaps/>
          <w:color w:val="771116"/>
          <w:w w:val="101"/>
          <w:sz w:val="20"/>
          <w:szCs w:val="20"/>
        </w:rPr>
      </w:pPr>
      <w:r w:rsidRPr="00B87990">
        <w:rPr>
          <w:rFonts w:ascii="Arial" w:hAnsi="Arial" w:cs="Arial"/>
          <w:b/>
          <w:bCs/>
          <w:smallCaps/>
          <w:color w:val="771116"/>
          <w:w w:val="101"/>
          <w:sz w:val="20"/>
          <w:szCs w:val="20"/>
        </w:rPr>
        <w:t>Related Levels</w:t>
      </w:r>
    </w:p>
    <w:p w14:paraId="063E3F19" w14:textId="0C7CB8A9" w:rsidR="00095EED" w:rsidRPr="00A0532A" w:rsidRDefault="00095EED" w:rsidP="00A0532A">
      <w:pPr>
        <w:pStyle w:val="ListParagraph"/>
        <w:widowControl w:val="0"/>
        <w:numPr>
          <w:ilvl w:val="0"/>
          <w:numId w:val="101"/>
        </w:numPr>
        <w:suppressAutoHyphens/>
        <w:autoSpaceDE w:val="0"/>
        <w:autoSpaceDN w:val="0"/>
        <w:adjustRightInd w:val="0"/>
        <w:spacing w:after="40" w:line="288" w:lineRule="auto"/>
        <w:textAlignment w:val="center"/>
        <w:rPr>
          <w:rFonts w:ascii="Arial" w:hAnsi="Arial" w:cs="Arial"/>
          <w:color w:val="000000"/>
          <w:w w:val="101"/>
          <w:sz w:val="20"/>
          <w:szCs w:val="20"/>
        </w:rPr>
      </w:pPr>
      <w:r w:rsidRPr="00A0532A">
        <w:rPr>
          <w:rFonts w:ascii="Arial" w:hAnsi="Arial" w:cs="Arial"/>
          <w:color w:val="000000"/>
          <w:w w:val="101"/>
          <w:sz w:val="20"/>
          <w:szCs w:val="20"/>
        </w:rPr>
        <w:t xml:space="preserve">Education &amp; Guidance </w:t>
      </w:r>
      <w:r w:rsidR="003E1651" w:rsidRPr="00A0532A">
        <w:rPr>
          <w:rFonts w:ascii="Arial" w:hAnsi="Arial" w:cs="Arial"/>
          <w:color w:val="000000"/>
          <w:w w:val="101"/>
          <w:sz w:val="20"/>
          <w:szCs w:val="20"/>
        </w:rPr>
        <w:t>–</w:t>
      </w:r>
      <w:r w:rsidRPr="00A0532A">
        <w:rPr>
          <w:rFonts w:ascii="Arial" w:hAnsi="Arial" w:cs="Arial"/>
          <w:color w:val="000000"/>
          <w:w w:val="101"/>
          <w:sz w:val="20"/>
          <w:szCs w:val="20"/>
        </w:rPr>
        <w:t xml:space="preserve"> 1</w:t>
      </w:r>
    </w:p>
    <w:p w14:paraId="576F0631" w14:textId="77777777" w:rsidR="003E1651" w:rsidRPr="00B87990" w:rsidRDefault="003E1651" w:rsidP="00095EED">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4947846C" w14:textId="101ED81B" w:rsidR="003E1651" w:rsidRPr="00B87990" w:rsidRDefault="003E1651" w:rsidP="003E1651">
      <w:pPr>
        <w:pStyle w:val="TopicTitleTOC2Content"/>
        <w:jc w:val="left"/>
        <w:rPr>
          <w:rStyle w:val="White"/>
          <w:rFonts w:ascii="Arial" w:hAnsi="Arial" w:cs="Arial"/>
          <w:sz w:val="20"/>
          <w:szCs w:val="20"/>
        </w:rPr>
      </w:pPr>
      <w:r w:rsidRPr="00B87990">
        <w:rPr>
          <w:rStyle w:val="White"/>
          <w:rFonts w:ascii="Arial" w:hAnsi="Arial" w:cs="Arial"/>
          <w:sz w:val="20"/>
          <w:szCs w:val="20"/>
        </w:rPr>
        <w:t>Secure Architecture (SA</w:t>
      </w:r>
      <w:r w:rsidRPr="00B87990">
        <w:rPr>
          <w:rStyle w:val="White"/>
          <w:rFonts w:ascii="Arial" w:hAnsi="Arial" w:cs="Arial"/>
          <w:sz w:val="20"/>
          <w:szCs w:val="20"/>
        </w:rPr>
        <w:t>3</w:t>
      </w:r>
      <w:r w:rsidRPr="00B87990">
        <w:rPr>
          <w:rStyle w:val="White"/>
          <w:rFonts w:ascii="Arial" w:hAnsi="Arial" w:cs="Arial"/>
          <w:sz w:val="20"/>
          <w:szCs w:val="20"/>
        </w:rPr>
        <w:t>)</w:t>
      </w:r>
    </w:p>
    <w:p w14:paraId="01F4A02C" w14:textId="77777777" w:rsidR="003E1651" w:rsidRPr="00B87990" w:rsidRDefault="003E1651" w:rsidP="003E1651">
      <w:pPr>
        <w:widowControl w:val="0"/>
        <w:suppressAutoHyphens/>
        <w:autoSpaceDE w:val="0"/>
        <w:autoSpaceDN w:val="0"/>
        <w:adjustRightInd w:val="0"/>
        <w:spacing w:after="80" w:line="288" w:lineRule="auto"/>
        <w:textAlignment w:val="center"/>
        <w:rPr>
          <w:rFonts w:ascii="Arial" w:hAnsi="Arial" w:cs="Arial"/>
          <w:b/>
          <w:bCs/>
          <w:color w:val="000000"/>
          <w:w w:val="101"/>
          <w:sz w:val="20"/>
          <w:szCs w:val="20"/>
        </w:rPr>
      </w:pPr>
      <w:r w:rsidRPr="003E1651">
        <w:rPr>
          <w:rFonts w:ascii="Arial" w:hAnsi="Arial" w:cs="Arial"/>
          <w:b/>
          <w:bCs/>
          <w:color w:val="000000"/>
          <w:w w:val="101"/>
          <w:sz w:val="20"/>
          <w:szCs w:val="20"/>
        </w:rPr>
        <w:t>Formally control the software design process and validate utilization of secure components</w:t>
      </w:r>
    </w:p>
    <w:p w14:paraId="27F9DB39" w14:textId="77777777" w:rsidR="005121B9" w:rsidRPr="00B87990" w:rsidRDefault="005121B9" w:rsidP="003E1651">
      <w:pPr>
        <w:widowControl w:val="0"/>
        <w:suppressAutoHyphens/>
        <w:autoSpaceDE w:val="0"/>
        <w:autoSpaceDN w:val="0"/>
        <w:adjustRightInd w:val="0"/>
        <w:spacing w:after="80" w:line="288" w:lineRule="auto"/>
        <w:textAlignment w:val="center"/>
        <w:rPr>
          <w:rFonts w:ascii="Arial" w:hAnsi="Arial" w:cs="Arial"/>
          <w:b/>
          <w:bCs/>
          <w:color w:val="000000"/>
          <w:w w:val="101"/>
          <w:sz w:val="20"/>
          <w:szCs w:val="20"/>
        </w:rPr>
      </w:pPr>
    </w:p>
    <w:p w14:paraId="230A82B2" w14:textId="77777777" w:rsidR="005121B9" w:rsidRPr="005121B9" w:rsidRDefault="005121B9" w:rsidP="005121B9">
      <w:pPr>
        <w:widowControl w:val="0"/>
        <w:autoSpaceDE w:val="0"/>
        <w:autoSpaceDN w:val="0"/>
        <w:adjustRightInd w:val="0"/>
        <w:spacing w:after="80" w:line="288" w:lineRule="auto"/>
        <w:jc w:val="both"/>
        <w:textAlignment w:val="center"/>
        <w:rPr>
          <w:rFonts w:ascii="Arial" w:hAnsi="Arial" w:cs="Arial"/>
          <w:b/>
          <w:bCs/>
          <w:i/>
          <w:iCs/>
          <w:smallCaps/>
          <w:color w:val="000000"/>
          <w:w w:val="101"/>
          <w:sz w:val="20"/>
          <w:szCs w:val="20"/>
        </w:rPr>
      </w:pPr>
      <w:r w:rsidRPr="00B87990">
        <w:rPr>
          <w:rFonts w:ascii="Arial" w:hAnsi="Arial" w:cs="Arial"/>
          <w:b/>
          <w:bCs/>
          <w:i/>
          <w:iCs/>
          <w:smallCaps/>
          <w:color w:val="771116"/>
          <w:w w:val="101"/>
          <w:sz w:val="20"/>
          <w:szCs w:val="20"/>
        </w:rPr>
        <w:t>Activities</w:t>
      </w:r>
    </w:p>
    <w:p w14:paraId="6544B82F" w14:textId="375BD3B4" w:rsidR="005121B9" w:rsidRPr="00B87990" w:rsidRDefault="005121B9" w:rsidP="005121B9">
      <w:pPr>
        <w:widowControl w:val="0"/>
        <w:autoSpaceDE w:val="0"/>
        <w:autoSpaceDN w:val="0"/>
        <w:adjustRightInd w:val="0"/>
        <w:spacing w:after="80" w:line="288" w:lineRule="auto"/>
        <w:ind w:left="280" w:hanging="280"/>
        <w:jc w:val="both"/>
        <w:textAlignment w:val="center"/>
        <w:rPr>
          <w:rFonts w:ascii="Arial" w:hAnsi="Arial" w:cs="Arial"/>
          <w:b/>
          <w:bCs/>
          <w:color w:val="773918"/>
          <w:w w:val="101"/>
          <w:sz w:val="20"/>
          <w:szCs w:val="20"/>
        </w:rPr>
      </w:pPr>
      <w:r w:rsidRPr="00B87990">
        <w:rPr>
          <w:rFonts w:ascii="Arial" w:hAnsi="Arial" w:cs="Arial"/>
          <w:b/>
          <w:bCs/>
          <w:color w:val="773918"/>
          <w:w w:val="101"/>
          <w:sz w:val="20"/>
          <w:szCs w:val="20"/>
        </w:rPr>
        <w:t>A. Establish formal reference architectures and platforms</w:t>
      </w:r>
    </w:p>
    <w:p w14:paraId="185AD4E5" w14:textId="77777777" w:rsidR="005121B9" w:rsidRPr="005121B9" w:rsidRDefault="005121B9" w:rsidP="005121B9">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5121B9">
        <w:rPr>
          <w:rFonts w:ascii="Arial" w:hAnsi="Arial" w:cs="Arial"/>
          <w:color w:val="000000"/>
          <w:w w:val="101"/>
          <w:sz w:val="20"/>
          <w:szCs w:val="20"/>
        </w:rPr>
        <w:t>After promoting integration with shared security services and working with security patterns specific to each type of architecture, a collection of code implementing these pieces of functionality should be selected from project teams and used as the basis for a shared code-base. This shared code-base can initially start as a collection of commonly recommended libraries that each project needs to use and it can grow over time into one or more software frameworks representing reference platforms upon which project teams build their software. Examples of reference platforms include frameworks for model-view-controller web applications, libraries supporting transactional back-end systems, frameworks for web services platforms, scaffolding for client-server applications, frameworks for middle-ware with pluggable business logic, etc.</w:t>
      </w:r>
    </w:p>
    <w:p w14:paraId="6FA6054B" w14:textId="77777777" w:rsidR="005121B9" w:rsidRPr="005121B9" w:rsidRDefault="005121B9" w:rsidP="005121B9">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5121B9">
        <w:rPr>
          <w:rFonts w:ascii="Arial" w:hAnsi="Arial" w:cs="Arial"/>
          <w:color w:val="000000"/>
          <w:w w:val="101"/>
          <w:sz w:val="20"/>
          <w:szCs w:val="20"/>
        </w:rPr>
        <w:t>Another method of building initial reference platforms is to select a particular project early in the life-cycle and have security-savvy staff work with them to build the security functionality in a generic way so that it could be extracted from the project and utilized elsewhere in the organization.</w:t>
      </w:r>
    </w:p>
    <w:p w14:paraId="4F25FF9D" w14:textId="77777777" w:rsidR="005121B9" w:rsidRPr="005121B9" w:rsidRDefault="005121B9" w:rsidP="005121B9">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5121B9">
        <w:rPr>
          <w:rFonts w:ascii="Arial" w:hAnsi="Arial" w:cs="Arial"/>
          <w:color w:val="000000"/>
          <w:w w:val="101"/>
          <w:sz w:val="20"/>
          <w:szCs w:val="20"/>
        </w:rPr>
        <w:t>Regardless of approach to creation, reference platforms have advantages in terms of speeding audit and security-related reviews, increasing efficiency in development, and lowering maintenance overhead.</w:t>
      </w:r>
    </w:p>
    <w:p w14:paraId="7FCBFD21" w14:textId="77777777" w:rsidR="005121B9" w:rsidRPr="005121B9" w:rsidRDefault="005121B9" w:rsidP="005121B9">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5121B9">
        <w:rPr>
          <w:rFonts w:ascii="Arial" w:hAnsi="Arial" w:cs="Arial"/>
          <w:color w:val="000000"/>
          <w:w w:val="101"/>
          <w:sz w:val="20"/>
          <w:szCs w:val="20"/>
        </w:rPr>
        <w:t>Architects, senior developers and other technical stakeholders should participate in design and creation of reference platforms. After creation, a team must maintain ongoing support and updates.</w:t>
      </w:r>
    </w:p>
    <w:p w14:paraId="4FBAC5AF" w14:textId="77777777" w:rsidR="005121B9" w:rsidRPr="005121B9" w:rsidRDefault="005121B9" w:rsidP="005121B9">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4B3EBD97" w14:textId="58D56A7E" w:rsidR="005121B9" w:rsidRPr="00B87990" w:rsidRDefault="005121B9" w:rsidP="005121B9">
      <w:pPr>
        <w:widowControl w:val="0"/>
        <w:autoSpaceDE w:val="0"/>
        <w:autoSpaceDN w:val="0"/>
        <w:adjustRightInd w:val="0"/>
        <w:spacing w:after="80" w:line="288" w:lineRule="auto"/>
        <w:ind w:left="280" w:hanging="280"/>
        <w:jc w:val="both"/>
        <w:textAlignment w:val="center"/>
        <w:rPr>
          <w:rFonts w:ascii="Arial" w:hAnsi="Arial" w:cs="Arial"/>
          <w:b/>
          <w:bCs/>
          <w:color w:val="773918"/>
          <w:w w:val="101"/>
          <w:sz w:val="20"/>
          <w:szCs w:val="20"/>
        </w:rPr>
      </w:pPr>
      <w:r w:rsidRPr="00B87990">
        <w:rPr>
          <w:rFonts w:ascii="Arial" w:hAnsi="Arial" w:cs="Arial"/>
          <w:b/>
          <w:bCs/>
          <w:color w:val="773918"/>
          <w:w w:val="101"/>
          <w:sz w:val="20"/>
          <w:szCs w:val="20"/>
        </w:rPr>
        <w:t>B. Validate usage of frameworks, patterns, and platforms</w:t>
      </w:r>
    </w:p>
    <w:p w14:paraId="40FC1CBA" w14:textId="77777777" w:rsidR="005121B9" w:rsidRPr="005121B9" w:rsidRDefault="005121B9" w:rsidP="005121B9">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5121B9">
        <w:rPr>
          <w:rFonts w:ascii="Arial" w:hAnsi="Arial" w:cs="Arial"/>
          <w:color w:val="000000"/>
          <w:w w:val="101"/>
          <w:sz w:val="20"/>
          <w:szCs w:val="20"/>
        </w:rPr>
        <w:t>During routine audits of projects conduct additional analysis of project artifacts to measure usage of recommended frameworks, design patterns, shared security services, and reference platforms. Though conducted during routine audits, the goal of this activity is to collect feedback from project teams as much as to measure their individual proactive security effort.</w:t>
      </w:r>
    </w:p>
    <w:p w14:paraId="22E6E15E" w14:textId="77777777" w:rsidR="005121B9" w:rsidRPr="005121B9" w:rsidRDefault="005121B9" w:rsidP="005121B9">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5121B9">
        <w:rPr>
          <w:rFonts w:ascii="Arial" w:hAnsi="Arial" w:cs="Arial"/>
          <w:color w:val="000000"/>
          <w:w w:val="101"/>
          <w:sz w:val="20"/>
          <w:szCs w:val="20"/>
        </w:rPr>
        <w:t>Overall, it is important to verify several factors with project teams. Identify use of non-recommended frameworks to determine if there may be a gap in recommendations versus the organization’s functionality needs. Examine unused or incorrectly used design patterns and reference platform modules to determine if updates are needed. Additionally, there may be more or different functionality that project teams would like to see implemented in the reference platforms as the organization evolves.</w:t>
      </w:r>
    </w:p>
    <w:p w14:paraId="0E6085CE" w14:textId="77777777" w:rsidR="005121B9" w:rsidRPr="005121B9" w:rsidRDefault="005121B9" w:rsidP="005121B9">
      <w:pPr>
        <w:widowControl w:val="0"/>
        <w:autoSpaceDE w:val="0"/>
        <w:autoSpaceDN w:val="0"/>
        <w:adjustRightInd w:val="0"/>
        <w:spacing w:after="80" w:line="288" w:lineRule="auto"/>
        <w:jc w:val="both"/>
        <w:textAlignment w:val="center"/>
        <w:rPr>
          <w:rFonts w:ascii="Arial" w:hAnsi="Arial" w:cs="Arial"/>
          <w:color w:val="000000"/>
          <w:w w:val="101"/>
          <w:sz w:val="20"/>
          <w:szCs w:val="20"/>
        </w:rPr>
      </w:pPr>
      <w:proofErr w:type="gramStart"/>
      <w:r w:rsidRPr="005121B9">
        <w:rPr>
          <w:rFonts w:ascii="Arial" w:hAnsi="Arial" w:cs="Arial"/>
          <w:color w:val="000000"/>
          <w:w w:val="101"/>
          <w:sz w:val="20"/>
          <w:szCs w:val="20"/>
        </w:rPr>
        <w:t>This analysis can be conducted by any security-savvy technical staff</w:t>
      </w:r>
      <w:proofErr w:type="gramEnd"/>
      <w:r w:rsidRPr="005121B9">
        <w:rPr>
          <w:rFonts w:ascii="Arial" w:hAnsi="Arial" w:cs="Arial"/>
          <w:color w:val="000000"/>
          <w:w w:val="101"/>
          <w:sz w:val="20"/>
          <w:szCs w:val="20"/>
        </w:rPr>
        <w:t xml:space="preserve">. </w:t>
      </w:r>
      <w:proofErr w:type="gramStart"/>
      <w:r w:rsidRPr="005121B9">
        <w:rPr>
          <w:rFonts w:ascii="Arial" w:hAnsi="Arial" w:cs="Arial"/>
          <w:color w:val="000000"/>
          <w:w w:val="101"/>
          <w:sz w:val="20"/>
          <w:szCs w:val="20"/>
        </w:rPr>
        <w:t>Metrics collected from each project should be collated for analysis by managers and stakeholders</w:t>
      </w:r>
      <w:proofErr w:type="gramEnd"/>
      <w:r w:rsidRPr="005121B9">
        <w:rPr>
          <w:rFonts w:ascii="Arial" w:hAnsi="Arial" w:cs="Arial"/>
          <w:color w:val="000000"/>
          <w:w w:val="101"/>
          <w:sz w:val="20"/>
          <w:szCs w:val="20"/>
        </w:rPr>
        <w:t>.</w:t>
      </w:r>
    </w:p>
    <w:p w14:paraId="7F917741" w14:textId="77777777" w:rsidR="005121B9" w:rsidRPr="00B87990" w:rsidRDefault="005121B9" w:rsidP="003E1651">
      <w:pPr>
        <w:widowControl w:val="0"/>
        <w:suppressAutoHyphens/>
        <w:autoSpaceDE w:val="0"/>
        <w:autoSpaceDN w:val="0"/>
        <w:adjustRightInd w:val="0"/>
        <w:spacing w:after="80" w:line="288" w:lineRule="auto"/>
        <w:textAlignment w:val="center"/>
        <w:rPr>
          <w:rFonts w:ascii="Arial" w:hAnsi="Arial" w:cs="Arial"/>
          <w:b/>
          <w:bCs/>
          <w:color w:val="000000"/>
          <w:w w:val="101"/>
          <w:sz w:val="20"/>
          <w:szCs w:val="20"/>
        </w:rPr>
      </w:pPr>
    </w:p>
    <w:p w14:paraId="333FF375" w14:textId="77777777" w:rsidR="00DD07BA" w:rsidRPr="00B87990" w:rsidRDefault="00DD07BA" w:rsidP="00DD07BA">
      <w:pPr>
        <w:widowControl w:val="0"/>
        <w:autoSpaceDE w:val="0"/>
        <w:autoSpaceDN w:val="0"/>
        <w:adjustRightInd w:val="0"/>
        <w:spacing w:before="80" w:after="80" w:line="288" w:lineRule="auto"/>
        <w:jc w:val="both"/>
        <w:textAlignment w:val="center"/>
        <w:rPr>
          <w:rFonts w:ascii="Arial" w:hAnsi="Arial" w:cs="Arial"/>
          <w:b/>
          <w:bCs/>
          <w:smallCaps/>
          <w:color w:val="771116"/>
          <w:w w:val="101"/>
          <w:sz w:val="20"/>
          <w:szCs w:val="20"/>
        </w:rPr>
      </w:pPr>
      <w:r w:rsidRPr="00B87990">
        <w:rPr>
          <w:rFonts w:ascii="Arial" w:hAnsi="Arial" w:cs="Arial"/>
          <w:b/>
          <w:bCs/>
          <w:smallCaps/>
          <w:color w:val="771116"/>
          <w:w w:val="101"/>
          <w:sz w:val="20"/>
          <w:szCs w:val="20"/>
        </w:rPr>
        <w:t>Assessment</w:t>
      </w:r>
    </w:p>
    <w:p w14:paraId="376B8D05" w14:textId="77777777" w:rsidR="00DD07BA" w:rsidRPr="00A0532A" w:rsidRDefault="00DD07BA" w:rsidP="00A0532A">
      <w:pPr>
        <w:pStyle w:val="ListParagraph"/>
        <w:widowControl w:val="0"/>
        <w:numPr>
          <w:ilvl w:val="0"/>
          <w:numId w:val="102"/>
        </w:numPr>
        <w:suppressAutoHyphens/>
        <w:autoSpaceDE w:val="0"/>
        <w:autoSpaceDN w:val="0"/>
        <w:adjustRightInd w:val="0"/>
        <w:spacing w:after="40" w:line="288" w:lineRule="auto"/>
        <w:textAlignment w:val="center"/>
        <w:rPr>
          <w:rFonts w:ascii="Arial" w:hAnsi="Arial" w:cs="Arial"/>
          <w:color w:val="000000"/>
          <w:w w:val="101"/>
          <w:sz w:val="20"/>
          <w:szCs w:val="20"/>
        </w:rPr>
      </w:pPr>
      <w:r w:rsidRPr="00A0532A">
        <w:rPr>
          <w:rFonts w:ascii="Arial" w:hAnsi="Arial" w:cs="Arial"/>
          <w:color w:val="000000"/>
          <w:w w:val="101"/>
          <w:sz w:val="20"/>
          <w:szCs w:val="20"/>
        </w:rPr>
        <w:t xml:space="preserve">Do project teams build software from </w:t>
      </w:r>
      <w:proofErr w:type="gramStart"/>
      <w:r w:rsidRPr="00A0532A">
        <w:rPr>
          <w:rFonts w:ascii="Arial" w:hAnsi="Arial" w:cs="Arial"/>
          <w:color w:val="000000"/>
          <w:w w:val="101"/>
          <w:sz w:val="20"/>
          <w:szCs w:val="20"/>
        </w:rPr>
        <w:t>centrally-controlled</w:t>
      </w:r>
      <w:proofErr w:type="gramEnd"/>
      <w:r w:rsidRPr="00A0532A">
        <w:rPr>
          <w:rFonts w:ascii="Arial" w:hAnsi="Arial" w:cs="Arial"/>
          <w:color w:val="000000"/>
          <w:w w:val="101"/>
          <w:sz w:val="20"/>
          <w:szCs w:val="20"/>
        </w:rPr>
        <w:t xml:space="preserve"> platforms and frameworks?</w:t>
      </w:r>
    </w:p>
    <w:p w14:paraId="340DD787" w14:textId="77777777" w:rsidR="00DD07BA" w:rsidRPr="00A0532A" w:rsidRDefault="00DD07BA" w:rsidP="00A0532A">
      <w:pPr>
        <w:pStyle w:val="ListParagraph"/>
        <w:widowControl w:val="0"/>
        <w:numPr>
          <w:ilvl w:val="0"/>
          <w:numId w:val="102"/>
        </w:numPr>
        <w:suppressAutoHyphens/>
        <w:autoSpaceDE w:val="0"/>
        <w:autoSpaceDN w:val="0"/>
        <w:adjustRightInd w:val="0"/>
        <w:spacing w:after="40" w:line="288" w:lineRule="auto"/>
        <w:textAlignment w:val="center"/>
        <w:rPr>
          <w:rFonts w:ascii="Arial" w:hAnsi="Arial" w:cs="Arial"/>
          <w:color w:val="000000"/>
          <w:w w:val="101"/>
          <w:sz w:val="20"/>
          <w:szCs w:val="20"/>
        </w:rPr>
      </w:pPr>
      <w:r w:rsidRPr="00A0532A">
        <w:rPr>
          <w:rFonts w:ascii="Arial" w:hAnsi="Arial" w:cs="Arial"/>
          <w:color w:val="000000"/>
          <w:w w:val="101"/>
          <w:sz w:val="20"/>
          <w:szCs w:val="20"/>
        </w:rPr>
        <w:t>Are project teams audited for the use of secure architecture components?</w:t>
      </w:r>
    </w:p>
    <w:p w14:paraId="0687245D" w14:textId="77777777" w:rsidR="00DD07BA" w:rsidRPr="00B87990" w:rsidRDefault="00DD07BA" w:rsidP="00DD07BA">
      <w:pPr>
        <w:widowControl w:val="0"/>
        <w:suppressAutoHyphens/>
        <w:autoSpaceDE w:val="0"/>
        <w:autoSpaceDN w:val="0"/>
        <w:adjustRightInd w:val="0"/>
        <w:spacing w:after="40" w:line="288" w:lineRule="auto"/>
        <w:ind w:left="160" w:hanging="160"/>
        <w:textAlignment w:val="center"/>
        <w:rPr>
          <w:rFonts w:ascii="Arial" w:hAnsi="Arial" w:cs="Arial"/>
          <w:color w:val="771116"/>
          <w:w w:val="101"/>
          <w:sz w:val="20"/>
          <w:szCs w:val="20"/>
        </w:rPr>
      </w:pPr>
    </w:p>
    <w:p w14:paraId="1212204D" w14:textId="77777777" w:rsidR="00DD07BA" w:rsidRPr="00B87990" w:rsidRDefault="00DD07BA" w:rsidP="00DD07BA">
      <w:pPr>
        <w:widowControl w:val="0"/>
        <w:autoSpaceDE w:val="0"/>
        <w:autoSpaceDN w:val="0"/>
        <w:adjustRightInd w:val="0"/>
        <w:spacing w:before="80" w:after="80" w:line="288" w:lineRule="auto"/>
        <w:jc w:val="both"/>
        <w:textAlignment w:val="center"/>
        <w:rPr>
          <w:rFonts w:ascii="Arial" w:hAnsi="Arial" w:cs="Arial"/>
          <w:b/>
          <w:bCs/>
          <w:smallCaps/>
          <w:color w:val="771116"/>
          <w:w w:val="101"/>
          <w:sz w:val="20"/>
          <w:szCs w:val="20"/>
        </w:rPr>
      </w:pPr>
      <w:r w:rsidRPr="00B87990">
        <w:rPr>
          <w:rFonts w:ascii="Arial" w:hAnsi="Arial" w:cs="Arial"/>
          <w:b/>
          <w:bCs/>
          <w:smallCaps/>
          <w:color w:val="771116"/>
          <w:w w:val="101"/>
          <w:sz w:val="20"/>
          <w:szCs w:val="20"/>
        </w:rPr>
        <w:t>Results</w:t>
      </w:r>
    </w:p>
    <w:p w14:paraId="5C6DDDAC" w14:textId="77777777" w:rsidR="00DD07BA" w:rsidRPr="00A0532A" w:rsidRDefault="00DD07BA" w:rsidP="00A0532A">
      <w:pPr>
        <w:pStyle w:val="ListParagraph"/>
        <w:widowControl w:val="0"/>
        <w:numPr>
          <w:ilvl w:val="0"/>
          <w:numId w:val="103"/>
        </w:numPr>
        <w:suppressAutoHyphens/>
        <w:autoSpaceDE w:val="0"/>
        <w:autoSpaceDN w:val="0"/>
        <w:adjustRightInd w:val="0"/>
        <w:spacing w:after="40" w:line="288" w:lineRule="auto"/>
        <w:textAlignment w:val="center"/>
        <w:rPr>
          <w:rFonts w:ascii="Arial" w:hAnsi="Arial" w:cs="Arial"/>
          <w:color w:val="000000"/>
          <w:w w:val="101"/>
          <w:sz w:val="20"/>
          <w:szCs w:val="20"/>
        </w:rPr>
      </w:pPr>
      <w:r w:rsidRPr="00A0532A">
        <w:rPr>
          <w:rFonts w:ascii="Arial" w:hAnsi="Arial" w:cs="Arial"/>
          <w:color w:val="000000"/>
          <w:w w:val="101"/>
          <w:sz w:val="20"/>
          <w:szCs w:val="20"/>
        </w:rPr>
        <w:t>Customized application development platforms that provide built-in security protections</w:t>
      </w:r>
    </w:p>
    <w:p w14:paraId="7DDDF60F" w14:textId="77777777" w:rsidR="00DD07BA" w:rsidRPr="00A0532A" w:rsidRDefault="00DD07BA" w:rsidP="00A0532A">
      <w:pPr>
        <w:pStyle w:val="ListParagraph"/>
        <w:widowControl w:val="0"/>
        <w:numPr>
          <w:ilvl w:val="0"/>
          <w:numId w:val="103"/>
        </w:numPr>
        <w:suppressAutoHyphens/>
        <w:autoSpaceDE w:val="0"/>
        <w:autoSpaceDN w:val="0"/>
        <w:adjustRightInd w:val="0"/>
        <w:spacing w:after="40" w:line="288" w:lineRule="auto"/>
        <w:textAlignment w:val="center"/>
        <w:rPr>
          <w:rFonts w:ascii="Arial" w:hAnsi="Arial" w:cs="Arial"/>
          <w:color w:val="000000"/>
          <w:w w:val="101"/>
          <w:sz w:val="20"/>
          <w:szCs w:val="20"/>
        </w:rPr>
      </w:pPr>
      <w:r w:rsidRPr="00A0532A">
        <w:rPr>
          <w:rFonts w:ascii="Arial" w:hAnsi="Arial" w:cs="Arial"/>
          <w:color w:val="000000"/>
          <w:w w:val="101"/>
          <w:sz w:val="20"/>
          <w:szCs w:val="20"/>
        </w:rPr>
        <w:t>Organization-wide expectations for proactive security effort in development</w:t>
      </w:r>
    </w:p>
    <w:p w14:paraId="473590D7" w14:textId="77777777" w:rsidR="00DD07BA" w:rsidRPr="00A0532A" w:rsidRDefault="00DD07BA" w:rsidP="00A0532A">
      <w:pPr>
        <w:pStyle w:val="ListParagraph"/>
        <w:widowControl w:val="0"/>
        <w:numPr>
          <w:ilvl w:val="0"/>
          <w:numId w:val="103"/>
        </w:numPr>
        <w:suppressAutoHyphens/>
        <w:autoSpaceDE w:val="0"/>
        <w:autoSpaceDN w:val="0"/>
        <w:adjustRightInd w:val="0"/>
        <w:spacing w:after="40" w:line="288" w:lineRule="auto"/>
        <w:textAlignment w:val="center"/>
        <w:rPr>
          <w:rFonts w:ascii="Arial" w:hAnsi="Arial" w:cs="Arial"/>
          <w:color w:val="000000"/>
          <w:w w:val="101"/>
          <w:sz w:val="20"/>
          <w:szCs w:val="20"/>
        </w:rPr>
      </w:pPr>
      <w:r w:rsidRPr="00A0532A">
        <w:rPr>
          <w:rFonts w:ascii="Arial" w:hAnsi="Arial" w:cs="Arial"/>
          <w:color w:val="000000"/>
          <w:w w:val="101"/>
          <w:sz w:val="20"/>
          <w:szCs w:val="20"/>
        </w:rPr>
        <w:t>Stakeholders better able to make tradeoff decisions based on business need for secure design</w:t>
      </w:r>
    </w:p>
    <w:p w14:paraId="098AB731" w14:textId="77777777" w:rsidR="00DD07BA" w:rsidRPr="00DD07BA" w:rsidRDefault="00DD07BA" w:rsidP="00DD07BA">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6D025774" w14:textId="77777777" w:rsidR="00DD07BA" w:rsidRPr="00B87990" w:rsidRDefault="00DD07BA" w:rsidP="00DD07BA">
      <w:pPr>
        <w:widowControl w:val="0"/>
        <w:autoSpaceDE w:val="0"/>
        <w:autoSpaceDN w:val="0"/>
        <w:adjustRightInd w:val="0"/>
        <w:spacing w:before="80" w:after="80" w:line="288" w:lineRule="auto"/>
        <w:jc w:val="both"/>
        <w:textAlignment w:val="center"/>
        <w:rPr>
          <w:rFonts w:ascii="Arial" w:hAnsi="Arial" w:cs="Arial"/>
          <w:b/>
          <w:bCs/>
          <w:smallCaps/>
          <w:color w:val="771116"/>
          <w:w w:val="101"/>
          <w:sz w:val="20"/>
          <w:szCs w:val="20"/>
        </w:rPr>
      </w:pPr>
      <w:r w:rsidRPr="00B87990">
        <w:rPr>
          <w:rFonts w:ascii="Arial" w:hAnsi="Arial" w:cs="Arial"/>
          <w:b/>
          <w:bCs/>
          <w:smallCaps/>
          <w:color w:val="771116"/>
          <w:w w:val="101"/>
          <w:sz w:val="20"/>
          <w:szCs w:val="20"/>
        </w:rPr>
        <w:t>Success Metrics</w:t>
      </w:r>
    </w:p>
    <w:p w14:paraId="0DE1E4B2" w14:textId="77777777" w:rsidR="00DD07BA" w:rsidRPr="00A0532A" w:rsidRDefault="00DD07BA" w:rsidP="00A0532A">
      <w:pPr>
        <w:pStyle w:val="ListParagraph"/>
        <w:widowControl w:val="0"/>
        <w:numPr>
          <w:ilvl w:val="0"/>
          <w:numId w:val="104"/>
        </w:numPr>
        <w:suppressAutoHyphens/>
        <w:autoSpaceDE w:val="0"/>
        <w:autoSpaceDN w:val="0"/>
        <w:adjustRightInd w:val="0"/>
        <w:spacing w:after="40" w:line="288" w:lineRule="auto"/>
        <w:textAlignment w:val="center"/>
        <w:rPr>
          <w:rFonts w:ascii="Arial" w:hAnsi="Arial" w:cs="Arial"/>
          <w:color w:val="000000"/>
          <w:w w:val="101"/>
          <w:sz w:val="20"/>
          <w:szCs w:val="20"/>
        </w:rPr>
      </w:pPr>
      <w:r w:rsidRPr="00A0532A">
        <w:rPr>
          <w:rFonts w:ascii="Arial" w:hAnsi="Arial" w:cs="Arial"/>
          <w:color w:val="000000"/>
          <w:w w:val="101"/>
          <w:sz w:val="20"/>
          <w:szCs w:val="20"/>
        </w:rPr>
        <w:t>&gt;50% of active projects using reference platforms</w:t>
      </w:r>
    </w:p>
    <w:p w14:paraId="2E0F3557" w14:textId="77777777" w:rsidR="00DD07BA" w:rsidRPr="00A0532A" w:rsidRDefault="00DD07BA" w:rsidP="00A0532A">
      <w:pPr>
        <w:pStyle w:val="ListParagraph"/>
        <w:widowControl w:val="0"/>
        <w:numPr>
          <w:ilvl w:val="0"/>
          <w:numId w:val="104"/>
        </w:numPr>
        <w:suppressAutoHyphens/>
        <w:autoSpaceDE w:val="0"/>
        <w:autoSpaceDN w:val="0"/>
        <w:adjustRightInd w:val="0"/>
        <w:spacing w:after="40" w:line="288" w:lineRule="auto"/>
        <w:textAlignment w:val="center"/>
        <w:rPr>
          <w:rFonts w:ascii="Arial" w:hAnsi="Arial" w:cs="Arial"/>
          <w:color w:val="000000"/>
          <w:w w:val="101"/>
          <w:sz w:val="20"/>
          <w:szCs w:val="20"/>
        </w:rPr>
      </w:pPr>
      <w:r w:rsidRPr="00A0532A">
        <w:rPr>
          <w:rFonts w:ascii="Arial" w:hAnsi="Arial" w:cs="Arial"/>
          <w:color w:val="000000"/>
          <w:w w:val="101"/>
          <w:sz w:val="20"/>
          <w:szCs w:val="20"/>
        </w:rPr>
        <w:t>&gt;80% of projects reporting framework, pattern, and platform usage feedback in past 6 months</w:t>
      </w:r>
    </w:p>
    <w:p w14:paraId="187E18AF" w14:textId="77777777" w:rsidR="00DD07BA" w:rsidRPr="00A0532A" w:rsidRDefault="00DD07BA" w:rsidP="00A0532A">
      <w:pPr>
        <w:pStyle w:val="ListParagraph"/>
        <w:widowControl w:val="0"/>
        <w:numPr>
          <w:ilvl w:val="0"/>
          <w:numId w:val="104"/>
        </w:numPr>
        <w:suppressAutoHyphens/>
        <w:autoSpaceDE w:val="0"/>
        <w:autoSpaceDN w:val="0"/>
        <w:adjustRightInd w:val="0"/>
        <w:spacing w:after="40" w:line="288" w:lineRule="auto"/>
        <w:textAlignment w:val="center"/>
        <w:rPr>
          <w:rFonts w:ascii="Arial" w:hAnsi="Arial" w:cs="Arial"/>
          <w:color w:val="000000"/>
          <w:w w:val="101"/>
          <w:sz w:val="20"/>
          <w:szCs w:val="20"/>
        </w:rPr>
      </w:pPr>
      <w:r w:rsidRPr="00A0532A">
        <w:rPr>
          <w:rFonts w:ascii="Arial" w:hAnsi="Arial" w:cs="Arial"/>
          <w:color w:val="000000"/>
          <w:w w:val="101"/>
          <w:sz w:val="20"/>
          <w:szCs w:val="20"/>
        </w:rPr>
        <w:t xml:space="preserve">&gt;3.0 </w:t>
      </w:r>
      <w:proofErr w:type="spellStart"/>
      <w:r w:rsidRPr="00A0532A">
        <w:rPr>
          <w:rFonts w:ascii="Arial" w:hAnsi="Arial" w:cs="Arial"/>
          <w:color w:val="000000"/>
          <w:w w:val="101"/>
          <w:sz w:val="20"/>
          <w:szCs w:val="20"/>
        </w:rPr>
        <w:t>Likert</w:t>
      </w:r>
      <w:proofErr w:type="spellEnd"/>
      <w:r w:rsidRPr="00A0532A">
        <w:rPr>
          <w:rFonts w:ascii="Arial" w:hAnsi="Arial" w:cs="Arial"/>
          <w:color w:val="000000"/>
          <w:w w:val="101"/>
          <w:sz w:val="20"/>
          <w:szCs w:val="20"/>
        </w:rPr>
        <w:t xml:space="preserve"> on usefulness of guidance/platforms reported by project teams</w:t>
      </w:r>
    </w:p>
    <w:p w14:paraId="29A27725" w14:textId="77777777" w:rsidR="00DD07BA" w:rsidRPr="00DD07BA" w:rsidRDefault="00DD07BA" w:rsidP="00DD07BA">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3885AF64" w14:textId="77777777" w:rsidR="00DD07BA" w:rsidRPr="00B87990" w:rsidRDefault="00DD07BA" w:rsidP="00DD07BA">
      <w:pPr>
        <w:widowControl w:val="0"/>
        <w:autoSpaceDE w:val="0"/>
        <w:autoSpaceDN w:val="0"/>
        <w:adjustRightInd w:val="0"/>
        <w:spacing w:before="80" w:after="80" w:line="288" w:lineRule="auto"/>
        <w:jc w:val="both"/>
        <w:textAlignment w:val="center"/>
        <w:rPr>
          <w:rFonts w:ascii="Arial" w:hAnsi="Arial" w:cs="Arial"/>
          <w:b/>
          <w:bCs/>
          <w:smallCaps/>
          <w:color w:val="771116"/>
          <w:w w:val="101"/>
          <w:sz w:val="20"/>
          <w:szCs w:val="20"/>
        </w:rPr>
      </w:pPr>
      <w:r w:rsidRPr="00B87990">
        <w:rPr>
          <w:rFonts w:ascii="Arial" w:hAnsi="Arial" w:cs="Arial"/>
          <w:b/>
          <w:bCs/>
          <w:smallCaps/>
          <w:color w:val="771116"/>
          <w:w w:val="101"/>
          <w:sz w:val="20"/>
          <w:szCs w:val="20"/>
        </w:rPr>
        <w:t>Costs</w:t>
      </w:r>
    </w:p>
    <w:p w14:paraId="7BA6638B" w14:textId="77777777" w:rsidR="00DD07BA" w:rsidRPr="00A0532A" w:rsidRDefault="00DD07BA" w:rsidP="00A0532A">
      <w:pPr>
        <w:pStyle w:val="ListParagraph"/>
        <w:widowControl w:val="0"/>
        <w:numPr>
          <w:ilvl w:val="0"/>
          <w:numId w:val="105"/>
        </w:numPr>
        <w:suppressAutoHyphens/>
        <w:autoSpaceDE w:val="0"/>
        <w:autoSpaceDN w:val="0"/>
        <w:adjustRightInd w:val="0"/>
        <w:spacing w:after="40" w:line="288" w:lineRule="auto"/>
        <w:textAlignment w:val="center"/>
        <w:rPr>
          <w:rFonts w:ascii="Arial" w:hAnsi="Arial" w:cs="Arial"/>
          <w:color w:val="000000"/>
          <w:w w:val="101"/>
          <w:sz w:val="20"/>
          <w:szCs w:val="20"/>
        </w:rPr>
      </w:pPr>
      <w:proofErr w:type="spellStart"/>
      <w:r w:rsidRPr="00A0532A">
        <w:rPr>
          <w:rFonts w:ascii="Arial" w:hAnsi="Arial" w:cs="Arial"/>
          <w:color w:val="000000"/>
          <w:w w:val="101"/>
          <w:sz w:val="20"/>
          <w:szCs w:val="20"/>
        </w:rPr>
        <w:t>Buildout</w:t>
      </w:r>
      <w:proofErr w:type="spellEnd"/>
      <w:r w:rsidRPr="00A0532A">
        <w:rPr>
          <w:rFonts w:ascii="Arial" w:hAnsi="Arial" w:cs="Arial"/>
          <w:color w:val="000000"/>
          <w:w w:val="101"/>
          <w:sz w:val="20"/>
          <w:szCs w:val="20"/>
        </w:rPr>
        <w:t xml:space="preserve"> or license of reference platform(s)</w:t>
      </w:r>
    </w:p>
    <w:p w14:paraId="3945D1FE" w14:textId="77777777" w:rsidR="00DD07BA" w:rsidRPr="00A0532A" w:rsidRDefault="00DD07BA" w:rsidP="00A0532A">
      <w:pPr>
        <w:pStyle w:val="ListParagraph"/>
        <w:widowControl w:val="0"/>
        <w:numPr>
          <w:ilvl w:val="0"/>
          <w:numId w:val="105"/>
        </w:numPr>
        <w:suppressAutoHyphens/>
        <w:autoSpaceDE w:val="0"/>
        <w:autoSpaceDN w:val="0"/>
        <w:adjustRightInd w:val="0"/>
        <w:spacing w:after="40" w:line="288" w:lineRule="auto"/>
        <w:textAlignment w:val="center"/>
        <w:rPr>
          <w:rFonts w:ascii="Arial" w:hAnsi="Arial" w:cs="Arial"/>
          <w:color w:val="000000"/>
          <w:w w:val="101"/>
          <w:sz w:val="20"/>
          <w:szCs w:val="20"/>
        </w:rPr>
      </w:pPr>
      <w:r w:rsidRPr="00A0532A">
        <w:rPr>
          <w:rFonts w:ascii="Arial" w:hAnsi="Arial" w:cs="Arial"/>
          <w:color w:val="000000"/>
          <w:w w:val="101"/>
          <w:sz w:val="20"/>
          <w:szCs w:val="20"/>
        </w:rPr>
        <w:t>Ongoing maintenance and support of reference platforms</w:t>
      </w:r>
    </w:p>
    <w:p w14:paraId="4695D8E9" w14:textId="77777777" w:rsidR="00DD07BA" w:rsidRPr="00A0532A" w:rsidRDefault="00DD07BA" w:rsidP="00A0532A">
      <w:pPr>
        <w:pStyle w:val="ListParagraph"/>
        <w:widowControl w:val="0"/>
        <w:numPr>
          <w:ilvl w:val="0"/>
          <w:numId w:val="105"/>
        </w:numPr>
        <w:suppressAutoHyphens/>
        <w:autoSpaceDE w:val="0"/>
        <w:autoSpaceDN w:val="0"/>
        <w:adjustRightInd w:val="0"/>
        <w:spacing w:after="40" w:line="288" w:lineRule="auto"/>
        <w:textAlignment w:val="center"/>
        <w:rPr>
          <w:rFonts w:ascii="Arial" w:hAnsi="Arial" w:cs="Arial"/>
          <w:color w:val="000000"/>
          <w:w w:val="101"/>
          <w:sz w:val="20"/>
          <w:szCs w:val="20"/>
        </w:rPr>
      </w:pPr>
      <w:r w:rsidRPr="00A0532A">
        <w:rPr>
          <w:rFonts w:ascii="Arial" w:hAnsi="Arial" w:cs="Arial"/>
          <w:color w:val="000000"/>
          <w:w w:val="101"/>
          <w:sz w:val="20"/>
          <w:szCs w:val="20"/>
        </w:rPr>
        <w:t>Ongoing project overhead from usage validation during audit</w:t>
      </w:r>
    </w:p>
    <w:p w14:paraId="58C17D96" w14:textId="77777777" w:rsidR="00DD07BA" w:rsidRPr="00DD07BA" w:rsidRDefault="00DD07BA" w:rsidP="00DD07BA">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7DAF421A" w14:textId="77777777" w:rsidR="00DD07BA" w:rsidRPr="00B87990" w:rsidRDefault="00DD07BA" w:rsidP="00DD07BA">
      <w:pPr>
        <w:widowControl w:val="0"/>
        <w:autoSpaceDE w:val="0"/>
        <w:autoSpaceDN w:val="0"/>
        <w:adjustRightInd w:val="0"/>
        <w:spacing w:before="80" w:after="80" w:line="288" w:lineRule="auto"/>
        <w:jc w:val="both"/>
        <w:textAlignment w:val="center"/>
        <w:rPr>
          <w:rFonts w:ascii="Arial" w:hAnsi="Arial" w:cs="Arial"/>
          <w:b/>
          <w:bCs/>
          <w:smallCaps/>
          <w:color w:val="771116"/>
          <w:w w:val="101"/>
          <w:sz w:val="20"/>
          <w:szCs w:val="20"/>
        </w:rPr>
      </w:pPr>
      <w:r w:rsidRPr="00B87990">
        <w:rPr>
          <w:rFonts w:ascii="Arial" w:hAnsi="Arial" w:cs="Arial"/>
          <w:b/>
          <w:bCs/>
          <w:smallCaps/>
          <w:color w:val="771116"/>
          <w:w w:val="101"/>
          <w:sz w:val="20"/>
          <w:szCs w:val="20"/>
        </w:rPr>
        <w:t>Personnel</w:t>
      </w:r>
    </w:p>
    <w:p w14:paraId="4787C905" w14:textId="77777777" w:rsidR="00DD07BA" w:rsidRPr="00A0532A" w:rsidRDefault="00DD07BA" w:rsidP="00A0532A">
      <w:pPr>
        <w:pStyle w:val="ListParagraph"/>
        <w:widowControl w:val="0"/>
        <w:numPr>
          <w:ilvl w:val="0"/>
          <w:numId w:val="106"/>
        </w:numPr>
        <w:suppressAutoHyphens/>
        <w:autoSpaceDE w:val="0"/>
        <w:autoSpaceDN w:val="0"/>
        <w:adjustRightInd w:val="0"/>
        <w:spacing w:after="40" w:line="288" w:lineRule="auto"/>
        <w:textAlignment w:val="center"/>
        <w:rPr>
          <w:rFonts w:ascii="Arial" w:hAnsi="Arial" w:cs="Arial"/>
          <w:color w:val="000000"/>
          <w:w w:val="101"/>
          <w:sz w:val="20"/>
          <w:szCs w:val="20"/>
        </w:rPr>
      </w:pPr>
      <w:r w:rsidRPr="00A0532A">
        <w:rPr>
          <w:rFonts w:ascii="Arial" w:hAnsi="Arial" w:cs="Arial"/>
          <w:color w:val="000000"/>
          <w:w w:val="101"/>
          <w:sz w:val="20"/>
          <w:szCs w:val="20"/>
        </w:rPr>
        <w:t xml:space="preserve">Managers </w:t>
      </w:r>
    </w:p>
    <w:p w14:paraId="3F379C1C" w14:textId="77777777" w:rsidR="00DD07BA" w:rsidRPr="00A0532A" w:rsidRDefault="00DD07BA" w:rsidP="00A0532A">
      <w:pPr>
        <w:pStyle w:val="ListParagraph"/>
        <w:widowControl w:val="0"/>
        <w:numPr>
          <w:ilvl w:val="0"/>
          <w:numId w:val="106"/>
        </w:numPr>
        <w:suppressAutoHyphens/>
        <w:autoSpaceDE w:val="0"/>
        <w:autoSpaceDN w:val="0"/>
        <w:adjustRightInd w:val="0"/>
        <w:spacing w:after="40" w:line="288" w:lineRule="auto"/>
        <w:textAlignment w:val="center"/>
        <w:rPr>
          <w:rFonts w:ascii="Arial" w:hAnsi="Arial" w:cs="Arial"/>
          <w:color w:val="000000"/>
          <w:w w:val="101"/>
          <w:sz w:val="20"/>
          <w:szCs w:val="20"/>
        </w:rPr>
      </w:pPr>
      <w:r w:rsidRPr="00A0532A">
        <w:rPr>
          <w:rFonts w:ascii="Arial" w:hAnsi="Arial" w:cs="Arial"/>
          <w:color w:val="000000"/>
          <w:w w:val="101"/>
          <w:sz w:val="20"/>
          <w:szCs w:val="20"/>
        </w:rPr>
        <w:t>Business Owners</w:t>
      </w:r>
    </w:p>
    <w:p w14:paraId="536CA919" w14:textId="77777777" w:rsidR="00DD07BA" w:rsidRPr="00A0532A" w:rsidRDefault="00DD07BA" w:rsidP="00A0532A">
      <w:pPr>
        <w:pStyle w:val="ListParagraph"/>
        <w:widowControl w:val="0"/>
        <w:numPr>
          <w:ilvl w:val="0"/>
          <w:numId w:val="106"/>
        </w:numPr>
        <w:suppressAutoHyphens/>
        <w:autoSpaceDE w:val="0"/>
        <w:autoSpaceDN w:val="0"/>
        <w:adjustRightInd w:val="0"/>
        <w:spacing w:after="40" w:line="288" w:lineRule="auto"/>
        <w:textAlignment w:val="center"/>
        <w:rPr>
          <w:rFonts w:ascii="Arial" w:hAnsi="Arial" w:cs="Arial"/>
          <w:color w:val="000000"/>
          <w:w w:val="101"/>
          <w:sz w:val="20"/>
          <w:szCs w:val="20"/>
        </w:rPr>
      </w:pPr>
      <w:r w:rsidRPr="00A0532A">
        <w:rPr>
          <w:rFonts w:ascii="Arial" w:hAnsi="Arial" w:cs="Arial"/>
          <w:color w:val="000000"/>
          <w:w w:val="101"/>
          <w:sz w:val="20"/>
          <w:szCs w:val="20"/>
        </w:rPr>
        <w:t>Architects</w:t>
      </w:r>
    </w:p>
    <w:p w14:paraId="0AA01680" w14:textId="77777777" w:rsidR="00DD07BA" w:rsidRPr="00A0532A" w:rsidRDefault="00DD07BA" w:rsidP="00A0532A">
      <w:pPr>
        <w:pStyle w:val="ListParagraph"/>
        <w:widowControl w:val="0"/>
        <w:numPr>
          <w:ilvl w:val="0"/>
          <w:numId w:val="106"/>
        </w:numPr>
        <w:suppressAutoHyphens/>
        <w:autoSpaceDE w:val="0"/>
        <w:autoSpaceDN w:val="0"/>
        <w:adjustRightInd w:val="0"/>
        <w:spacing w:after="40" w:line="288" w:lineRule="auto"/>
        <w:textAlignment w:val="center"/>
        <w:rPr>
          <w:rFonts w:ascii="Arial" w:hAnsi="Arial" w:cs="Arial"/>
          <w:color w:val="000000"/>
          <w:w w:val="101"/>
          <w:sz w:val="20"/>
          <w:szCs w:val="20"/>
        </w:rPr>
      </w:pPr>
      <w:r w:rsidRPr="00A0532A">
        <w:rPr>
          <w:rFonts w:ascii="Arial" w:hAnsi="Arial" w:cs="Arial"/>
          <w:color w:val="000000"/>
          <w:w w:val="101"/>
          <w:sz w:val="20"/>
          <w:szCs w:val="20"/>
        </w:rPr>
        <w:t xml:space="preserve">Developers </w:t>
      </w:r>
    </w:p>
    <w:p w14:paraId="3A8BEDFD" w14:textId="77777777" w:rsidR="00DD07BA" w:rsidRPr="00A0532A" w:rsidRDefault="00DD07BA" w:rsidP="00A0532A">
      <w:pPr>
        <w:pStyle w:val="ListParagraph"/>
        <w:widowControl w:val="0"/>
        <w:numPr>
          <w:ilvl w:val="0"/>
          <w:numId w:val="106"/>
        </w:numPr>
        <w:suppressAutoHyphens/>
        <w:autoSpaceDE w:val="0"/>
        <w:autoSpaceDN w:val="0"/>
        <w:adjustRightInd w:val="0"/>
        <w:spacing w:after="40" w:line="288" w:lineRule="auto"/>
        <w:textAlignment w:val="center"/>
        <w:rPr>
          <w:rFonts w:ascii="Arial" w:hAnsi="Arial" w:cs="Arial"/>
          <w:color w:val="000000"/>
          <w:w w:val="101"/>
          <w:sz w:val="20"/>
          <w:szCs w:val="20"/>
        </w:rPr>
      </w:pPr>
      <w:r w:rsidRPr="00A0532A">
        <w:rPr>
          <w:rFonts w:ascii="Arial" w:hAnsi="Arial" w:cs="Arial"/>
          <w:color w:val="000000"/>
          <w:w w:val="101"/>
          <w:sz w:val="20"/>
          <w:szCs w:val="20"/>
        </w:rPr>
        <w:t xml:space="preserve">Security Auditors </w:t>
      </w:r>
    </w:p>
    <w:p w14:paraId="11FBD7B6" w14:textId="77777777" w:rsidR="00DD07BA" w:rsidRPr="00DD07BA" w:rsidRDefault="00DD07BA" w:rsidP="00DD07BA">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2535D34F" w14:textId="77777777" w:rsidR="00DD07BA" w:rsidRPr="00B87990" w:rsidRDefault="00DD07BA" w:rsidP="00DD07BA">
      <w:pPr>
        <w:widowControl w:val="0"/>
        <w:autoSpaceDE w:val="0"/>
        <w:autoSpaceDN w:val="0"/>
        <w:adjustRightInd w:val="0"/>
        <w:spacing w:before="80" w:after="80" w:line="288" w:lineRule="auto"/>
        <w:jc w:val="both"/>
        <w:textAlignment w:val="center"/>
        <w:rPr>
          <w:rFonts w:ascii="Arial" w:hAnsi="Arial" w:cs="Arial"/>
          <w:b/>
          <w:bCs/>
          <w:smallCaps/>
          <w:color w:val="771116"/>
          <w:w w:val="101"/>
          <w:sz w:val="20"/>
          <w:szCs w:val="20"/>
        </w:rPr>
      </w:pPr>
      <w:r w:rsidRPr="00B87990">
        <w:rPr>
          <w:rFonts w:ascii="Arial" w:hAnsi="Arial" w:cs="Arial"/>
          <w:b/>
          <w:bCs/>
          <w:smallCaps/>
          <w:color w:val="771116"/>
          <w:w w:val="101"/>
          <w:sz w:val="20"/>
          <w:szCs w:val="20"/>
        </w:rPr>
        <w:t>Related Levels</w:t>
      </w:r>
    </w:p>
    <w:p w14:paraId="1CF853B8" w14:textId="77777777" w:rsidR="00DD07BA" w:rsidRPr="00A0532A" w:rsidRDefault="00DD07BA" w:rsidP="00A0532A">
      <w:pPr>
        <w:pStyle w:val="ListParagraph"/>
        <w:widowControl w:val="0"/>
        <w:numPr>
          <w:ilvl w:val="0"/>
          <w:numId w:val="107"/>
        </w:numPr>
        <w:suppressAutoHyphens/>
        <w:autoSpaceDE w:val="0"/>
        <w:autoSpaceDN w:val="0"/>
        <w:adjustRightInd w:val="0"/>
        <w:spacing w:after="40" w:line="288" w:lineRule="auto"/>
        <w:textAlignment w:val="center"/>
        <w:rPr>
          <w:rFonts w:ascii="Arial" w:hAnsi="Arial" w:cs="Arial"/>
          <w:color w:val="000000"/>
          <w:w w:val="101"/>
          <w:sz w:val="20"/>
          <w:szCs w:val="20"/>
        </w:rPr>
      </w:pPr>
      <w:r w:rsidRPr="00A0532A">
        <w:rPr>
          <w:rFonts w:ascii="Arial" w:hAnsi="Arial" w:cs="Arial"/>
          <w:color w:val="000000"/>
          <w:w w:val="101"/>
          <w:sz w:val="20"/>
          <w:szCs w:val="20"/>
        </w:rPr>
        <w:t>Policy &amp; Compliance - 2</w:t>
      </w:r>
    </w:p>
    <w:p w14:paraId="7DB08166" w14:textId="77777777" w:rsidR="00DD07BA" w:rsidRPr="00A0532A" w:rsidRDefault="00DD07BA" w:rsidP="00A0532A">
      <w:pPr>
        <w:pStyle w:val="ListParagraph"/>
        <w:widowControl w:val="0"/>
        <w:numPr>
          <w:ilvl w:val="0"/>
          <w:numId w:val="107"/>
        </w:numPr>
        <w:suppressAutoHyphens/>
        <w:autoSpaceDE w:val="0"/>
        <w:autoSpaceDN w:val="0"/>
        <w:adjustRightInd w:val="0"/>
        <w:spacing w:after="40" w:line="288" w:lineRule="auto"/>
        <w:textAlignment w:val="center"/>
        <w:rPr>
          <w:rFonts w:ascii="Arial" w:hAnsi="Arial" w:cs="Arial"/>
          <w:color w:val="000000"/>
          <w:w w:val="101"/>
          <w:sz w:val="20"/>
          <w:szCs w:val="20"/>
        </w:rPr>
      </w:pPr>
      <w:r w:rsidRPr="00A0532A">
        <w:rPr>
          <w:rFonts w:ascii="Arial" w:hAnsi="Arial" w:cs="Arial"/>
          <w:color w:val="000000"/>
          <w:w w:val="101"/>
          <w:sz w:val="20"/>
          <w:szCs w:val="20"/>
        </w:rPr>
        <w:t>Design Review - 3</w:t>
      </w:r>
    </w:p>
    <w:p w14:paraId="776111CC" w14:textId="77777777" w:rsidR="00DD07BA" w:rsidRPr="00A0532A" w:rsidRDefault="00DD07BA" w:rsidP="00A0532A">
      <w:pPr>
        <w:pStyle w:val="ListParagraph"/>
        <w:widowControl w:val="0"/>
        <w:numPr>
          <w:ilvl w:val="0"/>
          <w:numId w:val="107"/>
        </w:numPr>
        <w:suppressAutoHyphens/>
        <w:autoSpaceDE w:val="0"/>
        <w:autoSpaceDN w:val="0"/>
        <w:adjustRightInd w:val="0"/>
        <w:spacing w:after="40" w:line="288" w:lineRule="auto"/>
        <w:textAlignment w:val="center"/>
        <w:rPr>
          <w:rFonts w:ascii="Arial" w:hAnsi="Arial" w:cs="Arial"/>
          <w:color w:val="000000"/>
          <w:w w:val="101"/>
          <w:sz w:val="20"/>
          <w:szCs w:val="20"/>
        </w:rPr>
      </w:pPr>
      <w:r w:rsidRPr="00A0532A">
        <w:rPr>
          <w:rFonts w:ascii="Arial" w:hAnsi="Arial" w:cs="Arial"/>
          <w:color w:val="000000"/>
          <w:w w:val="101"/>
          <w:sz w:val="20"/>
          <w:szCs w:val="20"/>
        </w:rPr>
        <w:t>Implementation Review - 3</w:t>
      </w:r>
    </w:p>
    <w:p w14:paraId="0BF88F47" w14:textId="799109A7" w:rsidR="00DD07BA" w:rsidRPr="00A0532A" w:rsidRDefault="00DD07BA" w:rsidP="00A0532A">
      <w:pPr>
        <w:pStyle w:val="ListParagraph"/>
        <w:widowControl w:val="0"/>
        <w:numPr>
          <w:ilvl w:val="0"/>
          <w:numId w:val="107"/>
        </w:numPr>
        <w:suppressAutoHyphens/>
        <w:autoSpaceDE w:val="0"/>
        <w:autoSpaceDN w:val="0"/>
        <w:adjustRightInd w:val="0"/>
        <w:spacing w:after="80" w:line="288" w:lineRule="auto"/>
        <w:textAlignment w:val="center"/>
        <w:rPr>
          <w:rFonts w:ascii="Arial" w:hAnsi="Arial" w:cs="Arial"/>
          <w:color w:val="000000"/>
          <w:w w:val="101"/>
          <w:sz w:val="20"/>
          <w:szCs w:val="20"/>
        </w:rPr>
      </w:pPr>
      <w:r w:rsidRPr="00A0532A">
        <w:rPr>
          <w:rFonts w:ascii="Arial" w:hAnsi="Arial" w:cs="Arial"/>
          <w:color w:val="000000"/>
          <w:w w:val="101"/>
          <w:sz w:val="20"/>
          <w:szCs w:val="20"/>
        </w:rPr>
        <w:t xml:space="preserve">Security Testing </w:t>
      </w:r>
      <w:r w:rsidR="004F33D6" w:rsidRPr="00A0532A">
        <w:rPr>
          <w:rFonts w:ascii="Arial" w:hAnsi="Arial" w:cs="Arial"/>
          <w:color w:val="000000"/>
          <w:w w:val="101"/>
          <w:sz w:val="20"/>
          <w:szCs w:val="20"/>
        </w:rPr>
        <w:t>–</w:t>
      </w:r>
      <w:r w:rsidRPr="00A0532A">
        <w:rPr>
          <w:rFonts w:ascii="Arial" w:hAnsi="Arial" w:cs="Arial"/>
          <w:color w:val="000000"/>
          <w:w w:val="101"/>
          <w:sz w:val="20"/>
          <w:szCs w:val="20"/>
        </w:rPr>
        <w:t xml:space="preserve"> 3</w:t>
      </w:r>
    </w:p>
    <w:p w14:paraId="1C146FA5" w14:textId="77777777" w:rsidR="004F33D6" w:rsidRPr="00B87990" w:rsidRDefault="004F33D6" w:rsidP="00DD07BA">
      <w:pPr>
        <w:widowControl w:val="0"/>
        <w:suppressAutoHyphens/>
        <w:autoSpaceDE w:val="0"/>
        <w:autoSpaceDN w:val="0"/>
        <w:adjustRightInd w:val="0"/>
        <w:spacing w:after="80" w:line="288" w:lineRule="auto"/>
        <w:textAlignment w:val="center"/>
        <w:rPr>
          <w:rFonts w:ascii="Arial" w:hAnsi="Arial" w:cs="Arial"/>
          <w:color w:val="000000"/>
          <w:w w:val="101"/>
          <w:sz w:val="20"/>
          <w:szCs w:val="20"/>
        </w:rPr>
      </w:pPr>
    </w:p>
    <w:p w14:paraId="5B8CAE91" w14:textId="4ECFDE02" w:rsidR="004F33D6" w:rsidRPr="00B87990" w:rsidRDefault="004F33D6" w:rsidP="004F33D6">
      <w:pPr>
        <w:pStyle w:val="TopicTitleTOC2Content"/>
        <w:jc w:val="left"/>
        <w:rPr>
          <w:rStyle w:val="White"/>
          <w:rFonts w:ascii="Arial" w:hAnsi="Arial" w:cs="Arial"/>
          <w:sz w:val="20"/>
          <w:szCs w:val="20"/>
        </w:rPr>
      </w:pPr>
      <w:r w:rsidRPr="00B87990">
        <w:rPr>
          <w:rStyle w:val="White"/>
          <w:rFonts w:ascii="Arial" w:hAnsi="Arial" w:cs="Arial"/>
          <w:sz w:val="20"/>
          <w:szCs w:val="20"/>
        </w:rPr>
        <w:t>Design Review</w:t>
      </w:r>
    </w:p>
    <w:p w14:paraId="3F11D2AF" w14:textId="77777777" w:rsidR="004F33D6" w:rsidRPr="00B87990" w:rsidRDefault="004F33D6" w:rsidP="004F33D6">
      <w:pPr>
        <w:pStyle w:val="TopicTitleTOC2Content"/>
        <w:jc w:val="left"/>
        <w:rPr>
          <w:rStyle w:val="White"/>
          <w:rFonts w:ascii="Arial" w:hAnsi="Arial" w:cs="Arial"/>
          <w:color w:val="FF0000"/>
          <w:sz w:val="20"/>
          <w:szCs w:val="20"/>
        </w:rPr>
      </w:pPr>
      <w:proofErr w:type="spellStart"/>
      <w:proofErr w:type="gramStart"/>
      <w:r w:rsidRPr="00B87990">
        <w:rPr>
          <w:rStyle w:val="White"/>
          <w:rFonts w:ascii="Arial" w:hAnsi="Arial" w:cs="Arial"/>
          <w:color w:val="FF0000"/>
          <w:sz w:val="20"/>
          <w:szCs w:val="20"/>
        </w:rPr>
        <w:t>infographic</w:t>
      </w:r>
      <w:proofErr w:type="spellEnd"/>
      <w:proofErr w:type="gramEnd"/>
      <w:r w:rsidRPr="00B87990">
        <w:rPr>
          <w:rStyle w:val="White"/>
          <w:rFonts w:ascii="Arial" w:hAnsi="Arial" w:cs="Arial"/>
          <w:color w:val="FF0000"/>
          <w:sz w:val="20"/>
          <w:szCs w:val="20"/>
        </w:rPr>
        <w:t xml:space="preserve"> board</w:t>
      </w:r>
    </w:p>
    <w:p w14:paraId="29CC4D88" w14:textId="77777777" w:rsidR="004F33D6" w:rsidRPr="00B87990" w:rsidRDefault="004F33D6" w:rsidP="004F33D6">
      <w:pPr>
        <w:pStyle w:val="ParagraphContent"/>
        <w:rPr>
          <w:rFonts w:ascii="Arial" w:hAnsi="Arial" w:cs="Arial"/>
          <w:sz w:val="20"/>
          <w:szCs w:val="20"/>
        </w:rPr>
      </w:pPr>
    </w:p>
    <w:p w14:paraId="1DC71899" w14:textId="188F4142" w:rsidR="004F33D6" w:rsidRPr="00B87990" w:rsidRDefault="004F33D6" w:rsidP="004F33D6">
      <w:pPr>
        <w:pStyle w:val="TopicTitleTOC2Content"/>
        <w:jc w:val="left"/>
        <w:rPr>
          <w:rStyle w:val="White"/>
          <w:rFonts w:ascii="Arial" w:hAnsi="Arial" w:cs="Arial"/>
          <w:sz w:val="20"/>
          <w:szCs w:val="20"/>
        </w:rPr>
      </w:pPr>
      <w:r w:rsidRPr="00B87990">
        <w:rPr>
          <w:rStyle w:val="White"/>
          <w:rFonts w:ascii="Arial" w:hAnsi="Arial" w:cs="Arial"/>
          <w:sz w:val="20"/>
          <w:szCs w:val="20"/>
        </w:rPr>
        <w:t>Design Review</w:t>
      </w:r>
      <w:r w:rsidRPr="00B87990">
        <w:rPr>
          <w:rStyle w:val="White"/>
          <w:rFonts w:ascii="Arial" w:hAnsi="Arial" w:cs="Arial"/>
          <w:sz w:val="20"/>
          <w:szCs w:val="20"/>
        </w:rPr>
        <w:t xml:space="preserve"> (DR</w:t>
      </w:r>
      <w:r w:rsidRPr="00B87990">
        <w:rPr>
          <w:rStyle w:val="White"/>
          <w:rFonts w:ascii="Arial" w:hAnsi="Arial" w:cs="Arial"/>
          <w:sz w:val="20"/>
          <w:szCs w:val="20"/>
        </w:rPr>
        <w:t>1)</w:t>
      </w:r>
    </w:p>
    <w:p w14:paraId="6B4EF724" w14:textId="77777777" w:rsidR="00016062" w:rsidRPr="00B87990" w:rsidRDefault="00016062" w:rsidP="00016062">
      <w:pPr>
        <w:widowControl w:val="0"/>
        <w:suppressAutoHyphens/>
        <w:autoSpaceDE w:val="0"/>
        <w:autoSpaceDN w:val="0"/>
        <w:adjustRightInd w:val="0"/>
        <w:spacing w:after="80" w:line="288" w:lineRule="auto"/>
        <w:textAlignment w:val="center"/>
        <w:rPr>
          <w:rFonts w:ascii="Arial" w:hAnsi="Arial" w:cs="Arial"/>
          <w:b/>
          <w:bCs/>
          <w:color w:val="000000"/>
          <w:w w:val="101"/>
          <w:sz w:val="20"/>
          <w:szCs w:val="20"/>
        </w:rPr>
      </w:pPr>
      <w:r w:rsidRPr="00016062">
        <w:rPr>
          <w:rFonts w:ascii="Arial" w:hAnsi="Arial" w:cs="Arial"/>
          <w:b/>
          <w:bCs/>
          <w:color w:val="000000"/>
          <w:w w:val="101"/>
          <w:sz w:val="20"/>
          <w:szCs w:val="20"/>
        </w:rPr>
        <w:t>Support ad hoc reviews of software design to ensure baseline mitigations for known risks</w:t>
      </w:r>
    </w:p>
    <w:p w14:paraId="4F6BFF89" w14:textId="77777777" w:rsidR="00016062" w:rsidRPr="00B87990" w:rsidRDefault="00016062" w:rsidP="00016062">
      <w:pPr>
        <w:widowControl w:val="0"/>
        <w:suppressAutoHyphens/>
        <w:autoSpaceDE w:val="0"/>
        <w:autoSpaceDN w:val="0"/>
        <w:adjustRightInd w:val="0"/>
        <w:spacing w:after="80" w:line="288" w:lineRule="auto"/>
        <w:textAlignment w:val="center"/>
        <w:rPr>
          <w:rFonts w:ascii="Arial" w:hAnsi="Arial" w:cs="Arial"/>
          <w:b/>
          <w:bCs/>
          <w:color w:val="000000"/>
          <w:w w:val="101"/>
          <w:sz w:val="20"/>
          <w:szCs w:val="20"/>
        </w:rPr>
      </w:pPr>
    </w:p>
    <w:p w14:paraId="287D04F7" w14:textId="77777777" w:rsidR="00016062" w:rsidRPr="00B87990" w:rsidRDefault="00016062" w:rsidP="00016062">
      <w:pPr>
        <w:widowControl w:val="0"/>
        <w:autoSpaceDE w:val="0"/>
        <w:autoSpaceDN w:val="0"/>
        <w:adjustRightInd w:val="0"/>
        <w:spacing w:after="80" w:line="288" w:lineRule="auto"/>
        <w:jc w:val="both"/>
        <w:textAlignment w:val="center"/>
        <w:rPr>
          <w:rFonts w:ascii="Arial" w:hAnsi="Arial" w:cs="Arial"/>
          <w:b/>
          <w:bCs/>
          <w:i/>
          <w:iCs/>
          <w:smallCaps/>
          <w:color w:val="005778"/>
          <w:w w:val="101"/>
          <w:sz w:val="20"/>
          <w:szCs w:val="20"/>
        </w:rPr>
      </w:pPr>
      <w:r w:rsidRPr="00B87990">
        <w:rPr>
          <w:rFonts w:ascii="Arial" w:hAnsi="Arial" w:cs="Arial"/>
          <w:b/>
          <w:bCs/>
          <w:i/>
          <w:iCs/>
          <w:smallCaps/>
          <w:color w:val="005778"/>
          <w:w w:val="101"/>
          <w:sz w:val="20"/>
          <w:szCs w:val="20"/>
        </w:rPr>
        <w:t>Activities</w:t>
      </w:r>
    </w:p>
    <w:p w14:paraId="5F343492" w14:textId="32B62231" w:rsidR="00016062" w:rsidRPr="00B87990" w:rsidRDefault="00016062" w:rsidP="00016062">
      <w:pPr>
        <w:widowControl w:val="0"/>
        <w:autoSpaceDE w:val="0"/>
        <w:autoSpaceDN w:val="0"/>
        <w:adjustRightInd w:val="0"/>
        <w:spacing w:after="80" w:line="288" w:lineRule="auto"/>
        <w:ind w:left="280" w:hanging="280"/>
        <w:jc w:val="both"/>
        <w:textAlignment w:val="center"/>
        <w:rPr>
          <w:rFonts w:ascii="Arial" w:hAnsi="Arial" w:cs="Arial"/>
          <w:b/>
          <w:bCs/>
          <w:color w:val="13783C"/>
          <w:w w:val="101"/>
          <w:sz w:val="20"/>
          <w:szCs w:val="20"/>
        </w:rPr>
      </w:pPr>
      <w:r w:rsidRPr="00B87990">
        <w:rPr>
          <w:rFonts w:ascii="Arial" w:hAnsi="Arial" w:cs="Arial"/>
          <w:b/>
          <w:bCs/>
          <w:color w:val="13783C"/>
          <w:w w:val="101"/>
          <w:sz w:val="20"/>
          <w:szCs w:val="20"/>
        </w:rPr>
        <w:t>A. Identify software attack surface</w:t>
      </w:r>
    </w:p>
    <w:p w14:paraId="70D1B1C2" w14:textId="77777777" w:rsidR="00016062" w:rsidRPr="00016062" w:rsidRDefault="00016062" w:rsidP="00016062">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016062">
        <w:rPr>
          <w:rFonts w:ascii="Arial" w:hAnsi="Arial" w:cs="Arial"/>
          <w:color w:val="000000"/>
          <w:w w:val="101"/>
          <w:sz w:val="20"/>
          <w:szCs w:val="20"/>
        </w:rPr>
        <w:t>For each software project, create a simplified view of the overall architecture. Typically, this should be created based on project artifacts such as high-level requirements and design documents, interviews with technical staff, or module-level review of the code base. It is important to capture the high-level modules in the system, but a good rule of thumb for granularity is to ensure that the diagram of the whole system under review fits onto one page.</w:t>
      </w:r>
    </w:p>
    <w:p w14:paraId="379D4ED2" w14:textId="77777777" w:rsidR="00016062" w:rsidRPr="00016062" w:rsidRDefault="00016062" w:rsidP="00016062">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016062">
        <w:rPr>
          <w:rFonts w:ascii="Arial" w:hAnsi="Arial" w:cs="Arial"/>
          <w:color w:val="000000"/>
          <w:w w:val="101"/>
          <w:sz w:val="20"/>
          <w:szCs w:val="20"/>
        </w:rPr>
        <w:lastRenderedPageBreak/>
        <w:t>From the single page architecture view, analyze each component in terms of accessibility of the interfaces from authorized users, anonymous users, operators, application-specific roles, etc. The components providing the interfaces should also be considered in the context of the one-page view to find points of functional delegation or data pass-through to other components on the diagram. Group interfaces and components with similar accessibility profiles and capture this as the software attack surface.</w:t>
      </w:r>
    </w:p>
    <w:p w14:paraId="28E5A522" w14:textId="77777777" w:rsidR="00016062" w:rsidRPr="00016062" w:rsidRDefault="00016062" w:rsidP="00016062">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016062">
        <w:rPr>
          <w:rFonts w:ascii="Arial" w:hAnsi="Arial" w:cs="Arial"/>
          <w:color w:val="000000"/>
          <w:w w:val="101"/>
          <w:sz w:val="20"/>
          <w:szCs w:val="20"/>
        </w:rPr>
        <w:t>For each interface, further elaborate the one-page diagram to note any security-related functionality. Based on the identified interface groups comprising the attack surface, check the model for design-level consistency for how interfaces with similar access are secured. Any breaks in consistency can be noted as assessment findings</w:t>
      </w:r>
    </w:p>
    <w:p w14:paraId="0CFCD0D6" w14:textId="77777777" w:rsidR="00016062" w:rsidRPr="00016062" w:rsidRDefault="00016062" w:rsidP="00016062">
      <w:pPr>
        <w:widowControl w:val="0"/>
        <w:autoSpaceDE w:val="0"/>
        <w:autoSpaceDN w:val="0"/>
        <w:adjustRightInd w:val="0"/>
        <w:spacing w:after="80" w:line="288" w:lineRule="auto"/>
        <w:jc w:val="both"/>
        <w:textAlignment w:val="center"/>
        <w:rPr>
          <w:rFonts w:ascii="Arial" w:hAnsi="Arial" w:cs="Arial"/>
          <w:color w:val="000000"/>
          <w:w w:val="101"/>
          <w:sz w:val="20"/>
          <w:szCs w:val="20"/>
        </w:rPr>
      </w:pPr>
      <w:proofErr w:type="gramStart"/>
      <w:r w:rsidRPr="00016062">
        <w:rPr>
          <w:rFonts w:ascii="Arial" w:hAnsi="Arial" w:cs="Arial"/>
          <w:color w:val="000000"/>
          <w:w w:val="101"/>
          <w:sz w:val="20"/>
          <w:szCs w:val="20"/>
        </w:rPr>
        <w:t>This analysis should be conducted by security-savvy technical staff, either within the project team or external</w:t>
      </w:r>
      <w:proofErr w:type="gramEnd"/>
      <w:r w:rsidRPr="00016062">
        <w:rPr>
          <w:rFonts w:ascii="Arial" w:hAnsi="Arial" w:cs="Arial"/>
          <w:color w:val="000000"/>
          <w:w w:val="101"/>
          <w:sz w:val="20"/>
          <w:szCs w:val="20"/>
        </w:rPr>
        <w:t>. Typically, after initial creation, the diagram and attack surface analysis only needs to be updated during the design phase when additions or changes are made to the edge system interfaces.</w:t>
      </w:r>
    </w:p>
    <w:p w14:paraId="59E46028" w14:textId="77777777" w:rsidR="00016062" w:rsidRPr="00016062" w:rsidRDefault="00016062" w:rsidP="00016062">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2949C423" w14:textId="104A7145" w:rsidR="00016062" w:rsidRPr="00B87990" w:rsidRDefault="00016062" w:rsidP="00016062">
      <w:pPr>
        <w:widowControl w:val="0"/>
        <w:autoSpaceDE w:val="0"/>
        <w:autoSpaceDN w:val="0"/>
        <w:adjustRightInd w:val="0"/>
        <w:spacing w:after="80" w:line="288" w:lineRule="auto"/>
        <w:ind w:left="280" w:hanging="280"/>
        <w:jc w:val="both"/>
        <w:textAlignment w:val="center"/>
        <w:rPr>
          <w:rFonts w:ascii="Arial" w:hAnsi="Arial" w:cs="Arial"/>
          <w:b/>
          <w:bCs/>
          <w:color w:val="13783C"/>
          <w:w w:val="101"/>
          <w:sz w:val="20"/>
          <w:szCs w:val="20"/>
        </w:rPr>
      </w:pPr>
      <w:r w:rsidRPr="00B87990">
        <w:rPr>
          <w:rFonts w:ascii="Arial" w:hAnsi="Arial" w:cs="Arial"/>
          <w:b/>
          <w:bCs/>
          <w:color w:val="13783C"/>
          <w:w w:val="101"/>
          <w:sz w:val="20"/>
          <w:szCs w:val="20"/>
        </w:rPr>
        <w:t>B. Analyze design against known security requirements</w:t>
      </w:r>
    </w:p>
    <w:p w14:paraId="0DF631E2" w14:textId="77777777" w:rsidR="00016062" w:rsidRPr="00016062" w:rsidRDefault="00016062" w:rsidP="00016062">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016062">
        <w:rPr>
          <w:rFonts w:ascii="Arial" w:hAnsi="Arial" w:cs="Arial"/>
          <w:color w:val="000000"/>
          <w:w w:val="101"/>
          <w:sz w:val="20"/>
          <w:szCs w:val="20"/>
        </w:rPr>
        <w:t>Security requirements</w:t>
      </w:r>
      <w:proofErr w:type="gramStart"/>
      <w:r w:rsidRPr="00016062">
        <w:rPr>
          <w:rFonts w:ascii="Arial" w:hAnsi="Arial" w:cs="Arial"/>
          <w:color w:val="000000"/>
          <w:w w:val="101"/>
          <w:sz w:val="20"/>
          <w:szCs w:val="20"/>
        </w:rPr>
        <w:t>, either</w:t>
      </w:r>
      <w:proofErr w:type="gramEnd"/>
      <w:r w:rsidRPr="00016062">
        <w:rPr>
          <w:rFonts w:ascii="Arial" w:hAnsi="Arial" w:cs="Arial"/>
          <w:color w:val="000000"/>
          <w:w w:val="101"/>
          <w:sz w:val="20"/>
          <w:szCs w:val="20"/>
        </w:rPr>
        <w:t xml:space="preserve"> formally identified or informally known, should be identified and collected. Additionally, identify and include any security assumptions upon which safe operation of the system relies.</w:t>
      </w:r>
    </w:p>
    <w:p w14:paraId="38E4634C" w14:textId="77777777" w:rsidR="00016062" w:rsidRPr="00016062" w:rsidRDefault="00016062" w:rsidP="00016062">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016062">
        <w:rPr>
          <w:rFonts w:ascii="Arial" w:hAnsi="Arial" w:cs="Arial"/>
          <w:color w:val="000000"/>
          <w:w w:val="101"/>
          <w:sz w:val="20"/>
          <w:szCs w:val="20"/>
        </w:rPr>
        <w:t>Review each item on the list of known security requirements against the one-page diagram of the system architecture. Elaborate the diagram to show the design-level features that address each security requirement. Separate, granular diagrams can be created to simplify capturing this information if the system is large and/or complex. The overall goal is to verify that each known security requirement has been addressed by the system design. Any security requirements that are not clearly provided at the design level should be noted as assessment findings.</w:t>
      </w:r>
    </w:p>
    <w:p w14:paraId="2CC23D4B" w14:textId="77777777" w:rsidR="00016062" w:rsidRPr="00B87990" w:rsidRDefault="00016062" w:rsidP="00016062">
      <w:pPr>
        <w:widowControl w:val="0"/>
        <w:autoSpaceDE w:val="0"/>
        <w:autoSpaceDN w:val="0"/>
        <w:adjustRightInd w:val="0"/>
        <w:spacing w:after="80" w:line="288" w:lineRule="auto"/>
        <w:jc w:val="both"/>
        <w:textAlignment w:val="center"/>
        <w:rPr>
          <w:rFonts w:ascii="Arial" w:hAnsi="Arial" w:cs="Arial"/>
          <w:color w:val="000000"/>
          <w:w w:val="101"/>
          <w:sz w:val="20"/>
          <w:szCs w:val="20"/>
        </w:rPr>
      </w:pPr>
      <w:proofErr w:type="gramStart"/>
      <w:r w:rsidRPr="00016062">
        <w:rPr>
          <w:rFonts w:ascii="Arial" w:hAnsi="Arial" w:cs="Arial"/>
          <w:color w:val="000000"/>
          <w:w w:val="101"/>
          <w:sz w:val="20"/>
          <w:szCs w:val="20"/>
        </w:rPr>
        <w:t>This analysis should be conducted by security-savvy technical staff</w:t>
      </w:r>
      <w:proofErr w:type="gramEnd"/>
      <w:r w:rsidRPr="00016062">
        <w:rPr>
          <w:rFonts w:ascii="Arial" w:hAnsi="Arial" w:cs="Arial"/>
          <w:color w:val="000000"/>
          <w:w w:val="101"/>
          <w:sz w:val="20"/>
          <w:szCs w:val="20"/>
        </w:rPr>
        <w:t xml:space="preserve"> with input from architects, developers, managers, and business owners as needed.  It should be updated during the design phase when there are changes in security requirements or high-level system design.</w:t>
      </w:r>
    </w:p>
    <w:p w14:paraId="119D38AC" w14:textId="77777777" w:rsidR="00F774B6" w:rsidRPr="00B87990" w:rsidRDefault="00F774B6" w:rsidP="00016062">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1B23C8EE" w14:textId="77777777" w:rsidR="00F774B6" w:rsidRPr="00B87990" w:rsidRDefault="00F774B6" w:rsidP="00F774B6">
      <w:pPr>
        <w:widowControl w:val="0"/>
        <w:autoSpaceDE w:val="0"/>
        <w:autoSpaceDN w:val="0"/>
        <w:adjustRightInd w:val="0"/>
        <w:spacing w:before="80" w:after="80" w:line="288" w:lineRule="auto"/>
        <w:jc w:val="both"/>
        <w:textAlignment w:val="center"/>
        <w:rPr>
          <w:rFonts w:ascii="Arial" w:hAnsi="Arial" w:cs="Arial"/>
          <w:b/>
          <w:bCs/>
          <w:smallCaps/>
          <w:color w:val="005778"/>
          <w:w w:val="101"/>
          <w:sz w:val="20"/>
          <w:szCs w:val="20"/>
        </w:rPr>
      </w:pPr>
      <w:r w:rsidRPr="00B87990">
        <w:rPr>
          <w:rFonts w:ascii="Arial" w:hAnsi="Arial" w:cs="Arial"/>
          <w:b/>
          <w:bCs/>
          <w:smallCaps/>
          <w:color w:val="005778"/>
          <w:w w:val="101"/>
          <w:sz w:val="20"/>
          <w:szCs w:val="20"/>
        </w:rPr>
        <w:t>Assessment</w:t>
      </w:r>
    </w:p>
    <w:p w14:paraId="46E01227" w14:textId="77777777" w:rsidR="00F774B6" w:rsidRPr="00657AE7" w:rsidRDefault="00F774B6" w:rsidP="00657AE7">
      <w:pPr>
        <w:pStyle w:val="ListParagraph"/>
        <w:widowControl w:val="0"/>
        <w:numPr>
          <w:ilvl w:val="0"/>
          <w:numId w:val="108"/>
        </w:numPr>
        <w:suppressAutoHyphens/>
        <w:autoSpaceDE w:val="0"/>
        <w:autoSpaceDN w:val="0"/>
        <w:adjustRightInd w:val="0"/>
        <w:spacing w:after="40" w:line="288" w:lineRule="auto"/>
        <w:textAlignment w:val="center"/>
        <w:rPr>
          <w:rFonts w:ascii="Arial" w:hAnsi="Arial" w:cs="Arial"/>
          <w:color w:val="000000"/>
          <w:w w:val="101"/>
          <w:sz w:val="20"/>
          <w:szCs w:val="20"/>
        </w:rPr>
      </w:pPr>
      <w:r w:rsidRPr="00657AE7">
        <w:rPr>
          <w:rFonts w:ascii="Arial" w:hAnsi="Arial" w:cs="Arial"/>
          <w:color w:val="000000"/>
          <w:w w:val="101"/>
          <w:sz w:val="20"/>
          <w:szCs w:val="20"/>
        </w:rPr>
        <w:t>Do project teams document the attack perimeter of software designs?</w:t>
      </w:r>
    </w:p>
    <w:p w14:paraId="1D253BC9" w14:textId="77777777" w:rsidR="00F774B6" w:rsidRPr="00657AE7" w:rsidRDefault="00F774B6" w:rsidP="00657AE7">
      <w:pPr>
        <w:pStyle w:val="ListParagraph"/>
        <w:widowControl w:val="0"/>
        <w:numPr>
          <w:ilvl w:val="0"/>
          <w:numId w:val="108"/>
        </w:numPr>
        <w:suppressAutoHyphens/>
        <w:autoSpaceDE w:val="0"/>
        <w:autoSpaceDN w:val="0"/>
        <w:adjustRightInd w:val="0"/>
        <w:spacing w:after="40" w:line="288" w:lineRule="auto"/>
        <w:textAlignment w:val="center"/>
        <w:rPr>
          <w:rFonts w:ascii="Arial" w:hAnsi="Arial" w:cs="Arial"/>
          <w:color w:val="000000"/>
          <w:w w:val="101"/>
          <w:sz w:val="20"/>
          <w:szCs w:val="20"/>
        </w:rPr>
      </w:pPr>
      <w:r w:rsidRPr="00657AE7">
        <w:rPr>
          <w:rFonts w:ascii="Arial" w:hAnsi="Arial" w:cs="Arial"/>
          <w:color w:val="000000"/>
          <w:w w:val="101"/>
          <w:sz w:val="20"/>
          <w:szCs w:val="20"/>
        </w:rPr>
        <w:t>Do project teams check software designs against known security risks?</w:t>
      </w:r>
    </w:p>
    <w:p w14:paraId="37B54521" w14:textId="77777777" w:rsidR="00F774B6" w:rsidRPr="00B87990" w:rsidRDefault="00F774B6" w:rsidP="00F774B6">
      <w:pPr>
        <w:widowControl w:val="0"/>
        <w:suppressAutoHyphens/>
        <w:autoSpaceDE w:val="0"/>
        <w:autoSpaceDN w:val="0"/>
        <w:adjustRightInd w:val="0"/>
        <w:spacing w:after="40" w:line="288" w:lineRule="auto"/>
        <w:ind w:left="160" w:hanging="160"/>
        <w:textAlignment w:val="center"/>
        <w:rPr>
          <w:rFonts w:ascii="Arial" w:hAnsi="Arial" w:cs="Arial"/>
          <w:color w:val="005778"/>
          <w:w w:val="101"/>
          <w:sz w:val="20"/>
          <w:szCs w:val="20"/>
        </w:rPr>
      </w:pPr>
    </w:p>
    <w:p w14:paraId="38734ACA" w14:textId="77777777" w:rsidR="00F774B6" w:rsidRPr="00B87990" w:rsidRDefault="00F774B6" w:rsidP="00F774B6">
      <w:pPr>
        <w:widowControl w:val="0"/>
        <w:autoSpaceDE w:val="0"/>
        <w:autoSpaceDN w:val="0"/>
        <w:adjustRightInd w:val="0"/>
        <w:spacing w:before="80" w:after="80" w:line="288" w:lineRule="auto"/>
        <w:jc w:val="both"/>
        <w:textAlignment w:val="center"/>
        <w:rPr>
          <w:rFonts w:ascii="Arial" w:hAnsi="Arial" w:cs="Arial"/>
          <w:b/>
          <w:bCs/>
          <w:smallCaps/>
          <w:color w:val="005778"/>
          <w:w w:val="101"/>
          <w:sz w:val="20"/>
          <w:szCs w:val="20"/>
        </w:rPr>
      </w:pPr>
      <w:r w:rsidRPr="00B87990">
        <w:rPr>
          <w:rFonts w:ascii="Arial" w:hAnsi="Arial" w:cs="Arial"/>
          <w:b/>
          <w:bCs/>
          <w:smallCaps/>
          <w:color w:val="005778"/>
          <w:w w:val="101"/>
          <w:sz w:val="20"/>
          <w:szCs w:val="20"/>
        </w:rPr>
        <w:t>Results</w:t>
      </w:r>
    </w:p>
    <w:p w14:paraId="3A08E6C6" w14:textId="77777777" w:rsidR="00F774B6" w:rsidRPr="006335F3" w:rsidRDefault="00F774B6" w:rsidP="006335F3">
      <w:pPr>
        <w:pStyle w:val="ListParagraph"/>
        <w:widowControl w:val="0"/>
        <w:numPr>
          <w:ilvl w:val="0"/>
          <w:numId w:val="109"/>
        </w:numPr>
        <w:suppressAutoHyphens/>
        <w:autoSpaceDE w:val="0"/>
        <w:autoSpaceDN w:val="0"/>
        <w:adjustRightInd w:val="0"/>
        <w:spacing w:after="40" w:line="288" w:lineRule="auto"/>
        <w:textAlignment w:val="center"/>
        <w:rPr>
          <w:rFonts w:ascii="Arial" w:hAnsi="Arial" w:cs="Arial"/>
          <w:color w:val="000000"/>
          <w:w w:val="101"/>
          <w:sz w:val="20"/>
          <w:szCs w:val="20"/>
        </w:rPr>
      </w:pPr>
      <w:r w:rsidRPr="006335F3">
        <w:rPr>
          <w:rFonts w:ascii="Arial" w:hAnsi="Arial" w:cs="Arial"/>
          <w:color w:val="000000"/>
          <w:w w:val="101"/>
          <w:sz w:val="20"/>
          <w:szCs w:val="20"/>
        </w:rPr>
        <w:t>High-level understanding of security implications from perimeter architecture</w:t>
      </w:r>
    </w:p>
    <w:p w14:paraId="028A0709" w14:textId="77777777" w:rsidR="00F774B6" w:rsidRPr="006335F3" w:rsidRDefault="00F774B6" w:rsidP="006335F3">
      <w:pPr>
        <w:pStyle w:val="ListParagraph"/>
        <w:widowControl w:val="0"/>
        <w:numPr>
          <w:ilvl w:val="0"/>
          <w:numId w:val="109"/>
        </w:numPr>
        <w:suppressAutoHyphens/>
        <w:autoSpaceDE w:val="0"/>
        <w:autoSpaceDN w:val="0"/>
        <w:adjustRightInd w:val="0"/>
        <w:spacing w:after="40" w:line="288" w:lineRule="auto"/>
        <w:textAlignment w:val="center"/>
        <w:rPr>
          <w:rFonts w:ascii="Arial" w:hAnsi="Arial" w:cs="Arial"/>
          <w:color w:val="000000"/>
          <w:w w:val="101"/>
          <w:sz w:val="20"/>
          <w:szCs w:val="20"/>
        </w:rPr>
      </w:pPr>
      <w:r w:rsidRPr="006335F3">
        <w:rPr>
          <w:rFonts w:ascii="Arial" w:hAnsi="Arial" w:cs="Arial"/>
          <w:color w:val="000000"/>
          <w:w w:val="101"/>
          <w:sz w:val="20"/>
          <w:szCs w:val="20"/>
        </w:rPr>
        <w:t>Enable development teams to self-check designs for security best-practices</w:t>
      </w:r>
    </w:p>
    <w:p w14:paraId="043C943A" w14:textId="77777777" w:rsidR="00F774B6" w:rsidRPr="006335F3" w:rsidRDefault="00F774B6" w:rsidP="006335F3">
      <w:pPr>
        <w:pStyle w:val="ListParagraph"/>
        <w:widowControl w:val="0"/>
        <w:numPr>
          <w:ilvl w:val="0"/>
          <w:numId w:val="109"/>
        </w:numPr>
        <w:suppressAutoHyphens/>
        <w:autoSpaceDE w:val="0"/>
        <w:autoSpaceDN w:val="0"/>
        <w:adjustRightInd w:val="0"/>
        <w:spacing w:after="40" w:line="288" w:lineRule="auto"/>
        <w:textAlignment w:val="center"/>
        <w:rPr>
          <w:rFonts w:ascii="Arial" w:hAnsi="Arial" w:cs="Arial"/>
          <w:color w:val="000000"/>
          <w:w w:val="101"/>
          <w:sz w:val="20"/>
          <w:szCs w:val="20"/>
        </w:rPr>
      </w:pPr>
      <w:r w:rsidRPr="006335F3">
        <w:rPr>
          <w:rFonts w:ascii="Arial" w:hAnsi="Arial" w:cs="Arial"/>
          <w:color w:val="000000"/>
          <w:w w:val="101"/>
          <w:sz w:val="20"/>
          <w:szCs w:val="20"/>
        </w:rPr>
        <w:t>Lightweight process for conducting project-level design reviews</w:t>
      </w:r>
    </w:p>
    <w:p w14:paraId="4029C6B9" w14:textId="77777777" w:rsidR="00F774B6" w:rsidRPr="00F774B6" w:rsidRDefault="00F774B6" w:rsidP="00F774B6">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230F3224" w14:textId="77777777" w:rsidR="00F774B6" w:rsidRPr="00B87990" w:rsidRDefault="00F774B6" w:rsidP="00F774B6">
      <w:pPr>
        <w:widowControl w:val="0"/>
        <w:autoSpaceDE w:val="0"/>
        <w:autoSpaceDN w:val="0"/>
        <w:adjustRightInd w:val="0"/>
        <w:spacing w:before="80" w:after="80" w:line="288" w:lineRule="auto"/>
        <w:jc w:val="both"/>
        <w:textAlignment w:val="center"/>
        <w:rPr>
          <w:rFonts w:ascii="Arial" w:hAnsi="Arial" w:cs="Arial"/>
          <w:b/>
          <w:bCs/>
          <w:smallCaps/>
          <w:color w:val="005778"/>
          <w:w w:val="101"/>
          <w:sz w:val="20"/>
          <w:szCs w:val="20"/>
        </w:rPr>
      </w:pPr>
      <w:r w:rsidRPr="00B87990">
        <w:rPr>
          <w:rFonts w:ascii="Arial" w:hAnsi="Arial" w:cs="Arial"/>
          <w:b/>
          <w:bCs/>
          <w:smallCaps/>
          <w:color w:val="005778"/>
          <w:w w:val="101"/>
          <w:sz w:val="20"/>
          <w:szCs w:val="20"/>
        </w:rPr>
        <w:t>Success Metrics</w:t>
      </w:r>
    </w:p>
    <w:p w14:paraId="19035AF9" w14:textId="77777777" w:rsidR="00F774B6" w:rsidRPr="006335F3" w:rsidRDefault="00F774B6" w:rsidP="006335F3">
      <w:pPr>
        <w:pStyle w:val="ListParagraph"/>
        <w:widowControl w:val="0"/>
        <w:numPr>
          <w:ilvl w:val="0"/>
          <w:numId w:val="110"/>
        </w:numPr>
        <w:suppressAutoHyphens/>
        <w:autoSpaceDE w:val="0"/>
        <w:autoSpaceDN w:val="0"/>
        <w:adjustRightInd w:val="0"/>
        <w:spacing w:after="40" w:line="288" w:lineRule="auto"/>
        <w:textAlignment w:val="center"/>
        <w:rPr>
          <w:rFonts w:ascii="Arial" w:hAnsi="Arial" w:cs="Arial"/>
          <w:color w:val="000000"/>
          <w:w w:val="101"/>
          <w:sz w:val="20"/>
          <w:szCs w:val="20"/>
        </w:rPr>
      </w:pPr>
      <w:r w:rsidRPr="006335F3">
        <w:rPr>
          <w:rFonts w:ascii="Arial" w:hAnsi="Arial" w:cs="Arial"/>
          <w:color w:val="000000"/>
          <w:w w:val="101"/>
          <w:sz w:val="20"/>
          <w:szCs w:val="20"/>
        </w:rPr>
        <w:t>&gt;50% of projects with updated attack surface analysis in past 12 months</w:t>
      </w:r>
    </w:p>
    <w:p w14:paraId="30C5CD20" w14:textId="77777777" w:rsidR="00F774B6" w:rsidRPr="006335F3" w:rsidRDefault="00F774B6" w:rsidP="006335F3">
      <w:pPr>
        <w:pStyle w:val="ListParagraph"/>
        <w:widowControl w:val="0"/>
        <w:numPr>
          <w:ilvl w:val="0"/>
          <w:numId w:val="110"/>
        </w:numPr>
        <w:suppressAutoHyphens/>
        <w:autoSpaceDE w:val="0"/>
        <w:autoSpaceDN w:val="0"/>
        <w:adjustRightInd w:val="0"/>
        <w:spacing w:after="40" w:line="288" w:lineRule="auto"/>
        <w:textAlignment w:val="center"/>
        <w:rPr>
          <w:rFonts w:ascii="Arial" w:hAnsi="Arial" w:cs="Arial"/>
          <w:color w:val="000000"/>
          <w:w w:val="101"/>
          <w:sz w:val="20"/>
          <w:szCs w:val="20"/>
        </w:rPr>
      </w:pPr>
      <w:r w:rsidRPr="006335F3">
        <w:rPr>
          <w:rFonts w:ascii="Arial" w:hAnsi="Arial" w:cs="Arial"/>
          <w:color w:val="000000"/>
          <w:w w:val="101"/>
          <w:sz w:val="20"/>
          <w:szCs w:val="20"/>
        </w:rPr>
        <w:t>&gt;50% of projects with updated security requirements design-level analysis in past 12 months</w:t>
      </w:r>
    </w:p>
    <w:p w14:paraId="1DB988D7" w14:textId="77777777" w:rsidR="00F774B6" w:rsidRPr="00F774B6" w:rsidRDefault="00F774B6" w:rsidP="00F774B6">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2F5B0B79" w14:textId="77777777" w:rsidR="00F774B6" w:rsidRPr="00B87990" w:rsidRDefault="00F774B6" w:rsidP="00F774B6">
      <w:pPr>
        <w:widowControl w:val="0"/>
        <w:autoSpaceDE w:val="0"/>
        <w:autoSpaceDN w:val="0"/>
        <w:adjustRightInd w:val="0"/>
        <w:spacing w:before="80" w:after="80" w:line="288" w:lineRule="auto"/>
        <w:jc w:val="both"/>
        <w:textAlignment w:val="center"/>
        <w:rPr>
          <w:rFonts w:ascii="Arial" w:hAnsi="Arial" w:cs="Arial"/>
          <w:b/>
          <w:bCs/>
          <w:smallCaps/>
          <w:color w:val="005778"/>
          <w:w w:val="101"/>
          <w:sz w:val="20"/>
          <w:szCs w:val="20"/>
        </w:rPr>
      </w:pPr>
      <w:r w:rsidRPr="00B87990">
        <w:rPr>
          <w:rFonts w:ascii="Arial" w:hAnsi="Arial" w:cs="Arial"/>
          <w:b/>
          <w:bCs/>
          <w:smallCaps/>
          <w:color w:val="005778"/>
          <w:w w:val="101"/>
          <w:sz w:val="20"/>
          <w:szCs w:val="20"/>
        </w:rPr>
        <w:t>Costs</w:t>
      </w:r>
    </w:p>
    <w:p w14:paraId="52D3DDB0" w14:textId="77777777" w:rsidR="00F774B6" w:rsidRPr="007406E8" w:rsidRDefault="00F774B6" w:rsidP="007406E8">
      <w:pPr>
        <w:pStyle w:val="ListParagraph"/>
        <w:widowControl w:val="0"/>
        <w:numPr>
          <w:ilvl w:val="0"/>
          <w:numId w:val="111"/>
        </w:numPr>
        <w:suppressAutoHyphens/>
        <w:autoSpaceDE w:val="0"/>
        <w:autoSpaceDN w:val="0"/>
        <w:adjustRightInd w:val="0"/>
        <w:spacing w:after="40" w:line="288" w:lineRule="auto"/>
        <w:textAlignment w:val="center"/>
        <w:rPr>
          <w:rFonts w:ascii="Arial" w:hAnsi="Arial" w:cs="Arial"/>
          <w:color w:val="000000"/>
          <w:w w:val="101"/>
          <w:sz w:val="20"/>
          <w:szCs w:val="20"/>
        </w:rPr>
      </w:pPr>
      <w:proofErr w:type="spellStart"/>
      <w:r w:rsidRPr="007406E8">
        <w:rPr>
          <w:rFonts w:ascii="Arial" w:hAnsi="Arial" w:cs="Arial"/>
          <w:color w:val="000000"/>
          <w:w w:val="101"/>
          <w:sz w:val="20"/>
          <w:szCs w:val="20"/>
        </w:rPr>
        <w:t>Buildout</w:t>
      </w:r>
      <w:proofErr w:type="spellEnd"/>
      <w:r w:rsidRPr="007406E8">
        <w:rPr>
          <w:rFonts w:ascii="Arial" w:hAnsi="Arial" w:cs="Arial"/>
          <w:color w:val="000000"/>
          <w:w w:val="101"/>
          <w:sz w:val="20"/>
          <w:szCs w:val="20"/>
        </w:rPr>
        <w:t xml:space="preserve"> and maintenance of architecture diagrams for each project</w:t>
      </w:r>
    </w:p>
    <w:p w14:paraId="24EC7807" w14:textId="77777777" w:rsidR="00F774B6" w:rsidRPr="007406E8" w:rsidRDefault="00F774B6" w:rsidP="007406E8">
      <w:pPr>
        <w:pStyle w:val="ListParagraph"/>
        <w:widowControl w:val="0"/>
        <w:numPr>
          <w:ilvl w:val="0"/>
          <w:numId w:val="111"/>
        </w:numPr>
        <w:suppressAutoHyphens/>
        <w:autoSpaceDE w:val="0"/>
        <w:autoSpaceDN w:val="0"/>
        <w:adjustRightInd w:val="0"/>
        <w:spacing w:after="40" w:line="288" w:lineRule="auto"/>
        <w:textAlignment w:val="center"/>
        <w:rPr>
          <w:rFonts w:ascii="Arial" w:hAnsi="Arial" w:cs="Arial"/>
          <w:color w:val="000000"/>
          <w:w w:val="101"/>
          <w:sz w:val="20"/>
          <w:szCs w:val="20"/>
        </w:rPr>
      </w:pPr>
      <w:r w:rsidRPr="007406E8">
        <w:rPr>
          <w:rFonts w:ascii="Arial" w:hAnsi="Arial" w:cs="Arial"/>
          <w:color w:val="000000"/>
          <w:w w:val="101"/>
          <w:sz w:val="20"/>
          <w:szCs w:val="20"/>
        </w:rPr>
        <w:t>Ongoing project overhead from attack surface and security requirement design inspection</w:t>
      </w:r>
    </w:p>
    <w:p w14:paraId="71C36D94" w14:textId="77777777" w:rsidR="00F774B6" w:rsidRPr="00F774B6" w:rsidRDefault="00F774B6" w:rsidP="00F774B6">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1EC5607D" w14:textId="77777777" w:rsidR="00F774B6" w:rsidRPr="00B87990" w:rsidRDefault="00F774B6" w:rsidP="00F774B6">
      <w:pPr>
        <w:widowControl w:val="0"/>
        <w:autoSpaceDE w:val="0"/>
        <w:autoSpaceDN w:val="0"/>
        <w:adjustRightInd w:val="0"/>
        <w:spacing w:before="80" w:after="80" w:line="288" w:lineRule="auto"/>
        <w:jc w:val="both"/>
        <w:textAlignment w:val="center"/>
        <w:rPr>
          <w:rFonts w:ascii="Arial" w:hAnsi="Arial" w:cs="Arial"/>
          <w:b/>
          <w:bCs/>
          <w:smallCaps/>
          <w:color w:val="005778"/>
          <w:w w:val="101"/>
          <w:sz w:val="20"/>
          <w:szCs w:val="20"/>
        </w:rPr>
      </w:pPr>
      <w:r w:rsidRPr="00B87990">
        <w:rPr>
          <w:rFonts w:ascii="Arial" w:hAnsi="Arial" w:cs="Arial"/>
          <w:b/>
          <w:bCs/>
          <w:smallCaps/>
          <w:color w:val="005778"/>
          <w:w w:val="101"/>
          <w:sz w:val="20"/>
          <w:szCs w:val="20"/>
        </w:rPr>
        <w:t>Personnel</w:t>
      </w:r>
    </w:p>
    <w:p w14:paraId="15135AE1" w14:textId="77777777" w:rsidR="00F774B6" w:rsidRPr="007406E8" w:rsidRDefault="00F774B6" w:rsidP="007406E8">
      <w:pPr>
        <w:pStyle w:val="ListParagraph"/>
        <w:widowControl w:val="0"/>
        <w:numPr>
          <w:ilvl w:val="0"/>
          <w:numId w:val="112"/>
        </w:numPr>
        <w:suppressAutoHyphens/>
        <w:autoSpaceDE w:val="0"/>
        <w:autoSpaceDN w:val="0"/>
        <w:adjustRightInd w:val="0"/>
        <w:spacing w:after="40" w:line="288" w:lineRule="auto"/>
        <w:textAlignment w:val="center"/>
        <w:rPr>
          <w:rFonts w:ascii="Arial" w:hAnsi="Arial" w:cs="Arial"/>
          <w:color w:val="000000"/>
          <w:w w:val="101"/>
          <w:sz w:val="20"/>
          <w:szCs w:val="20"/>
        </w:rPr>
      </w:pPr>
      <w:r w:rsidRPr="007406E8">
        <w:rPr>
          <w:rFonts w:ascii="Arial" w:hAnsi="Arial" w:cs="Arial"/>
          <w:color w:val="000000"/>
          <w:w w:val="101"/>
          <w:sz w:val="20"/>
          <w:szCs w:val="20"/>
        </w:rPr>
        <w:t xml:space="preserve">Architects </w:t>
      </w:r>
    </w:p>
    <w:p w14:paraId="22921772" w14:textId="77777777" w:rsidR="00F774B6" w:rsidRPr="007406E8" w:rsidRDefault="00F774B6" w:rsidP="007406E8">
      <w:pPr>
        <w:pStyle w:val="ListParagraph"/>
        <w:widowControl w:val="0"/>
        <w:numPr>
          <w:ilvl w:val="0"/>
          <w:numId w:val="112"/>
        </w:numPr>
        <w:suppressAutoHyphens/>
        <w:autoSpaceDE w:val="0"/>
        <w:autoSpaceDN w:val="0"/>
        <w:adjustRightInd w:val="0"/>
        <w:spacing w:after="40" w:line="288" w:lineRule="auto"/>
        <w:textAlignment w:val="center"/>
        <w:rPr>
          <w:rFonts w:ascii="Arial" w:hAnsi="Arial" w:cs="Arial"/>
          <w:color w:val="000000"/>
          <w:w w:val="101"/>
          <w:sz w:val="20"/>
          <w:szCs w:val="20"/>
        </w:rPr>
      </w:pPr>
      <w:r w:rsidRPr="007406E8">
        <w:rPr>
          <w:rFonts w:ascii="Arial" w:hAnsi="Arial" w:cs="Arial"/>
          <w:color w:val="000000"/>
          <w:w w:val="101"/>
          <w:sz w:val="20"/>
          <w:szCs w:val="20"/>
        </w:rPr>
        <w:t>Developers</w:t>
      </w:r>
    </w:p>
    <w:p w14:paraId="599A429C" w14:textId="77777777" w:rsidR="00F774B6" w:rsidRPr="007406E8" w:rsidRDefault="00F774B6" w:rsidP="007406E8">
      <w:pPr>
        <w:pStyle w:val="ListParagraph"/>
        <w:widowControl w:val="0"/>
        <w:numPr>
          <w:ilvl w:val="0"/>
          <w:numId w:val="112"/>
        </w:numPr>
        <w:suppressAutoHyphens/>
        <w:autoSpaceDE w:val="0"/>
        <w:autoSpaceDN w:val="0"/>
        <w:adjustRightInd w:val="0"/>
        <w:spacing w:after="40" w:line="288" w:lineRule="auto"/>
        <w:textAlignment w:val="center"/>
        <w:rPr>
          <w:rFonts w:ascii="Arial" w:hAnsi="Arial" w:cs="Arial"/>
          <w:color w:val="000000"/>
          <w:w w:val="101"/>
          <w:sz w:val="20"/>
          <w:szCs w:val="20"/>
        </w:rPr>
      </w:pPr>
      <w:r w:rsidRPr="007406E8">
        <w:rPr>
          <w:rFonts w:ascii="Arial" w:hAnsi="Arial" w:cs="Arial"/>
          <w:color w:val="000000"/>
          <w:w w:val="101"/>
          <w:sz w:val="20"/>
          <w:szCs w:val="20"/>
        </w:rPr>
        <w:t>Managers</w:t>
      </w:r>
    </w:p>
    <w:p w14:paraId="0DFA3E7B" w14:textId="77777777" w:rsidR="00F774B6" w:rsidRPr="007406E8" w:rsidRDefault="00F774B6" w:rsidP="007406E8">
      <w:pPr>
        <w:pStyle w:val="ListParagraph"/>
        <w:widowControl w:val="0"/>
        <w:numPr>
          <w:ilvl w:val="0"/>
          <w:numId w:val="112"/>
        </w:numPr>
        <w:suppressAutoHyphens/>
        <w:autoSpaceDE w:val="0"/>
        <w:autoSpaceDN w:val="0"/>
        <w:adjustRightInd w:val="0"/>
        <w:spacing w:after="40" w:line="288" w:lineRule="auto"/>
        <w:textAlignment w:val="center"/>
        <w:rPr>
          <w:rFonts w:ascii="Arial" w:hAnsi="Arial" w:cs="Arial"/>
          <w:color w:val="000000"/>
          <w:w w:val="101"/>
          <w:sz w:val="20"/>
          <w:szCs w:val="20"/>
        </w:rPr>
      </w:pPr>
      <w:r w:rsidRPr="007406E8">
        <w:rPr>
          <w:rFonts w:ascii="Arial" w:hAnsi="Arial" w:cs="Arial"/>
          <w:color w:val="000000"/>
          <w:w w:val="101"/>
          <w:sz w:val="20"/>
          <w:szCs w:val="20"/>
        </w:rPr>
        <w:t xml:space="preserve">Security Auditor </w:t>
      </w:r>
    </w:p>
    <w:p w14:paraId="714FBFEC" w14:textId="77777777" w:rsidR="00F774B6" w:rsidRPr="00F774B6" w:rsidRDefault="00F774B6" w:rsidP="00F774B6">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543BA60F" w14:textId="77777777" w:rsidR="00F774B6" w:rsidRPr="00B87990" w:rsidRDefault="00F774B6" w:rsidP="00F774B6">
      <w:pPr>
        <w:widowControl w:val="0"/>
        <w:autoSpaceDE w:val="0"/>
        <w:autoSpaceDN w:val="0"/>
        <w:adjustRightInd w:val="0"/>
        <w:spacing w:before="80" w:after="80" w:line="288" w:lineRule="auto"/>
        <w:jc w:val="both"/>
        <w:textAlignment w:val="center"/>
        <w:rPr>
          <w:rFonts w:ascii="Arial" w:hAnsi="Arial" w:cs="Arial"/>
          <w:b/>
          <w:bCs/>
          <w:smallCaps/>
          <w:color w:val="005778"/>
          <w:w w:val="101"/>
          <w:sz w:val="20"/>
          <w:szCs w:val="20"/>
        </w:rPr>
      </w:pPr>
      <w:r w:rsidRPr="00B87990">
        <w:rPr>
          <w:rFonts w:ascii="Arial" w:hAnsi="Arial" w:cs="Arial"/>
          <w:b/>
          <w:bCs/>
          <w:smallCaps/>
          <w:color w:val="005778"/>
          <w:w w:val="101"/>
          <w:sz w:val="20"/>
          <w:szCs w:val="20"/>
        </w:rPr>
        <w:t>Related Levels</w:t>
      </w:r>
    </w:p>
    <w:p w14:paraId="0F5E8231" w14:textId="0345EA6F" w:rsidR="00F774B6" w:rsidRPr="007406E8" w:rsidRDefault="00F774B6" w:rsidP="007406E8">
      <w:pPr>
        <w:pStyle w:val="ListParagraph"/>
        <w:widowControl w:val="0"/>
        <w:numPr>
          <w:ilvl w:val="0"/>
          <w:numId w:val="113"/>
        </w:numPr>
        <w:suppressAutoHyphens/>
        <w:autoSpaceDE w:val="0"/>
        <w:autoSpaceDN w:val="0"/>
        <w:adjustRightInd w:val="0"/>
        <w:spacing w:after="40" w:line="288" w:lineRule="auto"/>
        <w:textAlignment w:val="center"/>
        <w:rPr>
          <w:rFonts w:ascii="Arial" w:hAnsi="Arial" w:cs="Arial"/>
          <w:color w:val="000000"/>
          <w:w w:val="101"/>
          <w:sz w:val="20"/>
          <w:szCs w:val="20"/>
        </w:rPr>
      </w:pPr>
      <w:r w:rsidRPr="007406E8">
        <w:rPr>
          <w:rFonts w:ascii="Arial" w:hAnsi="Arial" w:cs="Arial"/>
          <w:color w:val="000000"/>
          <w:w w:val="101"/>
          <w:sz w:val="20"/>
          <w:szCs w:val="20"/>
        </w:rPr>
        <w:t>Security Requirements – 1</w:t>
      </w:r>
    </w:p>
    <w:p w14:paraId="36D9B525" w14:textId="77777777" w:rsidR="00F774B6" w:rsidRPr="00B87990" w:rsidRDefault="00F774B6" w:rsidP="00F774B6">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13B0D551" w14:textId="56664B5F" w:rsidR="00F774B6" w:rsidRPr="00B87990" w:rsidRDefault="00F774B6" w:rsidP="00F774B6">
      <w:pPr>
        <w:pStyle w:val="TopicTitleTOC2Content"/>
        <w:jc w:val="left"/>
        <w:rPr>
          <w:rStyle w:val="White"/>
          <w:rFonts w:ascii="Arial" w:hAnsi="Arial" w:cs="Arial"/>
          <w:sz w:val="20"/>
          <w:szCs w:val="20"/>
        </w:rPr>
      </w:pPr>
      <w:r w:rsidRPr="00B87990">
        <w:rPr>
          <w:rStyle w:val="White"/>
          <w:rFonts w:ascii="Arial" w:hAnsi="Arial" w:cs="Arial"/>
          <w:sz w:val="20"/>
          <w:szCs w:val="20"/>
        </w:rPr>
        <w:t>Design Review (DR</w:t>
      </w:r>
      <w:r w:rsidRPr="00B87990">
        <w:rPr>
          <w:rStyle w:val="White"/>
          <w:rFonts w:ascii="Arial" w:hAnsi="Arial" w:cs="Arial"/>
          <w:sz w:val="20"/>
          <w:szCs w:val="20"/>
        </w:rPr>
        <w:t>2</w:t>
      </w:r>
      <w:r w:rsidRPr="00B87990">
        <w:rPr>
          <w:rStyle w:val="White"/>
          <w:rFonts w:ascii="Arial" w:hAnsi="Arial" w:cs="Arial"/>
          <w:sz w:val="20"/>
          <w:szCs w:val="20"/>
        </w:rPr>
        <w:t>)</w:t>
      </w:r>
    </w:p>
    <w:p w14:paraId="35A53F5D" w14:textId="77777777" w:rsidR="00263644" w:rsidRPr="00B87990" w:rsidRDefault="00263644" w:rsidP="00263644">
      <w:pPr>
        <w:widowControl w:val="0"/>
        <w:suppressAutoHyphens/>
        <w:autoSpaceDE w:val="0"/>
        <w:autoSpaceDN w:val="0"/>
        <w:adjustRightInd w:val="0"/>
        <w:spacing w:after="80" w:line="288" w:lineRule="auto"/>
        <w:textAlignment w:val="center"/>
        <w:rPr>
          <w:rFonts w:ascii="Arial" w:hAnsi="Arial" w:cs="Arial"/>
          <w:b/>
          <w:bCs/>
          <w:color w:val="000000"/>
          <w:w w:val="101"/>
          <w:sz w:val="20"/>
          <w:szCs w:val="20"/>
        </w:rPr>
      </w:pPr>
      <w:r w:rsidRPr="00263644">
        <w:rPr>
          <w:rFonts w:ascii="Arial" w:hAnsi="Arial" w:cs="Arial"/>
          <w:b/>
          <w:bCs/>
          <w:color w:val="000000"/>
          <w:w w:val="101"/>
          <w:sz w:val="20"/>
          <w:szCs w:val="20"/>
        </w:rPr>
        <w:t>Offer assessment services to review software design against comprehensive best practices for security</w:t>
      </w:r>
    </w:p>
    <w:p w14:paraId="08937BEF" w14:textId="77777777" w:rsidR="006038FA" w:rsidRPr="00B87990" w:rsidRDefault="006038FA" w:rsidP="00263644">
      <w:pPr>
        <w:widowControl w:val="0"/>
        <w:suppressAutoHyphens/>
        <w:autoSpaceDE w:val="0"/>
        <w:autoSpaceDN w:val="0"/>
        <w:adjustRightInd w:val="0"/>
        <w:spacing w:after="80" w:line="288" w:lineRule="auto"/>
        <w:textAlignment w:val="center"/>
        <w:rPr>
          <w:rFonts w:ascii="Arial" w:hAnsi="Arial" w:cs="Arial"/>
          <w:b/>
          <w:bCs/>
          <w:color w:val="000000"/>
          <w:w w:val="101"/>
          <w:sz w:val="20"/>
          <w:szCs w:val="20"/>
        </w:rPr>
      </w:pPr>
    </w:p>
    <w:p w14:paraId="0B713268" w14:textId="77777777" w:rsidR="006038FA" w:rsidRPr="00B87990" w:rsidRDefault="006038FA" w:rsidP="006038FA">
      <w:pPr>
        <w:widowControl w:val="0"/>
        <w:autoSpaceDE w:val="0"/>
        <w:autoSpaceDN w:val="0"/>
        <w:adjustRightInd w:val="0"/>
        <w:spacing w:after="80" w:line="288" w:lineRule="auto"/>
        <w:jc w:val="both"/>
        <w:textAlignment w:val="center"/>
        <w:rPr>
          <w:rFonts w:ascii="Arial" w:hAnsi="Arial" w:cs="Arial"/>
          <w:b/>
          <w:bCs/>
          <w:i/>
          <w:iCs/>
          <w:smallCaps/>
          <w:color w:val="005778"/>
          <w:w w:val="101"/>
          <w:sz w:val="20"/>
          <w:szCs w:val="20"/>
        </w:rPr>
      </w:pPr>
      <w:r w:rsidRPr="00B87990">
        <w:rPr>
          <w:rFonts w:ascii="Arial" w:hAnsi="Arial" w:cs="Arial"/>
          <w:b/>
          <w:bCs/>
          <w:i/>
          <w:iCs/>
          <w:smallCaps/>
          <w:color w:val="005778"/>
          <w:w w:val="101"/>
          <w:sz w:val="20"/>
          <w:szCs w:val="20"/>
        </w:rPr>
        <w:t>Activities</w:t>
      </w:r>
    </w:p>
    <w:p w14:paraId="10A767CC" w14:textId="2A6793DA" w:rsidR="006038FA" w:rsidRPr="00B87990" w:rsidRDefault="006038FA" w:rsidP="006038FA">
      <w:pPr>
        <w:widowControl w:val="0"/>
        <w:autoSpaceDE w:val="0"/>
        <w:autoSpaceDN w:val="0"/>
        <w:adjustRightInd w:val="0"/>
        <w:spacing w:after="80" w:line="288" w:lineRule="auto"/>
        <w:ind w:left="280" w:hanging="280"/>
        <w:jc w:val="both"/>
        <w:textAlignment w:val="center"/>
        <w:rPr>
          <w:rFonts w:ascii="Arial" w:hAnsi="Arial" w:cs="Arial"/>
          <w:b/>
          <w:bCs/>
          <w:color w:val="13783C"/>
          <w:w w:val="101"/>
          <w:sz w:val="20"/>
          <w:szCs w:val="20"/>
        </w:rPr>
      </w:pPr>
      <w:r w:rsidRPr="00B87990">
        <w:rPr>
          <w:rFonts w:ascii="Arial" w:hAnsi="Arial" w:cs="Arial"/>
          <w:b/>
          <w:bCs/>
          <w:color w:val="13783C"/>
          <w:w w:val="101"/>
          <w:sz w:val="20"/>
          <w:szCs w:val="20"/>
        </w:rPr>
        <w:t>A. Inspect for complete provision of security mechanisms</w:t>
      </w:r>
    </w:p>
    <w:p w14:paraId="0145B070" w14:textId="77777777" w:rsidR="006038FA" w:rsidRPr="006038FA" w:rsidRDefault="006038FA" w:rsidP="006038FA">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6038FA">
        <w:rPr>
          <w:rFonts w:ascii="Arial" w:hAnsi="Arial" w:cs="Arial"/>
          <w:color w:val="000000"/>
          <w:w w:val="101"/>
          <w:sz w:val="20"/>
          <w:szCs w:val="20"/>
        </w:rPr>
        <w:t>For each interface on a module in the high-level architecture diagram, formally iterate through the list of security mechanisms and analyze the system for their provision. This type of analysis should be performed on both internal interfaces, e.g. between tiers, as well as external ones, e.g. those comprising the attack surface.</w:t>
      </w:r>
    </w:p>
    <w:p w14:paraId="698E7C6C" w14:textId="77777777" w:rsidR="006038FA" w:rsidRPr="006038FA" w:rsidRDefault="006038FA" w:rsidP="006038FA">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6038FA">
        <w:rPr>
          <w:rFonts w:ascii="Arial" w:hAnsi="Arial" w:cs="Arial"/>
          <w:color w:val="000000"/>
          <w:w w:val="101"/>
          <w:sz w:val="20"/>
          <w:szCs w:val="20"/>
        </w:rPr>
        <w:t>The six main security mechanisms to consider are authentication, authorization, input validation, output encoding, error handling and logging. Where relevant, also consider the mechanisms of cryptography and session management. For each interface, determine where in the system design each mechanism is provided and note any missing or unclear features as findings.</w:t>
      </w:r>
    </w:p>
    <w:p w14:paraId="1A481CDF" w14:textId="77777777" w:rsidR="006038FA" w:rsidRPr="006038FA" w:rsidRDefault="006038FA" w:rsidP="006038FA">
      <w:pPr>
        <w:widowControl w:val="0"/>
        <w:autoSpaceDE w:val="0"/>
        <w:autoSpaceDN w:val="0"/>
        <w:adjustRightInd w:val="0"/>
        <w:spacing w:after="80" w:line="288" w:lineRule="auto"/>
        <w:jc w:val="both"/>
        <w:textAlignment w:val="center"/>
        <w:rPr>
          <w:rFonts w:ascii="Arial" w:hAnsi="Arial" w:cs="Arial"/>
          <w:color w:val="000000"/>
          <w:w w:val="101"/>
          <w:sz w:val="20"/>
          <w:szCs w:val="20"/>
        </w:rPr>
      </w:pPr>
      <w:proofErr w:type="gramStart"/>
      <w:r w:rsidRPr="006038FA">
        <w:rPr>
          <w:rFonts w:ascii="Arial" w:hAnsi="Arial" w:cs="Arial"/>
          <w:color w:val="000000"/>
          <w:w w:val="101"/>
          <w:sz w:val="20"/>
          <w:szCs w:val="20"/>
        </w:rPr>
        <w:t>This analysis should be conducted by security-savvy staff</w:t>
      </w:r>
      <w:proofErr w:type="gramEnd"/>
      <w:r w:rsidRPr="006038FA">
        <w:rPr>
          <w:rFonts w:ascii="Arial" w:hAnsi="Arial" w:cs="Arial"/>
          <w:color w:val="000000"/>
          <w:w w:val="101"/>
          <w:sz w:val="20"/>
          <w:szCs w:val="20"/>
        </w:rPr>
        <w:t xml:space="preserve"> with assistance from the project team for application-specific knowledge. This analysis should be performed once per release, usually toward the end of the design phase. After initial analysis, subsequent releases are required to update the findings based on changes being made during the development cycle.</w:t>
      </w:r>
    </w:p>
    <w:p w14:paraId="5B884996" w14:textId="77777777" w:rsidR="006038FA" w:rsidRPr="006038FA" w:rsidRDefault="006038FA" w:rsidP="006038FA">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167BF0A3" w14:textId="629FDC99" w:rsidR="006038FA" w:rsidRPr="00B87990" w:rsidRDefault="006038FA" w:rsidP="006038FA">
      <w:pPr>
        <w:widowControl w:val="0"/>
        <w:autoSpaceDE w:val="0"/>
        <w:autoSpaceDN w:val="0"/>
        <w:adjustRightInd w:val="0"/>
        <w:spacing w:after="80" w:line="288" w:lineRule="auto"/>
        <w:ind w:left="280" w:hanging="280"/>
        <w:jc w:val="both"/>
        <w:textAlignment w:val="center"/>
        <w:rPr>
          <w:rFonts w:ascii="Arial" w:hAnsi="Arial" w:cs="Arial"/>
          <w:b/>
          <w:bCs/>
          <w:color w:val="13783C"/>
          <w:w w:val="101"/>
          <w:sz w:val="20"/>
          <w:szCs w:val="20"/>
        </w:rPr>
      </w:pPr>
      <w:r w:rsidRPr="00B87990">
        <w:rPr>
          <w:rFonts w:ascii="Arial" w:hAnsi="Arial" w:cs="Arial"/>
          <w:b/>
          <w:bCs/>
          <w:color w:val="13783C"/>
          <w:w w:val="101"/>
          <w:sz w:val="20"/>
          <w:szCs w:val="20"/>
        </w:rPr>
        <w:t>B. Deploy design review service for project teams</w:t>
      </w:r>
    </w:p>
    <w:p w14:paraId="2BCB5B55" w14:textId="77777777" w:rsidR="006038FA" w:rsidRPr="006038FA" w:rsidRDefault="006038FA" w:rsidP="006038FA">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6038FA">
        <w:rPr>
          <w:rFonts w:ascii="Arial" w:hAnsi="Arial" w:cs="Arial"/>
          <w:color w:val="000000"/>
          <w:w w:val="101"/>
          <w:sz w:val="20"/>
          <w:szCs w:val="20"/>
        </w:rPr>
        <w:t>Institute a process whereby project stakeholders can request a design review. This service may be provided centrally within the organization or distributed across existing staff, but all reviewers must be trained on performing the reviews completely and consistently.</w:t>
      </w:r>
    </w:p>
    <w:p w14:paraId="337B959C" w14:textId="77777777" w:rsidR="006038FA" w:rsidRPr="006038FA" w:rsidRDefault="006038FA" w:rsidP="006038FA">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6038FA">
        <w:rPr>
          <w:rFonts w:ascii="Arial" w:hAnsi="Arial" w:cs="Arial"/>
          <w:color w:val="000000"/>
          <w:w w:val="101"/>
          <w:sz w:val="20"/>
          <w:szCs w:val="20"/>
        </w:rPr>
        <w:t>The review service should be centrally managed in that the review request queue should be triaged by senior managers, architects, and stakeholders that are familiar with the overall business risk profile for the organization. This allows prioritization of project reviews in alignment with overall business risk.</w:t>
      </w:r>
    </w:p>
    <w:p w14:paraId="27275153" w14:textId="77777777" w:rsidR="006038FA" w:rsidRPr="00B87990" w:rsidRDefault="006038FA" w:rsidP="006038FA">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6038FA">
        <w:rPr>
          <w:rFonts w:ascii="Arial" w:hAnsi="Arial" w:cs="Arial"/>
          <w:color w:val="000000"/>
          <w:w w:val="101"/>
          <w:sz w:val="20"/>
          <w:szCs w:val="20"/>
        </w:rPr>
        <w:t>During a design review, the review team should work with project teams to collect information sufficient to formulate an understanding of the attack surface, match project-specific security requirements to design elements, and verify security mechanisms at module interfaces.</w:t>
      </w:r>
    </w:p>
    <w:p w14:paraId="11943E9D" w14:textId="77777777" w:rsidR="00B6050E" w:rsidRPr="00B87990" w:rsidRDefault="00B6050E" w:rsidP="006038FA">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122523B7" w14:textId="77777777" w:rsidR="00B6050E" w:rsidRPr="00B87990" w:rsidRDefault="00B6050E" w:rsidP="00B6050E">
      <w:pPr>
        <w:widowControl w:val="0"/>
        <w:autoSpaceDE w:val="0"/>
        <w:autoSpaceDN w:val="0"/>
        <w:adjustRightInd w:val="0"/>
        <w:spacing w:before="80" w:after="80" w:line="288" w:lineRule="auto"/>
        <w:jc w:val="both"/>
        <w:textAlignment w:val="center"/>
        <w:rPr>
          <w:rFonts w:ascii="Arial" w:hAnsi="Arial" w:cs="Arial"/>
          <w:b/>
          <w:bCs/>
          <w:smallCaps/>
          <w:color w:val="005778"/>
          <w:w w:val="101"/>
          <w:sz w:val="20"/>
          <w:szCs w:val="20"/>
        </w:rPr>
      </w:pPr>
      <w:r w:rsidRPr="00B87990">
        <w:rPr>
          <w:rFonts w:ascii="Arial" w:hAnsi="Arial" w:cs="Arial"/>
          <w:b/>
          <w:bCs/>
          <w:smallCaps/>
          <w:color w:val="005778"/>
          <w:w w:val="101"/>
          <w:sz w:val="20"/>
          <w:szCs w:val="20"/>
        </w:rPr>
        <w:t>Assessment</w:t>
      </w:r>
    </w:p>
    <w:p w14:paraId="35D7DA1B" w14:textId="77777777" w:rsidR="00B6050E" w:rsidRPr="007406E8" w:rsidRDefault="00B6050E" w:rsidP="007406E8">
      <w:pPr>
        <w:pStyle w:val="ListParagraph"/>
        <w:widowControl w:val="0"/>
        <w:numPr>
          <w:ilvl w:val="0"/>
          <w:numId w:val="114"/>
        </w:numPr>
        <w:suppressAutoHyphens/>
        <w:autoSpaceDE w:val="0"/>
        <w:autoSpaceDN w:val="0"/>
        <w:adjustRightInd w:val="0"/>
        <w:spacing w:after="40" w:line="288" w:lineRule="auto"/>
        <w:textAlignment w:val="center"/>
        <w:rPr>
          <w:rFonts w:ascii="Arial" w:hAnsi="Arial" w:cs="Arial"/>
          <w:color w:val="000000"/>
          <w:w w:val="101"/>
          <w:sz w:val="20"/>
          <w:szCs w:val="20"/>
        </w:rPr>
      </w:pPr>
      <w:r w:rsidRPr="007406E8">
        <w:rPr>
          <w:rFonts w:ascii="Arial" w:hAnsi="Arial" w:cs="Arial"/>
          <w:color w:val="000000"/>
          <w:w w:val="101"/>
          <w:sz w:val="20"/>
          <w:szCs w:val="20"/>
        </w:rPr>
        <w:t>Do project teams specifically analyze design elements for security mechanisms?</w:t>
      </w:r>
    </w:p>
    <w:p w14:paraId="34D7013F" w14:textId="77777777" w:rsidR="00B6050E" w:rsidRPr="007406E8" w:rsidRDefault="00B6050E" w:rsidP="007406E8">
      <w:pPr>
        <w:pStyle w:val="ListParagraph"/>
        <w:widowControl w:val="0"/>
        <w:numPr>
          <w:ilvl w:val="0"/>
          <w:numId w:val="114"/>
        </w:numPr>
        <w:suppressAutoHyphens/>
        <w:autoSpaceDE w:val="0"/>
        <w:autoSpaceDN w:val="0"/>
        <w:adjustRightInd w:val="0"/>
        <w:spacing w:after="40" w:line="288" w:lineRule="auto"/>
        <w:textAlignment w:val="center"/>
        <w:rPr>
          <w:rFonts w:ascii="Arial" w:hAnsi="Arial" w:cs="Arial"/>
          <w:color w:val="000000"/>
          <w:w w:val="101"/>
          <w:sz w:val="20"/>
          <w:szCs w:val="20"/>
        </w:rPr>
      </w:pPr>
      <w:r w:rsidRPr="007406E8">
        <w:rPr>
          <w:rFonts w:ascii="Arial" w:hAnsi="Arial" w:cs="Arial"/>
          <w:color w:val="000000"/>
          <w:w w:val="101"/>
          <w:sz w:val="20"/>
          <w:szCs w:val="20"/>
        </w:rPr>
        <w:t xml:space="preserve">Are project stakeholders aware of how to obtain a formal </w:t>
      </w:r>
      <w:proofErr w:type="gramStart"/>
      <w:r w:rsidRPr="007406E8">
        <w:rPr>
          <w:rFonts w:ascii="Arial" w:hAnsi="Arial" w:cs="Arial"/>
          <w:color w:val="000000"/>
          <w:w w:val="101"/>
          <w:sz w:val="20"/>
          <w:szCs w:val="20"/>
        </w:rPr>
        <w:t>secure</w:t>
      </w:r>
      <w:proofErr w:type="gramEnd"/>
      <w:r w:rsidRPr="007406E8">
        <w:rPr>
          <w:rFonts w:ascii="Arial" w:hAnsi="Arial" w:cs="Arial"/>
          <w:color w:val="000000"/>
          <w:w w:val="101"/>
          <w:sz w:val="20"/>
          <w:szCs w:val="20"/>
        </w:rPr>
        <w:t xml:space="preserve"> design review?</w:t>
      </w:r>
    </w:p>
    <w:p w14:paraId="6D4E95CD" w14:textId="77777777" w:rsidR="00B6050E" w:rsidRPr="00B87990" w:rsidRDefault="00B6050E" w:rsidP="00B6050E">
      <w:pPr>
        <w:widowControl w:val="0"/>
        <w:suppressAutoHyphens/>
        <w:autoSpaceDE w:val="0"/>
        <w:autoSpaceDN w:val="0"/>
        <w:adjustRightInd w:val="0"/>
        <w:spacing w:after="40" w:line="288" w:lineRule="auto"/>
        <w:ind w:left="160" w:hanging="160"/>
        <w:textAlignment w:val="center"/>
        <w:rPr>
          <w:rFonts w:ascii="Arial" w:hAnsi="Arial" w:cs="Arial"/>
          <w:color w:val="005778"/>
          <w:w w:val="101"/>
          <w:sz w:val="20"/>
          <w:szCs w:val="20"/>
        </w:rPr>
      </w:pPr>
    </w:p>
    <w:p w14:paraId="375793A5" w14:textId="77777777" w:rsidR="00B6050E" w:rsidRPr="00B87990" w:rsidRDefault="00B6050E" w:rsidP="00B6050E">
      <w:pPr>
        <w:widowControl w:val="0"/>
        <w:autoSpaceDE w:val="0"/>
        <w:autoSpaceDN w:val="0"/>
        <w:adjustRightInd w:val="0"/>
        <w:spacing w:before="80" w:after="80" w:line="288" w:lineRule="auto"/>
        <w:jc w:val="both"/>
        <w:textAlignment w:val="center"/>
        <w:rPr>
          <w:rFonts w:ascii="Arial" w:hAnsi="Arial" w:cs="Arial"/>
          <w:b/>
          <w:bCs/>
          <w:smallCaps/>
          <w:color w:val="005778"/>
          <w:w w:val="101"/>
          <w:sz w:val="20"/>
          <w:szCs w:val="20"/>
        </w:rPr>
      </w:pPr>
      <w:r w:rsidRPr="00B87990">
        <w:rPr>
          <w:rFonts w:ascii="Arial" w:hAnsi="Arial" w:cs="Arial"/>
          <w:b/>
          <w:bCs/>
          <w:smallCaps/>
          <w:color w:val="005778"/>
          <w:w w:val="101"/>
          <w:sz w:val="20"/>
          <w:szCs w:val="20"/>
        </w:rPr>
        <w:t>Results</w:t>
      </w:r>
    </w:p>
    <w:p w14:paraId="35C7FEE7" w14:textId="77777777" w:rsidR="00B6050E" w:rsidRPr="007406E8" w:rsidRDefault="00B6050E" w:rsidP="007406E8">
      <w:pPr>
        <w:pStyle w:val="ListParagraph"/>
        <w:widowControl w:val="0"/>
        <w:numPr>
          <w:ilvl w:val="0"/>
          <w:numId w:val="115"/>
        </w:numPr>
        <w:suppressAutoHyphens/>
        <w:autoSpaceDE w:val="0"/>
        <w:autoSpaceDN w:val="0"/>
        <w:adjustRightInd w:val="0"/>
        <w:spacing w:after="40" w:line="288" w:lineRule="auto"/>
        <w:textAlignment w:val="center"/>
        <w:rPr>
          <w:rFonts w:ascii="Arial" w:hAnsi="Arial" w:cs="Arial"/>
          <w:color w:val="000000"/>
          <w:w w:val="101"/>
          <w:sz w:val="20"/>
          <w:szCs w:val="20"/>
        </w:rPr>
      </w:pPr>
      <w:r w:rsidRPr="007406E8">
        <w:rPr>
          <w:rFonts w:ascii="Arial" w:hAnsi="Arial" w:cs="Arial"/>
          <w:color w:val="000000"/>
          <w:w w:val="101"/>
          <w:sz w:val="20"/>
          <w:szCs w:val="20"/>
        </w:rPr>
        <w:t>Formally offered assessment service to consistently review architecture for security</w:t>
      </w:r>
    </w:p>
    <w:p w14:paraId="548AB537" w14:textId="77777777" w:rsidR="00B6050E" w:rsidRPr="007406E8" w:rsidRDefault="00B6050E" w:rsidP="007406E8">
      <w:pPr>
        <w:pStyle w:val="ListParagraph"/>
        <w:widowControl w:val="0"/>
        <w:numPr>
          <w:ilvl w:val="0"/>
          <w:numId w:val="115"/>
        </w:numPr>
        <w:suppressAutoHyphens/>
        <w:autoSpaceDE w:val="0"/>
        <w:autoSpaceDN w:val="0"/>
        <w:adjustRightInd w:val="0"/>
        <w:spacing w:after="40" w:line="288" w:lineRule="auto"/>
        <w:textAlignment w:val="center"/>
        <w:rPr>
          <w:rFonts w:ascii="Arial" w:hAnsi="Arial" w:cs="Arial"/>
          <w:color w:val="000000"/>
          <w:w w:val="101"/>
          <w:sz w:val="20"/>
          <w:szCs w:val="20"/>
        </w:rPr>
      </w:pPr>
      <w:r w:rsidRPr="007406E8">
        <w:rPr>
          <w:rFonts w:ascii="Arial" w:hAnsi="Arial" w:cs="Arial"/>
          <w:color w:val="000000"/>
          <w:w w:val="101"/>
          <w:sz w:val="20"/>
          <w:szCs w:val="20"/>
        </w:rPr>
        <w:t>Pinpoint security flaws in maintenance-mode and legacy systems</w:t>
      </w:r>
    </w:p>
    <w:p w14:paraId="6856DBE4" w14:textId="77777777" w:rsidR="00B6050E" w:rsidRPr="007406E8" w:rsidRDefault="00B6050E" w:rsidP="007406E8">
      <w:pPr>
        <w:pStyle w:val="ListParagraph"/>
        <w:widowControl w:val="0"/>
        <w:numPr>
          <w:ilvl w:val="0"/>
          <w:numId w:val="115"/>
        </w:numPr>
        <w:suppressAutoHyphens/>
        <w:autoSpaceDE w:val="0"/>
        <w:autoSpaceDN w:val="0"/>
        <w:adjustRightInd w:val="0"/>
        <w:spacing w:after="40" w:line="288" w:lineRule="auto"/>
        <w:textAlignment w:val="center"/>
        <w:rPr>
          <w:rFonts w:ascii="Arial" w:hAnsi="Arial" w:cs="Arial"/>
          <w:color w:val="000000"/>
          <w:w w:val="101"/>
          <w:sz w:val="20"/>
          <w:szCs w:val="20"/>
        </w:rPr>
      </w:pPr>
      <w:r w:rsidRPr="007406E8">
        <w:rPr>
          <w:rFonts w:ascii="Arial" w:hAnsi="Arial" w:cs="Arial"/>
          <w:color w:val="000000"/>
          <w:w w:val="101"/>
          <w:sz w:val="20"/>
          <w:szCs w:val="20"/>
        </w:rPr>
        <w:t>Deeper understanding amongst project stakeholders on how the software provides assurance protections</w:t>
      </w:r>
    </w:p>
    <w:p w14:paraId="7AD5D507" w14:textId="77777777" w:rsidR="00B6050E" w:rsidRPr="00B6050E" w:rsidRDefault="00B6050E" w:rsidP="00B6050E">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673E9CA8" w14:textId="77777777" w:rsidR="00B6050E" w:rsidRPr="00B87990" w:rsidRDefault="00B6050E" w:rsidP="00B6050E">
      <w:pPr>
        <w:widowControl w:val="0"/>
        <w:autoSpaceDE w:val="0"/>
        <w:autoSpaceDN w:val="0"/>
        <w:adjustRightInd w:val="0"/>
        <w:spacing w:before="80" w:after="80" w:line="288" w:lineRule="auto"/>
        <w:jc w:val="both"/>
        <w:textAlignment w:val="center"/>
        <w:rPr>
          <w:rFonts w:ascii="Arial" w:hAnsi="Arial" w:cs="Arial"/>
          <w:b/>
          <w:bCs/>
          <w:smallCaps/>
          <w:color w:val="005778"/>
          <w:w w:val="101"/>
          <w:sz w:val="20"/>
          <w:szCs w:val="20"/>
        </w:rPr>
      </w:pPr>
      <w:r w:rsidRPr="00B87990">
        <w:rPr>
          <w:rFonts w:ascii="Arial" w:hAnsi="Arial" w:cs="Arial"/>
          <w:b/>
          <w:bCs/>
          <w:smallCaps/>
          <w:color w:val="005778"/>
          <w:w w:val="101"/>
          <w:sz w:val="20"/>
          <w:szCs w:val="20"/>
        </w:rPr>
        <w:t>Success Metrics</w:t>
      </w:r>
    </w:p>
    <w:p w14:paraId="680CC946" w14:textId="77777777" w:rsidR="00B6050E" w:rsidRPr="007406E8" w:rsidRDefault="00B6050E" w:rsidP="007406E8">
      <w:pPr>
        <w:pStyle w:val="ListParagraph"/>
        <w:widowControl w:val="0"/>
        <w:numPr>
          <w:ilvl w:val="0"/>
          <w:numId w:val="116"/>
        </w:numPr>
        <w:suppressAutoHyphens/>
        <w:autoSpaceDE w:val="0"/>
        <w:autoSpaceDN w:val="0"/>
        <w:adjustRightInd w:val="0"/>
        <w:spacing w:after="40" w:line="288" w:lineRule="auto"/>
        <w:textAlignment w:val="center"/>
        <w:rPr>
          <w:rFonts w:ascii="Arial" w:hAnsi="Arial" w:cs="Arial"/>
          <w:color w:val="000000"/>
          <w:w w:val="101"/>
          <w:sz w:val="20"/>
          <w:szCs w:val="20"/>
        </w:rPr>
      </w:pPr>
      <w:r w:rsidRPr="007406E8">
        <w:rPr>
          <w:rFonts w:ascii="Arial" w:hAnsi="Arial" w:cs="Arial"/>
          <w:color w:val="000000"/>
          <w:w w:val="101"/>
          <w:sz w:val="20"/>
          <w:szCs w:val="20"/>
        </w:rPr>
        <w:t>&gt;80% of stakeholders briefed on status of review requests in past 6 months</w:t>
      </w:r>
    </w:p>
    <w:p w14:paraId="4D926004" w14:textId="77777777" w:rsidR="00B6050E" w:rsidRPr="007406E8" w:rsidRDefault="00B6050E" w:rsidP="007406E8">
      <w:pPr>
        <w:pStyle w:val="ListParagraph"/>
        <w:widowControl w:val="0"/>
        <w:numPr>
          <w:ilvl w:val="0"/>
          <w:numId w:val="116"/>
        </w:numPr>
        <w:suppressAutoHyphens/>
        <w:autoSpaceDE w:val="0"/>
        <w:autoSpaceDN w:val="0"/>
        <w:adjustRightInd w:val="0"/>
        <w:spacing w:after="40" w:line="288" w:lineRule="auto"/>
        <w:textAlignment w:val="center"/>
        <w:rPr>
          <w:rFonts w:ascii="Arial" w:hAnsi="Arial" w:cs="Arial"/>
          <w:color w:val="000000"/>
          <w:w w:val="101"/>
          <w:sz w:val="20"/>
          <w:szCs w:val="20"/>
        </w:rPr>
      </w:pPr>
      <w:r w:rsidRPr="007406E8">
        <w:rPr>
          <w:rFonts w:ascii="Arial" w:hAnsi="Arial" w:cs="Arial"/>
          <w:color w:val="000000"/>
          <w:w w:val="101"/>
          <w:sz w:val="20"/>
          <w:szCs w:val="20"/>
        </w:rPr>
        <w:t>&gt;75% of projects undergoing design review in past 12 months</w:t>
      </w:r>
    </w:p>
    <w:p w14:paraId="785A5B9C" w14:textId="77777777" w:rsidR="00B6050E" w:rsidRPr="00B6050E" w:rsidRDefault="00B6050E" w:rsidP="00B6050E">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037A4E47" w14:textId="77777777" w:rsidR="00B6050E" w:rsidRPr="00B87990" w:rsidRDefault="00B6050E" w:rsidP="00B6050E">
      <w:pPr>
        <w:widowControl w:val="0"/>
        <w:autoSpaceDE w:val="0"/>
        <w:autoSpaceDN w:val="0"/>
        <w:adjustRightInd w:val="0"/>
        <w:spacing w:before="80" w:after="80" w:line="288" w:lineRule="auto"/>
        <w:jc w:val="both"/>
        <w:textAlignment w:val="center"/>
        <w:rPr>
          <w:rFonts w:ascii="Arial" w:hAnsi="Arial" w:cs="Arial"/>
          <w:b/>
          <w:bCs/>
          <w:smallCaps/>
          <w:color w:val="005778"/>
          <w:w w:val="101"/>
          <w:sz w:val="20"/>
          <w:szCs w:val="20"/>
        </w:rPr>
      </w:pPr>
      <w:r w:rsidRPr="00B87990">
        <w:rPr>
          <w:rFonts w:ascii="Arial" w:hAnsi="Arial" w:cs="Arial"/>
          <w:b/>
          <w:bCs/>
          <w:smallCaps/>
          <w:color w:val="005778"/>
          <w:w w:val="101"/>
          <w:sz w:val="20"/>
          <w:szCs w:val="20"/>
        </w:rPr>
        <w:lastRenderedPageBreak/>
        <w:t>Costs</w:t>
      </w:r>
    </w:p>
    <w:p w14:paraId="06199E96" w14:textId="77777777" w:rsidR="00B6050E" w:rsidRPr="007406E8" w:rsidRDefault="00B6050E" w:rsidP="007406E8">
      <w:pPr>
        <w:pStyle w:val="ListParagraph"/>
        <w:widowControl w:val="0"/>
        <w:numPr>
          <w:ilvl w:val="0"/>
          <w:numId w:val="117"/>
        </w:numPr>
        <w:suppressAutoHyphens/>
        <w:autoSpaceDE w:val="0"/>
        <w:autoSpaceDN w:val="0"/>
        <w:adjustRightInd w:val="0"/>
        <w:spacing w:after="40" w:line="288" w:lineRule="auto"/>
        <w:textAlignment w:val="center"/>
        <w:rPr>
          <w:rFonts w:ascii="Arial" w:hAnsi="Arial" w:cs="Arial"/>
          <w:color w:val="000000"/>
          <w:w w:val="101"/>
          <w:sz w:val="20"/>
          <w:szCs w:val="20"/>
        </w:rPr>
      </w:pPr>
      <w:proofErr w:type="spellStart"/>
      <w:r w:rsidRPr="007406E8">
        <w:rPr>
          <w:rFonts w:ascii="Arial" w:hAnsi="Arial" w:cs="Arial"/>
          <w:color w:val="000000"/>
          <w:w w:val="101"/>
          <w:sz w:val="20"/>
          <w:szCs w:val="20"/>
        </w:rPr>
        <w:t>Buildout</w:t>
      </w:r>
      <w:proofErr w:type="spellEnd"/>
      <w:r w:rsidRPr="007406E8">
        <w:rPr>
          <w:rFonts w:ascii="Arial" w:hAnsi="Arial" w:cs="Arial"/>
          <w:color w:val="000000"/>
          <w:w w:val="101"/>
          <w:sz w:val="20"/>
          <w:szCs w:val="20"/>
        </w:rPr>
        <w:t>, training, and maintenance of design review team</w:t>
      </w:r>
    </w:p>
    <w:p w14:paraId="1FE59B17" w14:textId="77777777" w:rsidR="00B6050E" w:rsidRPr="007406E8" w:rsidRDefault="00B6050E" w:rsidP="007406E8">
      <w:pPr>
        <w:pStyle w:val="ListParagraph"/>
        <w:widowControl w:val="0"/>
        <w:numPr>
          <w:ilvl w:val="0"/>
          <w:numId w:val="117"/>
        </w:numPr>
        <w:suppressAutoHyphens/>
        <w:autoSpaceDE w:val="0"/>
        <w:autoSpaceDN w:val="0"/>
        <w:adjustRightInd w:val="0"/>
        <w:spacing w:after="40" w:line="288" w:lineRule="auto"/>
        <w:textAlignment w:val="center"/>
        <w:rPr>
          <w:rFonts w:ascii="Arial" w:hAnsi="Arial" w:cs="Arial"/>
          <w:color w:val="000000"/>
          <w:w w:val="101"/>
          <w:sz w:val="20"/>
          <w:szCs w:val="20"/>
        </w:rPr>
      </w:pPr>
      <w:r w:rsidRPr="007406E8">
        <w:rPr>
          <w:rFonts w:ascii="Arial" w:hAnsi="Arial" w:cs="Arial"/>
          <w:color w:val="000000"/>
          <w:w w:val="101"/>
          <w:sz w:val="20"/>
          <w:szCs w:val="20"/>
        </w:rPr>
        <w:t>Ongoing project overhead from review activities</w:t>
      </w:r>
    </w:p>
    <w:p w14:paraId="3D79696E" w14:textId="77777777" w:rsidR="00B6050E" w:rsidRPr="00B6050E" w:rsidRDefault="00B6050E" w:rsidP="00B6050E">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467B767B" w14:textId="77777777" w:rsidR="00B6050E" w:rsidRPr="00B87990" w:rsidRDefault="00B6050E" w:rsidP="00B6050E">
      <w:pPr>
        <w:widowControl w:val="0"/>
        <w:autoSpaceDE w:val="0"/>
        <w:autoSpaceDN w:val="0"/>
        <w:adjustRightInd w:val="0"/>
        <w:spacing w:before="80" w:after="80" w:line="288" w:lineRule="auto"/>
        <w:jc w:val="both"/>
        <w:textAlignment w:val="center"/>
        <w:rPr>
          <w:rFonts w:ascii="Arial" w:hAnsi="Arial" w:cs="Arial"/>
          <w:b/>
          <w:bCs/>
          <w:smallCaps/>
          <w:color w:val="005778"/>
          <w:w w:val="101"/>
          <w:sz w:val="20"/>
          <w:szCs w:val="20"/>
        </w:rPr>
      </w:pPr>
      <w:r w:rsidRPr="00B87990">
        <w:rPr>
          <w:rFonts w:ascii="Arial" w:hAnsi="Arial" w:cs="Arial"/>
          <w:b/>
          <w:bCs/>
          <w:smallCaps/>
          <w:color w:val="005778"/>
          <w:w w:val="101"/>
          <w:sz w:val="20"/>
          <w:szCs w:val="20"/>
        </w:rPr>
        <w:t>Personnel</w:t>
      </w:r>
    </w:p>
    <w:p w14:paraId="097D1E36" w14:textId="77777777" w:rsidR="00B6050E" w:rsidRPr="007406E8" w:rsidRDefault="00B6050E" w:rsidP="007406E8">
      <w:pPr>
        <w:pStyle w:val="ListParagraph"/>
        <w:widowControl w:val="0"/>
        <w:numPr>
          <w:ilvl w:val="0"/>
          <w:numId w:val="118"/>
        </w:numPr>
        <w:suppressAutoHyphens/>
        <w:autoSpaceDE w:val="0"/>
        <w:autoSpaceDN w:val="0"/>
        <w:adjustRightInd w:val="0"/>
        <w:spacing w:after="40" w:line="288" w:lineRule="auto"/>
        <w:textAlignment w:val="center"/>
        <w:rPr>
          <w:rFonts w:ascii="Arial" w:hAnsi="Arial" w:cs="Arial"/>
          <w:color w:val="000000"/>
          <w:w w:val="101"/>
          <w:sz w:val="20"/>
          <w:szCs w:val="20"/>
        </w:rPr>
      </w:pPr>
      <w:r w:rsidRPr="007406E8">
        <w:rPr>
          <w:rFonts w:ascii="Arial" w:hAnsi="Arial" w:cs="Arial"/>
          <w:color w:val="000000"/>
          <w:w w:val="101"/>
          <w:sz w:val="20"/>
          <w:szCs w:val="20"/>
        </w:rPr>
        <w:t xml:space="preserve">Architects </w:t>
      </w:r>
    </w:p>
    <w:p w14:paraId="1FFCA2B5" w14:textId="77777777" w:rsidR="00B6050E" w:rsidRPr="007406E8" w:rsidRDefault="00B6050E" w:rsidP="007406E8">
      <w:pPr>
        <w:pStyle w:val="ListParagraph"/>
        <w:widowControl w:val="0"/>
        <w:numPr>
          <w:ilvl w:val="0"/>
          <w:numId w:val="118"/>
        </w:numPr>
        <w:suppressAutoHyphens/>
        <w:autoSpaceDE w:val="0"/>
        <w:autoSpaceDN w:val="0"/>
        <w:adjustRightInd w:val="0"/>
        <w:spacing w:after="40" w:line="288" w:lineRule="auto"/>
        <w:textAlignment w:val="center"/>
        <w:rPr>
          <w:rFonts w:ascii="Arial" w:hAnsi="Arial" w:cs="Arial"/>
          <w:color w:val="000000"/>
          <w:w w:val="101"/>
          <w:sz w:val="20"/>
          <w:szCs w:val="20"/>
        </w:rPr>
      </w:pPr>
      <w:r w:rsidRPr="007406E8">
        <w:rPr>
          <w:rFonts w:ascii="Arial" w:hAnsi="Arial" w:cs="Arial"/>
          <w:color w:val="000000"/>
          <w:w w:val="101"/>
          <w:sz w:val="20"/>
          <w:szCs w:val="20"/>
        </w:rPr>
        <w:t xml:space="preserve">Developers </w:t>
      </w:r>
    </w:p>
    <w:p w14:paraId="39FAD039" w14:textId="77777777" w:rsidR="00B6050E" w:rsidRPr="007406E8" w:rsidRDefault="00B6050E" w:rsidP="007406E8">
      <w:pPr>
        <w:pStyle w:val="ListParagraph"/>
        <w:widowControl w:val="0"/>
        <w:numPr>
          <w:ilvl w:val="0"/>
          <w:numId w:val="118"/>
        </w:numPr>
        <w:suppressAutoHyphens/>
        <w:autoSpaceDE w:val="0"/>
        <w:autoSpaceDN w:val="0"/>
        <w:adjustRightInd w:val="0"/>
        <w:spacing w:after="40" w:line="288" w:lineRule="auto"/>
        <w:textAlignment w:val="center"/>
        <w:rPr>
          <w:rFonts w:ascii="Arial" w:hAnsi="Arial" w:cs="Arial"/>
          <w:color w:val="000000"/>
          <w:w w:val="101"/>
          <w:sz w:val="20"/>
          <w:szCs w:val="20"/>
        </w:rPr>
      </w:pPr>
      <w:r w:rsidRPr="007406E8">
        <w:rPr>
          <w:rFonts w:ascii="Arial" w:hAnsi="Arial" w:cs="Arial"/>
          <w:color w:val="000000"/>
          <w:w w:val="101"/>
          <w:sz w:val="20"/>
          <w:szCs w:val="20"/>
        </w:rPr>
        <w:t xml:space="preserve">Managers </w:t>
      </w:r>
    </w:p>
    <w:p w14:paraId="6612E5B5" w14:textId="77777777" w:rsidR="00B6050E" w:rsidRPr="007406E8" w:rsidRDefault="00B6050E" w:rsidP="007406E8">
      <w:pPr>
        <w:pStyle w:val="ListParagraph"/>
        <w:widowControl w:val="0"/>
        <w:numPr>
          <w:ilvl w:val="0"/>
          <w:numId w:val="118"/>
        </w:numPr>
        <w:suppressAutoHyphens/>
        <w:autoSpaceDE w:val="0"/>
        <w:autoSpaceDN w:val="0"/>
        <w:adjustRightInd w:val="0"/>
        <w:spacing w:after="40" w:line="288" w:lineRule="auto"/>
        <w:textAlignment w:val="center"/>
        <w:rPr>
          <w:rFonts w:ascii="Arial" w:hAnsi="Arial" w:cs="Arial"/>
          <w:color w:val="000000"/>
          <w:w w:val="101"/>
          <w:sz w:val="20"/>
          <w:szCs w:val="20"/>
        </w:rPr>
      </w:pPr>
      <w:r w:rsidRPr="007406E8">
        <w:rPr>
          <w:rFonts w:ascii="Arial" w:hAnsi="Arial" w:cs="Arial"/>
          <w:color w:val="000000"/>
          <w:w w:val="101"/>
          <w:sz w:val="20"/>
          <w:szCs w:val="20"/>
        </w:rPr>
        <w:t xml:space="preserve">Security Auditors </w:t>
      </w:r>
    </w:p>
    <w:p w14:paraId="75CE813E" w14:textId="77777777" w:rsidR="00B6050E" w:rsidRPr="00B6050E" w:rsidRDefault="00B6050E" w:rsidP="00B6050E">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7E034A22" w14:textId="77777777" w:rsidR="00B6050E" w:rsidRPr="00B87990" w:rsidRDefault="00B6050E" w:rsidP="00B6050E">
      <w:pPr>
        <w:widowControl w:val="0"/>
        <w:autoSpaceDE w:val="0"/>
        <w:autoSpaceDN w:val="0"/>
        <w:adjustRightInd w:val="0"/>
        <w:spacing w:before="80" w:after="80" w:line="288" w:lineRule="auto"/>
        <w:jc w:val="both"/>
        <w:textAlignment w:val="center"/>
        <w:rPr>
          <w:rFonts w:ascii="Arial" w:hAnsi="Arial" w:cs="Arial"/>
          <w:b/>
          <w:bCs/>
          <w:smallCaps/>
          <w:color w:val="005778"/>
          <w:w w:val="101"/>
          <w:sz w:val="20"/>
          <w:szCs w:val="20"/>
        </w:rPr>
      </w:pPr>
      <w:r w:rsidRPr="00B87990">
        <w:rPr>
          <w:rFonts w:ascii="Arial" w:hAnsi="Arial" w:cs="Arial"/>
          <w:b/>
          <w:bCs/>
          <w:smallCaps/>
          <w:color w:val="005778"/>
          <w:w w:val="101"/>
          <w:sz w:val="20"/>
          <w:szCs w:val="20"/>
        </w:rPr>
        <w:t>Related Levels</w:t>
      </w:r>
    </w:p>
    <w:p w14:paraId="5F400471" w14:textId="77777777" w:rsidR="00B6050E" w:rsidRPr="007406E8" w:rsidRDefault="00B6050E" w:rsidP="007406E8">
      <w:pPr>
        <w:pStyle w:val="ListParagraph"/>
        <w:widowControl w:val="0"/>
        <w:numPr>
          <w:ilvl w:val="0"/>
          <w:numId w:val="119"/>
        </w:numPr>
        <w:suppressAutoHyphens/>
        <w:autoSpaceDE w:val="0"/>
        <w:autoSpaceDN w:val="0"/>
        <w:adjustRightInd w:val="0"/>
        <w:spacing w:after="40" w:line="288" w:lineRule="auto"/>
        <w:textAlignment w:val="center"/>
        <w:rPr>
          <w:rFonts w:ascii="Arial" w:hAnsi="Arial" w:cs="Arial"/>
          <w:color w:val="000000"/>
          <w:w w:val="101"/>
          <w:sz w:val="20"/>
          <w:szCs w:val="20"/>
        </w:rPr>
      </w:pPr>
      <w:r w:rsidRPr="007406E8">
        <w:rPr>
          <w:rFonts w:ascii="Arial" w:hAnsi="Arial" w:cs="Arial"/>
          <w:color w:val="000000"/>
          <w:w w:val="101"/>
          <w:sz w:val="20"/>
          <w:szCs w:val="20"/>
        </w:rPr>
        <w:t>Education &amp; Guidance - 2</w:t>
      </w:r>
    </w:p>
    <w:p w14:paraId="7F32C54E" w14:textId="4305A6E8" w:rsidR="00B6050E" w:rsidRPr="007406E8" w:rsidRDefault="00B6050E" w:rsidP="007406E8">
      <w:pPr>
        <w:pStyle w:val="ListParagraph"/>
        <w:widowControl w:val="0"/>
        <w:numPr>
          <w:ilvl w:val="0"/>
          <w:numId w:val="119"/>
        </w:numPr>
        <w:autoSpaceDE w:val="0"/>
        <w:autoSpaceDN w:val="0"/>
        <w:adjustRightInd w:val="0"/>
        <w:spacing w:after="80" w:line="288" w:lineRule="auto"/>
        <w:jc w:val="both"/>
        <w:textAlignment w:val="center"/>
        <w:rPr>
          <w:rFonts w:ascii="Arial" w:hAnsi="Arial" w:cs="Arial"/>
          <w:color w:val="000000"/>
          <w:w w:val="101"/>
          <w:sz w:val="20"/>
          <w:szCs w:val="20"/>
        </w:rPr>
      </w:pPr>
      <w:r w:rsidRPr="007406E8">
        <w:rPr>
          <w:rFonts w:ascii="Arial" w:hAnsi="Arial" w:cs="Arial"/>
          <w:color w:val="000000"/>
          <w:w w:val="101"/>
          <w:sz w:val="20"/>
          <w:szCs w:val="20"/>
        </w:rPr>
        <w:t xml:space="preserve">Strategy &amp; Metrics </w:t>
      </w:r>
      <w:r w:rsidR="00BE1377" w:rsidRPr="007406E8">
        <w:rPr>
          <w:rFonts w:ascii="Arial" w:hAnsi="Arial" w:cs="Arial"/>
          <w:color w:val="000000"/>
          <w:w w:val="101"/>
          <w:sz w:val="20"/>
          <w:szCs w:val="20"/>
        </w:rPr>
        <w:t>–</w:t>
      </w:r>
      <w:r w:rsidRPr="007406E8">
        <w:rPr>
          <w:rFonts w:ascii="Arial" w:hAnsi="Arial" w:cs="Arial"/>
          <w:color w:val="000000"/>
          <w:w w:val="101"/>
          <w:sz w:val="20"/>
          <w:szCs w:val="20"/>
        </w:rPr>
        <w:t xml:space="preserve"> 2</w:t>
      </w:r>
    </w:p>
    <w:p w14:paraId="7D3ED8B3" w14:textId="77777777" w:rsidR="00BE1377" w:rsidRPr="00B87990" w:rsidRDefault="00BE1377" w:rsidP="00B6050E">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30BB3F5A" w14:textId="4004C995" w:rsidR="00BE1377" w:rsidRPr="00B87990" w:rsidRDefault="00BE1377" w:rsidP="00BE1377">
      <w:pPr>
        <w:pStyle w:val="TopicTitleTOC2Content"/>
        <w:jc w:val="left"/>
        <w:rPr>
          <w:rStyle w:val="White"/>
          <w:rFonts w:ascii="Arial" w:hAnsi="Arial" w:cs="Arial"/>
          <w:sz w:val="20"/>
          <w:szCs w:val="20"/>
        </w:rPr>
      </w:pPr>
      <w:r w:rsidRPr="00B87990">
        <w:rPr>
          <w:rStyle w:val="White"/>
          <w:rFonts w:ascii="Arial" w:hAnsi="Arial" w:cs="Arial"/>
          <w:sz w:val="20"/>
          <w:szCs w:val="20"/>
        </w:rPr>
        <w:t>Design Review (DR</w:t>
      </w:r>
      <w:r w:rsidRPr="00B87990">
        <w:rPr>
          <w:rStyle w:val="White"/>
          <w:rFonts w:ascii="Arial" w:hAnsi="Arial" w:cs="Arial"/>
          <w:sz w:val="20"/>
          <w:szCs w:val="20"/>
        </w:rPr>
        <w:t>3</w:t>
      </w:r>
      <w:r w:rsidRPr="00B87990">
        <w:rPr>
          <w:rStyle w:val="White"/>
          <w:rFonts w:ascii="Arial" w:hAnsi="Arial" w:cs="Arial"/>
          <w:sz w:val="20"/>
          <w:szCs w:val="20"/>
        </w:rPr>
        <w:t>)</w:t>
      </w:r>
    </w:p>
    <w:p w14:paraId="3B2C2FF7" w14:textId="77777777" w:rsidR="00DF01AA" w:rsidRPr="00DF01AA" w:rsidRDefault="00DF01AA" w:rsidP="00DF01AA">
      <w:pPr>
        <w:widowControl w:val="0"/>
        <w:suppressAutoHyphens/>
        <w:autoSpaceDE w:val="0"/>
        <w:autoSpaceDN w:val="0"/>
        <w:adjustRightInd w:val="0"/>
        <w:spacing w:after="80" w:line="288" w:lineRule="auto"/>
        <w:textAlignment w:val="center"/>
        <w:rPr>
          <w:rFonts w:ascii="Arial" w:hAnsi="Arial" w:cs="Arial"/>
          <w:b/>
          <w:bCs/>
          <w:color w:val="000000"/>
          <w:w w:val="101"/>
          <w:sz w:val="20"/>
          <w:szCs w:val="20"/>
        </w:rPr>
      </w:pPr>
      <w:r w:rsidRPr="00DF01AA">
        <w:rPr>
          <w:rFonts w:ascii="Arial" w:hAnsi="Arial" w:cs="Arial"/>
          <w:b/>
          <w:bCs/>
          <w:color w:val="000000"/>
          <w:w w:val="101"/>
          <w:sz w:val="20"/>
          <w:szCs w:val="20"/>
        </w:rPr>
        <w:t>Require assessments and validate artifacts to develop detailed understanding of protection mechanisms</w:t>
      </w:r>
    </w:p>
    <w:p w14:paraId="4AE0E4ED" w14:textId="77777777" w:rsidR="00BE1377" w:rsidRPr="00B87990" w:rsidRDefault="00BE1377" w:rsidP="00B6050E">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6B3DD3AF" w14:textId="77777777" w:rsidR="00DC0EA4" w:rsidRPr="00B87990" w:rsidRDefault="00DC0EA4" w:rsidP="00DC0EA4">
      <w:pPr>
        <w:widowControl w:val="0"/>
        <w:autoSpaceDE w:val="0"/>
        <w:autoSpaceDN w:val="0"/>
        <w:adjustRightInd w:val="0"/>
        <w:spacing w:after="80" w:line="288" w:lineRule="auto"/>
        <w:jc w:val="both"/>
        <w:textAlignment w:val="center"/>
        <w:rPr>
          <w:rFonts w:ascii="Arial" w:hAnsi="Arial" w:cs="Arial"/>
          <w:b/>
          <w:bCs/>
          <w:i/>
          <w:iCs/>
          <w:smallCaps/>
          <w:color w:val="005778"/>
          <w:w w:val="101"/>
          <w:sz w:val="20"/>
          <w:szCs w:val="20"/>
        </w:rPr>
      </w:pPr>
      <w:r w:rsidRPr="00B87990">
        <w:rPr>
          <w:rFonts w:ascii="Arial" w:hAnsi="Arial" w:cs="Arial"/>
          <w:b/>
          <w:bCs/>
          <w:i/>
          <w:iCs/>
          <w:smallCaps/>
          <w:color w:val="005778"/>
          <w:w w:val="101"/>
          <w:sz w:val="20"/>
          <w:szCs w:val="20"/>
        </w:rPr>
        <w:t>Activities</w:t>
      </w:r>
    </w:p>
    <w:p w14:paraId="3DEED8FC" w14:textId="5519F212" w:rsidR="00DC0EA4" w:rsidRPr="00B87990" w:rsidRDefault="00DC0EA4" w:rsidP="00DC0EA4">
      <w:pPr>
        <w:widowControl w:val="0"/>
        <w:autoSpaceDE w:val="0"/>
        <w:autoSpaceDN w:val="0"/>
        <w:adjustRightInd w:val="0"/>
        <w:spacing w:after="80" w:line="288" w:lineRule="auto"/>
        <w:ind w:left="280" w:hanging="280"/>
        <w:jc w:val="both"/>
        <w:textAlignment w:val="center"/>
        <w:rPr>
          <w:rFonts w:ascii="Arial" w:hAnsi="Arial" w:cs="Arial"/>
          <w:b/>
          <w:bCs/>
          <w:color w:val="13783C"/>
          <w:w w:val="101"/>
          <w:sz w:val="20"/>
          <w:szCs w:val="20"/>
        </w:rPr>
      </w:pPr>
      <w:r w:rsidRPr="00B87990">
        <w:rPr>
          <w:rFonts w:ascii="Arial" w:hAnsi="Arial" w:cs="Arial"/>
          <w:b/>
          <w:bCs/>
          <w:color w:val="13783C"/>
          <w:w w:val="101"/>
          <w:sz w:val="20"/>
          <w:szCs w:val="20"/>
        </w:rPr>
        <w:t>A. Develop data-flow diagrams for sensitive resources</w:t>
      </w:r>
    </w:p>
    <w:p w14:paraId="0F07117E" w14:textId="77777777" w:rsidR="00DC0EA4" w:rsidRPr="00DC0EA4" w:rsidRDefault="00DC0EA4" w:rsidP="00DC0EA4">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DC0EA4">
        <w:rPr>
          <w:rFonts w:ascii="Arial" w:hAnsi="Arial" w:cs="Arial"/>
          <w:color w:val="000000"/>
          <w:w w:val="101"/>
          <w:sz w:val="20"/>
          <w:szCs w:val="20"/>
        </w:rPr>
        <w:t>Based on the business function of the software project, conduct analysis to identify details on system behavior around high-risk functionality. Typically, high-risk functionality will correlate to features implementing creation, access, update, and deletion of sensitive data. Beyond data, high-risk functionality also includes project-specific business logic that is critical in nature, either from a denial-of-service or compromise perspective.</w:t>
      </w:r>
    </w:p>
    <w:p w14:paraId="1D36CF5D" w14:textId="77777777" w:rsidR="00DC0EA4" w:rsidRPr="00DC0EA4" w:rsidRDefault="00DC0EA4" w:rsidP="00DC0EA4">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DC0EA4">
        <w:rPr>
          <w:rFonts w:ascii="Arial" w:hAnsi="Arial" w:cs="Arial"/>
          <w:color w:val="000000"/>
          <w:w w:val="101"/>
          <w:sz w:val="20"/>
          <w:szCs w:val="20"/>
        </w:rPr>
        <w:t>For each identified data source or business function, select and use a standardized notation to capture relevant software modules, data sources, actors, and messages that flow amongst them. It is often helpful to start with a high-level design diagram and iteratively flesh out relevant detail while removing elements that do not correspond to the sensitive resource.</w:t>
      </w:r>
    </w:p>
    <w:p w14:paraId="5ABDEC4A" w14:textId="77777777" w:rsidR="00DC0EA4" w:rsidRPr="00DC0EA4" w:rsidRDefault="00DC0EA4" w:rsidP="00DC0EA4">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DC0EA4">
        <w:rPr>
          <w:rFonts w:ascii="Arial" w:hAnsi="Arial" w:cs="Arial"/>
          <w:color w:val="000000"/>
          <w:w w:val="101"/>
          <w:sz w:val="20"/>
          <w:szCs w:val="20"/>
        </w:rPr>
        <w:t xml:space="preserve">With data-flow diagrams created for a project, conduct analysis over them to determine internal </w:t>
      </w:r>
      <w:proofErr w:type="gramStart"/>
      <w:r w:rsidRPr="00DC0EA4">
        <w:rPr>
          <w:rFonts w:ascii="Arial" w:hAnsi="Arial" w:cs="Arial"/>
          <w:color w:val="000000"/>
          <w:w w:val="101"/>
          <w:sz w:val="20"/>
          <w:szCs w:val="20"/>
        </w:rPr>
        <w:t>choke-points</w:t>
      </w:r>
      <w:proofErr w:type="gramEnd"/>
      <w:r w:rsidRPr="00DC0EA4">
        <w:rPr>
          <w:rFonts w:ascii="Arial" w:hAnsi="Arial" w:cs="Arial"/>
          <w:color w:val="000000"/>
          <w:w w:val="101"/>
          <w:sz w:val="20"/>
          <w:szCs w:val="20"/>
        </w:rPr>
        <w:t xml:space="preserve"> in the design. Generally, these will be individual software modules that handle data with differing sensitivity levels or those that gate access to several business functions of various levels of business criticality.</w:t>
      </w:r>
    </w:p>
    <w:p w14:paraId="431EB3FD" w14:textId="77777777" w:rsidR="00DC0EA4" w:rsidRPr="00DC0EA4" w:rsidRDefault="00DC0EA4" w:rsidP="00DC0EA4">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0BEBDA56" w14:textId="5F686F2F" w:rsidR="00DC0EA4" w:rsidRPr="00B87990" w:rsidRDefault="00DC0EA4" w:rsidP="00DC0EA4">
      <w:pPr>
        <w:widowControl w:val="0"/>
        <w:autoSpaceDE w:val="0"/>
        <w:autoSpaceDN w:val="0"/>
        <w:adjustRightInd w:val="0"/>
        <w:spacing w:after="80" w:line="288" w:lineRule="auto"/>
        <w:ind w:left="280" w:hanging="280"/>
        <w:jc w:val="both"/>
        <w:textAlignment w:val="center"/>
        <w:rPr>
          <w:rFonts w:ascii="Arial" w:hAnsi="Arial" w:cs="Arial"/>
          <w:b/>
          <w:bCs/>
          <w:color w:val="13783C"/>
          <w:w w:val="101"/>
          <w:sz w:val="20"/>
          <w:szCs w:val="20"/>
        </w:rPr>
      </w:pPr>
      <w:r w:rsidRPr="00B87990">
        <w:rPr>
          <w:rFonts w:ascii="Arial" w:hAnsi="Arial" w:cs="Arial"/>
          <w:b/>
          <w:bCs/>
          <w:color w:val="13783C"/>
          <w:w w:val="101"/>
          <w:sz w:val="20"/>
          <w:szCs w:val="20"/>
        </w:rPr>
        <w:t>B. Establish release gates for design review</w:t>
      </w:r>
    </w:p>
    <w:p w14:paraId="7223DE85" w14:textId="77777777" w:rsidR="00DC0EA4" w:rsidRPr="00DC0EA4" w:rsidRDefault="00DC0EA4" w:rsidP="00DC0EA4">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DC0EA4">
        <w:rPr>
          <w:rFonts w:ascii="Arial" w:hAnsi="Arial" w:cs="Arial"/>
          <w:color w:val="000000"/>
          <w:w w:val="101"/>
          <w:sz w:val="20"/>
          <w:szCs w:val="20"/>
        </w:rPr>
        <w:t xml:space="preserve">Having established a consistent design review program, the next step of enforcement is to set a particular point in the software development </w:t>
      </w:r>
      <w:proofErr w:type="gramStart"/>
      <w:r w:rsidRPr="00DC0EA4">
        <w:rPr>
          <w:rFonts w:ascii="Arial" w:hAnsi="Arial" w:cs="Arial"/>
          <w:color w:val="000000"/>
          <w:w w:val="101"/>
          <w:sz w:val="20"/>
          <w:szCs w:val="20"/>
        </w:rPr>
        <w:t>life-cycle</w:t>
      </w:r>
      <w:proofErr w:type="gramEnd"/>
      <w:r w:rsidRPr="00DC0EA4">
        <w:rPr>
          <w:rFonts w:ascii="Arial" w:hAnsi="Arial" w:cs="Arial"/>
          <w:color w:val="000000"/>
          <w:w w:val="101"/>
          <w:sz w:val="20"/>
          <w:szCs w:val="20"/>
        </w:rPr>
        <w:t xml:space="preserve"> where a project cannot pass until an design review is conducted and findings are reviewed and accepted. In order to accomplish this, a baseline level of expectations should be set, e.g. no projects with any high-severity findings will be allowed to pass and </w:t>
      </w:r>
      <w:proofErr w:type="gramStart"/>
      <w:r w:rsidRPr="00DC0EA4">
        <w:rPr>
          <w:rFonts w:ascii="Arial" w:hAnsi="Arial" w:cs="Arial"/>
          <w:color w:val="000000"/>
          <w:w w:val="101"/>
          <w:sz w:val="20"/>
          <w:szCs w:val="20"/>
        </w:rPr>
        <w:t>all other findings must be accepted by the business owner</w:t>
      </w:r>
      <w:proofErr w:type="gramEnd"/>
      <w:r w:rsidRPr="00DC0EA4">
        <w:rPr>
          <w:rFonts w:ascii="Arial" w:hAnsi="Arial" w:cs="Arial"/>
          <w:color w:val="000000"/>
          <w:w w:val="101"/>
          <w:sz w:val="20"/>
          <w:szCs w:val="20"/>
        </w:rPr>
        <w:t>.</w:t>
      </w:r>
    </w:p>
    <w:p w14:paraId="651C86E1" w14:textId="77777777" w:rsidR="00DC0EA4" w:rsidRPr="00DC0EA4" w:rsidRDefault="00DC0EA4" w:rsidP="00DC0EA4">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DC0EA4">
        <w:rPr>
          <w:rFonts w:ascii="Arial" w:hAnsi="Arial" w:cs="Arial"/>
          <w:color w:val="000000"/>
          <w:w w:val="101"/>
          <w:sz w:val="20"/>
          <w:szCs w:val="20"/>
        </w:rPr>
        <w:t>Generally, design reviews should occur toward the end of the design phase to aide early detection of security issues, but it must occur before releases can be made from the project team.</w:t>
      </w:r>
    </w:p>
    <w:p w14:paraId="126F5B9B" w14:textId="77777777" w:rsidR="00DC0EA4" w:rsidRPr="00B87990" w:rsidRDefault="00DC0EA4" w:rsidP="00DC0EA4">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DC0EA4">
        <w:rPr>
          <w:rFonts w:ascii="Arial" w:hAnsi="Arial" w:cs="Arial"/>
          <w:color w:val="000000"/>
          <w:w w:val="101"/>
          <w:sz w:val="20"/>
          <w:szCs w:val="20"/>
        </w:rPr>
        <w:t xml:space="preserve">For legacy systems or inactive projects, an exception process should be created to allow those projects to continue operations, but with an explicitly assigned </w:t>
      </w:r>
      <w:proofErr w:type="gramStart"/>
      <w:r w:rsidRPr="00DC0EA4">
        <w:rPr>
          <w:rFonts w:ascii="Arial" w:hAnsi="Arial" w:cs="Arial"/>
          <w:color w:val="000000"/>
          <w:w w:val="101"/>
          <w:sz w:val="20"/>
          <w:szCs w:val="20"/>
        </w:rPr>
        <w:t>time-frame</w:t>
      </w:r>
      <w:proofErr w:type="gramEnd"/>
      <w:r w:rsidRPr="00DC0EA4">
        <w:rPr>
          <w:rFonts w:ascii="Arial" w:hAnsi="Arial" w:cs="Arial"/>
          <w:color w:val="000000"/>
          <w:w w:val="101"/>
          <w:sz w:val="20"/>
          <w:szCs w:val="20"/>
        </w:rPr>
        <w:t xml:space="preserve"> for each to be reviewed to illuminate any hidden vulnerabilities in the existing systems. Exceptions for should be limited to no more than 20% of all projects.</w:t>
      </w:r>
    </w:p>
    <w:p w14:paraId="5895B1C9" w14:textId="77777777" w:rsidR="0007248C" w:rsidRPr="00B87990" w:rsidRDefault="0007248C" w:rsidP="00DC0EA4">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40A7571B" w14:textId="77777777" w:rsidR="0007248C" w:rsidRPr="00B87990" w:rsidRDefault="0007248C" w:rsidP="0007248C">
      <w:pPr>
        <w:widowControl w:val="0"/>
        <w:autoSpaceDE w:val="0"/>
        <w:autoSpaceDN w:val="0"/>
        <w:adjustRightInd w:val="0"/>
        <w:spacing w:before="80" w:after="80" w:line="288" w:lineRule="auto"/>
        <w:jc w:val="both"/>
        <w:textAlignment w:val="center"/>
        <w:rPr>
          <w:rFonts w:ascii="Arial" w:hAnsi="Arial" w:cs="Arial"/>
          <w:b/>
          <w:bCs/>
          <w:smallCaps/>
          <w:color w:val="005778"/>
          <w:w w:val="101"/>
          <w:sz w:val="20"/>
          <w:szCs w:val="20"/>
        </w:rPr>
      </w:pPr>
      <w:r w:rsidRPr="00B87990">
        <w:rPr>
          <w:rFonts w:ascii="Arial" w:hAnsi="Arial" w:cs="Arial"/>
          <w:b/>
          <w:bCs/>
          <w:smallCaps/>
          <w:color w:val="005778"/>
          <w:w w:val="101"/>
          <w:sz w:val="20"/>
          <w:szCs w:val="20"/>
        </w:rPr>
        <w:t>Assessment</w:t>
      </w:r>
    </w:p>
    <w:p w14:paraId="6EC586DD" w14:textId="77777777" w:rsidR="0007248C" w:rsidRPr="007406E8" w:rsidRDefault="0007248C" w:rsidP="007406E8">
      <w:pPr>
        <w:pStyle w:val="ListParagraph"/>
        <w:widowControl w:val="0"/>
        <w:numPr>
          <w:ilvl w:val="0"/>
          <w:numId w:val="120"/>
        </w:numPr>
        <w:suppressAutoHyphens/>
        <w:autoSpaceDE w:val="0"/>
        <w:autoSpaceDN w:val="0"/>
        <w:adjustRightInd w:val="0"/>
        <w:spacing w:after="40" w:line="288" w:lineRule="auto"/>
        <w:textAlignment w:val="center"/>
        <w:rPr>
          <w:rFonts w:ascii="Arial" w:hAnsi="Arial" w:cs="Arial"/>
          <w:color w:val="000000"/>
          <w:w w:val="101"/>
          <w:sz w:val="20"/>
          <w:szCs w:val="20"/>
        </w:rPr>
      </w:pPr>
      <w:r w:rsidRPr="007406E8">
        <w:rPr>
          <w:rFonts w:ascii="Arial" w:hAnsi="Arial" w:cs="Arial"/>
          <w:color w:val="000000"/>
          <w:w w:val="101"/>
          <w:sz w:val="20"/>
          <w:szCs w:val="20"/>
        </w:rPr>
        <w:t>Does the secure design review process incorporate detailed data-level analysis?</w:t>
      </w:r>
    </w:p>
    <w:p w14:paraId="2AD3C73E" w14:textId="77777777" w:rsidR="0007248C" w:rsidRPr="007406E8" w:rsidRDefault="0007248C" w:rsidP="007406E8">
      <w:pPr>
        <w:pStyle w:val="ListParagraph"/>
        <w:widowControl w:val="0"/>
        <w:numPr>
          <w:ilvl w:val="0"/>
          <w:numId w:val="120"/>
        </w:numPr>
        <w:suppressAutoHyphens/>
        <w:autoSpaceDE w:val="0"/>
        <w:autoSpaceDN w:val="0"/>
        <w:adjustRightInd w:val="0"/>
        <w:spacing w:after="40" w:line="288" w:lineRule="auto"/>
        <w:textAlignment w:val="center"/>
        <w:rPr>
          <w:rFonts w:ascii="Arial" w:hAnsi="Arial" w:cs="Arial"/>
          <w:color w:val="000000"/>
          <w:w w:val="101"/>
          <w:sz w:val="20"/>
          <w:szCs w:val="20"/>
        </w:rPr>
      </w:pPr>
      <w:r w:rsidRPr="007406E8">
        <w:rPr>
          <w:rFonts w:ascii="Arial" w:hAnsi="Arial" w:cs="Arial"/>
          <w:color w:val="000000"/>
          <w:w w:val="101"/>
          <w:sz w:val="20"/>
          <w:szCs w:val="20"/>
        </w:rPr>
        <w:t xml:space="preserve">Does a </w:t>
      </w:r>
      <w:proofErr w:type="gramStart"/>
      <w:r w:rsidRPr="007406E8">
        <w:rPr>
          <w:rFonts w:ascii="Arial" w:hAnsi="Arial" w:cs="Arial"/>
          <w:color w:val="000000"/>
          <w:w w:val="101"/>
          <w:sz w:val="20"/>
          <w:szCs w:val="20"/>
        </w:rPr>
        <w:t>minimum security</w:t>
      </w:r>
      <w:proofErr w:type="gramEnd"/>
      <w:r w:rsidRPr="007406E8">
        <w:rPr>
          <w:rFonts w:ascii="Arial" w:hAnsi="Arial" w:cs="Arial"/>
          <w:color w:val="000000"/>
          <w:w w:val="101"/>
          <w:sz w:val="20"/>
          <w:szCs w:val="20"/>
        </w:rPr>
        <w:t xml:space="preserve"> baseline exist for secure design review results?</w:t>
      </w:r>
    </w:p>
    <w:p w14:paraId="11E58197" w14:textId="77777777" w:rsidR="0007248C" w:rsidRPr="00B87990" w:rsidRDefault="0007248C" w:rsidP="0007248C">
      <w:pPr>
        <w:widowControl w:val="0"/>
        <w:suppressAutoHyphens/>
        <w:autoSpaceDE w:val="0"/>
        <w:autoSpaceDN w:val="0"/>
        <w:adjustRightInd w:val="0"/>
        <w:spacing w:after="40" w:line="288" w:lineRule="auto"/>
        <w:ind w:left="160" w:hanging="160"/>
        <w:textAlignment w:val="center"/>
        <w:rPr>
          <w:rFonts w:ascii="Arial" w:hAnsi="Arial" w:cs="Arial"/>
          <w:color w:val="005778"/>
          <w:w w:val="101"/>
          <w:sz w:val="20"/>
          <w:szCs w:val="20"/>
        </w:rPr>
      </w:pPr>
    </w:p>
    <w:p w14:paraId="198F7236" w14:textId="77777777" w:rsidR="0007248C" w:rsidRPr="00B87990" w:rsidRDefault="0007248C" w:rsidP="0007248C">
      <w:pPr>
        <w:widowControl w:val="0"/>
        <w:autoSpaceDE w:val="0"/>
        <w:autoSpaceDN w:val="0"/>
        <w:adjustRightInd w:val="0"/>
        <w:spacing w:before="80" w:after="80" w:line="288" w:lineRule="auto"/>
        <w:jc w:val="both"/>
        <w:textAlignment w:val="center"/>
        <w:rPr>
          <w:rFonts w:ascii="Arial" w:hAnsi="Arial" w:cs="Arial"/>
          <w:b/>
          <w:bCs/>
          <w:smallCaps/>
          <w:color w:val="005778"/>
          <w:w w:val="101"/>
          <w:sz w:val="20"/>
          <w:szCs w:val="20"/>
        </w:rPr>
      </w:pPr>
      <w:r w:rsidRPr="00B87990">
        <w:rPr>
          <w:rFonts w:ascii="Arial" w:hAnsi="Arial" w:cs="Arial"/>
          <w:b/>
          <w:bCs/>
          <w:smallCaps/>
          <w:color w:val="005778"/>
          <w:w w:val="101"/>
          <w:sz w:val="20"/>
          <w:szCs w:val="20"/>
        </w:rPr>
        <w:t>Results</w:t>
      </w:r>
    </w:p>
    <w:p w14:paraId="2F1D4F8B" w14:textId="77777777" w:rsidR="0007248C" w:rsidRPr="007406E8" w:rsidRDefault="0007248C" w:rsidP="007406E8">
      <w:pPr>
        <w:pStyle w:val="ListParagraph"/>
        <w:widowControl w:val="0"/>
        <w:numPr>
          <w:ilvl w:val="0"/>
          <w:numId w:val="121"/>
        </w:numPr>
        <w:suppressAutoHyphens/>
        <w:autoSpaceDE w:val="0"/>
        <w:autoSpaceDN w:val="0"/>
        <w:adjustRightInd w:val="0"/>
        <w:spacing w:after="40" w:line="288" w:lineRule="auto"/>
        <w:textAlignment w:val="center"/>
        <w:rPr>
          <w:rFonts w:ascii="Arial" w:hAnsi="Arial" w:cs="Arial"/>
          <w:color w:val="000000"/>
          <w:w w:val="101"/>
          <w:sz w:val="20"/>
          <w:szCs w:val="20"/>
        </w:rPr>
      </w:pPr>
      <w:r w:rsidRPr="007406E8">
        <w:rPr>
          <w:rFonts w:ascii="Arial" w:hAnsi="Arial" w:cs="Arial"/>
          <w:color w:val="000000"/>
          <w:w w:val="101"/>
          <w:sz w:val="20"/>
          <w:szCs w:val="20"/>
        </w:rPr>
        <w:t>Granular view of weak points in a system design to encourage better compartmentalization</w:t>
      </w:r>
    </w:p>
    <w:p w14:paraId="12815DBE" w14:textId="77777777" w:rsidR="0007248C" w:rsidRPr="007406E8" w:rsidRDefault="0007248C" w:rsidP="007406E8">
      <w:pPr>
        <w:pStyle w:val="ListParagraph"/>
        <w:widowControl w:val="0"/>
        <w:numPr>
          <w:ilvl w:val="0"/>
          <w:numId w:val="121"/>
        </w:numPr>
        <w:suppressAutoHyphens/>
        <w:autoSpaceDE w:val="0"/>
        <w:autoSpaceDN w:val="0"/>
        <w:adjustRightInd w:val="0"/>
        <w:spacing w:after="40" w:line="288" w:lineRule="auto"/>
        <w:textAlignment w:val="center"/>
        <w:rPr>
          <w:rFonts w:ascii="Arial" w:hAnsi="Arial" w:cs="Arial"/>
          <w:color w:val="000000"/>
          <w:w w:val="101"/>
          <w:sz w:val="20"/>
          <w:szCs w:val="20"/>
        </w:rPr>
      </w:pPr>
      <w:r w:rsidRPr="007406E8">
        <w:rPr>
          <w:rFonts w:ascii="Arial" w:hAnsi="Arial" w:cs="Arial"/>
          <w:color w:val="000000"/>
          <w:w w:val="101"/>
          <w:sz w:val="20"/>
          <w:szCs w:val="20"/>
        </w:rPr>
        <w:t>Organization-level awareness of project standing against baseline security expectations for architecture</w:t>
      </w:r>
    </w:p>
    <w:p w14:paraId="07F5F820" w14:textId="77777777" w:rsidR="0007248C" w:rsidRPr="007406E8" w:rsidRDefault="0007248C" w:rsidP="007406E8">
      <w:pPr>
        <w:pStyle w:val="ListParagraph"/>
        <w:widowControl w:val="0"/>
        <w:numPr>
          <w:ilvl w:val="0"/>
          <w:numId w:val="121"/>
        </w:numPr>
        <w:suppressAutoHyphens/>
        <w:autoSpaceDE w:val="0"/>
        <w:autoSpaceDN w:val="0"/>
        <w:adjustRightInd w:val="0"/>
        <w:spacing w:after="40" w:line="288" w:lineRule="auto"/>
        <w:textAlignment w:val="center"/>
        <w:rPr>
          <w:rFonts w:ascii="Arial" w:hAnsi="Arial" w:cs="Arial"/>
          <w:color w:val="000000"/>
          <w:w w:val="101"/>
          <w:sz w:val="20"/>
          <w:szCs w:val="20"/>
        </w:rPr>
      </w:pPr>
      <w:r w:rsidRPr="007406E8">
        <w:rPr>
          <w:rFonts w:ascii="Arial" w:hAnsi="Arial" w:cs="Arial"/>
          <w:color w:val="000000"/>
          <w:w w:val="101"/>
          <w:sz w:val="20"/>
          <w:szCs w:val="20"/>
        </w:rPr>
        <w:t>Comparisons between projects for efficiency and progress toward mitigating known flaws</w:t>
      </w:r>
    </w:p>
    <w:p w14:paraId="2CA92857" w14:textId="77777777" w:rsidR="0007248C" w:rsidRPr="0007248C" w:rsidRDefault="0007248C" w:rsidP="0007248C">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023C9CA6" w14:textId="77777777" w:rsidR="0007248C" w:rsidRPr="00B87990" w:rsidRDefault="0007248C" w:rsidP="0007248C">
      <w:pPr>
        <w:widowControl w:val="0"/>
        <w:autoSpaceDE w:val="0"/>
        <w:autoSpaceDN w:val="0"/>
        <w:adjustRightInd w:val="0"/>
        <w:spacing w:before="80" w:after="80" w:line="288" w:lineRule="auto"/>
        <w:jc w:val="both"/>
        <w:textAlignment w:val="center"/>
        <w:rPr>
          <w:rFonts w:ascii="Arial" w:hAnsi="Arial" w:cs="Arial"/>
          <w:b/>
          <w:bCs/>
          <w:smallCaps/>
          <w:color w:val="005778"/>
          <w:w w:val="101"/>
          <w:sz w:val="20"/>
          <w:szCs w:val="20"/>
        </w:rPr>
      </w:pPr>
      <w:r w:rsidRPr="00B87990">
        <w:rPr>
          <w:rFonts w:ascii="Arial" w:hAnsi="Arial" w:cs="Arial"/>
          <w:b/>
          <w:bCs/>
          <w:smallCaps/>
          <w:color w:val="005778"/>
          <w:w w:val="101"/>
          <w:sz w:val="20"/>
          <w:szCs w:val="20"/>
        </w:rPr>
        <w:t>Success Metrics</w:t>
      </w:r>
    </w:p>
    <w:p w14:paraId="6A52488B" w14:textId="77777777" w:rsidR="0007248C" w:rsidRPr="007406E8" w:rsidRDefault="0007248C" w:rsidP="007406E8">
      <w:pPr>
        <w:pStyle w:val="ListParagraph"/>
        <w:widowControl w:val="0"/>
        <w:numPr>
          <w:ilvl w:val="0"/>
          <w:numId w:val="122"/>
        </w:numPr>
        <w:suppressAutoHyphens/>
        <w:autoSpaceDE w:val="0"/>
        <w:autoSpaceDN w:val="0"/>
        <w:adjustRightInd w:val="0"/>
        <w:spacing w:after="40" w:line="288" w:lineRule="auto"/>
        <w:textAlignment w:val="center"/>
        <w:rPr>
          <w:rFonts w:ascii="Arial" w:hAnsi="Arial" w:cs="Arial"/>
          <w:color w:val="000000"/>
          <w:w w:val="101"/>
          <w:sz w:val="20"/>
          <w:szCs w:val="20"/>
        </w:rPr>
      </w:pPr>
      <w:r w:rsidRPr="007406E8">
        <w:rPr>
          <w:rFonts w:ascii="Arial" w:hAnsi="Arial" w:cs="Arial"/>
          <w:color w:val="000000"/>
          <w:w w:val="101"/>
          <w:sz w:val="20"/>
          <w:szCs w:val="20"/>
        </w:rPr>
        <w:t>&gt;80% of projects with updated data-flow diagrams in past 6 months</w:t>
      </w:r>
    </w:p>
    <w:p w14:paraId="71B5FE32" w14:textId="77777777" w:rsidR="0007248C" w:rsidRPr="007406E8" w:rsidRDefault="0007248C" w:rsidP="007406E8">
      <w:pPr>
        <w:pStyle w:val="ListParagraph"/>
        <w:widowControl w:val="0"/>
        <w:numPr>
          <w:ilvl w:val="0"/>
          <w:numId w:val="122"/>
        </w:numPr>
        <w:suppressAutoHyphens/>
        <w:autoSpaceDE w:val="0"/>
        <w:autoSpaceDN w:val="0"/>
        <w:adjustRightInd w:val="0"/>
        <w:spacing w:after="40" w:line="288" w:lineRule="auto"/>
        <w:textAlignment w:val="center"/>
        <w:rPr>
          <w:rFonts w:ascii="Arial" w:hAnsi="Arial" w:cs="Arial"/>
          <w:color w:val="000000"/>
          <w:w w:val="101"/>
          <w:sz w:val="20"/>
          <w:szCs w:val="20"/>
        </w:rPr>
      </w:pPr>
      <w:r w:rsidRPr="007406E8">
        <w:rPr>
          <w:rFonts w:ascii="Arial" w:hAnsi="Arial" w:cs="Arial"/>
          <w:color w:val="000000"/>
          <w:w w:val="101"/>
          <w:sz w:val="20"/>
          <w:szCs w:val="20"/>
        </w:rPr>
        <w:t>&gt;75% of projects passing design review audit in past 6 months</w:t>
      </w:r>
    </w:p>
    <w:p w14:paraId="707D6B11" w14:textId="77777777" w:rsidR="0007248C" w:rsidRPr="0007248C" w:rsidRDefault="0007248C" w:rsidP="0007248C">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6DE5C51D" w14:textId="77777777" w:rsidR="0007248C" w:rsidRPr="00B87990" w:rsidRDefault="0007248C" w:rsidP="0007248C">
      <w:pPr>
        <w:widowControl w:val="0"/>
        <w:autoSpaceDE w:val="0"/>
        <w:autoSpaceDN w:val="0"/>
        <w:adjustRightInd w:val="0"/>
        <w:spacing w:before="80" w:after="80" w:line="288" w:lineRule="auto"/>
        <w:jc w:val="both"/>
        <w:textAlignment w:val="center"/>
        <w:rPr>
          <w:rFonts w:ascii="Arial" w:hAnsi="Arial" w:cs="Arial"/>
          <w:b/>
          <w:bCs/>
          <w:smallCaps/>
          <w:color w:val="005778"/>
          <w:w w:val="101"/>
          <w:sz w:val="20"/>
          <w:szCs w:val="20"/>
        </w:rPr>
      </w:pPr>
      <w:r w:rsidRPr="00B87990">
        <w:rPr>
          <w:rFonts w:ascii="Arial" w:hAnsi="Arial" w:cs="Arial"/>
          <w:b/>
          <w:bCs/>
          <w:smallCaps/>
          <w:color w:val="005778"/>
          <w:w w:val="101"/>
          <w:sz w:val="20"/>
          <w:szCs w:val="20"/>
        </w:rPr>
        <w:t>Costs</w:t>
      </w:r>
    </w:p>
    <w:p w14:paraId="22C7DA9B" w14:textId="77777777" w:rsidR="0007248C" w:rsidRPr="007406E8" w:rsidRDefault="0007248C" w:rsidP="007406E8">
      <w:pPr>
        <w:pStyle w:val="ListParagraph"/>
        <w:widowControl w:val="0"/>
        <w:numPr>
          <w:ilvl w:val="0"/>
          <w:numId w:val="123"/>
        </w:numPr>
        <w:suppressAutoHyphens/>
        <w:autoSpaceDE w:val="0"/>
        <w:autoSpaceDN w:val="0"/>
        <w:adjustRightInd w:val="0"/>
        <w:spacing w:after="40" w:line="288" w:lineRule="auto"/>
        <w:textAlignment w:val="center"/>
        <w:rPr>
          <w:rFonts w:ascii="Arial" w:hAnsi="Arial" w:cs="Arial"/>
          <w:color w:val="000000"/>
          <w:w w:val="101"/>
          <w:sz w:val="20"/>
          <w:szCs w:val="20"/>
        </w:rPr>
      </w:pPr>
      <w:r w:rsidRPr="007406E8">
        <w:rPr>
          <w:rFonts w:ascii="Arial" w:hAnsi="Arial" w:cs="Arial"/>
          <w:color w:val="000000"/>
          <w:w w:val="101"/>
          <w:sz w:val="20"/>
          <w:szCs w:val="20"/>
        </w:rPr>
        <w:t>Ongoing project overhead from maintenance of data-flow diagrams</w:t>
      </w:r>
    </w:p>
    <w:p w14:paraId="681A2387" w14:textId="77777777" w:rsidR="0007248C" w:rsidRPr="007406E8" w:rsidRDefault="0007248C" w:rsidP="007406E8">
      <w:pPr>
        <w:pStyle w:val="ListParagraph"/>
        <w:widowControl w:val="0"/>
        <w:numPr>
          <w:ilvl w:val="0"/>
          <w:numId w:val="123"/>
        </w:numPr>
        <w:suppressAutoHyphens/>
        <w:autoSpaceDE w:val="0"/>
        <w:autoSpaceDN w:val="0"/>
        <w:adjustRightInd w:val="0"/>
        <w:spacing w:after="40" w:line="288" w:lineRule="auto"/>
        <w:textAlignment w:val="center"/>
        <w:rPr>
          <w:rFonts w:ascii="Arial" w:hAnsi="Arial" w:cs="Arial"/>
          <w:color w:val="000000"/>
          <w:w w:val="101"/>
          <w:sz w:val="20"/>
          <w:szCs w:val="20"/>
        </w:rPr>
      </w:pPr>
      <w:r w:rsidRPr="007406E8">
        <w:rPr>
          <w:rFonts w:ascii="Arial" w:hAnsi="Arial" w:cs="Arial"/>
          <w:color w:val="000000"/>
          <w:w w:val="101"/>
          <w:sz w:val="20"/>
          <w:szCs w:val="20"/>
        </w:rPr>
        <w:t>Organization overhead from project delays caused by failed design review audits</w:t>
      </w:r>
    </w:p>
    <w:p w14:paraId="168166BC" w14:textId="77777777" w:rsidR="0007248C" w:rsidRPr="0007248C" w:rsidRDefault="0007248C" w:rsidP="0007248C">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4DD1ED39" w14:textId="77777777" w:rsidR="0007248C" w:rsidRPr="00B87990" w:rsidRDefault="0007248C" w:rsidP="0007248C">
      <w:pPr>
        <w:widowControl w:val="0"/>
        <w:autoSpaceDE w:val="0"/>
        <w:autoSpaceDN w:val="0"/>
        <w:adjustRightInd w:val="0"/>
        <w:spacing w:before="80" w:after="80" w:line="288" w:lineRule="auto"/>
        <w:jc w:val="both"/>
        <w:textAlignment w:val="center"/>
        <w:rPr>
          <w:rFonts w:ascii="Arial" w:hAnsi="Arial" w:cs="Arial"/>
          <w:b/>
          <w:bCs/>
          <w:smallCaps/>
          <w:color w:val="005778"/>
          <w:w w:val="101"/>
          <w:sz w:val="20"/>
          <w:szCs w:val="20"/>
        </w:rPr>
      </w:pPr>
      <w:r w:rsidRPr="00B87990">
        <w:rPr>
          <w:rFonts w:ascii="Arial" w:hAnsi="Arial" w:cs="Arial"/>
          <w:b/>
          <w:bCs/>
          <w:smallCaps/>
          <w:color w:val="005778"/>
          <w:w w:val="101"/>
          <w:sz w:val="20"/>
          <w:szCs w:val="20"/>
        </w:rPr>
        <w:t>Personnel</w:t>
      </w:r>
    </w:p>
    <w:p w14:paraId="0986953A" w14:textId="77777777" w:rsidR="0007248C" w:rsidRPr="007406E8" w:rsidRDefault="0007248C" w:rsidP="007406E8">
      <w:pPr>
        <w:pStyle w:val="ListParagraph"/>
        <w:widowControl w:val="0"/>
        <w:numPr>
          <w:ilvl w:val="0"/>
          <w:numId w:val="124"/>
        </w:numPr>
        <w:suppressAutoHyphens/>
        <w:autoSpaceDE w:val="0"/>
        <w:autoSpaceDN w:val="0"/>
        <w:adjustRightInd w:val="0"/>
        <w:spacing w:after="40" w:line="288" w:lineRule="auto"/>
        <w:textAlignment w:val="center"/>
        <w:rPr>
          <w:rFonts w:ascii="Arial" w:hAnsi="Arial" w:cs="Arial"/>
          <w:color w:val="000000"/>
          <w:w w:val="101"/>
          <w:sz w:val="20"/>
          <w:szCs w:val="20"/>
        </w:rPr>
      </w:pPr>
      <w:r w:rsidRPr="007406E8">
        <w:rPr>
          <w:rFonts w:ascii="Arial" w:hAnsi="Arial" w:cs="Arial"/>
          <w:color w:val="000000"/>
          <w:w w:val="101"/>
          <w:sz w:val="20"/>
          <w:szCs w:val="20"/>
        </w:rPr>
        <w:t xml:space="preserve">Developers </w:t>
      </w:r>
    </w:p>
    <w:p w14:paraId="0B178CAB" w14:textId="77777777" w:rsidR="0007248C" w:rsidRPr="007406E8" w:rsidRDefault="0007248C" w:rsidP="007406E8">
      <w:pPr>
        <w:pStyle w:val="ListParagraph"/>
        <w:widowControl w:val="0"/>
        <w:numPr>
          <w:ilvl w:val="0"/>
          <w:numId w:val="124"/>
        </w:numPr>
        <w:suppressAutoHyphens/>
        <w:autoSpaceDE w:val="0"/>
        <w:autoSpaceDN w:val="0"/>
        <w:adjustRightInd w:val="0"/>
        <w:spacing w:after="40" w:line="288" w:lineRule="auto"/>
        <w:textAlignment w:val="center"/>
        <w:rPr>
          <w:rFonts w:ascii="Arial" w:hAnsi="Arial" w:cs="Arial"/>
          <w:color w:val="000000"/>
          <w:w w:val="101"/>
          <w:sz w:val="20"/>
          <w:szCs w:val="20"/>
        </w:rPr>
      </w:pPr>
      <w:r w:rsidRPr="007406E8">
        <w:rPr>
          <w:rFonts w:ascii="Arial" w:hAnsi="Arial" w:cs="Arial"/>
          <w:color w:val="000000"/>
          <w:w w:val="101"/>
          <w:sz w:val="20"/>
          <w:szCs w:val="20"/>
        </w:rPr>
        <w:t xml:space="preserve">Architects </w:t>
      </w:r>
    </w:p>
    <w:p w14:paraId="217C313F" w14:textId="77777777" w:rsidR="0007248C" w:rsidRPr="007406E8" w:rsidRDefault="0007248C" w:rsidP="007406E8">
      <w:pPr>
        <w:pStyle w:val="ListParagraph"/>
        <w:widowControl w:val="0"/>
        <w:numPr>
          <w:ilvl w:val="0"/>
          <w:numId w:val="124"/>
        </w:numPr>
        <w:suppressAutoHyphens/>
        <w:autoSpaceDE w:val="0"/>
        <w:autoSpaceDN w:val="0"/>
        <w:adjustRightInd w:val="0"/>
        <w:spacing w:after="40" w:line="288" w:lineRule="auto"/>
        <w:textAlignment w:val="center"/>
        <w:rPr>
          <w:rFonts w:ascii="Arial" w:hAnsi="Arial" w:cs="Arial"/>
          <w:color w:val="000000"/>
          <w:w w:val="101"/>
          <w:sz w:val="20"/>
          <w:szCs w:val="20"/>
        </w:rPr>
      </w:pPr>
      <w:r w:rsidRPr="007406E8">
        <w:rPr>
          <w:rFonts w:ascii="Arial" w:hAnsi="Arial" w:cs="Arial"/>
          <w:color w:val="000000"/>
          <w:w w:val="101"/>
          <w:sz w:val="20"/>
          <w:szCs w:val="20"/>
        </w:rPr>
        <w:t>Managers</w:t>
      </w:r>
    </w:p>
    <w:p w14:paraId="347A0F69" w14:textId="77777777" w:rsidR="0007248C" w:rsidRPr="007406E8" w:rsidRDefault="0007248C" w:rsidP="007406E8">
      <w:pPr>
        <w:pStyle w:val="ListParagraph"/>
        <w:widowControl w:val="0"/>
        <w:numPr>
          <w:ilvl w:val="0"/>
          <w:numId w:val="124"/>
        </w:numPr>
        <w:suppressAutoHyphens/>
        <w:autoSpaceDE w:val="0"/>
        <w:autoSpaceDN w:val="0"/>
        <w:adjustRightInd w:val="0"/>
        <w:spacing w:after="40" w:line="288" w:lineRule="auto"/>
        <w:textAlignment w:val="center"/>
        <w:rPr>
          <w:rFonts w:ascii="Arial" w:hAnsi="Arial" w:cs="Arial"/>
          <w:color w:val="000000"/>
          <w:w w:val="101"/>
          <w:sz w:val="20"/>
          <w:szCs w:val="20"/>
        </w:rPr>
      </w:pPr>
      <w:r w:rsidRPr="007406E8">
        <w:rPr>
          <w:rFonts w:ascii="Arial" w:hAnsi="Arial" w:cs="Arial"/>
          <w:color w:val="000000"/>
          <w:w w:val="101"/>
          <w:sz w:val="20"/>
          <w:szCs w:val="20"/>
        </w:rPr>
        <w:t>Business Owners</w:t>
      </w:r>
    </w:p>
    <w:p w14:paraId="49ADFA99" w14:textId="77777777" w:rsidR="0007248C" w:rsidRPr="007406E8" w:rsidRDefault="0007248C" w:rsidP="007406E8">
      <w:pPr>
        <w:pStyle w:val="ListParagraph"/>
        <w:widowControl w:val="0"/>
        <w:numPr>
          <w:ilvl w:val="0"/>
          <w:numId w:val="124"/>
        </w:numPr>
        <w:suppressAutoHyphens/>
        <w:autoSpaceDE w:val="0"/>
        <w:autoSpaceDN w:val="0"/>
        <w:adjustRightInd w:val="0"/>
        <w:spacing w:after="40" w:line="288" w:lineRule="auto"/>
        <w:textAlignment w:val="center"/>
        <w:rPr>
          <w:rFonts w:ascii="Arial" w:hAnsi="Arial" w:cs="Arial"/>
          <w:color w:val="000000"/>
          <w:w w:val="101"/>
          <w:sz w:val="20"/>
          <w:szCs w:val="20"/>
        </w:rPr>
      </w:pPr>
      <w:r w:rsidRPr="007406E8">
        <w:rPr>
          <w:rFonts w:ascii="Arial" w:hAnsi="Arial" w:cs="Arial"/>
          <w:color w:val="000000"/>
          <w:w w:val="101"/>
          <w:sz w:val="20"/>
          <w:szCs w:val="20"/>
        </w:rPr>
        <w:t>Security Auditors</w:t>
      </w:r>
    </w:p>
    <w:p w14:paraId="7D4F0200" w14:textId="77777777" w:rsidR="0007248C" w:rsidRPr="0007248C" w:rsidRDefault="0007248C" w:rsidP="0007248C">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3273960D" w14:textId="77777777" w:rsidR="0007248C" w:rsidRPr="00B87990" w:rsidRDefault="0007248C" w:rsidP="0007248C">
      <w:pPr>
        <w:widowControl w:val="0"/>
        <w:autoSpaceDE w:val="0"/>
        <w:autoSpaceDN w:val="0"/>
        <w:adjustRightInd w:val="0"/>
        <w:spacing w:before="80" w:after="80" w:line="288" w:lineRule="auto"/>
        <w:jc w:val="both"/>
        <w:textAlignment w:val="center"/>
        <w:rPr>
          <w:rFonts w:ascii="Arial" w:hAnsi="Arial" w:cs="Arial"/>
          <w:b/>
          <w:bCs/>
          <w:smallCaps/>
          <w:color w:val="005778"/>
          <w:w w:val="101"/>
          <w:sz w:val="20"/>
          <w:szCs w:val="20"/>
        </w:rPr>
      </w:pPr>
      <w:r w:rsidRPr="00B87990">
        <w:rPr>
          <w:rFonts w:ascii="Arial" w:hAnsi="Arial" w:cs="Arial"/>
          <w:b/>
          <w:bCs/>
          <w:smallCaps/>
          <w:color w:val="005778"/>
          <w:w w:val="101"/>
          <w:sz w:val="20"/>
          <w:szCs w:val="20"/>
        </w:rPr>
        <w:t>Related Levels</w:t>
      </w:r>
    </w:p>
    <w:p w14:paraId="17503BBB" w14:textId="77777777" w:rsidR="0007248C" w:rsidRPr="007406E8" w:rsidRDefault="0007248C" w:rsidP="007406E8">
      <w:pPr>
        <w:pStyle w:val="ListParagraph"/>
        <w:widowControl w:val="0"/>
        <w:numPr>
          <w:ilvl w:val="0"/>
          <w:numId w:val="125"/>
        </w:numPr>
        <w:suppressAutoHyphens/>
        <w:autoSpaceDE w:val="0"/>
        <w:autoSpaceDN w:val="0"/>
        <w:adjustRightInd w:val="0"/>
        <w:spacing w:after="40" w:line="288" w:lineRule="auto"/>
        <w:textAlignment w:val="center"/>
        <w:rPr>
          <w:rFonts w:ascii="Arial" w:hAnsi="Arial" w:cs="Arial"/>
          <w:color w:val="000000"/>
          <w:w w:val="101"/>
          <w:sz w:val="20"/>
          <w:szCs w:val="20"/>
        </w:rPr>
      </w:pPr>
      <w:r w:rsidRPr="007406E8">
        <w:rPr>
          <w:rFonts w:ascii="Arial" w:hAnsi="Arial" w:cs="Arial"/>
          <w:color w:val="000000"/>
          <w:w w:val="101"/>
          <w:sz w:val="20"/>
          <w:szCs w:val="20"/>
        </w:rPr>
        <w:t>Secure Architecture - 3</w:t>
      </w:r>
    </w:p>
    <w:p w14:paraId="01D258E5" w14:textId="7C102196" w:rsidR="0007248C" w:rsidRPr="007406E8" w:rsidRDefault="0007248C" w:rsidP="007406E8">
      <w:pPr>
        <w:pStyle w:val="ListParagraph"/>
        <w:widowControl w:val="0"/>
        <w:numPr>
          <w:ilvl w:val="0"/>
          <w:numId w:val="125"/>
        </w:numPr>
        <w:autoSpaceDE w:val="0"/>
        <w:autoSpaceDN w:val="0"/>
        <w:adjustRightInd w:val="0"/>
        <w:spacing w:after="80" w:line="288" w:lineRule="auto"/>
        <w:jc w:val="both"/>
        <w:textAlignment w:val="center"/>
        <w:rPr>
          <w:rFonts w:ascii="Arial" w:hAnsi="Arial" w:cs="Arial"/>
          <w:color w:val="000000"/>
          <w:w w:val="101"/>
          <w:sz w:val="20"/>
          <w:szCs w:val="20"/>
        </w:rPr>
      </w:pPr>
      <w:r w:rsidRPr="007406E8">
        <w:rPr>
          <w:rFonts w:ascii="Arial" w:hAnsi="Arial" w:cs="Arial"/>
          <w:color w:val="000000"/>
          <w:w w:val="101"/>
          <w:sz w:val="20"/>
          <w:szCs w:val="20"/>
        </w:rPr>
        <w:t>Code Review - 3</w:t>
      </w:r>
    </w:p>
    <w:p w14:paraId="500AD062" w14:textId="77777777" w:rsidR="00DC0EA4" w:rsidRPr="00B87990" w:rsidRDefault="00DC0EA4" w:rsidP="00B6050E">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6F5BF643" w14:textId="4948952D" w:rsidR="002858D1" w:rsidRPr="00B87990" w:rsidRDefault="002858D1" w:rsidP="002858D1">
      <w:pPr>
        <w:pStyle w:val="TopicTitleTOC2Content"/>
        <w:jc w:val="left"/>
        <w:rPr>
          <w:rStyle w:val="White"/>
          <w:rFonts w:ascii="Arial" w:hAnsi="Arial" w:cs="Arial"/>
          <w:sz w:val="20"/>
          <w:szCs w:val="20"/>
        </w:rPr>
      </w:pPr>
      <w:r w:rsidRPr="00B87990">
        <w:rPr>
          <w:rStyle w:val="White"/>
          <w:rFonts w:ascii="Arial" w:hAnsi="Arial" w:cs="Arial"/>
          <w:sz w:val="20"/>
          <w:szCs w:val="20"/>
        </w:rPr>
        <w:t>Implementation</w:t>
      </w:r>
      <w:r w:rsidRPr="00B87990">
        <w:rPr>
          <w:rStyle w:val="White"/>
          <w:rFonts w:ascii="Arial" w:hAnsi="Arial" w:cs="Arial"/>
          <w:sz w:val="20"/>
          <w:szCs w:val="20"/>
        </w:rPr>
        <w:t xml:space="preserve"> Review</w:t>
      </w:r>
    </w:p>
    <w:p w14:paraId="36035822" w14:textId="77777777" w:rsidR="002858D1" w:rsidRPr="00B87990" w:rsidRDefault="002858D1" w:rsidP="002858D1">
      <w:pPr>
        <w:pStyle w:val="TopicTitleTOC2Content"/>
        <w:jc w:val="left"/>
        <w:rPr>
          <w:rStyle w:val="White"/>
          <w:rFonts w:ascii="Arial" w:hAnsi="Arial" w:cs="Arial"/>
          <w:color w:val="FF0000"/>
          <w:sz w:val="20"/>
          <w:szCs w:val="20"/>
        </w:rPr>
      </w:pPr>
      <w:proofErr w:type="spellStart"/>
      <w:proofErr w:type="gramStart"/>
      <w:r w:rsidRPr="00B87990">
        <w:rPr>
          <w:rStyle w:val="White"/>
          <w:rFonts w:ascii="Arial" w:hAnsi="Arial" w:cs="Arial"/>
          <w:color w:val="FF0000"/>
          <w:sz w:val="20"/>
          <w:szCs w:val="20"/>
        </w:rPr>
        <w:t>infographic</w:t>
      </w:r>
      <w:proofErr w:type="spellEnd"/>
      <w:proofErr w:type="gramEnd"/>
      <w:r w:rsidRPr="00B87990">
        <w:rPr>
          <w:rStyle w:val="White"/>
          <w:rFonts w:ascii="Arial" w:hAnsi="Arial" w:cs="Arial"/>
          <w:color w:val="FF0000"/>
          <w:sz w:val="20"/>
          <w:szCs w:val="20"/>
        </w:rPr>
        <w:t xml:space="preserve"> board</w:t>
      </w:r>
    </w:p>
    <w:p w14:paraId="3958EA7E" w14:textId="77777777" w:rsidR="002858D1" w:rsidRPr="00B87990" w:rsidRDefault="002858D1" w:rsidP="002858D1">
      <w:pPr>
        <w:pStyle w:val="ParagraphContent"/>
        <w:rPr>
          <w:rFonts w:ascii="Arial" w:hAnsi="Arial" w:cs="Arial"/>
          <w:sz w:val="20"/>
          <w:szCs w:val="20"/>
        </w:rPr>
      </w:pPr>
    </w:p>
    <w:p w14:paraId="2328AAF5" w14:textId="45728877" w:rsidR="002858D1" w:rsidRPr="00B87990" w:rsidRDefault="002858D1" w:rsidP="002858D1">
      <w:pPr>
        <w:pStyle w:val="TopicTitleTOC2Content"/>
        <w:jc w:val="left"/>
        <w:rPr>
          <w:rStyle w:val="White"/>
          <w:rFonts w:ascii="Arial" w:hAnsi="Arial" w:cs="Arial"/>
          <w:sz w:val="20"/>
          <w:szCs w:val="20"/>
        </w:rPr>
      </w:pPr>
      <w:r w:rsidRPr="00B87990">
        <w:rPr>
          <w:rStyle w:val="White"/>
          <w:rFonts w:ascii="Arial" w:hAnsi="Arial" w:cs="Arial"/>
          <w:sz w:val="20"/>
          <w:szCs w:val="20"/>
        </w:rPr>
        <w:t>Implementation Review</w:t>
      </w:r>
      <w:r w:rsidRPr="00B87990">
        <w:rPr>
          <w:rStyle w:val="White"/>
          <w:rFonts w:ascii="Arial" w:hAnsi="Arial" w:cs="Arial"/>
          <w:sz w:val="20"/>
          <w:szCs w:val="20"/>
        </w:rPr>
        <w:t xml:space="preserve"> (IR</w:t>
      </w:r>
      <w:r w:rsidRPr="00B87990">
        <w:rPr>
          <w:rStyle w:val="White"/>
          <w:rFonts w:ascii="Arial" w:hAnsi="Arial" w:cs="Arial"/>
          <w:sz w:val="20"/>
          <w:szCs w:val="20"/>
        </w:rPr>
        <w:t>1)</w:t>
      </w:r>
    </w:p>
    <w:p w14:paraId="7C2BBCA2" w14:textId="77777777" w:rsidR="00583052" w:rsidRPr="00B87990" w:rsidRDefault="00583052" w:rsidP="00583052">
      <w:pPr>
        <w:widowControl w:val="0"/>
        <w:suppressAutoHyphens/>
        <w:autoSpaceDE w:val="0"/>
        <w:autoSpaceDN w:val="0"/>
        <w:adjustRightInd w:val="0"/>
        <w:spacing w:after="80" w:line="288" w:lineRule="auto"/>
        <w:textAlignment w:val="center"/>
        <w:rPr>
          <w:rFonts w:ascii="Arial" w:hAnsi="Arial" w:cs="Arial"/>
          <w:b/>
          <w:bCs/>
          <w:color w:val="000000"/>
          <w:w w:val="101"/>
          <w:sz w:val="20"/>
          <w:szCs w:val="20"/>
        </w:rPr>
      </w:pPr>
      <w:r w:rsidRPr="00583052">
        <w:rPr>
          <w:rFonts w:ascii="Arial" w:hAnsi="Arial" w:cs="Arial"/>
          <w:b/>
          <w:bCs/>
          <w:color w:val="000000"/>
          <w:w w:val="101"/>
          <w:sz w:val="20"/>
          <w:szCs w:val="20"/>
        </w:rPr>
        <w:t>Opportunistically find basic code-level vulnerabilities and other high-risk security issues</w:t>
      </w:r>
    </w:p>
    <w:p w14:paraId="599F4E6B" w14:textId="77777777" w:rsidR="006D5D73" w:rsidRPr="00B87990" w:rsidRDefault="006D5D73" w:rsidP="00583052">
      <w:pPr>
        <w:widowControl w:val="0"/>
        <w:suppressAutoHyphens/>
        <w:autoSpaceDE w:val="0"/>
        <w:autoSpaceDN w:val="0"/>
        <w:adjustRightInd w:val="0"/>
        <w:spacing w:after="80" w:line="288" w:lineRule="auto"/>
        <w:textAlignment w:val="center"/>
        <w:rPr>
          <w:rFonts w:ascii="Arial" w:hAnsi="Arial" w:cs="Arial"/>
          <w:b/>
          <w:bCs/>
          <w:color w:val="000000"/>
          <w:w w:val="101"/>
          <w:sz w:val="20"/>
          <w:szCs w:val="20"/>
        </w:rPr>
      </w:pPr>
    </w:p>
    <w:p w14:paraId="0F4C0D0B" w14:textId="77777777" w:rsidR="006D5D73" w:rsidRPr="00B87990" w:rsidRDefault="006D5D73" w:rsidP="006D5D73">
      <w:pPr>
        <w:widowControl w:val="0"/>
        <w:autoSpaceDE w:val="0"/>
        <w:autoSpaceDN w:val="0"/>
        <w:adjustRightInd w:val="0"/>
        <w:spacing w:after="80" w:line="288" w:lineRule="auto"/>
        <w:jc w:val="both"/>
        <w:textAlignment w:val="center"/>
        <w:rPr>
          <w:rFonts w:ascii="Arial" w:hAnsi="Arial" w:cs="Arial"/>
          <w:b/>
          <w:bCs/>
          <w:i/>
          <w:iCs/>
          <w:smallCaps/>
          <w:color w:val="005778"/>
          <w:w w:val="101"/>
          <w:sz w:val="20"/>
          <w:szCs w:val="20"/>
        </w:rPr>
      </w:pPr>
      <w:r w:rsidRPr="00B87990">
        <w:rPr>
          <w:rFonts w:ascii="Arial" w:hAnsi="Arial" w:cs="Arial"/>
          <w:b/>
          <w:bCs/>
          <w:i/>
          <w:iCs/>
          <w:smallCaps/>
          <w:color w:val="005778"/>
          <w:w w:val="101"/>
          <w:sz w:val="20"/>
          <w:szCs w:val="20"/>
        </w:rPr>
        <w:t>Activities</w:t>
      </w:r>
    </w:p>
    <w:p w14:paraId="739D1F22" w14:textId="6DF99B2D" w:rsidR="006D5D73" w:rsidRPr="00B87990" w:rsidRDefault="006D5D73" w:rsidP="006D5D73">
      <w:pPr>
        <w:widowControl w:val="0"/>
        <w:autoSpaceDE w:val="0"/>
        <w:autoSpaceDN w:val="0"/>
        <w:adjustRightInd w:val="0"/>
        <w:spacing w:after="80" w:line="288" w:lineRule="auto"/>
        <w:ind w:left="280" w:hanging="280"/>
        <w:jc w:val="both"/>
        <w:textAlignment w:val="center"/>
        <w:rPr>
          <w:rFonts w:ascii="Arial" w:hAnsi="Arial" w:cs="Arial"/>
          <w:b/>
          <w:bCs/>
          <w:color w:val="13783C"/>
          <w:w w:val="101"/>
          <w:sz w:val="20"/>
          <w:szCs w:val="20"/>
        </w:rPr>
      </w:pPr>
      <w:r w:rsidRPr="00B87990">
        <w:rPr>
          <w:rFonts w:ascii="Arial" w:hAnsi="Arial" w:cs="Arial"/>
          <w:b/>
          <w:bCs/>
          <w:color w:val="13783C"/>
          <w:w w:val="101"/>
          <w:sz w:val="20"/>
          <w:szCs w:val="20"/>
        </w:rPr>
        <w:t>A. Create review checklists from known security requirements</w:t>
      </w:r>
    </w:p>
    <w:p w14:paraId="6DC047C5" w14:textId="77777777" w:rsidR="006D5D73" w:rsidRPr="006D5D73" w:rsidRDefault="006D5D73" w:rsidP="006D5D73">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6D5D73">
        <w:rPr>
          <w:rFonts w:ascii="Arial" w:hAnsi="Arial" w:cs="Arial"/>
          <w:color w:val="000000"/>
          <w:w w:val="101"/>
          <w:sz w:val="20"/>
          <w:szCs w:val="20"/>
        </w:rPr>
        <w:t xml:space="preserve">From the known security requirements for a project, derive a lightweight implementation review checklist for security. These can be checks specific to the security concerns surrounding the functional requirements or checks for secure coding best practices based on the implementation language, platform, typical technology stack, etc. Due to these variations, often </w:t>
      </w:r>
      <w:proofErr w:type="gramStart"/>
      <w:r w:rsidRPr="006D5D73">
        <w:rPr>
          <w:rFonts w:ascii="Arial" w:hAnsi="Arial" w:cs="Arial"/>
          <w:color w:val="000000"/>
          <w:w w:val="101"/>
          <w:sz w:val="20"/>
          <w:szCs w:val="20"/>
        </w:rPr>
        <w:t>a set of checklist are</w:t>
      </w:r>
      <w:proofErr w:type="gramEnd"/>
      <w:r w:rsidRPr="006D5D73">
        <w:rPr>
          <w:rFonts w:ascii="Arial" w:hAnsi="Arial" w:cs="Arial"/>
          <w:color w:val="000000"/>
          <w:w w:val="101"/>
          <w:sz w:val="20"/>
          <w:szCs w:val="20"/>
        </w:rPr>
        <w:t xml:space="preserve"> needed to cover the different types of software development within an organization.</w:t>
      </w:r>
    </w:p>
    <w:p w14:paraId="048E4A7B" w14:textId="77777777" w:rsidR="006D5D73" w:rsidRPr="006D5D73" w:rsidRDefault="006D5D73" w:rsidP="006D5D73">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6D5D73">
        <w:rPr>
          <w:rFonts w:ascii="Arial" w:hAnsi="Arial" w:cs="Arial"/>
          <w:color w:val="000000"/>
          <w:w w:val="101"/>
          <w:sz w:val="20"/>
          <w:szCs w:val="20"/>
        </w:rPr>
        <w:t>Regardless of whether created from publicly available resources or purchased, technical stakeholders such as development managers, architects, developers, and security auditors should review the checklists for efficacy and feasibility. It is important to keep the lists short and simple, aiming to catch high-priority issues that are straightforward to find in code either manually or with simple search tools. Code analysis automation tools may also be used to achieve this same end, but should also be customized to reduce the overall set of security checks to a small, valuable set in order to make the scan and review process efficient.</w:t>
      </w:r>
    </w:p>
    <w:p w14:paraId="61CBF22D" w14:textId="77777777" w:rsidR="006D5D73" w:rsidRPr="006D5D73" w:rsidRDefault="006D5D73" w:rsidP="006D5D73">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6D5D73">
        <w:rPr>
          <w:rFonts w:ascii="Arial" w:hAnsi="Arial" w:cs="Arial"/>
          <w:color w:val="000000"/>
          <w:w w:val="101"/>
          <w:sz w:val="20"/>
          <w:szCs w:val="20"/>
        </w:rPr>
        <w:t>Developers should be briefed on the goals of checklists appropriate to their job function.</w:t>
      </w:r>
    </w:p>
    <w:p w14:paraId="6816899A" w14:textId="77777777" w:rsidR="006D5D73" w:rsidRPr="006D5D73" w:rsidRDefault="006D5D73" w:rsidP="006D5D73">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43A9D04E" w14:textId="1BC30E3A" w:rsidR="006D5D73" w:rsidRPr="00B87990" w:rsidRDefault="006D5D73" w:rsidP="006D5D73">
      <w:pPr>
        <w:widowControl w:val="0"/>
        <w:autoSpaceDE w:val="0"/>
        <w:autoSpaceDN w:val="0"/>
        <w:adjustRightInd w:val="0"/>
        <w:spacing w:after="80" w:line="288" w:lineRule="auto"/>
        <w:ind w:left="280" w:hanging="280"/>
        <w:jc w:val="both"/>
        <w:textAlignment w:val="center"/>
        <w:rPr>
          <w:rFonts w:ascii="Arial" w:hAnsi="Arial" w:cs="Arial"/>
          <w:b/>
          <w:bCs/>
          <w:color w:val="13783C"/>
          <w:w w:val="101"/>
          <w:sz w:val="20"/>
          <w:szCs w:val="20"/>
        </w:rPr>
      </w:pPr>
      <w:r w:rsidRPr="00B87990">
        <w:rPr>
          <w:rFonts w:ascii="Arial" w:hAnsi="Arial" w:cs="Arial"/>
          <w:b/>
          <w:bCs/>
          <w:color w:val="13783C"/>
          <w:w w:val="101"/>
          <w:sz w:val="20"/>
          <w:szCs w:val="20"/>
        </w:rPr>
        <w:t>B. Perform point-review of high-risk code</w:t>
      </w:r>
    </w:p>
    <w:p w14:paraId="64A927BC" w14:textId="77777777" w:rsidR="006D5D73" w:rsidRPr="006D5D73" w:rsidRDefault="006D5D73" w:rsidP="006D5D73">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6D5D73">
        <w:rPr>
          <w:rFonts w:ascii="Arial" w:hAnsi="Arial" w:cs="Arial"/>
          <w:color w:val="000000"/>
          <w:w w:val="101"/>
          <w:sz w:val="20"/>
          <w:szCs w:val="20"/>
        </w:rPr>
        <w:t>Since code-level vulnerabilities can have dramatically increased impacts if they occur in security-critical parts of software, project teams should review high-risk modules for common vulnerabilities. Common examples of high-risk functionality include authentication modules, access control enforcement points, session management schemes, external interfaces, input validators and data parsers, etc.</w:t>
      </w:r>
    </w:p>
    <w:p w14:paraId="48664A9C" w14:textId="77777777" w:rsidR="006D5D73" w:rsidRPr="006D5D73" w:rsidRDefault="006D5D73" w:rsidP="006D5D73">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6D5D73">
        <w:rPr>
          <w:rFonts w:ascii="Arial" w:hAnsi="Arial" w:cs="Arial"/>
          <w:color w:val="000000"/>
          <w:w w:val="101"/>
          <w:sz w:val="20"/>
          <w:szCs w:val="20"/>
        </w:rPr>
        <w:t>Utilizing the implementation review checklists, the analysis can be performed as a normal part of the development process where members of the project team are assigned modules to review when changes are made. Security auditors and automated review tools can also be utilized for the review.</w:t>
      </w:r>
    </w:p>
    <w:p w14:paraId="1749316B" w14:textId="77777777" w:rsidR="006D5D73" w:rsidRPr="00B87990" w:rsidRDefault="006D5D73" w:rsidP="006D5D73">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6D5D73">
        <w:rPr>
          <w:rFonts w:ascii="Arial" w:hAnsi="Arial" w:cs="Arial"/>
          <w:color w:val="000000"/>
          <w:w w:val="101"/>
          <w:sz w:val="20"/>
          <w:szCs w:val="20"/>
        </w:rPr>
        <w:t>During development cycles where high-risk code is being changed and reviewed, development managers should triage the findings and prioritize remediation appropriately with input from other project stakeholders.</w:t>
      </w:r>
    </w:p>
    <w:p w14:paraId="5D5166B2" w14:textId="77777777" w:rsidR="007830CD" w:rsidRPr="00B87990" w:rsidRDefault="007830CD" w:rsidP="006D5D73">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617737CF" w14:textId="77777777" w:rsidR="007830CD" w:rsidRPr="00B87990" w:rsidRDefault="007830CD" w:rsidP="007830CD">
      <w:pPr>
        <w:widowControl w:val="0"/>
        <w:autoSpaceDE w:val="0"/>
        <w:autoSpaceDN w:val="0"/>
        <w:adjustRightInd w:val="0"/>
        <w:spacing w:before="80" w:after="80" w:line="288" w:lineRule="auto"/>
        <w:jc w:val="both"/>
        <w:textAlignment w:val="center"/>
        <w:rPr>
          <w:rFonts w:ascii="Arial" w:hAnsi="Arial" w:cs="Arial"/>
          <w:b/>
          <w:bCs/>
          <w:smallCaps/>
          <w:color w:val="005778"/>
          <w:w w:val="101"/>
          <w:sz w:val="20"/>
          <w:szCs w:val="20"/>
        </w:rPr>
      </w:pPr>
      <w:r w:rsidRPr="00B87990">
        <w:rPr>
          <w:rFonts w:ascii="Arial" w:hAnsi="Arial" w:cs="Arial"/>
          <w:b/>
          <w:bCs/>
          <w:smallCaps/>
          <w:color w:val="005778"/>
          <w:w w:val="101"/>
          <w:sz w:val="20"/>
          <w:szCs w:val="20"/>
        </w:rPr>
        <w:t>Assessment</w:t>
      </w:r>
    </w:p>
    <w:p w14:paraId="35A4F83C" w14:textId="77777777" w:rsidR="007830CD" w:rsidRPr="00E3468D" w:rsidRDefault="007830CD" w:rsidP="00E3468D">
      <w:pPr>
        <w:pStyle w:val="ListParagraph"/>
        <w:widowControl w:val="0"/>
        <w:numPr>
          <w:ilvl w:val="0"/>
          <w:numId w:val="126"/>
        </w:numPr>
        <w:suppressAutoHyphens/>
        <w:autoSpaceDE w:val="0"/>
        <w:autoSpaceDN w:val="0"/>
        <w:adjustRightInd w:val="0"/>
        <w:spacing w:after="40" w:line="288" w:lineRule="auto"/>
        <w:textAlignment w:val="center"/>
        <w:rPr>
          <w:rFonts w:ascii="Arial" w:hAnsi="Arial" w:cs="Arial"/>
          <w:color w:val="000000"/>
          <w:w w:val="101"/>
          <w:sz w:val="20"/>
          <w:szCs w:val="20"/>
        </w:rPr>
      </w:pPr>
      <w:r w:rsidRPr="00E3468D">
        <w:rPr>
          <w:rFonts w:ascii="Arial" w:hAnsi="Arial" w:cs="Arial"/>
          <w:color w:val="000000"/>
          <w:w w:val="101"/>
          <w:sz w:val="20"/>
          <w:szCs w:val="20"/>
        </w:rPr>
        <w:t>Do project teams have review checklists based on common security related problems?</w:t>
      </w:r>
    </w:p>
    <w:p w14:paraId="14D3EF30" w14:textId="77777777" w:rsidR="007830CD" w:rsidRPr="00E3468D" w:rsidRDefault="007830CD" w:rsidP="00E3468D">
      <w:pPr>
        <w:pStyle w:val="ListParagraph"/>
        <w:widowControl w:val="0"/>
        <w:numPr>
          <w:ilvl w:val="0"/>
          <w:numId w:val="126"/>
        </w:numPr>
        <w:suppressAutoHyphens/>
        <w:autoSpaceDE w:val="0"/>
        <w:autoSpaceDN w:val="0"/>
        <w:adjustRightInd w:val="0"/>
        <w:spacing w:after="40" w:line="288" w:lineRule="auto"/>
        <w:textAlignment w:val="center"/>
        <w:rPr>
          <w:rFonts w:ascii="Arial" w:hAnsi="Arial" w:cs="Arial"/>
          <w:color w:val="000000"/>
          <w:w w:val="101"/>
          <w:sz w:val="20"/>
          <w:szCs w:val="20"/>
        </w:rPr>
      </w:pPr>
      <w:r w:rsidRPr="00E3468D">
        <w:rPr>
          <w:rFonts w:ascii="Arial" w:hAnsi="Arial" w:cs="Arial"/>
          <w:color w:val="000000"/>
          <w:w w:val="101"/>
          <w:sz w:val="20"/>
          <w:szCs w:val="20"/>
        </w:rPr>
        <w:t>Do project teams review selected high-risk code</w:t>
      </w:r>
    </w:p>
    <w:p w14:paraId="13592234" w14:textId="77777777" w:rsidR="007830CD" w:rsidRPr="00B87990" w:rsidRDefault="007830CD" w:rsidP="007830CD">
      <w:pPr>
        <w:widowControl w:val="0"/>
        <w:suppressAutoHyphens/>
        <w:autoSpaceDE w:val="0"/>
        <w:autoSpaceDN w:val="0"/>
        <w:adjustRightInd w:val="0"/>
        <w:spacing w:after="40" w:line="288" w:lineRule="auto"/>
        <w:ind w:left="160" w:hanging="160"/>
        <w:textAlignment w:val="center"/>
        <w:rPr>
          <w:rFonts w:ascii="Arial" w:hAnsi="Arial" w:cs="Arial"/>
          <w:color w:val="005778"/>
          <w:w w:val="101"/>
          <w:sz w:val="20"/>
          <w:szCs w:val="20"/>
        </w:rPr>
      </w:pPr>
    </w:p>
    <w:p w14:paraId="218BD2AA" w14:textId="77777777" w:rsidR="007830CD" w:rsidRPr="00B87990" w:rsidRDefault="007830CD" w:rsidP="007830CD">
      <w:pPr>
        <w:widowControl w:val="0"/>
        <w:autoSpaceDE w:val="0"/>
        <w:autoSpaceDN w:val="0"/>
        <w:adjustRightInd w:val="0"/>
        <w:spacing w:before="80" w:after="80" w:line="288" w:lineRule="auto"/>
        <w:jc w:val="both"/>
        <w:textAlignment w:val="center"/>
        <w:rPr>
          <w:rFonts w:ascii="Arial" w:hAnsi="Arial" w:cs="Arial"/>
          <w:b/>
          <w:bCs/>
          <w:smallCaps/>
          <w:color w:val="005778"/>
          <w:w w:val="101"/>
          <w:sz w:val="20"/>
          <w:szCs w:val="20"/>
        </w:rPr>
      </w:pPr>
      <w:r w:rsidRPr="00B87990">
        <w:rPr>
          <w:rFonts w:ascii="Arial" w:hAnsi="Arial" w:cs="Arial"/>
          <w:b/>
          <w:bCs/>
          <w:smallCaps/>
          <w:color w:val="005778"/>
          <w:w w:val="101"/>
          <w:sz w:val="20"/>
          <w:szCs w:val="20"/>
        </w:rPr>
        <w:t>Results</w:t>
      </w:r>
    </w:p>
    <w:p w14:paraId="0C1D8F84" w14:textId="77777777" w:rsidR="007830CD" w:rsidRPr="00E3468D" w:rsidRDefault="007830CD" w:rsidP="00E3468D">
      <w:pPr>
        <w:pStyle w:val="ListParagraph"/>
        <w:widowControl w:val="0"/>
        <w:numPr>
          <w:ilvl w:val="0"/>
          <w:numId w:val="127"/>
        </w:numPr>
        <w:suppressAutoHyphens/>
        <w:autoSpaceDE w:val="0"/>
        <w:autoSpaceDN w:val="0"/>
        <w:adjustRightInd w:val="0"/>
        <w:spacing w:after="40" w:line="288" w:lineRule="auto"/>
        <w:textAlignment w:val="center"/>
        <w:rPr>
          <w:rFonts w:ascii="Arial" w:hAnsi="Arial" w:cs="Arial"/>
          <w:color w:val="000000"/>
          <w:w w:val="101"/>
          <w:sz w:val="20"/>
          <w:szCs w:val="20"/>
        </w:rPr>
      </w:pPr>
      <w:r w:rsidRPr="00E3468D">
        <w:rPr>
          <w:rFonts w:ascii="Arial" w:hAnsi="Arial" w:cs="Arial"/>
          <w:color w:val="000000"/>
          <w:w w:val="101"/>
          <w:sz w:val="20"/>
          <w:szCs w:val="20"/>
        </w:rPr>
        <w:t>Inspection for common configuration or code vulnerabilities that lead to likely discovery or attack</w:t>
      </w:r>
    </w:p>
    <w:p w14:paraId="65176091" w14:textId="77777777" w:rsidR="007830CD" w:rsidRPr="00E3468D" w:rsidRDefault="007830CD" w:rsidP="00E3468D">
      <w:pPr>
        <w:pStyle w:val="ListParagraph"/>
        <w:widowControl w:val="0"/>
        <w:numPr>
          <w:ilvl w:val="0"/>
          <w:numId w:val="127"/>
        </w:numPr>
        <w:suppressAutoHyphens/>
        <w:autoSpaceDE w:val="0"/>
        <w:autoSpaceDN w:val="0"/>
        <w:adjustRightInd w:val="0"/>
        <w:spacing w:after="40" w:line="288" w:lineRule="auto"/>
        <w:textAlignment w:val="center"/>
        <w:rPr>
          <w:rFonts w:ascii="Arial" w:hAnsi="Arial" w:cs="Arial"/>
          <w:color w:val="000000"/>
          <w:w w:val="101"/>
          <w:sz w:val="20"/>
          <w:szCs w:val="20"/>
        </w:rPr>
      </w:pPr>
      <w:r w:rsidRPr="00E3468D">
        <w:rPr>
          <w:rFonts w:ascii="Arial" w:hAnsi="Arial" w:cs="Arial"/>
          <w:color w:val="000000"/>
          <w:w w:val="101"/>
          <w:sz w:val="20"/>
          <w:szCs w:val="20"/>
        </w:rPr>
        <w:t>Lightweight review for coding errors that lead to severe security impact</w:t>
      </w:r>
    </w:p>
    <w:p w14:paraId="4CE07B8F" w14:textId="5B1C8B63" w:rsidR="007830CD" w:rsidRPr="00E3468D" w:rsidRDefault="007830CD" w:rsidP="00E3468D">
      <w:pPr>
        <w:pStyle w:val="ListParagraph"/>
        <w:widowControl w:val="0"/>
        <w:numPr>
          <w:ilvl w:val="0"/>
          <w:numId w:val="127"/>
        </w:numPr>
        <w:suppressAutoHyphens/>
        <w:autoSpaceDE w:val="0"/>
        <w:autoSpaceDN w:val="0"/>
        <w:adjustRightInd w:val="0"/>
        <w:spacing w:after="40" w:line="288" w:lineRule="auto"/>
        <w:textAlignment w:val="center"/>
        <w:rPr>
          <w:rFonts w:ascii="Arial" w:hAnsi="Arial" w:cs="Arial"/>
          <w:color w:val="000000"/>
          <w:w w:val="101"/>
          <w:sz w:val="20"/>
          <w:szCs w:val="20"/>
        </w:rPr>
      </w:pPr>
      <w:r w:rsidRPr="00E3468D">
        <w:rPr>
          <w:rFonts w:ascii="Arial" w:hAnsi="Arial" w:cs="Arial"/>
          <w:color w:val="000000"/>
          <w:w w:val="101"/>
          <w:sz w:val="20"/>
          <w:szCs w:val="20"/>
        </w:rPr>
        <w:t>Basic code-level due diligence for security assurance</w:t>
      </w:r>
    </w:p>
    <w:p w14:paraId="5D81E434" w14:textId="77777777" w:rsidR="007830CD" w:rsidRPr="007830CD" w:rsidRDefault="007830CD" w:rsidP="007830CD">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5AF0F178" w14:textId="77777777" w:rsidR="007830CD" w:rsidRPr="00B87990" w:rsidRDefault="007830CD" w:rsidP="007830CD">
      <w:pPr>
        <w:widowControl w:val="0"/>
        <w:autoSpaceDE w:val="0"/>
        <w:autoSpaceDN w:val="0"/>
        <w:adjustRightInd w:val="0"/>
        <w:spacing w:before="80" w:after="80" w:line="288" w:lineRule="auto"/>
        <w:jc w:val="both"/>
        <w:textAlignment w:val="center"/>
        <w:rPr>
          <w:rFonts w:ascii="Arial" w:hAnsi="Arial" w:cs="Arial"/>
          <w:b/>
          <w:bCs/>
          <w:smallCaps/>
          <w:color w:val="005778"/>
          <w:w w:val="101"/>
          <w:sz w:val="20"/>
          <w:szCs w:val="20"/>
        </w:rPr>
      </w:pPr>
      <w:r w:rsidRPr="00B87990">
        <w:rPr>
          <w:rFonts w:ascii="Arial" w:hAnsi="Arial" w:cs="Arial"/>
          <w:b/>
          <w:bCs/>
          <w:smallCaps/>
          <w:color w:val="005778"/>
          <w:w w:val="101"/>
          <w:sz w:val="20"/>
          <w:szCs w:val="20"/>
        </w:rPr>
        <w:t>Success Metrics</w:t>
      </w:r>
    </w:p>
    <w:p w14:paraId="686C5E3C" w14:textId="77777777" w:rsidR="007830CD" w:rsidRPr="00835E63" w:rsidRDefault="007830CD" w:rsidP="00835E63">
      <w:pPr>
        <w:pStyle w:val="ListParagraph"/>
        <w:widowControl w:val="0"/>
        <w:numPr>
          <w:ilvl w:val="0"/>
          <w:numId w:val="128"/>
        </w:numPr>
        <w:suppressAutoHyphens/>
        <w:autoSpaceDE w:val="0"/>
        <w:autoSpaceDN w:val="0"/>
        <w:adjustRightInd w:val="0"/>
        <w:spacing w:after="40" w:line="288" w:lineRule="auto"/>
        <w:textAlignment w:val="center"/>
        <w:rPr>
          <w:rFonts w:ascii="Arial" w:hAnsi="Arial" w:cs="Arial"/>
          <w:color w:val="000000"/>
          <w:w w:val="101"/>
          <w:sz w:val="20"/>
          <w:szCs w:val="20"/>
        </w:rPr>
      </w:pPr>
      <w:r w:rsidRPr="00835E63">
        <w:rPr>
          <w:rFonts w:ascii="Arial" w:hAnsi="Arial" w:cs="Arial"/>
          <w:color w:val="000000"/>
          <w:w w:val="101"/>
          <w:sz w:val="20"/>
          <w:szCs w:val="20"/>
        </w:rPr>
        <w:t>&gt;80% of project teams briefed on relevant code review checklists in past 6 months</w:t>
      </w:r>
    </w:p>
    <w:p w14:paraId="2068153E" w14:textId="77777777" w:rsidR="007830CD" w:rsidRPr="00835E63" w:rsidRDefault="007830CD" w:rsidP="00835E63">
      <w:pPr>
        <w:pStyle w:val="ListParagraph"/>
        <w:widowControl w:val="0"/>
        <w:numPr>
          <w:ilvl w:val="0"/>
          <w:numId w:val="128"/>
        </w:numPr>
        <w:suppressAutoHyphens/>
        <w:autoSpaceDE w:val="0"/>
        <w:autoSpaceDN w:val="0"/>
        <w:adjustRightInd w:val="0"/>
        <w:spacing w:after="40" w:line="288" w:lineRule="auto"/>
        <w:textAlignment w:val="center"/>
        <w:rPr>
          <w:rFonts w:ascii="Arial" w:hAnsi="Arial" w:cs="Arial"/>
          <w:color w:val="000000"/>
          <w:w w:val="101"/>
          <w:sz w:val="20"/>
          <w:szCs w:val="20"/>
        </w:rPr>
      </w:pPr>
      <w:r w:rsidRPr="00835E63">
        <w:rPr>
          <w:rFonts w:ascii="Arial" w:hAnsi="Arial" w:cs="Arial"/>
          <w:color w:val="000000"/>
          <w:w w:val="101"/>
          <w:sz w:val="20"/>
          <w:szCs w:val="20"/>
        </w:rPr>
        <w:t>&gt;50% of project teams performing code review on high-risk code in past 6 months</w:t>
      </w:r>
    </w:p>
    <w:p w14:paraId="54039F26" w14:textId="77777777" w:rsidR="007830CD" w:rsidRPr="00835E63" w:rsidRDefault="007830CD" w:rsidP="00835E63">
      <w:pPr>
        <w:pStyle w:val="ListParagraph"/>
        <w:widowControl w:val="0"/>
        <w:numPr>
          <w:ilvl w:val="0"/>
          <w:numId w:val="128"/>
        </w:numPr>
        <w:suppressAutoHyphens/>
        <w:autoSpaceDE w:val="0"/>
        <w:autoSpaceDN w:val="0"/>
        <w:adjustRightInd w:val="0"/>
        <w:spacing w:after="40" w:line="288" w:lineRule="auto"/>
        <w:textAlignment w:val="center"/>
        <w:rPr>
          <w:rFonts w:ascii="Arial" w:hAnsi="Arial" w:cs="Arial"/>
          <w:color w:val="000000"/>
          <w:w w:val="101"/>
          <w:sz w:val="20"/>
          <w:szCs w:val="20"/>
        </w:rPr>
      </w:pPr>
      <w:r w:rsidRPr="00835E63">
        <w:rPr>
          <w:rFonts w:ascii="Arial" w:hAnsi="Arial" w:cs="Arial"/>
          <w:color w:val="000000"/>
          <w:w w:val="101"/>
          <w:sz w:val="20"/>
          <w:szCs w:val="20"/>
        </w:rPr>
        <w:t xml:space="preserve">&gt;3.0 </w:t>
      </w:r>
      <w:proofErr w:type="spellStart"/>
      <w:r w:rsidRPr="00835E63">
        <w:rPr>
          <w:rFonts w:ascii="Arial" w:hAnsi="Arial" w:cs="Arial"/>
          <w:color w:val="000000"/>
          <w:w w:val="101"/>
          <w:sz w:val="20"/>
          <w:szCs w:val="20"/>
        </w:rPr>
        <w:t>Likert</w:t>
      </w:r>
      <w:proofErr w:type="spellEnd"/>
      <w:r w:rsidRPr="00835E63">
        <w:rPr>
          <w:rFonts w:ascii="Arial" w:hAnsi="Arial" w:cs="Arial"/>
          <w:color w:val="000000"/>
          <w:w w:val="101"/>
          <w:sz w:val="20"/>
          <w:szCs w:val="20"/>
        </w:rPr>
        <w:t xml:space="preserve"> on usefulness of code review checklists reported by developers</w:t>
      </w:r>
    </w:p>
    <w:p w14:paraId="711C2F67" w14:textId="77777777" w:rsidR="007830CD" w:rsidRPr="007830CD" w:rsidRDefault="007830CD" w:rsidP="007830CD">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29FD546A" w14:textId="77777777" w:rsidR="007830CD" w:rsidRPr="00B87990" w:rsidRDefault="007830CD" w:rsidP="007830CD">
      <w:pPr>
        <w:widowControl w:val="0"/>
        <w:autoSpaceDE w:val="0"/>
        <w:autoSpaceDN w:val="0"/>
        <w:adjustRightInd w:val="0"/>
        <w:spacing w:before="80" w:after="80" w:line="288" w:lineRule="auto"/>
        <w:jc w:val="both"/>
        <w:textAlignment w:val="center"/>
        <w:rPr>
          <w:rFonts w:ascii="Arial" w:hAnsi="Arial" w:cs="Arial"/>
          <w:b/>
          <w:bCs/>
          <w:smallCaps/>
          <w:color w:val="005778"/>
          <w:w w:val="101"/>
          <w:sz w:val="20"/>
          <w:szCs w:val="20"/>
        </w:rPr>
      </w:pPr>
      <w:r w:rsidRPr="00B87990">
        <w:rPr>
          <w:rFonts w:ascii="Arial" w:hAnsi="Arial" w:cs="Arial"/>
          <w:b/>
          <w:bCs/>
          <w:smallCaps/>
          <w:color w:val="005778"/>
          <w:w w:val="101"/>
          <w:sz w:val="20"/>
          <w:szCs w:val="20"/>
        </w:rPr>
        <w:t>Costs</w:t>
      </w:r>
    </w:p>
    <w:p w14:paraId="769C37A7" w14:textId="77777777" w:rsidR="007830CD" w:rsidRPr="00835E63" w:rsidRDefault="007830CD" w:rsidP="00835E63">
      <w:pPr>
        <w:pStyle w:val="ListParagraph"/>
        <w:widowControl w:val="0"/>
        <w:numPr>
          <w:ilvl w:val="0"/>
          <w:numId w:val="129"/>
        </w:numPr>
        <w:suppressAutoHyphens/>
        <w:autoSpaceDE w:val="0"/>
        <w:autoSpaceDN w:val="0"/>
        <w:adjustRightInd w:val="0"/>
        <w:spacing w:after="40" w:line="288" w:lineRule="auto"/>
        <w:textAlignment w:val="center"/>
        <w:rPr>
          <w:rFonts w:ascii="Arial" w:hAnsi="Arial" w:cs="Arial"/>
          <w:color w:val="000000"/>
          <w:w w:val="101"/>
          <w:sz w:val="20"/>
          <w:szCs w:val="20"/>
        </w:rPr>
      </w:pPr>
      <w:proofErr w:type="spellStart"/>
      <w:r w:rsidRPr="00835E63">
        <w:rPr>
          <w:rFonts w:ascii="Arial" w:hAnsi="Arial" w:cs="Arial"/>
          <w:color w:val="000000"/>
          <w:w w:val="101"/>
          <w:sz w:val="20"/>
          <w:szCs w:val="20"/>
        </w:rPr>
        <w:t>Buildout</w:t>
      </w:r>
      <w:proofErr w:type="spellEnd"/>
      <w:r w:rsidRPr="00835E63">
        <w:rPr>
          <w:rFonts w:ascii="Arial" w:hAnsi="Arial" w:cs="Arial"/>
          <w:color w:val="000000"/>
          <w:w w:val="101"/>
          <w:sz w:val="20"/>
          <w:szCs w:val="20"/>
        </w:rPr>
        <w:t xml:space="preserve"> or license of code review checklists</w:t>
      </w:r>
    </w:p>
    <w:p w14:paraId="620FF701" w14:textId="77777777" w:rsidR="007830CD" w:rsidRPr="00835E63" w:rsidRDefault="007830CD" w:rsidP="00835E63">
      <w:pPr>
        <w:pStyle w:val="ListParagraph"/>
        <w:widowControl w:val="0"/>
        <w:numPr>
          <w:ilvl w:val="0"/>
          <w:numId w:val="129"/>
        </w:numPr>
        <w:suppressAutoHyphens/>
        <w:autoSpaceDE w:val="0"/>
        <w:autoSpaceDN w:val="0"/>
        <w:adjustRightInd w:val="0"/>
        <w:spacing w:after="40" w:line="288" w:lineRule="auto"/>
        <w:textAlignment w:val="center"/>
        <w:rPr>
          <w:rFonts w:ascii="Arial" w:hAnsi="Arial" w:cs="Arial"/>
          <w:color w:val="000000"/>
          <w:w w:val="101"/>
          <w:sz w:val="20"/>
          <w:szCs w:val="20"/>
        </w:rPr>
      </w:pPr>
      <w:r w:rsidRPr="00835E63">
        <w:rPr>
          <w:rFonts w:ascii="Arial" w:hAnsi="Arial" w:cs="Arial"/>
          <w:color w:val="000000"/>
          <w:w w:val="101"/>
          <w:sz w:val="20"/>
          <w:szCs w:val="20"/>
        </w:rPr>
        <w:t>Ongoing project overhead from code review activities of high-risk code</w:t>
      </w:r>
    </w:p>
    <w:p w14:paraId="61536579" w14:textId="77777777" w:rsidR="007830CD" w:rsidRPr="007830CD" w:rsidRDefault="007830CD" w:rsidP="007830CD">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1983CC97" w14:textId="77777777" w:rsidR="007830CD" w:rsidRPr="00B87990" w:rsidRDefault="007830CD" w:rsidP="007830CD">
      <w:pPr>
        <w:widowControl w:val="0"/>
        <w:autoSpaceDE w:val="0"/>
        <w:autoSpaceDN w:val="0"/>
        <w:adjustRightInd w:val="0"/>
        <w:spacing w:before="80" w:after="80" w:line="288" w:lineRule="auto"/>
        <w:jc w:val="both"/>
        <w:textAlignment w:val="center"/>
        <w:rPr>
          <w:rFonts w:ascii="Arial" w:hAnsi="Arial" w:cs="Arial"/>
          <w:b/>
          <w:bCs/>
          <w:smallCaps/>
          <w:color w:val="005778"/>
          <w:w w:val="101"/>
          <w:sz w:val="20"/>
          <w:szCs w:val="20"/>
        </w:rPr>
      </w:pPr>
      <w:r w:rsidRPr="00B87990">
        <w:rPr>
          <w:rFonts w:ascii="Arial" w:hAnsi="Arial" w:cs="Arial"/>
          <w:b/>
          <w:bCs/>
          <w:smallCaps/>
          <w:color w:val="005778"/>
          <w:w w:val="101"/>
          <w:sz w:val="20"/>
          <w:szCs w:val="20"/>
        </w:rPr>
        <w:t>Personnel</w:t>
      </w:r>
    </w:p>
    <w:p w14:paraId="704C6D8E" w14:textId="77777777" w:rsidR="007830CD" w:rsidRPr="00835E63" w:rsidRDefault="007830CD" w:rsidP="00835E63">
      <w:pPr>
        <w:pStyle w:val="ListParagraph"/>
        <w:widowControl w:val="0"/>
        <w:numPr>
          <w:ilvl w:val="0"/>
          <w:numId w:val="130"/>
        </w:numPr>
        <w:suppressAutoHyphens/>
        <w:autoSpaceDE w:val="0"/>
        <w:autoSpaceDN w:val="0"/>
        <w:adjustRightInd w:val="0"/>
        <w:spacing w:after="40" w:line="288" w:lineRule="auto"/>
        <w:textAlignment w:val="center"/>
        <w:rPr>
          <w:rFonts w:ascii="Arial" w:hAnsi="Arial" w:cs="Arial"/>
          <w:color w:val="000000"/>
          <w:w w:val="101"/>
          <w:sz w:val="20"/>
          <w:szCs w:val="20"/>
        </w:rPr>
      </w:pPr>
      <w:r w:rsidRPr="00835E63">
        <w:rPr>
          <w:rFonts w:ascii="Arial" w:hAnsi="Arial" w:cs="Arial"/>
          <w:color w:val="000000"/>
          <w:w w:val="101"/>
          <w:sz w:val="20"/>
          <w:szCs w:val="20"/>
        </w:rPr>
        <w:t>Developers</w:t>
      </w:r>
    </w:p>
    <w:p w14:paraId="3F13E356" w14:textId="77777777" w:rsidR="007830CD" w:rsidRPr="00835E63" w:rsidRDefault="007830CD" w:rsidP="00835E63">
      <w:pPr>
        <w:pStyle w:val="ListParagraph"/>
        <w:widowControl w:val="0"/>
        <w:numPr>
          <w:ilvl w:val="0"/>
          <w:numId w:val="130"/>
        </w:numPr>
        <w:suppressAutoHyphens/>
        <w:autoSpaceDE w:val="0"/>
        <w:autoSpaceDN w:val="0"/>
        <w:adjustRightInd w:val="0"/>
        <w:spacing w:after="40" w:line="288" w:lineRule="auto"/>
        <w:textAlignment w:val="center"/>
        <w:rPr>
          <w:rFonts w:ascii="Arial" w:hAnsi="Arial" w:cs="Arial"/>
          <w:color w:val="000000"/>
          <w:w w:val="101"/>
          <w:sz w:val="20"/>
          <w:szCs w:val="20"/>
        </w:rPr>
      </w:pPr>
      <w:r w:rsidRPr="00835E63">
        <w:rPr>
          <w:rFonts w:ascii="Arial" w:hAnsi="Arial" w:cs="Arial"/>
          <w:color w:val="000000"/>
          <w:w w:val="101"/>
          <w:sz w:val="20"/>
          <w:szCs w:val="20"/>
        </w:rPr>
        <w:t>Architects</w:t>
      </w:r>
    </w:p>
    <w:p w14:paraId="790532BB" w14:textId="77777777" w:rsidR="007830CD" w:rsidRPr="00835E63" w:rsidRDefault="007830CD" w:rsidP="00835E63">
      <w:pPr>
        <w:pStyle w:val="ListParagraph"/>
        <w:widowControl w:val="0"/>
        <w:numPr>
          <w:ilvl w:val="0"/>
          <w:numId w:val="130"/>
        </w:numPr>
        <w:suppressAutoHyphens/>
        <w:autoSpaceDE w:val="0"/>
        <w:autoSpaceDN w:val="0"/>
        <w:adjustRightInd w:val="0"/>
        <w:spacing w:after="40" w:line="288" w:lineRule="auto"/>
        <w:textAlignment w:val="center"/>
        <w:rPr>
          <w:rFonts w:ascii="Arial" w:hAnsi="Arial" w:cs="Arial"/>
          <w:color w:val="000000"/>
          <w:w w:val="101"/>
          <w:sz w:val="20"/>
          <w:szCs w:val="20"/>
        </w:rPr>
      </w:pPr>
      <w:r w:rsidRPr="00835E63">
        <w:rPr>
          <w:rFonts w:ascii="Arial" w:hAnsi="Arial" w:cs="Arial"/>
          <w:color w:val="000000"/>
          <w:w w:val="101"/>
          <w:sz w:val="20"/>
          <w:szCs w:val="20"/>
        </w:rPr>
        <w:t xml:space="preserve">Managers </w:t>
      </w:r>
    </w:p>
    <w:p w14:paraId="57781DA1" w14:textId="77777777" w:rsidR="007830CD" w:rsidRPr="00835E63" w:rsidRDefault="007830CD" w:rsidP="00835E63">
      <w:pPr>
        <w:pStyle w:val="ListParagraph"/>
        <w:widowControl w:val="0"/>
        <w:numPr>
          <w:ilvl w:val="0"/>
          <w:numId w:val="130"/>
        </w:numPr>
        <w:suppressAutoHyphens/>
        <w:autoSpaceDE w:val="0"/>
        <w:autoSpaceDN w:val="0"/>
        <w:adjustRightInd w:val="0"/>
        <w:spacing w:after="40" w:line="288" w:lineRule="auto"/>
        <w:textAlignment w:val="center"/>
        <w:rPr>
          <w:rFonts w:ascii="Arial" w:hAnsi="Arial" w:cs="Arial"/>
          <w:color w:val="000000"/>
          <w:w w:val="101"/>
          <w:sz w:val="20"/>
          <w:szCs w:val="20"/>
        </w:rPr>
      </w:pPr>
      <w:r w:rsidRPr="00835E63">
        <w:rPr>
          <w:rFonts w:ascii="Arial" w:hAnsi="Arial" w:cs="Arial"/>
          <w:color w:val="000000"/>
          <w:w w:val="101"/>
          <w:sz w:val="20"/>
          <w:szCs w:val="20"/>
        </w:rPr>
        <w:t xml:space="preserve">Business Owners </w:t>
      </w:r>
    </w:p>
    <w:p w14:paraId="5768B1E4" w14:textId="77777777" w:rsidR="007830CD" w:rsidRPr="007830CD" w:rsidRDefault="007830CD" w:rsidP="007830CD">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36158055" w14:textId="77777777" w:rsidR="007830CD" w:rsidRPr="00B87990" w:rsidRDefault="007830CD" w:rsidP="007830CD">
      <w:pPr>
        <w:widowControl w:val="0"/>
        <w:autoSpaceDE w:val="0"/>
        <w:autoSpaceDN w:val="0"/>
        <w:adjustRightInd w:val="0"/>
        <w:spacing w:before="80" w:after="80" w:line="288" w:lineRule="auto"/>
        <w:jc w:val="both"/>
        <w:textAlignment w:val="center"/>
        <w:rPr>
          <w:rFonts w:ascii="Arial" w:hAnsi="Arial" w:cs="Arial"/>
          <w:b/>
          <w:bCs/>
          <w:smallCaps/>
          <w:color w:val="005778"/>
          <w:w w:val="101"/>
          <w:sz w:val="20"/>
          <w:szCs w:val="20"/>
        </w:rPr>
      </w:pPr>
      <w:r w:rsidRPr="00B87990">
        <w:rPr>
          <w:rFonts w:ascii="Arial" w:hAnsi="Arial" w:cs="Arial"/>
          <w:b/>
          <w:bCs/>
          <w:smallCaps/>
          <w:color w:val="005778"/>
          <w:w w:val="101"/>
          <w:sz w:val="20"/>
          <w:szCs w:val="20"/>
        </w:rPr>
        <w:t>Related Levels</w:t>
      </w:r>
    </w:p>
    <w:p w14:paraId="71E9045C" w14:textId="77777777" w:rsidR="007830CD" w:rsidRPr="00D8214B" w:rsidRDefault="007830CD" w:rsidP="00D8214B">
      <w:pPr>
        <w:pStyle w:val="ListParagraph"/>
        <w:widowControl w:val="0"/>
        <w:numPr>
          <w:ilvl w:val="0"/>
          <w:numId w:val="131"/>
        </w:numPr>
        <w:suppressAutoHyphens/>
        <w:autoSpaceDE w:val="0"/>
        <w:autoSpaceDN w:val="0"/>
        <w:adjustRightInd w:val="0"/>
        <w:spacing w:after="40" w:line="288" w:lineRule="auto"/>
        <w:textAlignment w:val="center"/>
        <w:rPr>
          <w:rFonts w:ascii="Arial" w:hAnsi="Arial" w:cs="Arial"/>
          <w:color w:val="000000"/>
          <w:w w:val="101"/>
          <w:sz w:val="20"/>
          <w:szCs w:val="20"/>
        </w:rPr>
      </w:pPr>
      <w:r w:rsidRPr="00D8214B">
        <w:rPr>
          <w:rFonts w:ascii="Arial" w:hAnsi="Arial" w:cs="Arial"/>
          <w:color w:val="000000"/>
          <w:w w:val="101"/>
          <w:sz w:val="20"/>
          <w:szCs w:val="20"/>
        </w:rPr>
        <w:t>Security Requirements - 1</w:t>
      </w:r>
    </w:p>
    <w:p w14:paraId="16DDAC68" w14:textId="77777777" w:rsidR="007830CD" w:rsidRPr="00B87990" w:rsidRDefault="007830CD" w:rsidP="006D5D73">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769D21A9" w14:textId="6EFF64A1" w:rsidR="00FB48F0" w:rsidRPr="00B87990" w:rsidRDefault="00FB48F0" w:rsidP="00FB48F0">
      <w:pPr>
        <w:pStyle w:val="TopicTitleTOC2Content"/>
        <w:jc w:val="left"/>
        <w:rPr>
          <w:rStyle w:val="White"/>
          <w:rFonts w:ascii="Arial" w:hAnsi="Arial" w:cs="Arial"/>
          <w:sz w:val="20"/>
          <w:szCs w:val="20"/>
        </w:rPr>
      </w:pPr>
      <w:r w:rsidRPr="00B87990">
        <w:rPr>
          <w:rStyle w:val="White"/>
          <w:rFonts w:ascii="Arial" w:hAnsi="Arial" w:cs="Arial"/>
          <w:sz w:val="20"/>
          <w:szCs w:val="20"/>
        </w:rPr>
        <w:t>Implementation Review (IR</w:t>
      </w:r>
      <w:r w:rsidRPr="00B87990">
        <w:rPr>
          <w:rStyle w:val="White"/>
          <w:rFonts w:ascii="Arial" w:hAnsi="Arial" w:cs="Arial"/>
          <w:sz w:val="20"/>
          <w:szCs w:val="20"/>
        </w:rPr>
        <w:t>2</w:t>
      </w:r>
      <w:r w:rsidRPr="00B87990">
        <w:rPr>
          <w:rStyle w:val="White"/>
          <w:rFonts w:ascii="Arial" w:hAnsi="Arial" w:cs="Arial"/>
          <w:sz w:val="20"/>
          <w:szCs w:val="20"/>
        </w:rPr>
        <w:t>)</w:t>
      </w:r>
    </w:p>
    <w:p w14:paraId="5E658968" w14:textId="77777777" w:rsidR="00261D6F" w:rsidRPr="00B87990" w:rsidRDefault="00261D6F" w:rsidP="00261D6F">
      <w:pPr>
        <w:widowControl w:val="0"/>
        <w:suppressAutoHyphens/>
        <w:autoSpaceDE w:val="0"/>
        <w:autoSpaceDN w:val="0"/>
        <w:adjustRightInd w:val="0"/>
        <w:spacing w:after="80" w:line="288" w:lineRule="auto"/>
        <w:textAlignment w:val="center"/>
        <w:rPr>
          <w:rFonts w:ascii="Arial" w:hAnsi="Arial" w:cs="Arial"/>
          <w:b/>
          <w:bCs/>
          <w:color w:val="000000"/>
          <w:w w:val="101"/>
          <w:sz w:val="20"/>
          <w:szCs w:val="20"/>
        </w:rPr>
      </w:pPr>
      <w:r w:rsidRPr="00261D6F">
        <w:rPr>
          <w:rFonts w:ascii="Arial" w:hAnsi="Arial" w:cs="Arial"/>
          <w:b/>
          <w:bCs/>
          <w:color w:val="000000"/>
          <w:w w:val="101"/>
          <w:sz w:val="20"/>
          <w:szCs w:val="20"/>
        </w:rPr>
        <w:t>Make implementation review during development more accurate and efficient through automation</w:t>
      </w:r>
    </w:p>
    <w:p w14:paraId="79B93372" w14:textId="77777777" w:rsidR="00261D6F" w:rsidRPr="00B87990" w:rsidRDefault="00261D6F" w:rsidP="00261D6F">
      <w:pPr>
        <w:widowControl w:val="0"/>
        <w:suppressAutoHyphens/>
        <w:autoSpaceDE w:val="0"/>
        <w:autoSpaceDN w:val="0"/>
        <w:adjustRightInd w:val="0"/>
        <w:spacing w:after="80" w:line="288" w:lineRule="auto"/>
        <w:textAlignment w:val="center"/>
        <w:rPr>
          <w:rFonts w:ascii="Arial" w:hAnsi="Arial" w:cs="Arial"/>
          <w:b/>
          <w:bCs/>
          <w:color w:val="000000"/>
          <w:w w:val="101"/>
          <w:sz w:val="20"/>
          <w:szCs w:val="20"/>
        </w:rPr>
      </w:pPr>
    </w:p>
    <w:p w14:paraId="230B247F" w14:textId="7855415B" w:rsidR="00261D6F" w:rsidRPr="00B87990" w:rsidRDefault="00261D6F" w:rsidP="00261D6F">
      <w:pPr>
        <w:widowControl w:val="0"/>
        <w:suppressAutoHyphens/>
        <w:autoSpaceDE w:val="0"/>
        <w:autoSpaceDN w:val="0"/>
        <w:adjustRightInd w:val="0"/>
        <w:spacing w:after="80" w:line="288" w:lineRule="auto"/>
        <w:textAlignment w:val="center"/>
        <w:rPr>
          <w:rFonts w:ascii="Arial" w:hAnsi="Arial" w:cs="Arial"/>
          <w:b/>
          <w:bCs/>
          <w:color w:val="000000"/>
          <w:w w:val="101"/>
          <w:sz w:val="20"/>
          <w:szCs w:val="20"/>
        </w:rPr>
      </w:pPr>
      <w:r w:rsidRPr="00B87990">
        <w:rPr>
          <w:rFonts w:ascii="Arial" w:hAnsi="Arial" w:cs="Arial"/>
          <w:b/>
          <w:bCs/>
          <w:i/>
          <w:iCs/>
          <w:smallCaps/>
          <w:color w:val="005778"/>
          <w:w w:val="101"/>
          <w:sz w:val="20"/>
          <w:szCs w:val="20"/>
        </w:rPr>
        <w:t>Activities</w:t>
      </w:r>
    </w:p>
    <w:p w14:paraId="7D83CF76" w14:textId="50F79220" w:rsidR="00261D6F" w:rsidRPr="00B87990" w:rsidRDefault="00261D6F" w:rsidP="00261D6F">
      <w:pPr>
        <w:widowControl w:val="0"/>
        <w:autoSpaceDE w:val="0"/>
        <w:autoSpaceDN w:val="0"/>
        <w:adjustRightInd w:val="0"/>
        <w:spacing w:after="80" w:line="288" w:lineRule="auto"/>
        <w:ind w:left="280" w:hanging="280"/>
        <w:jc w:val="both"/>
        <w:textAlignment w:val="center"/>
        <w:rPr>
          <w:rFonts w:ascii="Arial" w:hAnsi="Arial" w:cs="Arial"/>
          <w:b/>
          <w:bCs/>
          <w:color w:val="13783C"/>
          <w:w w:val="101"/>
          <w:sz w:val="20"/>
          <w:szCs w:val="20"/>
        </w:rPr>
      </w:pPr>
      <w:r w:rsidRPr="00B87990">
        <w:rPr>
          <w:rFonts w:ascii="Arial" w:hAnsi="Arial" w:cs="Arial"/>
          <w:b/>
          <w:bCs/>
          <w:color w:val="13783C"/>
          <w:w w:val="101"/>
          <w:sz w:val="20"/>
          <w:szCs w:val="20"/>
        </w:rPr>
        <w:t>A. Utilize automated code analysis tools</w:t>
      </w:r>
    </w:p>
    <w:p w14:paraId="44BACBF7" w14:textId="77777777" w:rsidR="00261D6F" w:rsidRPr="00261D6F" w:rsidRDefault="00261D6F" w:rsidP="00261D6F">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261D6F">
        <w:rPr>
          <w:rFonts w:ascii="Arial" w:hAnsi="Arial" w:cs="Arial"/>
          <w:color w:val="000000"/>
          <w:w w:val="101"/>
          <w:sz w:val="20"/>
          <w:szCs w:val="20"/>
        </w:rPr>
        <w:lastRenderedPageBreak/>
        <w:t>Although any such tool can produce false positives, it can save a lot of time and energy, by helping focus attention on the most suspicious sections of code.</w:t>
      </w:r>
    </w:p>
    <w:p w14:paraId="4D2FA45D" w14:textId="77777777" w:rsidR="00261D6F" w:rsidRPr="00261D6F" w:rsidRDefault="00261D6F" w:rsidP="00261D6F">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261D6F">
        <w:rPr>
          <w:rFonts w:ascii="Arial" w:hAnsi="Arial" w:cs="Arial"/>
          <w:color w:val="000000"/>
          <w:w w:val="101"/>
          <w:sz w:val="20"/>
          <w:szCs w:val="20"/>
        </w:rPr>
        <w:t xml:space="preserve">Many security vulnerabilities at the code level are complex to </w:t>
      </w:r>
      <w:proofErr w:type="gramStart"/>
      <w:r w:rsidRPr="00261D6F">
        <w:rPr>
          <w:rFonts w:ascii="Arial" w:hAnsi="Arial" w:cs="Arial"/>
          <w:color w:val="000000"/>
          <w:w w:val="101"/>
          <w:sz w:val="20"/>
          <w:szCs w:val="20"/>
        </w:rPr>
        <w:t>understand  and</w:t>
      </w:r>
      <w:proofErr w:type="gramEnd"/>
      <w:r w:rsidRPr="00261D6F">
        <w:rPr>
          <w:rFonts w:ascii="Arial" w:hAnsi="Arial" w:cs="Arial"/>
          <w:color w:val="000000"/>
          <w:w w:val="101"/>
          <w:sz w:val="20"/>
          <w:szCs w:val="20"/>
        </w:rPr>
        <w:t xml:space="preserve"> require careful inspection for discovery. However, there are many useful automation solutions available to automatically analyze code for bugs and vulnerabilities.</w:t>
      </w:r>
    </w:p>
    <w:p w14:paraId="37C15143" w14:textId="77777777" w:rsidR="00261D6F" w:rsidRPr="00261D6F" w:rsidRDefault="00261D6F" w:rsidP="00261D6F">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261D6F">
        <w:rPr>
          <w:rFonts w:ascii="Arial" w:hAnsi="Arial" w:cs="Arial"/>
          <w:color w:val="000000"/>
          <w:w w:val="101"/>
          <w:sz w:val="20"/>
          <w:szCs w:val="20"/>
        </w:rPr>
        <w:t>There are both commercial and open-source products available to cover popular programming languages and frameworks. Selection of an appropriate code analysis solution is based on several factors including depth and accuracy of inspection, product usability and usage model, expandability and customization features, applicability to the organization’s architecture and technology stack(s), etc.</w:t>
      </w:r>
    </w:p>
    <w:p w14:paraId="0E574A24" w14:textId="77777777" w:rsidR="00261D6F" w:rsidRPr="00261D6F" w:rsidRDefault="00261D6F" w:rsidP="00261D6F">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261D6F">
        <w:rPr>
          <w:rFonts w:ascii="Arial" w:hAnsi="Arial" w:cs="Arial"/>
          <w:color w:val="000000"/>
          <w:w w:val="101"/>
          <w:sz w:val="20"/>
          <w:szCs w:val="20"/>
        </w:rPr>
        <w:t>Utilize input from security-savvy technical staff as well as developers and development managers in the selection process, and review overall results with stakeholders.</w:t>
      </w:r>
    </w:p>
    <w:p w14:paraId="45C3EF8A" w14:textId="77777777" w:rsidR="00261D6F" w:rsidRPr="00261D6F" w:rsidRDefault="00261D6F" w:rsidP="00261D6F">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08C95E46" w14:textId="44ADBD40" w:rsidR="00261D6F" w:rsidRPr="00B87990" w:rsidRDefault="00261D6F" w:rsidP="00261D6F">
      <w:pPr>
        <w:widowControl w:val="0"/>
        <w:autoSpaceDE w:val="0"/>
        <w:autoSpaceDN w:val="0"/>
        <w:adjustRightInd w:val="0"/>
        <w:spacing w:after="80" w:line="288" w:lineRule="auto"/>
        <w:ind w:left="280" w:hanging="280"/>
        <w:jc w:val="both"/>
        <w:textAlignment w:val="center"/>
        <w:rPr>
          <w:rFonts w:ascii="Arial" w:hAnsi="Arial" w:cs="Arial"/>
          <w:b/>
          <w:bCs/>
          <w:color w:val="13783C"/>
          <w:w w:val="101"/>
          <w:sz w:val="20"/>
          <w:szCs w:val="20"/>
        </w:rPr>
      </w:pPr>
      <w:r w:rsidRPr="00B87990">
        <w:rPr>
          <w:rFonts w:ascii="Arial" w:hAnsi="Arial" w:cs="Arial"/>
          <w:b/>
          <w:bCs/>
          <w:color w:val="13783C"/>
          <w:w w:val="101"/>
          <w:sz w:val="20"/>
          <w:szCs w:val="20"/>
        </w:rPr>
        <w:t>B. Integrate code analysis into development process</w:t>
      </w:r>
    </w:p>
    <w:p w14:paraId="30324E71" w14:textId="77777777" w:rsidR="00261D6F" w:rsidRPr="00261D6F" w:rsidRDefault="00261D6F" w:rsidP="00261D6F">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261D6F">
        <w:rPr>
          <w:rFonts w:ascii="Arial" w:hAnsi="Arial" w:cs="Arial"/>
          <w:color w:val="000000"/>
          <w:w w:val="101"/>
          <w:sz w:val="20"/>
          <w:szCs w:val="20"/>
        </w:rPr>
        <w:t>Once a code analysis solution is selected, it must be integrated into the development process to encourage project teams to utilize its capabilities.  An effective way to accomplish this is to setup the infrastructure for the scans to run automatically at build time or from code in the project’s code repository. In this fashion, results are available earlier thus enabling development teams to self-check along the way before release.</w:t>
      </w:r>
    </w:p>
    <w:p w14:paraId="14F80292" w14:textId="77777777" w:rsidR="00261D6F" w:rsidRPr="00261D6F" w:rsidRDefault="00261D6F" w:rsidP="00261D6F">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261D6F">
        <w:rPr>
          <w:rFonts w:ascii="Arial" w:hAnsi="Arial" w:cs="Arial"/>
          <w:color w:val="000000"/>
          <w:w w:val="101"/>
          <w:sz w:val="20"/>
          <w:szCs w:val="20"/>
        </w:rPr>
        <w:t>A potential problem with legacy systems or large ongoing projects is that code scanners will typically report findings in modules that were not being updated in the release. If automatic scanning is setup to run periodically, an effective strategy to avoid review overhead is to limit consideration of findings to those that have been added, removed, or changed since the previous scan. It is critical to not ignore the rest of the results however, so development managers should take input from security auditors, stakeholders, and the project team to formulate a concrete plan for addressing the rest of the findings.</w:t>
      </w:r>
    </w:p>
    <w:p w14:paraId="2E8E08DB" w14:textId="09875364" w:rsidR="00261D6F" w:rsidRPr="00261D6F" w:rsidRDefault="00261D6F" w:rsidP="00261D6F">
      <w:pPr>
        <w:widowControl w:val="0"/>
        <w:suppressAutoHyphens/>
        <w:autoSpaceDE w:val="0"/>
        <w:autoSpaceDN w:val="0"/>
        <w:adjustRightInd w:val="0"/>
        <w:spacing w:after="80" w:line="288" w:lineRule="auto"/>
        <w:textAlignment w:val="center"/>
        <w:rPr>
          <w:rFonts w:ascii="Arial" w:hAnsi="Arial" w:cs="Arial"/>
          <w:b/>
          <w:bCs/>
          <w:color w:val="000000"/>
          <w:w w:val="101"/>
          <w:sz w:val="20"/>
          <w:szCs w:val="20"/>
        </w:rPr>
      </w:pPr>
      <w:r w:rsidRPr="00B87990">
        <w:rPr>
          <w:rFonts w:ascii="Arial" w:hAnsi="Arial" w:cs="Arial"/>
          <w:color w:val="000000"/>
          <w:w w:val="101"/>
          <w:sz w:val="20"/>
          <w:szCs w:val="20"/>
        </w:rPr>
        <w:t>If unaddressed findings from implementation review remain at release, these must be reviewed, assigned a risk rating and accepted by project stakeholders.</w:t>
      </w:r>
    </w:p>
    <w:p w14:paraId="0192C506" w14:textId="77777777" w:rsidR="00FB48F0" w:rsidRPr="00B87990" w:rsidRDefault="00FB48F0" w:rsidP="006D5D73">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21447915" w14:textId="77777777" w:rsidR="00B30264" w:rsidRPr="00B87990" w:rsidRDefault="00B30264" w:rsidP="00B30264">
      <w:pPr>
        <w:widowControl w:val="0"/>
        <w:autoSpaceDE w:val="0"/>
        <w:autoSpaceDN w:val="0"/>
        <w:adjustRightInd w:val="0"/>
        <w:spacing w:before="80" w:after="80" w:line="288" w:lineRule="auto"/>
        <w:jc w:val="both"/>
        <w:textAlignment w:val="center"/>
        <w:rPr>
          <w:rFonts w:ascii="Arial" w:hAnsi="Arial" w:cs="Arial"/>
          <w:b/>
          <w:bCs/>
          <w:smallCaps/>
          <w:color w:val="005778"/>
          <w:w w:val="101"/>
          <w:sz w:val="20"/>
          <w:szCs w:val="20"/>
        </w:rPr>
      </w:pPr>
      <w:r w:rsidRPr="00B87990">
        <w:rPr>
          <w:rFonts w:ascii="Arial" w:hAnsi="Arial" w:cs="Arial"/>
          <w:b/>
          <w:bCs/>
          <w:smallCaps/>
          <w:color w:val="005778"/>
          <w:w w:val="101"/>
          <w:sz w:val="20"/>
          <w:szCs w:val="20"/>
        </w:rPr>
        <w:t>Assessment</w:t>
      </w:r>
    </w:p>
    <w:p w14:paraId="5AE5E58E" w14:textId="77777777" w:rsidR="00B30264" w:rsidRPr="00D8214B" w:rsidRDefault="00B30264" w:rsidP="00D8214B">
      <w:pPr>
        <w:pStyle w:val="ListParagraph"/>
        <w:widowControl w:val="0"/>
        <w:numPr>
          <w:ilvl w:val="0"/>
          <w:numId w:val="132"/>
        </w:numPr>
        <w:suppressAutoHyphens/>
        <w:autoSpaceDE w:val="0"/>
        <w:autoSpaceDN w:val="0"/>
        <w:adjustRightInd w:val="0"/>
        <w:spacing w:after="40" w:line="288" w:lineRule="auto"/>
        <w:textAlignment w:val="center"/>
        <w:rPr>
          <w:rFonts w:ascii="Arial" w:hAnsi="Arial" w:cs="Arial"/>
          <w:color w:val="000000"/>
          <w:w w:val="101"/>
          <w:sz w:val="20"/>
          <w:szCs w:val="20"/>
        </w:rPr>
      </w:pPr>
      <w:r w:rsidRPr="00D8214B">
        <w:rPr>
          <w:rFonts w:ascii="Arial" w:hAnsi="Arial" w:cs="Arial"/>
          <w:color w:val="000000"/>
          <w:w w:val="101"/>
          <w:sz w:val="20"/>
          <w:szCs w:val="20"/>
        </w:rPr>
        <w:t>Can project teams access automated code analysis tools to find security problems?</w:t>
      </w:r>
    </w:p>
    <w:p w14:paraId="40A46B00" w14:textId="77777777" w:rsidR="00B30264" w:rsidRPr="00D8214B" w:rsidRDefault="00B30264" w:rsidP="00D8214B">
      <w:pPr>
        <w:pStyle w:val="ListParagraph"/>
        <w:widowControl w:val="0"/>
        <w:numPr>
          <w:ilvl w:val="0"/>
          <w:numId w:val="132"/>
        </w:numPr>
        <w:suppressAutoHyphens/>
        <w:autoSpaceDE w:val="0"/>
        <w:autoSpaceDN w:val="0"/>
        <w:adjustRightInd w:val="0"/>
        <w:spacing w:after="40" w:line="288" w:lineRule="auto"/>
        <w:textAlignment w:val="center"/>
        <w:rPr>
          <w:rFonts w:ascii="Arial" w:hAnsi="Arial" w:cs="Arial"/>
          <w:color w:val="000000"/>
          <w:w w:val="101"/>
          <w:sz w:val="20"/>
          <w:szCs w:val="20"/>
        </w:rPr>
      </w:pPr>
      <w:r w:rsidRPr="00D8214B">
        <w:rPr>
          <w:rFonts w:ascii="Arial" w:hAnsi="Arial" w:cs="Arial"/>
          <w:color w:val="000000"/>
          <w:w w:val="101"/>
          <w:sz w:val="20"/>
          <w:szCs w:val="20"/>
        </w:rPr>
        <w:t>Do stakeholders consistently review results from code reviews?</w:t>
      </w:r>
    </w:p>
    <w:p w14:paraId="3CDC9138" w14:textId="77777777" w:rsidR="00B30264" w:rsidRPr="00B87990" w:rsidRDefault="00B30264" w:rsidP="00B30264">
      <w:pPr>
        <w:widowControl w:val="0"/>
        <w:suppressAutoHyphens/>
        <w:autoSpaceDE w:val="0"/>
        <w:autoSpaceDN w:val="0"/>
        <w:adjustRightInd w:val="0"/>
        <w:spacing w:after="40" w:line="288" w:lineRule="auto"/>
        <w:ind w:left="160" w:hanging="160"/>
        <w:textAlignment w:val="center"/>
        <w:rPr>
          <w:rFonts w:ascii="Arial" w:hAnsi="Arial" w:cs="Arial"/>
          <w:color w:val="005778"/>
          <w:w w:val="101"/>
          <w:sz w:val="20"/>
          <w:szCs w:val="20"/>
        </w:rPr>
      </w:pPr>
    </w:p>
    <w:p w14:paraId="7EA9C6D9" w14:textId="77777777" w:rsidR="00B30264" w:rsidRPr="00B87990" w:rsidRDefault="00B30264" w:rsidP="00B30264">
      <w:pPr>
        <w:widowControl w:val="0"/>
        <w:autoSpaceDE w:val="0"/>
        <w:autoSpaceDN w:val="0"/>
        <w:adjustRightInd w:val="0"/>
        <w:spacing w:before="80" w:after="80" w:line="288" w:lineRule="auto"/>
        <w:jc w:val="both"/>
        <w:textAlignment w:val="center"/>
        <w:rPr>
          <w:rFonts w:ascii="Arial" w:hAnsi="Arial" w:cs="Arial"/>
          <w:b/>
          <w:bCs/>
          <w:smallCaps/>
          <w:color w:val="005778"/>
          <w:w w:val="101"/>
          <w:sz w:val="20"/>
          <w:szCs w:val="20"/>
        </w:rPr>
      </w:pPr>
      <w:r w:rsidRPr="00B87990">
        <w:rPr>
          <w:rFonts w:ascii="Arial" w:hAnsi="Arial" w:cs="Arial"/>
          <w:b/>
          <w:bCs/>
          <w:smallCaps/>
          <w:color w:val="005778"/>
          <w:w w:val="101"/>
          <w:sz w:val="20"/>
          <w:szCs w:val="20"/>
        </w:rPr>
        <w:t>Results</w:t>
      </w:r>
    </w:p>
    <w:p w14:paraId="523E6998" w14:textId="77777777" w:rsidR="00B30264" w:rsidRPr="00D8214B" w:rsidRDefault="00B30264" w:rsidP="00D8214B">
      <w:pPr>
        <w:pStyle w:val="ListParagraph"/>
        <w:widowControl w:val="0"/>
        <w:numPr>
          <w:ilvl w:val="0"/>
          <w:numId w:val="133"/>
        </w:numPr>
        <w:suppressAutoHyphens/>
        <w:autoSpaceDE w:val="0"/>
        <w:autoSpaceDN w:val="0"/>
        <w:adjustRightInd w:val="0"/>
        <w:spacing w:after="40" w:line="288" w:lineRule="auto"/>
        <w:textAlignment w:val="center"/>
        <w:rPr>
          <w:rFonts w:ascii="Arial" w:hAnsi="Arial" w:cs="Arial"/>
          <w:color w:val="000000"/>
          <w:w w:val="101"/>
          <w:sz w:val="20"/>
          <w:szCs w:val="20"/>
        </w:rPr>
      </w:pPr>
      <w:r w:rsidRPr="00D8214B">
        <w:rPr>
          <w:rFonts w:ascii="Arial" w:hAnsi="Arial" w:cs="Arial"/>
          <w:color w:val="000000"/>
          <w:w w:val="101"/>
          <w:sz w:val="20"/>
          <w:szCs w:val="20"/>
        </w:rPr>
        <w:t>Development enabled to consistently self-check for code-level security vulnerabilities</w:t>
      </w:r>
    </w:p>
    <w:p w14:paraId="3F65C250" w14:textId="77777777" w:rsidR="00B30264" w:rsidRPr="00D8214B" w:rsidRDefault="00B30264" w:rsidP="00D8214B">
      <w:pPr>
        <w:pStyle w:val="ListParagraph"/>
        <w:widowControl w:val="0"/>
        <w:numPr>
          <w:ilvl w:val="0"/>
          <w:numId w:val="133"/>
        </w:numPr>
        <w:suppressAutoHyphens/>
        <w:autoSpaceDE w:val="0"/>
        <w:autoSpaceDN w:val="0"/>
        <w:adjustRightInd w:val="0"/>
        <w:spacing w:after="40" w:line="288" w:lineRule="auto"/>
        <w:textAlignment w:val="center"/>
        <w:rPr>
          <w:rFonts w:ascii="Arial" w:hAnsi="Arial" w:cs="Arial"/>
          <w:color w:val="000000"/>
          <w:w w:val="101"/>
          <w:sz w:val="20"/>
          <w:szCs w:val="20"/>
        </w:rPr>
      </w:pPr>
      <w:r w:rsidRPr="00D8214B">
        <w:rPr>
          <w:rFonts w:ascii="Arial" w:hAnsi="Arial" w:cs="Arial"/>
          <w:color w:val="000000"/>
          <w:w w:val="101"/>
          <w:sz w:val="20"/>
          <w:szCs w:val="20"/>
        </w:rPr>
        <w:t>Routine analysis results to compile historic data on per-team secure coding habits</w:t>
      </w:r>
    </w:p>
    <w:p w14:paraId="3DDC4596" w14:textId="77777777" w:rsidR="00B30264" w:rsidRPr="00D8214B" w:rsidRDefault="00B30264" w:rsidP="00D8214B">
      <w:pPr>
        <w:pStyle w:val="ListParagraph"/>
        <w:widowControl w:val="0"/>
        <w:numPr>
          <w:ilvl w:val="0"/>
          <w:numId w:val="133"/>
        </w:numPr>
        <w:suppressAutoHyphens/>
        <w:autoSpaceDE w:val="0"/>
        <w:autoSpaceDN w:val="0"/>
        <w:adjustRightInd w:val="0"/>
        <w:spacing w:after="40" w:line="288" w:lineRule="auto"/>
        <w:textAlignment w:val="center"/>
        <w:rPr>
          <w:rFonts w:ascii="Arial" w:hAnsi="Arial" w:cs="Arial"/>
          <w:color w:val="000000"/>
          <w:w w:val="101"/>
          <w:sz w:val="20"/>
          <w:szCs w:val="20"/>
        </w:rPr>
      </w:pPr>
      <w:r w:rsidRPr="00D8214B">
        <w:rPr>
          <w:rFonts w:ascii="Arial" w:hAnsi="Arial" w:cs="Arial"/>
          <w:color w:val="000000"/>
          <w:w w:val="101"/>
          <w:sz w:val="20"/>
          <w:szCs w:val="20"/>
        </w:rPr>
        <w:t>Stakeholders aware of unmitigated vulnerabilities to support better tradeoff analysis</w:t>
      </w:r>
    </w:p>
    <w:p w14:paraId="74BBDE24" w14:textId="77777777" w:rsidR="00B30264" w:rsidRPr="00B30264" w:rsidRDefault="00B30264" w:rsidP="00B30264">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4666731E" w14:textId="77777777" w:rsidR="00B30264" w:rsidRPr="00B87990" w:rsidRDefault="00B30264" w:rsidP="00B30264">
      <w:pPr>
        <w:widowControl w:val="0"/>
        <w:autoSpaceDE w:val="0"/>
        <w:autoSpaceDN w:val="0"/>
        <w:adjustRightInd w:val="0"/>
        <w:spacing w:before="80" w:after="80" w:line="288" w:lineRule="auto"/>
        <w:jc w:val="both"/>
        <w:textAlignment w:val="center"/>
        <w:rPr>
          <w:rFonts w:ascii="Arial" w:hAnsi="Arial" w:cs="Arial"/>
          <w:b/>
          <w:bCs/>
          <w:smallCaps/>
          <w:color w:val="005778"/>
          <w:w w:val="101"/>
          <w:sz w:val="20"/>
          <w:szCs w:val="20"/>
        </w:rPr>
      </w:pPr>
      <w:r w:rsidRPr="00B87990">
        <w:rPr>
          <w:rFonts w:ascii="Arial" w:hAnsi="Arial" w:cs="Arial"/>
          <w:b/>
          <w:bCs/>
          <w:smallCaps/>
          <w:color w:val="005778"/>
          <w:w w:val="101"/>
          <w:sz w:val="20"/>
          <w:szCs w:val="20"/>
        </w:rPr>
        <w:t>Success Metrics</w:t>
      </w:r>
    </w:p>
    <w:p w14:paraId="635B27C1" w14:textId="77777777" w:rsidR="00B30264" w:rsidRPr="00D8214B" w:rsidRDefault="00B30264" w:rsidP="00D8214B">
      <w:pPr>
        <w:pStyle w:val="ListParagraph"/>
        <w:widowControl w:val="0"/>
        <w:numPr>
          <w:ilvl w:val="0"/>
          <w:numId w:val="134"/>
        </w:numPr>
        <w:suppressAutoHyphens/>
        <w:autoSpaceDE w:val="0"/>
        <w:autoSpaceDN w:val="0"/>
        <w:adjustRightInd w:val="0"/>
        <w:spacing w:after="40" w:line="288" w:lineRule="auto"/>
        <w:textAlignment w:val="center"/>
        <w:rPr>
          <w:rFonts w:ascii="Arial" w:hAnsi="Arial" w:cs="Arial"/>
          <w:color w:val="000000"/>
          <w:w w:val="101"/>
          <w:sz w:val="20"/>
          <w:szCs w:val="20"/>
        </w:rPr>
      </w:pPr>
      <w:r w:rsidRPr="00D8214B">
        <w:rPr>
          <w:rFonts w:ascii="Arial" w:hAnsi="Arial" w:cs="Arial"/>
          <w:color w:val="000000"/>
          <w:w w:val="101"/>
          <w:sz w:val="20"/>
          <w:szCs w:val="20"/>
        </w:rPr>
        <w:t>&gt;50% of projects with code review and stakeholder sign-off in past 6 months</w:t>
      </w:r>
    </w:p>
    <w:p w14:paraId="3B10F97F" w14:textId="77777777" w:rsidR="00B30264" w:rsidRPr="00D8214B" w:rsidRDefault="00B30264" w:rsidP="00D8214B">
      <w:pPr>
        <w:pStyle w:val="ListParagraph"/>
        <w:widowControl w:val="0"/>
        <w:numPr>
          <w:ilvl w:val="0"/>
          <w:numId w:val="134"/>
        </w:numPr>
        <w:suppressAutoHyphens/>
        <w:autoSpaceDE w:val="0"/>
        <w:autoSpaceDN w:val="0"/>
        <w:adjustRightInd w:val="0"/>
        <w:spacing w:after="40" w:line="288" w:lineRule="auto"/>
        <w:textAlignment w:val="center"/>
        <w:rPr>
          <w:rFonts w:ascii="Arial" w:hAnsi="Arial" w:cs="Arial"/>
          <w:color w:val="000000"/>
          <w:w w:val="101"/>
          <w:sz w:val="20"/>
          <w:szCs w:val="20"/>
        </w:rPr>
      </w:pPr>
      <w:r w:rsidRPr="00D8214B">
        <w:rPr>
          <w:rFonts w:ascii="Arial" w:hAnsi="Arial" w:cs="Arial"/>
          <w:color w:val="000000"/>
          <w:w w:val="101"/>
          <w:sz w:val="20"/>
          <w:szCs w:val="20"/>
        </w:rPr>
        <w:t>&gt;80% of projects with access to automated code review results in past 1 month</w:t>
      </w:r>
    </w:p>
    <w:p w14:paraId="6646123F" w14:textId="77777777" w:rsidR="00B30264" w:rsidRPr="00B30264" w:rsidRDefault="00B30264" w:rsidP="00B30264">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15404392" w14:textId="77777777" w:rsidR="00B30264" w:rsidRPr="00B87990" w:rsidRDefault="00B30264" w:rsidP="00B30264">
      <w:pPr>
        <w:widowControl w:val="0"/>
        <w:autoSpaceDE w:val="0"/>
        <w:autoSpaceDN w:val="0"/>
        <w:adjustRightInd w:val="0"/>
        <w:spacing w:before="80" w:after="80" w:line="288" w:lineRule="auto"/>
        <w:jc w:val="both"/>
        <w:textAlignment w:val="center"/>
        <w:rPr>
          <w:rFonts w:ascii="Arial" w:hAnsi="Arial" w:cs="Arial"/>
          <w:b/>
          <w:bCs/>
          <w:smallCaps/>
          <w:color w:val="005778"/>
          <w:w w:val="101"/>
          <w:sz w:val="20"/>
          <w:szCs w:val="20"/>
        </w:rPr>
      </w:pPr>
      <w:r w:rsidRPr="00B87990">
        <w:rPr>
          <w:rFonts w:ascii="Arial" w:hAnsi="Arial" w:cs="Arial"/>
          <w:b/>
          <w:bCs/>
          <w:smallCaps/>
          <w:color w:val="005778"/>
          <w:w w:val="101"/>
          <w:sz w:val="20"/>
          <w:szCs w:val="20"/>
        </w:rPr>
        <w:t>Costs</w:t>
      </w:r>
    </w:p>
    <w:p w14:paraId="5D6D07FC" w14:textId="77777777" w:rsidR="00B30264" w:rsidRPr="00D8214B" w:rsidRDefault="00B30264" w:rsidP="00D8214B">
      <w:pPr>
        <w:pStyle w:val="ListParagraph"/>
        <w:widowControl w:val="0"/>
        <w:numPr>
          <w:ilvl w:val="0"/>
          <w:numId w:val="135"/>
        </w:numPr>
        <w:suppressAutoHyphens/>
        <w:autoSpaceDE w:val="0"/>
        <w:autoSpaceDN w:val="0"/>
        <w:adjustRightInd w:val="0"/>
        <w:spacing w:after="40" w:line="288" w:lineRule="auto"/>
        <w:textAlignment w:val="center"/>
        <w:rPr>
          <w:rFonts w:ascii="Arial" w:hAnsi="Arial" w:cs="Arial"/>
          <w:color w:val="000000"/>
          <w:w w:val="101"/>
          <w:sz w:val="20"/>
          <w:szCs w:val="20"/>
        </w:rPr>
      </w:pPr>
      <w:r w:rsidRPr="00D8214B">
        <w:rPr>
          <w:rFonts w:ascii="Arial" w:hAnsi="Arial" w:cs="Arial"/>
          <w:color w:val="000000"/>
          <w:w w:val="101"/>
          <w:sz w:val="20"/>
          <w:szCs w:val="20"/>
        </w:rPr>
        <w:t>Research and selection of code analysis solution</w:t>
      </w:r>
    </w:p>
    <w:p w14:paraId="3AD8477B" w14:textId="77777777" w:rsidR="00B30264" w:rsidRPr="00D8214B" w:rsidRDefault="00B30264" w:rsidP="00D8214B">
      <w:pPr>
        <w:pStyle w:val="ListParagraph"/>
        <w:widowControl w:val="0"/>
        <w:numPr>
          <w:ilvl w:val="0"/>
          <w:numId w:val="135"/>
        </w:numPr>
        <w:suppressAutoHyphens/>
        <w:autoSpaceDE w:val="0"/>
        <w:autoSpaceDN w:val="0"/>
        <w:adjustRightInd w:val="0"/>
        <w:spacing w:after="40" w:line="288" w:lineRule="auto"/>
        <w:textAlignment w:val="center"/>
        <w:rPr>
          <w:rFonts w:ascii="Arial" w:hAnsi="Arial" w:cs="Arial"/>
          <w:color w:val="000000"/>
          <w:w w:val="101"/>
          <w:sz w:val="20"/>
          <w:szCs w:val="20"/>
        </w:rPr>
      </w:pPr>
      <w:r w:rsidRPr="00D8214B">
        <w:rPr>
          <w:rFonts w:ascii="Arial" w:hAnsi="Arial" w:cs="Arial"/>
          <w:color w:val="000000"/>
          <w:w w:val="101"/>
          <w:sz w:val="20"/>
          <w:szCs w:val="20"/>
        </w:rPr>
        <w:t>Initial cost and maintenance of automation integration</w:t>
      </w:r>
    </w:p>
    <w:p w14:paraId="163B19F8" w14:textId="77777777" w:rsidR="00B30264" w:rsidRPr="00D8214B" w:rsidRDefault="00B30264" w:rsidP="00D8214B">
      <w:pPr>
        <w:pStyle w:val="ListParagraph"/>
        <w:widowControl w:val="0"/>
        <w:numPr>
          <w:ilvl w:val="0"/>
          <w:numId w:val="135"/>
        </w:numPr>
        <w:suppressAutoHyphens/>
        <w:autoSpaceDE w:val="0"/>
        <w:autoSpaceDN w:val="0"/>
        <w:adjustRightInd w:val="0"/>
        <w:spacing w:after="40" w:line="288" w:lineRule="auto"/>
        <w:textAlignment w:val="center"/>
        <w:rPr>
          <w:rFonts w:ascii="Arial" w:hAnsi="Arial" w:cs="Arial"/>
          <w:color w:val="000000"/>
          <w:w w:val="101"/>
          <w:sz w:val="20"/>
          <w:szCs w:val="20"/>
        </w:rPr>
      </w:pPr>
      <w:r w:rsidRPr="00D8214B">
        <w:rPr>
          <w:rFonts w:ascii="Arial" w:hAnsi="Arial" w:cs="Arial"/>
          <w:color w:val="000000"/>
          <w:w w:val="101"/>
          <w:sz w:val="20"/>
          <w:szCs w:val="20"/>
        </w:rPr>
        <w:t>Ongoing project overhead from automated code review and mitigation</w:t>
      </w:r>
    </w:p>
    <w:p w14:paraId="2936EECD" w14:textId="77777777" w:rsidR="00B30264" w:rsidRPr="00B30264" w:rsidRDefault="00B30264" w:rsidP="00B30264">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7460023A" w14:textId="77777777" w:rsidR="00B30264" w:rsidRPr="00B87990" w:rsidRDefault="00B30264" w:rsidP="00B30264">
      <w:pPr>
        <w:widowControl w:val="0"/>
        <w:autoSpaceDE w:val="0"/>
        <w:autoSpaceDN w:val="0"/>
        <w:adjustRightInd w:val="0"/>
        <w:spacing w:before="80" w:after="80" w:line="288" w:lineRule="auto"/>
        <w:jc w:val="both"/>
        <w:textAlignment w:val="center"/>
        <w:rPr>
          <w:rFonts w:ascii="Arial" w:hAnsi="Arial" w:cs="Arial"/>
          <w:b/>
          <w:bCs/>
          <w:smallCaps/>
          <w:color w:val="005778"/>
          <w:w w:val="101"/>
          <w:sz w:val="20"/>
          <w:szCs w:val="20"/>
        </w:rPr>
      </w:pPr>
      <w:r w:rsidRPr="00B87990">
        <w:rPr>
          <w:rFonts w:ascii="Arial" w:hAnsi="Arial" w:cs="Arial"/>
          <w:b/>
          <w:bCs/>
          <w:smallCaps/>
          <w:color w:val="005778"/>
          <w:w w:val="101"/>
          <w:sz w:val="20"/>
          <w:szCs w:val="20"/>
        </w:rPr>
        <w:t>Personnel</w:t>
      </w:r>
    </w:p>
    <w:p w14:paraId="224261AF" w14:textId="77777777" w:rsidR="00B30264" w:rsidRPr="00D8214B" w:rsidRDefault="00B30264" w:rsidP="00D8214B">
      <w:pPr>
        <w:pStyle w:val="ListParagraph"/>
        <w:widowControl w:val="0"/>
        <w:numPr>
          <w:ilvl w:val="0"/>
          <w:numId w:val="136"/>
        </w:numPr>
        <w:suppressAutoHyphens/>
        <w:autoSpaceDE w:val="0"/>
        <w:autoSpaceDN w:val="0"/>
        <w:adjustRightInd w:val="0"/>
        <w:spacing w:after="40" w:line="288" w:lineRule="auto"/>
        <w:textAlignment w:val="center"/>
        <w:rPr>
          <w:rFonts w:ascii="Arial" w:hAnsi="Arial" w:cs="Arial"/>
          <w:color w:val="000000"/>
          <w:w w:val="101"/>
          <w:sz w:val="20"/>
          <w:szCs w:val="20"/>
        </w:rPr>
      </w:pPr>
      <w:r w:rsidRPr="00D8214B">
        <w:rPr>
          <w:rFonts w:ascii="Arial" w:hAnsi="Arial" w:cs="Arial"/>
          <w:color w:val="000000"/>
          <w:w w:val="101"/>
          <w:sz w:val="20"/>
          <w:szCs w:val="20"/>
        </w:rPr>
        <w:t>Developers</w:t>
      </w:r>
    </w:p>
    <w:p w14:paraId="67AA3EBA" w14:textId="77777777" w:rsidR="00B30264" w:rsidRPr="00D8214B" w:rsidRDefault="00B30264" w:rsidP="00D8214B">
      <w:pPr>
        <w:pStyle w:val="ListParagraph"/>
        <w:widowControl w:val="0"/>
        <w:numPr>
          <w:ilvl w:val="0"/>
          <w:numId w:val="136"/>
        </w:numPr>
        <w:suppressAutoHyphens/>
        <w:autoSpaceDE w:val="0"/>
        <w:autoSpaceDN w:val="0"/>
        <w:adjustRightInd w:val="0"/>
        <w:spacing w:after="40" w:line="288" w:lineRule="auto"/>
        <w:textAlignment w:val="center"/>
        <w:rPr>
          <w:rFonts w:ascii="Arial" w:hAnsi="Arial" w:cs="Arial"/>
          <w:color w:val="000000"/>
          <w:w w:val="101"/>
          <w:sz w:val="20"/>
          <w:szCs w:val="20"/>
        </w:rPr>
      </w:pPr>
      <w:r w:rsidRPr="00D8214B">
        <w:rPr>
          <w:rFonts w:ascii="Arial" w:hAnsi="Arial" w:cs="Arial"/>
          <w:color w:val="000000"/>
          <w:w w:val="101"/>
          <w:sz w:val="20"/>
          <w:szCs w:val="20"/>
        </w:rPr>
        <w:lastRenderedPageBreak/>
        <w:t xml:space="preserve">Architects </w:t>
      </w:r>
    </w:p>
    <w:p w14:paraId="093562B4" w14:textId="77777777" w:rsidR="00B30264" w:rsidRPr="00D8214B" w:rsidRDefault="00B30264" w:rsidP="00D8214B">
      <w:pPr>
        <w:pStyle w:val="ListParagraph"/>
        <w:widowControl w:val="0"/>
        <w:numPr>
          <w:ilvl w:val="0"/>
          <w:numId w:val="136"/>
        </w:numPr>
        <w:suppressAutoHyphens/>
        <w:autoSpaceDE w:val="0"/>
        <w:autoSpaceDN w:val="0"/>
        <w:adjustRightInd w:val="0"/>
        <w:spacing w:after="40" w:line="288" w:lineRule="auto"/>
        <w:textAlignment w:val="center"/>
        <w:rPr>
          <w:rFonts w:ascii="Arial" w:hAnsi="Arial" w:cs="Arial"/>
          <w:color w:val="000000"/>
          <w:w w:val="101"/>
          <w:sz w:val="20"/>
          <w:szCs w:val="20"/>
        </w:rPr>
      </w:pPr>
      <w:r w:rsidRPr="00D8214B">
        <w:rPr>
          <w:rFonts w:ascii="Arial" w:hAnsi="Arial" w:cs="Arial"/>
          <w:color w:val="000000"/>
          <w:w w:val="101"/>
          <w:sz w:val="20"/>
          <w:szCs w:val="20"/>
        </w:rPr>
        <w:t xml:space="preserve">Managers </w:t>
      </w:r>
    </w:p>
    <w:p w14:paraId="601853E7" w14:textId="77777777" w:rsidR="00B30264" w:rsidRPr="00D8214B" w:rsidRDefault="00B30264" w:rsidP="00D8214B">
      <w:pPr>
        <w:pStyle w:val="ListParagraph"/>
        <w:widowControl w:val="0"/>
        <w:numPr>
          <w:ilvl w:val="0"/>
          <w:numId w:val="136"/>
        </w:numPr>
        <w:suppressAutoHyphens/>
        <w:autoSpaceDE w:val="0"/>
        <w:autoSpaceDN w:val="0"/>
        <w:adjustRightInd w:val="0"/>
        <w:spacing w:after="40" w:line="288" w:lineRule="auto"/>
        <w:textAlignment w:val="center"/>
        <w:rPr>
          <w:rFonts w:ascii="Arial" w:hAnsi="Arial" w:cs="Arial"/>
          <w:color w:val="000000"/>
          <w:w w:val="101"/>
          <w:sz w:val="20"/>
          <w:szCs w:val="20"/>
        </w:rPr>
      </w:pPr>
      <w:r w:rsidRPr="00D8214B">
        <w:rPr>
          <w:rFonts w:ascii="Arial" w:hAnsi="Arial" w:cs="Arial"/>
          <w:color w:val="000000"/>
          <w:w w:val="101"/>
          <w:sz w:val="20"/>
          <w:szCs w:val="20"/>
        </w:rPr>
        <w:t>Security Auditors</w:t>
      </w:r>
    </w:p>
    <w:p w14:paraId="3B74083D" w14:textId="77777777" w:rsidR="00B30264" w:rsidRPr="00B30264" w:rsidRDefault="00B30264" w:rsidP="00B30264">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2057ADD2" w14:textId="77777777" w:rsidR="00B30264" w:rsidRPr="00B87990" w:rsidRDefault="00B30264" w:rsidP="00B30264">
      <w:pPr>
        <w:widowControl w:val="0"/>
        <w:autoSpaceDE w:val="0"/>
        <w:autoSpaceDN w:val="0"/>
        <w:adjustRightInd w:val="0"/>
        <w:spacing w:before="80" w:after="80" w:line="288" w:lineRule="auto"/>
        <w:jc w:val="both"/>
        <w:textAlignment w:val="center"/>
        <w:rPr>
          <w:rFonts w:ascii="Arial" w:hAnsi="Arial" w:cs="Arial"/>
          <w:b/>
          <w:bCs/>
          <w:smallCaps/>
          <w:color w:val="005778"/>
          <w:w w:val="101"/>
          <w:sz w:val="20"/>
          <w:szCs w:val="20"/>
        </w:rPr>
      </w:pPr>
      <w:r w:rsidRPr="00B87990">
        <w:rPr>
          <w:rFonts w:ascii="Arial" w:hAnsi="Arial" w:cs="Arial"/>
          <w:b/>
          <w:bCs/>
          <w:smallCaps/>
          <w:color w:val="005778"/>
          <w:w w:val="101"/>
          <w:sz w:val="20"/>
          <w:szCs w:val="20"/>
        </w:rPr>
        <w:t>Related Levels</w:t>
      </w:r>
    </w:p>
    <w:p w14:paraId="35F5DF0C" w14:textId="77777777" w:rsidR="009304C6" w:rsidRPr="00B87990" w:rsidRDefault="009304C6" w:rsidP="00B30264">
      <w:pPr>
        <w:widowControl w:val="0"/>
        <w:autoSpaceDE w:val="0"/>
        <w:autoSpaceDN w:val="0"/>
        <w:adjustRightInd w:val="0"/>
        <w:spacing w:before="80" w:after="80" w:line="288" w:lineRule="auto"/>
        <w:jc w:val="both"/>
        <w:textAlignment w:val="center"/>
        <w:rPr>
          <w:rFonts w:ascii="Arial" w:hAnsi="Arial" w:cs="Arial"/>
          <w:b/>
          <w:bCs/>
          <w:smallCaps/>
          <w:color w:val="005778"/>
          <w:w w:val="101"/>
          <w:sz w:val="20"/>
          <w:szCs w:val="20"/>
        </w:rPr>
      </w:pPr>
    </w:p>
    <w:p w14:paraId="5E4A1743" w14:textId="3C156743" w:rsidR="009304C6" w:rsidRPr="00B87990" w:rsidRDefault="009304C6" w:rsidP="009304C6">
      <w:pPr>
        <w:pStyle w:val="TopicTitleTOC2Content"/>
        <w:jc w:val="left"/>
        <w:rPr>
          <w:rStyle w:val="White"/>
          <w:rFonts w:ascii="Arial" w:hAnsi="Arial" w:cs="Arial"/>
          <w:sz w:val="20"/>
          <w:szCs w:val="20"/>
        </w:rPr>
      </w:pPr>
      <w:r w:rsidRPr="00B87990">
        <w:rPr>
          <w:rStyle w:val="White"/>
          <w:rFonts w:ascii="Arial" w:hAnsi="Arial" w:cs="Arial"/>
          <w:sz w:val="20"/>
          <w:szCs w:val="20"/>
        </w:rPr>
        <w:t>Implementation Review (IR</w:t>
      </w:r>
      <w:r w:rsidRPr="00B87990">
        <w:rPr>
          <w:rStyle w:val="White"/>
          <w:rFonts w:ascii="Arial" w:hAnsi="Arial" w:cs="Arial"/>
          <w:sz w:val="20"/>
          <w:szCs w:val="20"/>
        </w:rPr>
        <w:t>3</w:t>
      </w:r>
      <w:r w:rsidRPr="00B87990">
        <w:rPr>
          <w:rStyle w:val="White"/>
          <w:rFonts w:ascii="Arial" w:hAnsi="Arial" w:cs="Arial"/>
          <w:sz w:val="20"/>
          <w:szCs w:val="20"/>
        </w:rPr>
        <w:t>)</w:t>
      </w:r>
    </w:p>
    <w:p w14:paraId="024FA76D" w14:textId="77777777" w:rsidR="006C46ED" w:rsidRPr="00B87990" w:rsidRDefault="006C46ED" w:rsidP="006C46ED">
      <w:pPr>
        <w:widowControl w:val="0"/>
        <w:suppressAutoHyphens/>
        <w:autoSpaceDE w:val="0"/>
        <w:autoSpaceDN w:val="0"/>
        <w:adjustRightInd w:val="0"/>
        <w:spacing w:after="80" w:line="288" w:lineRule="auto"/>
        <w:textAlignment w:val="center"/>
        <w:rPr>
          <w:rFonts w:ascii="Arial" w:hAnsi="Arial" w:cs="Arial"/>
          <w:b/>
          <w:bCs/>
          <w:color w:val="000000"/>
          <w:spacing w:val="-5"/>
          <w:w w:val="101"/>
          <w:sz w:val="20"/>
          <w:szCs w:val="20"/>
        </w:rPr>
      </w:pPr>
      <w:r w:rsidRPr="006C46ED">
        <w:rPr>
          <w:rFonts w:ascii="Arial" w:hAnsi="Arial" w:cs="Arial"/>
          <w:b/>
          <w:bCs/>
          <w:color w:val="000000"/>
          <w:spacing w:val="-5"/>
          <w:w w:val="101"/>
          <w:sz w:val="20"/>
          <w:szCs w:val="20"/>
        </w:rPr>
        <w:t>Mandate comprehensive implementation review process to discover language-level and application-specific risks</w:t>
      </w:r>
    </w:p>
    <w:p w14:paraId="44D6B2E0" w14:textId="77777777" w:rsidR="006C46ED" w:rsidRPr="00B87990" w:rsidRDefault="006C46ED" w:rsidP="006C46ED">
      <w:pPr>
        <w:widowControl w:val="0"/>
        <w:suppressAutoHyphens/>
        <w:autoSpaceDE w:val="0"/>
        <w:autoSpaceDN w:val="0"/>
        <w:adjustRightInd w:val="0"/>
        <w:spacing w:after="80" w:line="288" w:lineRule="auto"/>
        <w:textAlignment w:val="center"/>
        <w:rPr>
          <w:rFonts w:ascii="Arial" w:hAnsi="Arial" w:cs="Arial"/>
          <w:b/>
          <w:bCs/>
          <w:color w:val="000000"/>
          <w:spacing w:val="-5"/>
          <w:w w:val="101"/>
          <w:sz w:val="20"/>
          <w:szCs w:val="20"/>
        </w:rPr>
      </w:pPr>
    </w:p>
    <w:p w14:paraId="598864CE" w14:textId="77777777" w:rsidR="006C46ED" w:rsidRPr="00B87990" w:rsidRDefault="006C46ED" w:rsidP="006C46ED">
      <w:pPr>
        <w:widowControl w:val="0"/>
        <w:autoSpaceDE w:val="0"/>
        <w:autoSpaceDN w:val="0"/>
        <w:adjustRightInd w:val="0"/>
        <w:spacing w:after="80" w:line="288" w:lineRule="auto"/>
        <w:jc w:val="both"/>
        <w:textAlignment w:val="center"/>
        <w:rPr>
          <w:rFonts w:ascii="Arial" w:hAnsi="Arial" w:cs="Arial"/>
          <w:b/>
          <w:bCs/>
          <w:i/>
          <w:iCs/>
          <w:smallCaps/>
          <w:color w:val="005778"/>
          <w:w w:val="101"/>
          <w:sz w:val="20"/>
          <w:szCs w:val="20"/>
        </w:rPr>
      </w:pPr>
      <w:r w:rsidRPr="00B87990">
        <w:rPr>
          <w:rFonts w:ascii="Arial" w:hAnsi="Arial" w:cs="Arial"/>
          <w:b/>
          <w:bCs/>
          <w:i/>
          <w:iCs/>
          <w:smallCaps/>
          <w:color w:val="005778"/>
          <w:w w:val="101"/>
          <w:sz w:val="20"/>
          <w:szCs w:val="20"/>
        </w:rPr>
        <w:t>Activities</w:t>
      </w:r>
    </w:p>
    <w:p w14:paraId="60901A16" w14:textId="4974B10C" w:rsidR="006C46ED" w:rsidRPr="00B87990" w:rsidRDefault="006C46ED" w:rsidP="006C46ED">
      <w:pPr>
        <w:widowControl w:val="0"/>
        <w:autoSpaceDE w:val="0"/>
        <w:autoSpaceDN w:val="0"/>
        <w:adjustRightInd w:val="0"/>
        <w:spacing w:after="80" w:line="288" w:lineRule="auto"/>
        <w:ind w:left="280" w:hanging="280"/>
        <w:jc w:val="both"/>
        <w:textAlignment w:val="center"/>
        <w:rPr>
          <w:rFonts w:ascii="Arial" w:hAnsi="Arial" w:cs="Arial"/>
          <w:b/>
          <w:bCs/>
          <w:color w:val="13783C"/>
          <w:w w:val="101"/>
          <w:sz w:val="20"/>
          <w:szCs w:val="20"/>
        </w:rPr>
      </w:pPr>
      <w:r w:rsidRPr="00B87990">
        <w:rPr>
          <w:rFonts w:ascii="Arial" w:hAnsi="Arial" w:cs="Arial"/>
          <w:b/>
          <w:bCs/>
          <w:color w:val="13783C"/>
          <w:w w:val="101"/>
          <w:sz w:val="20"/>
          <w:szCs w:val="20"/>
        </w:rPr>
        <w:t>A. Customize code analysis for application-specific concerns</w:t>
      </w:r>
    </w:p>
    <w:p w14:paraId="1345A360" w14:textId="77777777" w:rsidR="006C46ED" w:rsidRPr="006C46ED" w:rsidRDefault="006C46ED" w:rsidP="006C46ED">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6C46ED">
        <w:rPr>
          <w:rFonts w:ascii="Arial" w:hAnsi="Arial" w:cs="Arial"/>
          <w:color w:val="000000"/>
          <w:w w:val="101"/>
          <w:sz w:val="20"/>
          <w:szCs w:val="20"/>
        </w:rPr>
        <w:t xml:space="preserve">Code scanning tools are powered by built-in a </w:t>
      </w:r>
      <w:proofErr w:type="gramStart"/>
      <w:r w:rsidRPr="006C46ED">
        <w:rPr>
          <w:rFonts w:ascii="Arial" w:hAnsi="Arial" w:cs="Arial"/>
          <w:color w:val="000000"/>
          <w:w w:val="101"/>
          <w:sz w:val="20"/>
          <w:szCs w:val="20"/>
        </w:rPr>
        <w:t>knowledge-base</w:t>
      </w:r>
      <w:proofErr w:type="gramEnd"/>
      <w:r w:rsidRPr="006C46ED">
        <w:rPr>
          <w:rFonts w:ascii="Arial" w:hAnsi="Arial" w:cs="Arial"/>
          <w:color w:val="000000"/>
          <w:w w:val="101"/>
          <w:sz w:val="20"/>
          <w:szCs w:val="20"/>
        </w:rPr>
        <w:t xml:space="preserve"> of rules to check code based on language APIs and commonly used libraries, but have limited ability to understand custom APIs and designs to apply analogous checks. However, through customization, a code scanner can be a powerful, generic analysis engine for finding organization and project-specific security concerns. </w:t>
      </w:r>
    </w:p>
    <w:p w14:paraId="71994422" w14:textId="77777777" w:rsidR="006C46ED" w:rsidRPr="006C46ED" w:rsidRDefault="006C46ED" w:rsidP="006C46ED">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6C46ED">
        <w:rPr>
          <w:rFonts w:ascii="Arial" w:hAnsi="Arial" w:cs="Arial"/>
          <w:color w:val="000000"/>
          <w:w w:val="101"/>
          <w:sz w:val="20"/>
          <w:szCs w:val="20"/>
        </w:rPr>
        <w:t>While details vary between tools in terms of ease and power of custom analysis, code scanner customization generally involves specifying checks to be performed at specific APIs and function call sites. Checks can include analysis for adherence to internal coding standards, unchecked tainted data being passed to custom interfaces, tracking and verification of sensitive data handling, correct usage of an internal API, etc.</w:t>
      </w:r>
    </w:p>
    <w:p w14:paraId="1FD7B747" w14:textId="77777777" w:rsidR="006C46ED" w:rsidRPr="006C46ED" w:rsidRDefault="006C46ED" w:rsidP="006C46ED">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6C46ED">
        <w:rPr>
          <w:rFonts w:ascii="Arial" w:hAnsi="Arial" w:cs="Arial"/>
          <w:color w:val="000000"/>
          <w:w w:val="101"/>
          <w:sz w:val="20"/>
          <w:szCs w:val="20"/>
        </w:rPr>
        <w:t>Checkers for usage of shared code-bases are an effective place to begin scanner customizations since the created checkers can be utilized across multiple projects. To customize a tool for a code-base, a security auditor should inspect both code and high-level design to identify candidate checkers to discuss with development staff and stakeholders for implementation.</w:t>
      </w:r>
    </w:p>
    <w:p w14:paraId="319EDA10" w14:textId="77777777" w:rsidR="006C46ED" w:rsidRPr="006C46ED" w:rsidRDefault="006C46ED" w:rsidP="006C46ED">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3620654A" w14:textId="1CB8F812" w:rsidR="006C46ED" w:rsidRPr="00B87990" w:rsidRDefault="006C46ED" w:rsidP="006C46ED">
      <w:pPr>
        <w:widowControl w:val="0"/>
        <w:autoSpaceDE w:val="0"/>
        <w:autoSpaceDN w:val="0"/>
        <w:adjustRightInd w:val="0"/>
        <w:spacing w:after="80" w:line="288" w:lineRule="auto"/>
        <w:ind w:left="280" w:hanging="280"/>
        <w:jc w:val="both"/>
        <w:textAlignment w:val="center"/>
        <w:rPr>
          <w:rFonts w:ascii="Arial" w:hAnsi="Arial" w:cs="Arial"/>
          <w:b/>
          <w:bCs/>
          <w:color w:val="13783C"/>
          <w:w w:val="101"/>
          <w:sz w:val="20"/>
          <w:szCs w:val="20"/>
        </w:rPr>
      </w:pPr>
      <w:r w:rsidRPr="00B87990">
        <w:rPr>
          <w:rFonts w:ascii="Arial" w:hAnsi="Arial" w:cs="Arial"/>
          <w:b/>
          <w:bCs/>
          <w:color w:val="13783C"/>
          <w:w w:val="101"/>
          <w:sz w:val="20"/>
          <w:szCs w:val="20"/>
        </w:rPr>
        <w:t>B. Establish release gates for implementation review</w:t>
      </w:r>
    </w:p>
    <w:p w14:paraId="13DA9AAE" w14:textId="77777777" w:rsidR="006C46ED" w:rsidRPr="006C46ED" w:rsidRDefault="006C46ED" w:rsidP="006C46ED">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6C46ED">
        <w:rPr>
          <w:rFonts w:ascii="Arial" w:hAnsi="Arial" w:cs="Arial"/>
          <w:color w:val="000000"/>
          <w:w w:val="101"/>
          <w:sz w:val="20"/>
          <w:szCs w:val="20"/>
        </w:rPr>
        <w:t xml:space="preserve">To set a code-level security baseline for all software projects, a particular point in the software development </w:t>
      </w:r>
      <w:proofErr w:type="gramStart"/>
      <w:r w:rsidRPr="006C46ED">
        <w:rPr>
          <w:rFonts w:ascii="Arial" w:hAnsi="Arial" w:cs="Arial"/>
          <w:color w:val="000000"/>
          <w:w w:val="101"/>
          <w:sz w:val="20"/>
          <w:szCs w:val="20"/>
        </w:rPr>
        <w:t>life-cycle</w:t>
      </w:r>
      <w:proofErr w:type="gramEnd"/>
      <w:r w:rsidRPr="006C46ED">
        <w:rPr>
          <w:rFonts w:ascii="Arial" w:hAnsi="Arial" w:cs="Arial"/>
          <w:color w:val="000000"/>
          <w:w w:val="101"/>
          <w:sz w:val="20"/>
          <w:szCs w:val="20"/>
        </w:rPr>
        <w:t xml:space="preserve"> should be established as a checkpoint where a minimum standard for implementation review results must be met in order to make a release. </w:t>
      </w:r>
    </w:p>
    <w:p w14:paraId="446CD409" w14:textId="77777777" w:rsidR="006C46ED" w:rsidRPr="006C46ED" w:rsidRDefault="006C46ED" w:rsidP="006C46ED">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6C46ED">
        <w:rPr>
          <w:rFonts w:ascii="Arial" w:hAnsi="Arial" w:cs="Arial"/>
          <w:color w:val="000000"/>
          <w:w w:val="101"/>
          <w:sz w:val="20"/>
          <w:szCs w:val="20"/>
        </w:rPr>
        <w:t>To begin, this standard should be straightforward to meet, for example by choosing one or two vulnerability types and a setting the standard that no project may pass with any corresponding findings. Over time, this baseline standard should be improved by adding additional criteria for passing the checkpoint.</w:t>
      </w:r>
    </w:p>
    <w:p w14:paraId="1E0F3A68" w14:textId="77777777" w:rsidR="006C46ED" w:rsidRPr="006C46ED" w:rsidRDefault="006C46ED" w:rsidP="006C46ED">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6C46ED">
        <w:rPr>
          <w:rFonts w:ascii="Arial" w:hAnsi="Arial" w:cs="Arial"/>
          <w:color w:val="000000"/>
          <w:w w:val="101"/>
          <w:sz w:val="20"/>
          <w:szCs w:val="20"/>
        </w:rPr>
        <w:t xml:space="preserve">Generally, the implementation review checkpoint should occur toward the end of the implementation phase, but must occur before release. </w:t>
      </w:r>
    </w:p>
    <w:p w14:paraId="49407927" w14:textId="77777777" w:rsidR="006C46ED" w:rsidRPr="00B87990" w:rsidRDefault="006C46ED" w:rsidP="006C46ED">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6C46ED">
        <w:rPr>
          <w:rFonts w:ascii="Arial" w:hAnsi="Arial" w:cs="Arial"/>
          <w:color w:val="000000"/>
          <w:w w:val="101"/>
          <w:sz w:val="20"/>
          <w:szCs w:val="20"/>
        </w:rPr>
        <w:t>For legacy systems or inactive projects, an exception process should be created to allow those projects to continue operations, but with an explicitly assigned timeframe for mitigation of findings. Exceptions should be limited to no more that 20% of all projects.</w:t>
      </w:r>
    </w:p>
    <w:p w14:paraId="455C5FEB" w14:textId="77777777" w:rsidR="003373E7" w:rsidRPr="00B87990" w:rsidRDefault="003373E7" w:rsidP="006C46ED">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1106ABC4" w14:textId="77777777" w:rsidR="003373E7" w:rsidRPr="00B87990" w:rsidRDefault="003373E7" w:rsidP="003373E7">
      <w:pPr>
        <w:widowControl w:val="0"/>
        <w:autoSpaceDE w:val="0"/>
        <w:autoSpaceDN w:val="0"/>
        <w:adjustRightInd w:val="0"/>
        <w:spacing w:before="80" w:after="80" w:line="288" w:lineRule="auto"/>
        <w:jc w:val="both"/>
        <w:textAlignment w:val="center"/>
        <w:rPr>
          <w:rFonts w:ascii="Arial" w:hAnsi="Arial" w:cs="Arial"/>
          <w:b/>
          <w:bCs/>
          <w:smallCaps/>
          <w:color w:val="005778"/>
          <w:w w:val="101"/>
          <w:sz w:val="20"/>
          <w:szCs w:val="20"/>
        </w:rPr>
      </w:pPr>
      <w:r w:rsidRPr="00B87990">
        <w:rPr>
          <w:rFonts w:ascii="Arial" w:hAnsi="Arial" w:cs="Arial"/>
          <w:b/>
          <w:bCs/>
          <w:smallCaps/>
          <w:color w:val="005778"/>
          <w:w w:val="101"/>
          <w:sz w:val="20"/>
          <w:szCs w:val="20"/>
        </w:rPr>
        <w:t>Assessment</w:t>
      </w:r>
    </w:p>
    <w:p w14:paraId="47F83F9E" w14:textId="77777777" w:rsidR="003373E7" w:rsidRPr="00D8214B" w:rsidRDefault="003373E7" w:rsidP="00D8214B">
      <w:pPr>
        <w:pStyle w:val="ListParagraph"/>
        <w:widowControl w:val="0"/>
        <w:numPr>
          <w:ilvl w:val="0"/>
          <w:numId w:val="137"/>
        </w:numPr>
        <w:suppressAutoHyphens/>
        <w:autoSpaceDE w:val="0"/>
        <w:autoSpaceDN w:val="0"/>
        <w:adjustRightInd w:val="0"/>
        <w:spacing w:after="40" w:line="288" w:lineRule="auto"/>
        <w:textAlignment w:val="center"/>
        <w:rPr>
          <w:rFonts w:ascii="Arial" w:hAnsi="Arial" w:cs="Arial"/>
          <w:color w:val="000000"/>
          <w:w w:val="101"/>
          <w:sz w:val="20"/>
          <w:szCs w:val="20"/>
        </w:rPr>
      </w:pPr>
      <w:r w:rsidRPr="00D8214B">
        <w:rPr>
          <w:rFonts w:ascii="Arial" w:hAnsi="Arial" w:cs="Arial"/>
          <w:color w:val="000000"/>
          <w:w w:val="101"/>
          <w:sz w:val="20"/>
          <w:szCs w:val="20"/>
        </w:rPr>
        <w:t>Do project teams utilize automation to check code against application-specific coding standards?</w:t>
      </w:r>
    </w:p>
    <w:p w14:paraId="19AD59D5" w14:textId="77777777" w:rsidR="003373E7" w:rsidRPr="00D8214B" w:rsidRDefault="003373E7" w:rsidP="00D8214B">
      <w:pPr>
        <w:pStyle w:val="ListParagraph"/>
        <w:widowControl w:val="0"/>
        <w:numPr>
          <w:ilvl w:val="0"/>
          <w:numId w:val="137"/>
        </w:numPr>
        <w:suppressAutoHyphens/>
        <w:autoSpaceDE w:val="0"/>
        <w:autoSpaceDN w:val="0"/>
        <w:adjustRightInd w:val="0"/>
        <w:spacing w:after="40" w:line="288" w:lineRule="auto"/>
        <w:textAlignment w:val="center"/>
        <w:rPr>
          <w:rFonts w:ascii="Arial" w:hAnsi="Arial" w:cs="Arial"/>
          <w:color w:val="000000"/>
          <w:w w:val="101"/>
          <w:sz w:val="20"/>
          <w:szCs w:val="20"/>
        </w:rPr>
      </w:pPr>
      <w:r w:rsidRPr="00D8214B">
        <w:rPr>
          <w:rFonts w:ascii="Arial" w:hAnsi="Arial" w:cs="Arial"/>
          <w:color w:val="000000"/>
          <w:w w:val="101"/>
          <w:sz w:val="20"/>
          <w:szCs w:val="20"/>
        </w:rPr>
        <w:t xml:space="preserve">Does a </w:t>
      </w:r>
      <w:proofErr w:type="gramStart"/>
      <w:r w:rsidRPr="00D8214B">
        <w:rPr>
          <w:rFonts w:ascii="Arial" w:hAnsi="Arial" w:cs="Arial"/>
          <w:color w:val="000000"/>
          <w:w w:val="101"/>
          <w:sz w:val="20"/>
          <w:szCs w:val="20"/>
        </w:rPr>
        <w:t>minimum security</w:t>
      </w:r>
      <w:proofErr w:type="gramEnd"/>
      <w:r w:rsidRPr="00D8214B">
        <w:rPr>
          <w:rFonts w:ascii="Arial" w:hAnsi="Arial" w:cs="Arial"/>
          <w:color w:val="000000"/>
          <w:w w:val="101"/>
          <w:sz w:val="20"/>
          <w:szCs w:val="20"/>
        </w:rPr>
        <w:t xml:space="preserve"> baseline exist for code review results?</w:t>
      </w:r>
    </w:p>
    <w:p w14:paraId="53A6D753" w14:textId="77777777" w:rsidR="003373E7" w:rsidRPr="00B87990" w:rsidRDefault="003373E7" w:rsidP="003373E7">
      <w:pPr>
        <w:widowControl w:val="0"/>
        <w:suppressAutoHyphens/>
        <w:autoSpaceDE w:val="0"/>
        <w:autoSpaceDN w:val="0"/>
        <w:adjustRightInd w:val="0"/>
        <w:spacing w:after="40" w:line="288" w:lineRule="auto"/>
        <w:ind w:left="160" w:hanging="160"/>
        <w:textAlignment w:val="center"/>
        <w:rPr>
          <w:rFonts w:ascii="Arial" w:hAnsi="Arial" w:cs="Arial"/>
          <w:color w:val="005778"/>
          <w:w w:val="101"/>
          <w:sz w:val="20"/>
          <w:szCs w:val="20"/>
        </w:rPr>
      </w:pPr>
    </w:p>
    <w:p w14:paraId="2A5BF428" w14:textId="77777777" w:rsidR="003373E7" w:rsidRPr="00B87990" w:rsidRDefault="003373E7" w:rsidP="003373E7">
      <w:pPr>
        <w:widowControl w:val="0"/>
        <w:autoSpaceDE w:val="0"/>
        <w:autoSpaceDN w:val="0"/>
        <w:adjustRightInd w:val="0"/>
        <w:spacing w:before="80" w:after="80" w:line="288" w:lineRule="auto"/>
        <w:jc w:val="both"/>
        <w:textAlignment w:val="center"/>
        <w:rPr>
          <w:rFonts w:ascii="Arial" w:hAnsi="Arial" w:cs="Arial"/>
          <w:b/>
          <w:bCs/>
          <w:smallCaps/>
          <w:color w:val="005778"/>
          <w:w w:val="101"/>
          <w:sz w:val="20"/>
          <w:szCs w:val="20"/>
        </w:rPr>
      </w:pPr>
      <w:r w:rsidRPr="00B87990">
        <w:rPr>
          <w:rFonts w:ascii="Arial" w:hAnsi="Arial" w:cs="Arial"/>
          <w:b/>
          <w:bCs/>
          <w:smallCaps/>
          <w:color w:val="005778"/>
          <w:w w:val="101"/>
          <w:sz w:val="20"/>
          <w:szCs w:val="20"/>
        </w:rPr>
        <w:t>Results</w:t>
      </w:r>
    </w:p>
    <w:p w14:paraId="24B269B7" w14:textId="77777777" w:rsidR="003373E7" w:rsidRPr="0010067E" w:rsidRDefault="003373E7" w:rsidP="0010067E">
      <w:pPr>
        <w:pStyle w:val="ListParagraph"/>
        <w:widowControl w:val="0"/>
        <w:numPr>
          <w:ilvl w:val="0"/>
          <w:numId w:val="138"/>
        </w:numPr>
        <w:suppressAutoHyphens/>
        <w:autoSpaceDE w:val="0"/>
        <w:autoSpaceDN w:val="0"/>
        <w:adjustRightInd w:val="0"/>
        <w:spacing w:after="40" w:line="288" w:lineRule="auto"/>
        <w:textAlignment w:val="center"/>
        <w:rPr>
          <w:rFonts w:ascii="Arial" w:hAnsi="Arial" w:cs="Arial"/>
          <w:color w:val="000000"/>
          <w:w w:val="101"/>
          <w:sz w:val="20"/>
          <w:szCs w:val="20"/>
        </w:rPr>
      </w:pPr>
      <w:r w:rsidRPr="0010067E">
        <w:rPr>
          <w:rFonts w:ascii="Arial" w:hAnsi="Arial" w:cs="Arial"/>
          <w:color w:val="000000"/>
          <w:w w:val="101"/>
          <w:sz w:val="20"/>
          <w:szCs w:val="20"/>
        </w:rPr>
        <w:t>Increased confidence in accuracy and applicability of code analysis results</w:t>
      </w:r>
    </w:p>
    <w:p w14:paraId="6B8E5A62" w14:textId="77777777" w:rsidR="003373E7" w:rsidRPr="0010067E" w:rsidRDefault="003373E7" w:rsidP="0010067E">
      <w:pPr>
        <w:pStyle w:val="ListParagraph"/>
        <w:widowControl w:val="0"/>
        <w:numPr>
          <w:ilvl w:val="0"/>
          <w:numId w:val="138"/>
        </w:numPr>
        <w:suppressAutoHyphens/>
        <w:autoSpaceDE w:val="0"/>
        <w:autoSpaceDN w:val="0"/>
        <w:adjustRightInd w:val="0"/>
        <w:spacing w:after="40" w:line="288" w:lineRule="auto"/>
        <w:textAlignment w:val="center"/>
        <w:rPr>
          <w:rFonts w:ascii="Arial" w:hAnsi="Arial" w:cs="Arial"/>
          <w:color w:val="000000"/>
          <w:w w:val="101"/>
          <w:sz w:val="20"/>
          <w:szCs w:val="20"/>
        </w:rPr>
      </w:pPr>
      <w:r w:rsidRPr="0010067E">
        <w:rPr>
          <w:rFonts w:ascii="Arial" w:hAnsi="Arial" w:cs="Arial"/>
          <w:color w:val="000000"/>
          <w:w w:val="101"/>
          <w:sz w:val="20"/>
          <w:szCs w:val="20"/>
        </w:rPr>
        <w:t>Organization-wide baseline for secure coding expectations</w:t>
      </w:r>
    </w:p>
    <w:p w14:paraId="4F2E57B0" w14:textId="77777777" w:rsidR="003373E7" w:rsidRPr="0010067E" w:rsidRDefault="003373E7" w:rsidP="0010067E">
      <w:pPr>
        <w:pStyle w:val="ListParagraph"/>
        <w:widowControl w:val="0"/>
        <w:numPr>
          <w:ilvl w:val="0"/>
          <w:numId w:val="138"/>
        </w:numPr>
        <w:suppressAutoHyphens/>
        <w:autoSpaceDE w:val="0"/>
        <w:autoSpaceDN w:val="0"/>
        <w:adjustRightInd w:val="0"/>
        <w:spacing w:after="40" w:line="288" w:lineRule="auto"/>
        <w:textAlignment w:val="center"/>
        <w:rPr>
          <w:rFonts w:ascii="Arial" w:hAnsi="Arial" w:cs="Arial"/>
          <w:color w:val="000000"/>
          <w:w w:val="101"/>
          <w:sz w:val="20"/>
          <w:szCs w:val="20"/>
        </w:rPr>
      </w:pPr>
      <w:r w:rsidRPr="0010067E">
        <w:rPr>
          <w:rFonts w:ascii="Arial" w:hAnsi="Arial" w:cs="Arial"/>
          <w:color w:val="000000"/>
          <w:w w:val="101"/>
          <w:sz w:val="20"/>
          <w:szCs w:val="20"/>
        </w:rPr>
        <w:t>Project teams with an objective goal for judging code-level security</w:t>
      </w:r>
    </w:p>
    <w:p w14:paraId="429F637E" w14:textId="77777777" w:rsidR="003373E7" w:rsidRPr="003373E7" w:rsidRDefault="003373E7" w:rsidP="003373E7">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3FE6DEF8" w14:textId="77777777" w:rsidR="003373E7" w:rsidRPr="00B87990" w:rsidRDefault="003373E7" w:rsidP="003373E7">
      <w:pPr>
        <w:widowControl w:val="0"/>
        <w:autoSpaceDE w:val="0"/>
        <w:autoSpaceDN w:val="0"/>
        <w:adjustRightInd w:val="0"/>
        <w:spacing w:before="80" w:after="80" w:line="288" w:lineRule="auto"/>
        <w:jc w:val="both"/>
        <w:textAlignment w:val="center"/>
        <w:rPr>
          <w:rFonts w:ascii="Arial" w:hAnsi="Arial" w:cs="Arial"/>
          <w:b/>
          <w:bCs/>
          <w:smallCaps/>
          <w:color w:val="005778"/>
          <w:w w:val="101"/>
          <w:sz w:val="20"/>
          <w:szCs w:val="20"/>
        </w:rPr>
      </w:pPr>
      <w:r w:rsidRPr="00B87990">
        <w:rPr>
          <w:rFonts w:ascii="Arial" w:hAnsi="Arial" w:cs="Arial"/>
          <w:b/>
          <w:bCs/>
          <w:smallCaps/>
          <w:color w:val="005778"/>
          <w:w w:val="101"/>
          <w:sz w:val="20"/>
          <w:szCs w:val="20"/>
        </w:rPr>
        <w:t>Success Metrics</w:t>
      </w:r>
    </w:p>
    <w:p w14:paraId="17049661" w14:textId="77777777" w:rsidR="003373E7" w:rsidRPr="0010067E" w:rsidRDefault="003373E7" w:rsidP="0010067E">
      <w:pPr>
        <w:pStyle w:val="ListParagraph"/>
        <w:widowControl w:val="0"/>
        <w:numPr>
          <w:ilvl w:val="0"/>
          <w:numId w:val="139"/>
        </w:numPr>
        <w:suppressAutoHyphens/>
        <w:autoSpaceDE w:val="0"/>
        <w:autoSpaceDN w:val="0"/>
        <w:adjustRightInd w:val="0"/>
        <w:spacing w:after="40" w:line="288" w:lineRule="auto"/>
        <w:textAlignment w:val="center"/>
        <w:rPr>
          <w:rFonts w:ascii="Arial" w:hAnsi="Arial" w:cs="Arial"/>
          <w:color w:val="000000"/>
          <w:w w:val="101"/>
          <w:sz w:val="20"/>
          <w:szCs w:val="20"/>
        </w:rPr>
      </w:pPr>
      <w:r w:rsidRPr="0010067E">
        <w:rPr>
          <w:rFonts w:ascii="Arial" w:hAnsi="Arial" w:cs="Arial"/>
          <w:color w:val="000000"/>
          <w:w w:val="101"/>
          <w:sz w:val="20"/>
          <w:szCs w:val="20"/>
        </w:rPr>
        <w:t>&gt;50% of projects using code analysis customizations</w:t>
      </w:r>
    </w:p>
    <w:p w14:paraId="2609C941" w14:textId="77777777" w:rsidR="003373E7" w:rsidRPr="0010067E" w:rsidRDefault="003373E7" w:rsidP="0010067E">
      <w:pPr>
        <w:pStyle w:val="ListParagraph"/>
        <w:widowControl w:val="0"/>
        <w:numPr>
          <w:ilvl w:val="0"/>
          <w:numId w:val="139"/>
        </w:numPr>
        <w:suppressAutoHyphens/>
        <w:autoSpaceDE w:val="0"/>
        <w:autoSpaceDN w:val="0"/>
        <w:adjustRightInd w:val="0"/>
        <w:spacing w:after="40" w:line="288" w:lineRule="auto"/>
        <w:textAlignment w:val="center"/>
        <w:rPr>
          <w:rFonts w:ascii="Arial" w:hAnsi="Arial" w:cs="Arial"/>
          <w:color w:val="000000"/>
          <w:w w:val="101"/>
          <w:sz w:val="20"/>
          <w:szCs w:val="20"/>
        </w:rPr>
      </w:pPr>
      <w:r w:rsidRPr="0010067E">
        <w:rPr>
          <w:rFonts w:ascii="Arial" w:hAnsi="Arial" w:cs="Arial"/>
          <w:color w:val="000000"/>
          <w:w w:val="101"/>
          <w:sz w:val="20"/>
          <w:szCs w:val="20"/>
        </w:rPr>
        <w:t>&gt;75% of projects passing code review audit in past 6 months</w:t>
      </w:r>
    </w:p>
    <w:p w14:paraId="77B8B887" w14:textId="77777777" w:rsidR="003373E7" w:rsidRPr="003373E7" w:rsidRDefault="003373E7" w:rsidP="003373E7">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607A7710" w14:textId="77777777" w:rsidR="003373E7" w:rsidRPr="00B87990" w:rsidRDefault="003373E7" w:rsidP="003373E7">
      <w:pPr>
        <w:widowControl w:val="0"/>
        <w:autoSpaceDE w:val="0"/>
        <w:autoSpaceDN w:val="0"/>
        <w:adjustRightInd w:val="0"/>
        <w:spacing w:before="80" w:after="80" w:line="288" w:lineRule="auto"/>
        <w:jc w:val="both"/>
        <w:textAlignment w:val="center"/>
        <w:rPr>
          <w:rFonts w:ascii="Arial" w:hAnsi="Arial" w:cs="Arial"/>
          <w:b/>
          <w:bCs/>
          <w:smallCaps/>
          <w:color w:val="005778"/>
          <w:w w:val="101"/>
          <w:sz w:val="20"/>
          <w:szCs w:val="20"/>
        </w:rPr>
      </w:pPr>
      <w:r w:rsidRPr="00B87990">
        <w:rPr>
          <w:rFonts w:ascii="Arial" w:hAnsi="Arial" w:cs="Arial"/>
          <w:b/>
          <w:bCs/>
          <w:smallCaps/>
          <w:color w:val="005778"/>
          <w:w w:val="101"/>
          <w:sz w:val="20"/>
          <w:szCs w:val="20"/>
        </w:rPr>
        <w:t>Costs</w:t>
      </w:r>
    </w:p>
    <w:p w14:paraId="55368058" w14:textId="77777777" w:rsidR="003373E7" w:rsidRPr="0010067E" w:rsidRDefault="003373E7" w:rsidP="0010067E">
      <w:pPr>
        <w:pStyle w:val="ListParagraph"/>
        <w:widowControl w:val="0"/>
        <w:numPr>
          <w:ilvl w:val="0"/>
          <w:numId w:val="140"/>
        </w:numPr>
        <w:suppressAutoHyphens/>
        <w:autoSpaceDE w:val="0"/>
        <w:autoSpaceDN w:val="0"/>
        <w:adjustRightInd w:val="0"/>
        <w:spacing w:after="40" w:line="288" w:lineRule="auto"/>
        <w:textAlignment w:val="center"/>
        <w:rPr>
          <w:rFonts w:ascii="Arial" w:hAnsi="Arial" w:cs="Arial"/>
          <w:color w:val="000000"/>
          <w:w w:val="101"/>
          <w:sz w:val="20"/>
          <w:szCs w:val="20"/>
        </w:rPr>
      </w:pPr>
      <w:proofErr w:type="spellStart"/>
      <w:r w:rsidRPr="0010067E">
        <w:rPr>
          <w:rFonts w:ascii="Arial" w:hAnsi="Arial" w:cs="Arial"/>
          <w:color w:val="000000"/>
          <w:w w:val="101"/>
          <w:sz w:val="20"/>
          <w:szCs w:val="20"/>
        </w:rPr>
        <w:t>Buildout</w:t>
      </w:r>
      <w:proofErr w:type="spellEnd"/>
      <w:r w:rsidRPr="0010067E">
        <w:rPr>
          <w:rFonts w:ascii="Arial" w:hAnsi="Arial" w:cs="Arial"/>
          <w:color w:val="000000"/>
          <w:w w:val="101"/>
          <w:sz w:val="20"/>
          <w:szCs w:val="20"/>
        </w:rPr>
        <w:t xml:space="preserve"> and maintenance of custom code review checks</w:t>
      </w:r>
    </w:p>
    <w:p w14:paraId="26E6A083" w14:textId="77777777" w:rsidR="003373E7" w:rsidRPr="0010067E" w:rsidRDefault="003373E7" w:rsidP="0010067E">
      <w:pPr>
        <w:pStyle w:val="ListParagraph"/>
        <w:widowControl w:val="0"/>
        <w:numPr>
          <w:ilvl w:val="0"/>
          <w:numId w:val="140"/>
        </w:numPr>
        <w:suppressAutoHyphens/>
        <w:autoSpaceDE w:val="0"/>
        <w:autoSpaceDN w:val="0"/>
        <w:adjustRightInd w:val="0"/>
        <w:spacing w:after="40" w:line="288" w:lineRule="auto"/>
        <w:textAlignment w:val="center"/>
        <w:rPr>
          <w:rFonts w:ascii="Arial" w:hAnsi="Arial" w:cs="Arial"/>
          <w:color w:val="000000"/>
          <w:w w:val="101"/>
          <w:sz w:val="20"/>
          <w:szCs w:val="20"/>
        </w:rPr>
      </w:pPr>
      <w:r w:rsidRPr="0010067E">
        <w:rPr>
          <w:rFonts w:ascii="Arial" w:hAnsi="Arial" w:cs="Arial"/>
          <w:color w:val="000000"/>
          <w:w w:val="101"/>
          <w:sz w:val="20"/>
          <w:szCs w:val="20"/>
        </w:rPr>
        <w:t>Ongoing project overhead from code review audit</w:t>
      </w:r>
    </w:p>
    <w:p w14:paraId="78A894AF" w14:textId="77777777" w:rsidR="003373E7" w:rsidRPr="0010067E" w:rsidRDefault="003373E7" w:rsidP="0010067E">
      <w:pPr>
        <w:pStyle w:val="ListParagraph"/>
        <w:widowControl w:val="0"/>
        <w:numPr>
          <w:ilvl w:val="0"/>
          <w:numId w:val="140"/>
        </w:numPr>
        <w:suppressAutoHyphens/>
        <w:autoSpaceDE w:val="0"/>
        <w:autoSpaceDN w:val="0"/>
        <w:adjustRightInd w:val="0"/>
        <w:spacing w:after="40" w:line="288" w:lineRule="auto"/>
        <w:textAlignment w:val="center"/>
        <w:rPr>
          <w:rFonts w:ascii="Arial" w:hAnsi="Arial" w:cs="Arial"/>
          <w:color w:val="000000"/>
          <w:w w:val="101"/>
          <w:sz w:val="20"/>
          <w:szCs w:val="20"/>
        </w:rPr>
      </w:pPr>
      <w:r w:rsidRPr="0010067E">
        <w:rPr>
          <w:rFonts w:ascii="Arial" w:hAnsi="Arial" w:cs="Arial"/>
          <w:color w:val="000000"/>
          <w:w w:val="101"/>
          <w:sz w:val="20"/>
          <w:szCs w:val="20"/>
        </w:rPr>
        <w:t>Organization overhead from project delays caused by failed code review audits</w:t>
      </w:r>
    </w:p>
    <w:p w14:paraId="048C187F" w14:textId="77777777" w:rsidR="003373E7" w:rsidRPr="003373E7" w:rsidRDefault="003373E7" w:rsidP="003373E7">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765CE845" w14:textId="77777777" w:rsidR="003373E7" w:rsidRPr="00B87990" w:rsidRDefault="003373E7" w:rsidP="003373E7">
      <w:pPr>
        <w:widowControl w:val="0"/>
        <w:autoSpaceDE w:val="0"/>
        <w:autoSpaceDN w:val="0"/>
        <w:adjustRightInd w:val="0"/>
        <w:spacing w:before="80" w:after="80" w:line="288" w:lineRule="auto"/>
        <w:jc w:val="both"/>
        <w:textAlignment w:val="center"/>
        <w:rPr>
          <w:rFonts w:ascii="Arial" w:hAnsi="Arial" w:cs="Arial"/>
          <w:b/>
          <w:bCs/>
          <w:smallCaps/>
          <w:color w:val="005778"/>
          <w:w w:val="101"/>
          <w:sz w:val="20"/>
          <w:szCs w:val="20"/>
        </w:rPr>
      </w:pPr>
      <w:r w:rsidRPr="00B87990">
        <w:rPr>
          <w:rFonts w:ascii="Arial" w:hAnsi="Arial" w:cs="Arial"/>
          <w:b/>
          <w:bCs/>
          <w:smallCaps/>
          <w:color w:val="005778"/>
          <w:w w:val="101"/>
          <w:sz w:val="20"/>
          <w:szCs w:val="20"/>
        </w:rPr>
        <w:t>Personnel</w:t>
      </w:r>
    </w:p>
    <w:p w14:paraId="65479214" w14:textId="77777777" w:rsidR="003373E7" w:rsidRPr="0010067E" w:rsidRDefault="003373E7" w:rsidP="0010067E">
      <w:pPr>
        <w:pStyle w:val="ListParagraph"/>
        <w:widowControl w:val="0"/>
        <w:numPr>
          <w:ilvl w:val="0"/>
          <w:numId w:val="141"/>
        </w:numPr>
        <w:suppressAutoHyphens/>
        <w:autoSpaceDE w:val="0"/>
        <w:autoSpaceDN w:val="0"/>
        <w:adjustRightInd w:val="0"/>
        <w:spacing w:after="40" w:line="288" w:lineRule="auto"/>
        <w:textAlignment w:val="center"/>
        <w:rPr>
          <w:rFonts w:ascii="Arial" w:hAnsi="Arial" w:cs="Arial"/>
          <w:color w:val="000000"/>
          <w:w w:val="101"/>
          <w:sz w:val="20"/>
          <w:szCs w:val="20"/>
        </w:rPr>
      </w:pPr>
      <w:r w:rsidRPr="0010067E">
        <w:rPr>
          <w:rFonts w:ascii="Arial" w:hAnsi="Arial" w:cs="Arial"/>
          <w:color w:val="000000"/>
          <w:w w:val="101"/>
          <w:sz w:val="20"/>
          <w:szCs w:val="20"/>
        </w:rPr>
        <w:t xml:space="preserve">Architects </w:t>
      </w:r>
    </w:p>
    <w:p w14:paraId="05BC0294" w14:textId="77777777" w:rsidR="003373E7" w:rsidRPr="0010067E" w:rsidRDefault="003373E7" w:rsidP="0010067E">
      <w:pPr>
        <w:pStyle w:val="ListParagraph"/>
        <w:widowControl w:val="0"/>
        <w:numPr>
          <w:ilvl w:val="0"/>
          <w:numId w:val="141"/>
        </w:numPr>
        <w:suppressAutoHyphens/>
        <w:autoSpaceDE w:val="0"/>
        <w:autoSpaceDN w:val="0"/>
        <w:adjustRightInd w:val="0"/>
        <w:spacing w:after="40" w:line="288" w:lineRule="auto"/>
        <w:textAlignment w:val="center"/>
        <w:rPr>
          <w:rFonts w:ascii="Arial" w:hAnsi="Arial" w:cs="Arial"/>
          <w:color w:val="000000"/>
          <w:w w:val="101"/>
          <w:sz w:val="20"/>
          <w:szCs w:val="20"/>
        </w:rPr>
      </w:pPr>
      <w:r w:rsidRPr="0010067E">
        <w:rPr>
          <w:rFonts w:ascii="Arial" w:hAnsi="Arial" w:cs="Arial"/>
          <w:color w:val="000000"/>
          <w:w w:val="101"/>
          <w:sz w:val="20"/>
          <w:szCs w:val="20"/>
        </w:rPr>
        <w:t xml:space="preserve">Developers </w:t>
      </w:r>
    </w:p>
    <w:p w14:paraId="18BB9E2B" w14:textId="77777777" w:rsidR="003373E7" w:rsidRPr="0010067E" w:rsidRDefault="003373E7" w:rsidP="0010067E">
      <w:pPr>
        <w:pStyle w:val="ListParagraph"/>
        <w:widowControl w:val="0"/>
        <w:numPr>
          <w:ilvl w:val="0"/>
          <w:numId w:val="141"/>
        </w:numPr>
        <w:suppressAutoHyphens/>
        <w:autoSpaceDE w:val="0"/>
        <w:autoSpaceDN w:val="0"/>
        <w:adjustRightInd w:val="0"/>
        <w:spacing w:after="40" w:line="288" w:lineRule="auto"/>
        <w:textAlignment w:val="center"/>
        <w:rPr>
          <w:rFonts w:ascii="Arial" w:hAnsi="Arial" w:cs="Arial"/>
          <w:color w:val="000000"/>
          <w:w w:val="101"/>
          <w:sz w:val="20"/>
          <w:szCs w:val="20"/>
        </w:rPr>
      </w:pPr>
      <w:r w:rsidRPr="0010067E">
        <w:rPr>
          <w:rFonts w:ascii="Arial" w:hAnsi="Arial" w:cs="Arial"/>
          <w:color w:val="000000"/>
          <w:w w:val="101"/>
          <w:sz w:val="20"/>
          <w:szCs w:val="20"/>
        </w:rPr>
        <w:t xml:space="preserve">Security Auditors </w:t>
      </w:r>
    </w:p>
    <w:p w14:paraId="70AF8626" w14:textId="77777777" w:rsidR="003373E7" w:rsidRPr="0010067E" w:rsidRDefault="003373E7" w:rsidP="0010067E">
      <w:pPr>
        <w:pStyle w:val="ListParagraph"/>
        <w:widowControl w:val="0"/>
        <w:numPr>
          <w:ilvl w:val="0"/>
          <w:numId w:val="141"/>
        </w:numPr>
        <w:suppressAutoHyphens/>
        <w:autoSpaceDE w:val="0"/>
        <w:autoSpaceDN w:val="0"/>
        <w:adjustRightInd w:val="0"/>
        <w:spacing w:after="40" w:line="288" w:lineRule="auto"/>
        <w:textAlignment w:val="center"/>
        <w:rPr>
          <w:rFonts w:ascii="Arial" w:hAnsi="Arial" w:cs="Arial"/>
          <w:color w:val="000000"/>
          <w:w w:val="101"/>
          <w:sz w:val="20"/>
          <w:szCs w:val="20"/>
        </w:rPr>
      </w:pPr>
      <w:r w:rsidRPr="0010067E">
        <w:rPr>
          <w:rFonts w:ascii="Arial" w:hAnsi="Arial" w:cs="Arial"/>
          <w:color w:val="000000"/>
          <w:w w:val="101"/>
          <w:sz w:val="20"/>
          <w:szCs w:val="20"/>
        </w:rPr>
        <w:t xml:space="preserve">Business Owners </w:t>
      </w:r>
    </w:p>
    <w:p w14:paraId="18BA584B" w14:textId="77777777" w:rsidR="003373E7" w:rsidRPr="0010067E" w:rsidRDefault="003373E7" w:rsidP="0010067E">
      <w:pPr>
        <w:pStyle w:val="ListParagraph"/>
        <w:widowControl w:val="0"/>
        <w:numPr>
          <w:ilvl w:val="0"/>
          <w:numId w:val="141"/>
        </w:numPr>
        <w:suppressAutoHyphens/>
        <w:autoSpaceDE w:val="0"/>
        <w:autoSpaceDN w:val="0"/>
        <w:adjustRightInd w:val="0"/>
        <w:spacing w:after="40" w:line="288" w:lineRule="auto"/>
        <w:textAlignment w:val="center"/>
        <w:rPr>
          <w:rFonts w:ascii="Arial" w:hAnsi="Arial" w:cs="Arial"/>
          <w:color w:val="000000"/>
          <w:w w:val="101"/>
          <w:sz w:val="20"/>
          <w:szCs w:val="20"/>
        </w:rPr>
      </w:pPr>
      <w:r w:rsidRPr="0010067E">
        <w:rPr>
          <w:rFonts w:ascii="Arial" w:hAnsi="Arial" w:cs="Arial"/>
          <w:color w:val="000000"/>
          <w:w w:val="101"/>
          <w:sz w:val="20"/>
          <w:szCs w:val="20"/>
        </w:rPr>
        <w:t>Managers</w:t>
      </w:r>
    </w:p>
    <w:p w14:paraId="0D946096" w14:textId="77777777" w:rsidR="003373E7" w:rsidRPr="003373E7" w:rsidRDefault="003373E7" w:rsidP="003373E7">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3FD9EBB8" w14:textId="77777777" w:rsidR="003373E7" w:rsidRPr="00B87990" w:rsidRDefault="003373E7" w:rsidP="003373E7">
      <w:pPr>
        <w:widowControl w:val="0"/>
        <w:autoSpaceDE w:val="0"/>
        <w:autoSpaceDN w:val="0"/>
        <w:adjustRightInd w:val="0"/>
        <w:spacing w:before="80" w:after="80" w:line="288" w:lineRule="auto"/>
        <w:jc w:val="both"/>
        <w:textAlignment w:val="center"/>
        <w:rPr>
          <w:rFonts w:ascii="Arial" w:hAnsi="Arial" w:cs="Arial"/>
          <w:b/>
          <w:bCs/>
          <w:smallCaps/>
          <w:color w:val="005778"/>
          <w:w w:val="101"/>
          <w:sz w:val="20"/>
          <w:szCs w:val="20"/>
        </w:rPr>
      </w:pPr>
      <w:r w:rsidRPr="00B87990">
        <w:rPr>
          <w:rFonts w:ascii="Arial" w:hAnsi="Arial" w:cs="Arial"/>
          <w:b/>
          <w:bCs/>
          <w:smallCaps/>
          <w:color w:val="005778"/>
          <w:w w:val="101"/>
          <w:sz w:val="20"/>
          <w:szCs w:val="20"/>
        </w:rPr>
        <w:t>Related Levels</w:t>
      </w:r>
    </w:p>
    <w:p w14:paraId="2634CDB5" w14:textId="77777777" w:rsidR="003373E7" w:rsidRPr="0010067E" w:rsidRDefault="003373E7" w:rsidP="0010067E">
      <w:pPr>
        <w:pStyle w:val="ListParagraph"/>
        <w:widowControl w:val="0"/>
        <w:numPr>
          <w:ilvl w:val="0"/>
          <w:numId w:val="142"/>
        </w:numPr>
        <w:suppressAutoHyphens/>
        <w:autoSpaceDE w:val="0"/>
        <w:autoSpaceDN w:val="0"/>
        <w:adjustRightInd w:val="0"/>
        <w:spacing w:after="40" w:line="288" w:lineRule="auto"/>
        <w:textAlignment w:val="center"/>
        <w:rPr>
          <w:rFonts w:ascii="Arial" w:hAnsi="Arial" w:cs="Arial"/>
          <w:color w:val="000000"/>
          <w:w w:val="101"/>
          <w:sz w:val="20"/>
          <w:szCs w:val="20"/>
        </w:rPr>
      </w:pPr>
      <w:r w:rsidRPr="0010067E">
        <w:rPr>
          <w:rFonts w:ascii="Arial" w:hAnsi="Arial" w:cs="Arial"/>
          <w:color w:val="000000"/>
          <w:w w:val="101"/>
          <w:sz w:val="20"/>
          <w:szCs w:val="20"/>
        </w:rPr>
        <w:t>Policy &amp; Compliance - 2</w:t>
      </w:r>
    </w:p>
    <w:p w14:paraId="03D8A2C0" w14:textId="5F61CF3C" w:rsidR="003373E7" w:rsidRPr="0010067E" w:rsidRDefault="003373E7" w:rsidP="0010067E">
      <w:pPr>
        <w:pStyle w:val="ListParagraph"/>
        <w:widowControl w:val="0"/>
        <w:numPr>
          <w:ilvl w:val="0"/>
          <w:numId w:val="142"/>
        </w:numPr>
        <w:autoSpaceDE w:val="0"/>
        <w:autoSpaceDN w:val="0"/>
        <w:adjustRightInd w:val="0"/>
        <w:spacing w:after="80" w:line="288" w:lineRule="auto"/>
        <w:jc w:val="both"/>
        <w:textAlignment w:val="center"/>
        <w:rPr>
          <w:rFonts w:ascii="Arial" w:hAnsi="Arial" w:cs="Arial"/>
          <w:color w:val="000000"/>
          <w:w w:val="101"/>
          <w:sz w:val="20"/>
          <w:szCs w:val="20"/>
        </w:rPr>
      </w:pPr>
      <w:r w:rsidRPr="0010067E">
        <w:rPr>
          <w:rFonts w:ascii="Arial" w:hAnsi="Arial" w:cs="Arial"/>
          <w:color w:val="000000"/>
          <w:w w:val="101"/>
          <w:sz w:val="20"/>
          <w:szCs w:val="20"/>
        </w:rPr>
        <w:t xml:space="preserve">Secure Architecture </w:t>
      </w:r>
      <w:r w:rsidR="00145794" w:rsidRPr="0010067E">
        <w:rPr>
          <w:rFonts w:ascii="Arial" w:hAnsi="Arial" w:cs="Arial"/>
          <w:color w:val="000000"/>
          <w:w w:val="101"/>
          <w:sz w:val="20"/>
          <w:szCs w:val="20"/>
        </w:rPr>
        <w:t>–</w:t>
      </w:r>
      <w:r w:rsidRPr="0010067E">
        <w:rPr>
          <w:rFonts w:ascii="Arial" w:hAnsi="Arial" w:cs="Arial"/>
          <w:color w:val="000000"/>
          <w:w w:val="101"/>
          <w:sz w:val="20"/>
          <w:szCs w:val="20"/>
        </w:rPr>
        <w:t xml:space="preserve"> 3</w:t>
      </w:r>
    </w:p>
    <w:p w14:paraId="1A80A107" w14:textId="77777777" w:rsidR="00145794" w:rsidRPr="00B87990" w:rsidRDefault="00145794" w:rsidP="003373E7">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3E4E9657" w14:textId="207366E1" w:rsidR="00145794" w:rsidRPr="00B87990" w:rsidRDefault="00145794" w:rsidP="00145794">
      <w:pPr>
        <w:pStyle w:val="TopicTitleTOC2Content"/>
        <w:jc w:val="left"/>
        <w:rPr>
          <w:rStyle w:val="White"/>
          <w:rFonts w:ascii="Arial" w:hAnsi="Arial" w:cs="Arial"/>
          <w:sz w:val="20"/>
          <w:szCs w:val="20"/>
        </w:rPr>
      </w:pPr>
      <w:r w:rsidRPr="00B87990">
        <w:rPr>
          <w:rStyle w:val="White"/>
          <w:rFonts w:ascii="Arial" w:hAnsi="Arial" w:cs="Arial"/>
          <w:sz w:val="20"/>
          <w:szCs w:val="20"/>
        </w:rPr>
        <w:t>Security Testing</w:t>
      </w:r>
    </w:p>
    <w:p w14:paraId="67EA53E1" w14:textId="77777777" w:rsidR="00145794" w:rsidRPr="00B87990" w:rsidRDefault="00145794" w:rsidP="00145794">
      <w:pPr>
        <w:pStyle w:val="TopicTitleTOC2Content"/>
        <w:jc w:val="left"/>
        <w:rPr>
          <w:rStyle w:val="White"/>
          <w:rFonts w:ascii="Arial" w:hAnsi="Arial" w:cs="Arial"/>
          <w:color w:val="FF0000"/>
          <w:sz w:val="20"/>
          <w:szCs w:val="20"/>
        </w:rPr>
      </w:pPr>
      <w:proofErr w:type="spellStart"/>
      <w:proofErr w:type="gramStart"/>
      <w:r w:rsidRPr="00B87990">
        <w:rPr>
          <w:rStyle w:val="White"/>
          <w:rFonts w:ascii="Arial" w:hAnsi="Arial" w:cs="Arial"/>
          <w:color w:val="FF0000"/>
          <w:sz w:val="20"/>
          <w:szCs w:val="20"/>
        </w:rPr>
        <w:t>infographic</w:t>
      </w:r>
      <w:proofErr w:type="spellEnd"/>
      <w:proofErr w:type="gramEnd"/>
      <w:r w:rsidRPr="00B87990">
        <w:rPr>
          <w:rStyle w:val="White"/>
          <w:rFonts w:ascii="Arial" w:hAnsi="Arial" w:cs="Arial"/>
          <w:color w:val="FF0000"/>
          <w:sz w:val="20"/>
          <w:szCs w:val="20"/>
        </w:rPr>
        <w:t xml:space="preserve"> board</w:t>
      </w:r>
    </w:p>
    <w:p w14:paraId="23A0DB7F" w14:textId="77777777" w:rsidR="00145794" w:rsidRPr="00B87990" w:rsidRDefault="00145794" w:rsidP="00145794">
      <w:pPr>
        <w:pStyle w:val="ParagraphContent"/>
        <w:rPr>
          <w:rFonts w:ascii="Arial" w:hAnsi="Arial" w:cs="Arial"/>
          <w:sz w:val="20"/>
          <w:szCs w:val="20"/>
        </w:rPr>
      </w:pPr>
    </w:p>
    <w:p w14:paraId="6D115B2B" w14:textId="3F4CF86A" w:rsidR="00145794" w:rsidRPr="00B87990" w:rsidRDefault="00145794" w:rsidP="00145794">
      <w:pPr>
        <w:pStyle w:val="TopicTitleTOC2Content"/>
        <w:jc w:val="left"/>
        <w:rPr>
          <w:rStyle w:val="White"/>
          <w:rFonts w:ascii="Arial" w:hAnsi="Arial" w:cs="Arial"/>
          <w:sz w:val="20"/>
          <w:szCs w:val="20"/>
        </w:rPr>
      </w:pPr>
      <w:r w:rsidRPr="00B87990">
        <w:rPr>
          <w:rStyle w:val="White"/>
          <w:rFonts w:ascii="Arial" w:hAnsi="Arial" w:cs="Arial"/>
          <w:sz w:val="20"/>
          <w:szCs w:val="20"/>
        </w:rPr>
        <w:t>Security Testing</w:t>
      </w:r>
      <w:r w:rsidRPr="00B87990">
        <w:rPr>
          <w:rStyle w:val="White"/>
          <w:rFonts w:ascii="Arial" w:hAnsi="Arial" w:cs="Arial"/>
          <w:sz w:val="20"/>
          <w:szCs w:val="20"/>
        </w:rPr>
        <w:t xml:space="preserve"> (ST</w:t>
      </w:r>
      <w:r w:rsidRPr="00B87990">
        <w:rPr>
          <w:rStyle w:val="White"/>
          <w:rFonts w:ascii="Arial" w:hAnsi="Arial" w:cs="Arial"/>
          <w:sz w:val="20"/>
          <w:szCs w:val="20"/>
        </w:rPr>
        <w:t>1)</w:t>
      </w:r>
    </w:p>
    <w:p w14:paraId="43FE130E" w14:textId="77777777" w:rsidR="002C48C5" w:rsidRPr="00B87990" w:rsidRDefault="002C48C5" w:rsidP="002C48C5">
      <w:pPr>
        <w:widowControl w:val="0"/>
        <w:suppressAutoHyphens/>
        <w:autoSpaceDE w:val="0"/>
        <w:autoSpaceDN w:val="0"/>
        <w:adjustRightInd w:val="0"/>
        <w:spacing w:after="80" w:line="288" w:lineRule="auto"/>
        <w:textAlignment w:val="center"/>
        <w:rPr>
          <w:rFonts w:ascii="Arial" w:hAnsi="Arial" w:cs="Arial"/>
          <w:b/>
          <w:bCs/>
          <w:color w:val="000000"/>
          <w:w w:val="101"/>
          <w:sz w:val="20"/>
          <w:szCs w:val="20"/>
        </w:rPr>
      </w:pPr>
      <w:r w:rsidRPr="002C48C5">
        <w:rPr>
          <w:rFonts w:ascii="Arial" w:hAnsi="Arial" w:cs="Arial"/>
          <w:b/>
          <w:bCs/>
          <w:color w:val="000000"/>
          <w:w w:val="101"/>
          <w:sz w:val="20"/>
          <w:szCs w:val="20"/>
        </w:rPr>
        <w:t>Establish process to perform basic security tests based on implementation and software requirements</w:t>
      </w:r>
    </w:p>
    <w:p w14:paraId="10F3D3A0" w14:textId="77777777" w:rsidR="00AD3893" w:rsidRPr="00B87990" w:rsidRDefault="00AD3893" w:rsidP="002C48C5">
      <w:pPr>
        <w:widowControl w:val="0"/>
        <w:suppressAutoHyphens/>
        <w:autoSpaceDE w:val="0"/>
        <w:autoSpaceDN w:val="0"/>
        <w:adjustRightInd w:val="0"/>
        <w:spacing w:after="80" w:line="288" w:lineRule="auto"/>
        <w:textAlignment w:val="center"/>
        <w:rPr>
          <w:rFonts w:ascii="Arial" w:hAnsi="Arial" w:cs="Arial"/>
          <w:b/>
          <w:bCs/>
          <w:color w:val="000000"/>
          <w:w w:val="101"/>
          <w:sz w:val="20"/>
          <w:szCs w:val="20"/>
        </w:rPr>
      </w:pPr>
    </w:p>
    <w:p w14:paraId="0D3A8536" w14:textId="77777777" w:rsidR="00AD3893" w:rsidRPr="00B87990" w:rsidRDefault="00AD3893" w:rsidP="00AD3893">
      <w:pPr>
        <w:widowControl w:val="0"/>
        <w:autoSpaceDE w:val="0"/>
        <w:autoSpaceDN w:val="0"/>
        <w:adjustRightInd w:val="0"/>
        <w:spacing w:after="80" w:line="288" w:lineRule="auto"/>
        <w:jc w:val="both"/>
        <w:textAlignment w:val="center"/>
        <w:rPr>
          <w:rFonts w:ascii="Arial" w:hAnsi="Arial" w:cs="Arial"/>
          <w:b/>
          <w:bCs/>
          <w:i/>
          <w:iCs/>
          <w:smallCaps/>
          <w:color w:val="005778"/>
          <w:w w:val="101"/>
          <w:sz w:val="20"/>
          <w:szCs w:val="20"/>
        </w:rPr>
      </w:pPr>
      <w:r w:rsidRPr="00B87990">
        <w:rPr>
          <w:rFonts w:ascii="Arial" w:hAnsi="Arial" w:cs="Arial"/>
          <w:b/>
          <w:bCs/>
          <w:i/>
          <w:iCs/>
          <w:smallCaps/>
          <w:color w:val="005778"/>
          <w:w w:val="101"/>
          <w:sz w:val="20"/>
          <w:szCs w:val="20"/>
        </w:rPr>
        <w:t>Activities</w:t>
      </w:r>
    </w:p>
    <w:p w14:paraId="19152D7B" w14:textId="2E9ED120" w:rsidR="00AD3893" w:rsidRPr="00B87990" w:rsidRDefault="00AD3893" w:rsidP="00AD3893">
      <w:pPr>
        <w:widowControl w:val="0"/>
        <w:autoSpaceDE w:val="0"/>
        <w:autoSpaceDN w:val="0"/>
        <w:adjustRightInd w:val="0"/>
        <w:spacing w:after="80" w:line="288" w:lineRule="auto"/>
        <w:ind w:left="280" w:hanging="280"/>
        <w:jc w:val="both"/>
        <w:textAlignment w:val="center"/>
        <w:rPr>
          <w:rFonts w:ascii="Arial" w:hAnsi="Arial" w:cs="Arial"/>
          <w:b/>
          <w:bCs/>
          <w:color w:val="13783C"/>
          <w:w w:val="101"/>
          <w:sz w:val="20"/>
          <w:szCs w:val="20"/>
        </w:rPr>
      </w:pPr>
      <w:r w:rsidRPr="00B87990">
        <w:rPr>
          <w:rFonts w:ascii="Arial" w:hAnsi="Arial" w:cs="Arial"/>
          <w:b/>
          <w:bCs/>
          <w:color w:val="13783C"/>
          <w:w w:val="101"/>
          <w:sz w:val="20"/>
          <w:szCs w:val="20"/>
        </w:rPr>
        <w:t>A. Derive test cases from known security requirements</w:t>
      </w:r>
    </w:p>
    <w:p w14:paraId="5C7E7863" w14:textId="77777777" w:rsidR="00AD3893" w:rsidRPr="00AD3893" w:rsidRDefault="00AD3893" w:rsidP="00AD3893">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AD3893">
        <w:rPr>
          <w:rFonts w:ascii="Arial" w:hAnsi="Arial" w:cs="Arial"/>
          <w:color w:val="000000"/>
          <w:w w:val="101"/>
          <w:sz w:val="20"/>
          <w:szCs w:val="20"/>
        </w:rPr>
        <w:t>From the known security requirements for a project, identify a set of test cases to check the software for correct functionality.  Typically, these test cases are derived from security concerns surrounding the functional requirements and business logic of the system, but should also include generic tests for common vulnerabilities based on the implementation language or technology stack.</w:t>
      </w:r>
    </w:p>
    <w:p w14:paraId="7ADD4A59" w14:textId="77777777" w:rsidR="00AD3893" w:rsidRPr="00AD3893" w:rsidRDefault="00AD3893" w:rsidP="00AD3893">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AD3893">
        <w:rPr>
          <w:rFonts w:ascii="Arial" w:hAnsi="Arial" w:cs="Arial"/>
          <w:color w:val="000000"/>
          <w:w w:val="101"/>
          <w:sz w:val="20"/>
          <w:szCs w:val="20"/>
        </w:rPr>
        <w:t>Often, it is most effective to use the project team’s time to build application-specific test cases and utilize publicly available resources or purchased knowledge bases to select applicable general test cases for security. Although not required, automated security testing tools can also be utilized to cover the general security test cases.</w:t>
      </w:r>
    </w:p>
    <w:p w14:paraId="167A371D" w14:textId="77777777" w:rsidR="00AD3893" w:rsidRPr="00AD3893" w:rsidRDefault="00AD3893" w:rsidP="00AD3893">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AD3893">
        <w:rPr>
          <w:rFonts w:ascii="Arial" w:hAnsi="Arial" w:cs="Arial"/>
          <w:color w:val="000000"/>
          <w:w w:val="101"/>
          <w:sz w:val="20"/>
          <w:szCs w:val="20"/>
        </w:rPr>
        <w:t>This test case planning should occur during the requirements and/or design phases, but must occur before final testing prior to release. Candidate test cases should be reviewed for applicability, efficacy, and feasibility by relevant development, security, and quality assurance staff.</w:t>
      </w:r>
    </w:p>
    <w:p w14:paraId="69A113E5" w14:textId="77777777" w:rsidR="00AD3893" w:rsidRPr="00AD3893" w:rsidRDefault="00AD3893" w:rsidP="00AD3893">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63853984" w14:textId="1DC9825B" w:rsidR="00AD3893" w:rsidRPr="00B87990" w:rsidRDefault="00AD3893" w:rsidP="00AD3893">
      <w:pPr>
        <w:widowControl w:val="0"/>
        <w:autoSpaceDE w:val="0"/>
        <w:autoSpaceDN w:val="0"/>
        <w:adjustRightInd w:val="0"/>
        <w:spacing w:after="80" w:line="288" w:lineRule="auto"/>
        <w:ind w:left="280" w:hanging="280"/>
        <w:jc w:val="both"/>
        <w:textAlignment w:val="center"/>
        <w:rPr>
          <w:rFonts w:ascii="Arial" w:hAnsi="Arial" w:cs="Arial"/>
          <w:b/>
          <w:bCs/>
          <w:color w:val="13783C"/>
          <w:w w:val="101"/>
          <w:sz w:val="20"/>
          <w:szCs w:val="20"/>
        </w:rPr>
      </w:pPr>
      <w:r w:rsidRPr="00B87990">
        <w:rPr>
          <w:rFonts w:ascii="Arial" w:hAnsi="Arial" w:cs="Arial"/>
          <w:b/>
          <w:bCs/>
          <w:color w:val="13783C"/>
          <w:w w:val="101"/>
          <w:sz w:val="20"/>
          <w:szCs w:val="20"/>
        </w:rPr>
        <w:t>B. Conduct penetration testing on software releases</w:t>
      </w:r>
    </w:p>
    <w:p w14:paraId="08FC6A6D" w14:textId="77777777" w:rsidR="00AD3893" w:rsidRPr="00AD3893" w:rsidRDefault="00AD3893" w:rsidP="00AD3893">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AD3893">
        <w:rPr>
          <w:rFonts w:ascii="Arial" w:hAnsi="Arial" w:cs="Arial"/>
          <w:color w:val="000000"/>
          <w:w w:val="101"/>
          <w:sz w:val="20"/>
          <w:szCs w:val="20"/>
        </w:rPr>
        <w:t>Using the set of security test cases identified for each project, penetration testing should be conducted to evaluate the system’s performance against each case. It is common for this to occur during the testing phase prior to release.</w:t>
      </w:r>
    </w:p>
    <w:p w14:paraId="568B9989" w14:textId="77777777" w:rsidR="00AD3893" w:rsidRPr="00AD3893" w:rsidRDefault="00AD3893" w:rsidP="00AD3893">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AD3893">
        <w:rPr>
          <w:rFonts w:ascii="Arial" w:hAnsi="Arial" w:cs="Arial"/>
          <w:color w:val="000000"/>
          <w:w w:val="101"/>
          <w:sz w:val="20"/>
          <w:szCs w:val="20"/>
        </w:rPr>
        <w:t xml:space="preserve">Penetration testing cases should include both application-specific tests to check soundness of business logic as well as common vulnerability tests to check the design and implementation. Once specified, </w:t>
      </w:r>
      <w:proofErr w:type="gramStart"/>
      <w:r w:rsidRPr="00AD3893">
        <w:rPr>
          <w:rFonts w:ascii="Arial" w:hAnsi="Arial" w:cs="Arial"/>
          <w:color w:val="000000"/>
          <w:w w:val="101"/>
          <w:sz w:val="20"/>
          <w:szCs w:val="20"/>
        </w:rPr>
        <w:t xml:space="preserve">security test cases can be executed </w:t>
      </w:r>
      <w:r w:rsidRPr="00AD3893">
        <w:rPr>
          <w:rFonts w:ascii="Arial" w:hAnsi="Arial" w:cs="Arial"/>
          <w:color w:val="000000"/>
          <w:w w:val="101"/>
          <w:sz w:val="20"/>
          <w:szCs w:val="20"/>
        </w:rPr>
        <w:lastRenderedPageBreak/>
        <w:t>by security-savvy quality assurance or development staff</w:t>
      </w:r>
      <w:proofErr w:type="gramEnd"/>
      <w:r w:rsidRPr="00AD3893">
        <w:rPr>
          <w:rFonts w:ascii="Arial" w:hAnsi="Arial" w:cs="Arial"/>
          <w:color w:val="000000"/>
          <w:w w:val="101"/>
          <w:sz w:val="20"/>
          <w:szCs w:val="20"/>
        </w:rPr>
        <w:t>, but first-time execution of security test cases for a project team should be monitored by a security auditor to assist and coach team members.</w:t>
      </w:r>
    </w:p>
    <w:p w14:paraId="448DF09D" w14:textId="77777777" w:rsidR="00AD3893" w:rsidRPr="00B87990" w:rsidRDefault="00AD3893" w:rsidP="00AD3893">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AD3893">
        <w:rPr>
          <w:rFonts w:ascii="Arial" w:hAnsi="Arial" w:cs="Arial"/>
          <w:color w:val="000000"/>
          <w:w w:val="101"/>
          <w:sz w:val="20"/>
          <w:szCs w:val="20"/>
        </w:rPr>
        <w:t>Prior to release or deployment, stakeholders must review results of security tests and accept the risks indicated by failing security tests at release time. In the latter case, a concrete timeline should be established to address the gaps over time.</w:t>
      </w:r>
    </w:p>
    <w:p w14:paraId="6E87C049" w14:textId="77777777" w:rsidR="00862D1D" w:rsidRPr="00B87990" w:rsidRDefault="00862D1D" w:rsidP="00AD3893">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69A0F073" w14:textId="77777777" w:rsidR="00862D1D" w:rsidRPr="00B87990" w:rsidRDefault="00862D1D" w:rsidP="00862D1D">
      <w:pPr>
        <w:widowControl w:val="0"/>
        <w:autoSpaceDE w:val="0"/>
        <w:autoSpaceDN w:val="0"/>
        <w:adjustRightInd w:val="0"/>
        <w:spacing w:before="80" w:after="80" w:line="288" w:lineRule="auto"/>
        <w:jc w:val="both"/>
        <w:textAlignment w:val="center"/>
        <w:rPr>
          <w:rFonts w:ascii="Arial" w:hAnsi="Arial" w:cs="Arial"/>
          <w:b/>
          <w:bCs/>
          <w:smallCaps/>
          <w:color w:val="005778"/>
          <w:w w:val="101"/>
          <w:sz w:val="20"/>
          <w:szCs w:val="20"/>
        </w:rPr>
      </w:pPr>
      <w:r w:rsidRPr="00B87990">
        <w:rPr>
          <w:rFonts w:ascii="Arial" w:hAnsi="Arial" w:cs="Arial"/>
          <w:b/>
          <w:bCs/>
          <w:smallCaps/>
          <w:color w:val="005778"/>
          <w:w w:val="101"/>
          <w:sz w:val="20"/>
          <w:szCs w:val="20"/>
        </w:rPr>
        <w:t>Assessment</w:t>
      </w:r>
    </w:p>
    <w:p w14:paraId="5E3568AE" w14:textId="77777777" w:rsidR="00862D1D" w:rsidRPr="00464731" w:rsidRDefault="00862D1D" w:rsidP="00464731">
      <w:pPr>
        <w:pStyle w:val="ListParagraph"/>
        <w:widowControl w:val="0"/>
        <w:numPr>
          <w:ilvl w:val="0"/>
          <w:numId w:val="143"/>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Do projects specify security testing based on defined security requirements?</w:t>
      </w:r>
    </w:p>
    <w:p w14:paraId="41FDD38C" w14:textId="77777777" w:rsidR="00862D1D" w:rsidRPr="00464731" w:rsidRDefault="00862D1D" w:rsidP="00464731">
      <w:pPr>
        <w:pStyle w:val="ListParagraph"/>
        <w:widowControl w:val="0"/>
        <w:numPr>
          <w:ilvl w:val="0"/>
          <w:numId w:val="143"/>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 xml:space="preserve">Is penetration testing performed on </w:t>
      </w:r>
      <w:proofErr w:type="gramStart"/>
      <w:r w:rsidRPr="00464731">
        <w:rPr>
          <w:rFonts w:ascii="Arial" w:hAnsi="Arial" w:cs="Arial"/>
          <w:color w:val="000000"/>
          <w:w w:val="101"/>
          <w:sz w:val="20"/>
          <w:szCs w:val="20"/>
        </w:rPr>
        <w:t>high risk</w:t>
      </w:r>
      <w:proofErr w:type="gramEnd"/>
      <w:r w:rsidRPr="00464731">
        <w:rPr>
          <w:rFonts w:ascii="Arial" w:hAnsi="Arial" w:cs="Arial"/>
          <w:color w:val="000000"/>
          <w:w w:val="101"/>
          <w:sz w:val="20"/>
          <w:szCs w:val="20"/>
        </w:rPr>
        <w:t xml:space="preserve"> projects prior to release?</w:t>
      </w:r>
    </w:p>
    <w:p w14:paraId="41A970C2" w14:textId="77777777" w:rsidR="00862D1D" w:rsidRPr="00464731" w:rsidRDefault="00862D1D" w:rsidP="00464731">
      <w:pPr>
        <w:pStyle w:val="ListParagraph"/>
        <w:widowControl w:val="0"/>
        <w:numPr>
          <w:ilvl w:val="0"/>
          <w:numId w:val="143"/>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Are stakeholders aware of the security test status prior to release?</w:t>
      </w:r>
    </w:p>
    <w:p w14:paraId="0C91DDF4" w14:textId="77777777" w:rsidR="00862D1D" w:rsidRPr="00B87990" w:rsidRDefault="00862D1D" w:rsidP="00862D1D">
      <w:pPr>
        <w:widowControl w:val="0"/>
        <w:suppressAutoHyphens/>
        <w:autoSpaceDE w:val="0"/>
        <w:autoSpaceDN w:val="0"/>
        <w:adjustRightInd w:val="0"/>
        <w:spacing w:after="40" w:line="288" w:lineRule="auto"/>
        <w:ind w:left="160" w:hanging="160"/>
        <w:textAlignment w:val="center"/>
        <w:rPr>
          <w:rFonts w:ascii="Arial" w:hAnsi="Arial" w:cs="Arial"/>
          <w:color w:val="005778"/>
          <w:w w:val="101"/>
          <w:sz w:val="20"/>
          <w:szCs w:val="20"/>
        </w:rPr>
      </w:pPr>
    </w:p>
    <w:p w14:paraId="1C57A695" w14:textId="77777777" w:rsidR="00862D1D" w:rsidRPr="00B87990" w:rsidRDefault="00862D1D" w:rsidP="00862D1D">
      <w:pPr>
        <w:widowControl w:val="0"/>
        <w:autoSpaceDE w:val="0"/>
        <w:autoSpaceDN w:val="0"/>
        <w:adjustRightInd w:val="0"/>
        <w:spacing w:before="80" w:after="80" w:line="288" w:lineRule="auto"/>
        <w:jc w:val="both"/>
        <w:textAlignment w:val="center"/>
        <w:rPr>
          <w:rFonts w:ascii="Arial" w:hAnsi="Arial" w:cs="Arial"/>
          <w:b/>
          <w:bCs/>
          <w:smallCaps/>
          <w:color w:val="005778"/>
          <w:w w:val="101"/>
          <w:sz w:val="20"/>
          <w:szCs w:val="20"/>
        </w:rPr>
      </w:pPr>
      <w:r w:rsidRPr="00B87990">
        <w:rPr>
          <w:rFonts w:ascii="Arial" w:hAnsi="Arial" w:cs="Arial"/>
          <w:b/>
          <w:bCs/>
          <w:smallCaps/>
          <w:color w:val="005778"/>
          <w:w w:val="101"/>
          <w:sz w:val="20"/>
          <w:szCs w:val="20"/>
        </w:rPr>
        <w:t>Results</w:t>
      </w:r>
    </w:p>
    <w:p w14:paraId="699E6F61" w14:textId="77777777" w:rsidR="00862D1D" w:rsidRPr="00464731" w:rsidRDefault="00862D1D" w:rsidP="00464731">
      <w:pPr>
        <w:pStyle w:val="ListParagraph"/>
        <w:widowControl w:val="0"/>
        <w:numPr>
          <w:ilvl w:val="0"/>
          <w:numId w:val="144"/>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Independent verification of expected security mechanisms surrounding critical business functions</w:t>
      </w:r>
    </w:p>
    <w:p w14:paraId="7E23C07D" w14:textId="77777777" w:rsidR="00862D1D" w:rsidRPr="00464731" w:rsidRDefault="00862D1D" w:rsidP="00464731">
      <w:pPr>
        <w:pStyle w:val="ListParagraph"/>
        <w:widowControl w:val="0"/>
        <w:numPr>
          <w:ilvl w:val="0"/>
          <w:numId w:val="144"/>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High-level due diligence toward security testing</w:t>
      </w:r>
    </w:p>
    <w:p w14:paraId="3C9C7CF6" w14:textId="77777777" w:rsidR="00862D1D" w:rsidRPr="00464731" w:rsidRDefault="00862D1D" w:rsidP="00464731">
      <w:pPr>
        <w:pStyle w:val="ListParagraph"/>
        <w:widowControl w:val="0"/>
        <w:numPr>
          <w:ilvl w:val="0"/>
          <w:numId w:val="144"/>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Ad hoc growth of a security test suite for each software project</w:t>
      </w:r>
    </w:p>
    <w:p w14:paraId="52FC9F53" w14:textId="77777777" w:rsidR="00862D1D" w:rsidRPr="00862D1D" w:rsidRDefault="00862D1D" w:rsidP="00862D1D">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5A72C574" w14:textId="77777777" w:rsidR="00862D1D" w:rsidRPr="00B87990" w:rsidRDefault="00862D1D" w:rsidP="00862D1D">
      <w:pPr>
        <w:widowControl w:val="0"/>
        <w:autoSpaceDE w:val="0"/>
        <w:autoSpaceDN w:val="0"/>
        <w:adjustRightInd w:val="0"/>
        <w:spacing w:before="80" w:after="80" w:line="288" w:lineRule="auto"/>
        <w:jc w:val="both"/>
        <w:textAlignment w:val="center"/>
        <w:rPr>
          <w:rFonts w:ascii="Arial" w:hAnsi="Arial" w:cs="Arial"/>
          <w:b/>
          <w:bCs/>
          <w:smallCaps/>
          <w:color w:val="005778"/>
          <w:w w:val="101"/>
          <w:sz w:val="20"/>
          <w:szCs w:val="20"/>
        </w:rPr>
      </w:pPr>
      <w:r w:rsidRPr="00B87990">
        <w:rPr>
          <w:rFonts w:ascii="Arial" w:hAnsi="Arial" w:cs="Arial"/>
          <w:b/>
          <w:bCs/>
          <w:smallCaps/>
          <w:color w:val="005778"/>
          <w:w w:val="101"/>
          <w:sz w:val="20"/>
          <w:szCs w:val="20"/>
        </w:rPr>
        <w:t>Success Metrics</w:t>
      </w:r>
    </w:p>
    <w:p w14:paraId="000DD60D" w14:textId="77777777" w:rsidR="00862D1D" w:rsidRPr="00464731" w:rsidRDefault="00862D1D" w:rsidP="00464731">
      <w:pPr>
        <w:pStyle w:val="ListParagraph"/>
        <w:widowControl w:val="0"/>
        <w:numPr>
          <w:ilvl w:val="0"/>
          <w:numId w:val="145"/>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&gt;50% of projects specifying security test cases in past 12 months</w:t>
      </w:r>
    </w:p>
    <w:p w14:paraId="2DD95B35" w14:textId="77777777" w:rsidR="00862D1D" w:rsidRPr="00464731" w:rsidRDefault="00862D1D" w:rsidP="00464731">
      <w:pPr>
        <w:pStyle w:val="ListParagraph"/>
        <w:widowControl w:val="0"/>
        <w:numPr>
          <w:ilvl w:val="0"/>
          <w:numId w:val="145"/>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&gt;50% of stakeholders briefed on project status against security tests in past 6 months</w:t>
      </w:r>
    </w:p>
    <w:p w14:paraId="40792123" w14:textId="77777777" w:rsidR="00862D1D" w:rsidRPr="00862D1D" w:rsidRDefault="00862D1D" w:rsidP="00862D1D">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068CD9B9" w14:textId="77777777" w:rsidR="00862D1D" w:rsidRPr="00B87990" w:rsidRDefault="00862D1D" w:rsidP="00862D1D">
      <w:pPr>
        <w:widowControl w:val="0"/>
        <w:autoSpaceDE w:val="0"/>
        <w:autoSpaceDN w:val="0"/>
        <w:adjustRightInd w:val="0"/>
        <w:spacing w:before="80" w:after="80" w:line="288" w:lineRule="auto"/>
        <w:jc w:val="both"/>
        <w:textAlignment w:val="center"/>
        <w:rPr>
          <w:rFonts w:ascii="Arial" w:hAnsi="Arial" w:cs="Arial"/>
          <w:b/>
          <w:bCs/>
          <w:smallCaps/>
          <w:color w:val="005778"/>
          <w:w w:val="101"/>
          <w:sz w:val="20"/>
          <w:szCs w:val="20"/>
        </w:rPr>
      </w:pPr>
      <w:r w:rsidRPr="00B87990">
        <w:rPr>
          <w:rFonts w:ascii="Arial" w:hAnsi="Arial" w:cs="Arial"/>
          <w:b/>
          <w:bCs/>
          <w:smallCaps/>
          <w:color w:val="005778"/>
          <w:w w:val="101"/>
          <w:sz w:val="20"/>
          <w:szCs w:val="20"/>
        </w:rPr>
        <w:t>Costs</w:t>
      </w:r>
    </w:p>
    <w:p w14:paraId="64894AAC" w14:textId="77777777" w:rsidR="00862D1D" w:rsidRPr="00464731" w:rsidRDefault="00862D1D" w:rsidP="00464731">
      <w:pPr>
        <w:pStyle w:val="ListParagraph"/>
        <w:widowControl w:val="0"/>
        <w:numPr>
          <w:ilvl w:val="0"/>
          <w:numId w:val="146"/>
        </w:numPr>
        <w:suppressAutoHyphens/>
        <w:autoSpaceDE w:val="0"/>
        <w:autoSpaceDN w:val="0"/>
        <w:adjustRightInd w:val="0"/>
        <w:spacing w:after="40" w:line="288" w:lineRule="auto"/>
        <w:textAlignment w:val="center"/>
        <w:rPr>
          <w:rFonts w:ascii="Arial" w:hAnsi="Arial" w:cs="Arial"/>
          <w:color w:val="000000"/>
          <w:w w:val="101"/>
          <w:sz w:val="20"/>
          <w:szCs w:val="20"/>
        </w:rPr>
      </w:pPr>
      <w:proofErr w:type="spellStart"/>
      <w:r w:rsidRPr="00464731">
        <w:rPr>
          <w:rFonts w:ascii="Arial" w:hAnsi="Arial" w:cs="Arial"/>
          <w:color w:val="000000"/>
          <w:w w:val="101"/>
          <w:sz w:val="20"/>
          <w:szCs w:val="20"/>
        </w:rPr>
        <w:t>Buildout</w:t>
      </w:r>
      <w:proofErr w:type="spellEnd"/>
      <w:r w:rsidRPr="00464731">
        <w:rPr>
          <w:rFonts w:ascii="Arial" w:hAnsi="Arial" w:cs="Arial"/>
          <w:color w:val="000000"/>
          <w:w w:val="101"/>
          <w:sz w:val="20"/>
          <w:szCs w:val="20"/>
        </w:rPr>
        <w:t xml:space="preserve"> or license of security test cases</w:t>
      </w:r>
    </w:p>
    <w:p w14:paraId="020298BB" w14:textId="77777777" w:rsidR="00862D1D" w:rsidRPr="00464731" w:rsidRDefault="00862D1D" w:rsidP="00464731">
      <w:pPr>
        <w:pStyle w:val="ListParagraph"/>
        <w:widowControl w:val="0"/>
        <w:numPr>
          <w:ilvl w:val="0"/>
          <w:numId w:val="146"/>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Ongoing project overhead from maintenance and evaluation of security test cases</w:t>
      </w:r>
    </w:p>
    <w:p w14:paraId="01F91F26" w14:textId="77777777" w:rsidR="00862D1D" w:rsidRPr="00862D1D" w:rsidRDefault="00862D1D" w:rsidP="00862D1D">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38A9F528" w14:textId="77777777" w:rsidR="00862D1D" w:rsidRPr="00B87990" w:rsidRDefault="00862D1D" w:rsidP="00862D1D">
      <w:pPr>
        <w:widowControl w:val="0"/>
        <w:autoSpaceDE w:val="0"/>
        <w:autoSpaceDN w:val="0"/>
        <w:adjustRightInd w:val="0"/>
        <w:spacing w:before="80" w:after="80" w:line="288" w:lineRule="auto"/>
        <w:jc w:val="both"/>
        <w:textAlignment w:val="center"/>
        <w:rPr>
          <w:rFonts w:ascii="Arial" w:hAnsi="Arial" w:cs="Arial"/>
          <w:b/>
          <w:bCs/>
          <w:smallCaps/>
          <w:color w:val="005778"/>
          <w:w w:val="101"/>
          <w:sz w:val="20"/>
          <w:szCs w:val="20"/>
        </w:rPr>
      </w:pPr>
      <w:r w:rsidRPr="00B87990">
        <w:rPr>
          <w:rFonts w:ascii="Arial" w:hAnsi="Arial" w:cs="Arial"/>
          <w:b/>
          <w:bCs/>
          <w:smallCaps/>
          <w:color w:val="005778"/>
          <w:w w:val="101"/>
          <w:sz w:val="20"/>
          <w:szCs w:val="20"/>
        </w:rPr>
        <w:t>Personnel</w:t>
      </w:r>
    </w:p>
    <w:p w14:paraId="6B2ED45A" w14:textId="77777777" w:rsidR="00862D1D" w:rsidRPr="00464731" w:rsidRDefault="00862D1D" w:rsidP="00464731">
      <w:pPr>
        <w:pStyle w:val="ListParagraph"/>
        <w:widowControl w:val="0"/>
        <w:numPr>
          <w:ilvl w:val="0"/>
          <w:numId w:val="147"/>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 xml:space="preserve">QA Testers </w:t>
      </w:r>
    </w:p>
    <w:p w14:paraId="7E9562D9" w14:textId="77777777" w:rsidR="00862D1D" w:rsidRPr="00464731" w:rsidRDefault="00862D1D" w:rsidP="00464731">
      <w:pPr>
        <w:pStyle w:val="ListParagraph"/>
        <w:widowControl w:val="0"/>
        <w:numPr>
          <w:ilvl w:val="0"/>
          <w:numId w:val="147"/>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Security Auditor</w:t>
      </w:r>
    </w:p>
    <w:p w14:paraId="43FE1D3C" w14:textId="77777777" w:rsidR="00862D1D" w:rsidRPr="00464731" w:rsidRDefault="00862D1D" w:rsidP="00464731">
      <w:pPr>
        <w:pStyle w:val="ListParagraph"/>
        <w:widowControl w:val="0"/>
        <w:numPr>
          <w:ilvl w:val="0"/>
          <w:numId w:val="147"/>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 xml:space="preserve">Developers </w:t>
      </w:r>
    </w:p>
    <w:p w14:paraId="06B47120" w14:textId="77777777" w:rsidR="00862D1D" w:rsidRPr="00464731" w:rsidRDefault="00862D1D" w:rsidP="00464731">
      <w:pPr>
        <w:pStyle w:val="ListParagraph"/>
        <w:widowControl w:val="0"/>
        <w:numPr>
          <w:ilvl w:val="0"/>
          <w:numId w:val="147"/>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 xml:space="preserve">Architects </w:t>
      </w:r>
    </w:p>
    <w:p w14:paraId="5364826F" w14:textId="77777777" w:rsidR="00862D1D" w:rsidRPr="00464731" w:rsidRDefault="00862D1D" w:rsidP="00464731">
      <w:pPr>
        <w:pStyle w:val="ListParagraph"/>
        <w:widowControl w:val="0"/>
        <w:numPr>
          <w:ilvl w:val="0"/>
          <w:numId w:val="147"/>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 xml:space="preserve">Business Owners </w:t>
      </w:r>
    </w:p>
    <w:p w14:paraId="4D2CA9B4" w14:textId="77777777" w:rsidR="00862D1D" w:rsidRPr="00862D1D" w:rsidRDefault="00862D1D" w:rsidP="00862D1D">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51ECC3CD" w14:textId="77777777" w:rsidR="00862D1D" w:rsidRPr="00B87990" w:rsidRDefault="00862D1D" w:rsidP="00862D1D">
      <w:pPr>
        <w:widowControl w:val="0"/>
        <w:autoSpaceDE w:val="0"/>
        <w:autoSpaceDN w:val="0"/>
        <w:adjustRightInd w:val="0"/>
        <w:spacing w:before="80" w:after="80" w:line="288" w:lineRule="auto"/>
        <w:jc w:val="both"/>
        <w:textAlignment w:val="center"/>
        <w:rPr>
          <w:rFonts w:ascii="Arial" w:hAnsi="Arial" w:cs="Arial"/>
          <w:b/>
          <w:bCs/>
          <w:smallCaps/>
          <w:color w:val="005778"/>
          <w:w w:val="101"/>
          <w:sz w:val="20"/>
          <w:szCs w:val="20"/>
        </w:rPr>
      </w:pPr>
      <w:r w:rsidRPr="00B87990">
        <w:rPr>
          <w:rFonts w:ascii="Arial" w:hAnsi="Arial" w:cs="Arial"/>
          <w:b/>
          <w:bCs/>
          <w:smallCaps/>
          <w:color w:val="005778"/>
          <w:w w:val="101"/>
          <w:sz w:val="20"/>
          <w:szCs w:val="20"/>
        </w:rPr>
        <w:t>Related Levels</w:t>
      </w:r>
    </w:p>
    <w:p w14:paraId="03206365" w14:textId="43FFFCBC" w:rsidR="00862D1D" w:rsidRPr="00464731" w:rsidRDefault="00862D1D" w:rsidP="00464731">
      <w:pPr>
        <w:pStyle w:val="ListParagraph"/>
        <w:widowControl w:val="0"/>
        <w:numPr>
          <w:ilvl w:val="0"/>
          <w:numId w:val="148"/>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 xml:space="preserve">Security Requirements </w:t>
      </w:r>
      <w:r w:rsidR="00F942DF" w:rsidRPr="00464731">
        <w:rPr>
          <w:rFonts w:ascii="Arial" w:hAnsi="Arial" w:cs="Arial"/>
          <w:color w:val="000000"/>
          <w:w w:val="101"/>
          <w:sz w:val="20"/>
          <w:szCs w:val="20"/>
        </w:rPr>
        <w:t>–</w:t>
      </w:r>
      <w:r w:rsidRPr="00464731">
        <w:rPr>
          <w:rFonts w:ascii="Arial" w:hAnsi="Arial" w:cs="Arial"/>
          <w:color w:val="000000"/>
          <w:w w:val="101"/>
          <w:sz w:val="20"/>
          <w:szCs w:val="20"/>
        </w:rPr>
        <w:t xml:space="preserve"> 1</w:t>
      </w:r>
    </w:p>
    <w:p w14:paraId="070BCC43" w14:textId="77777777" w:rsidR="00F942DF" w:rsidRPr="00B87990" w:rsidRDefault="00F942DF" w:rsidP="00862D1D">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7758BE31" w14:textId="4A30F895" w:rsidR="00F942DF" w:rsidRPr="00B87990" w:rsidRDefault="00F942DF" w:rsidP="00F942DF">
      <w:pPr>
        <w:pStyle w:val="TopicTitleTOC2Content"/>
        <w:jc w:val="left"/>
        <w:rPr>
          <w:rStyle w:val="White"/>
          <w:rFonts w:ascii="Arial" w:hAnsi="Arial" w:cs="Arial"/>
          <w:sz w:val="20"/>
          <w:szCs w:val="20"/>
        </w:rPr>
      </w:pPr>
      <w:r w:rsidRPr="00B87990">
        <w:rPr>
          <w:rStyle w:val="White"/>
          <w:rFonts w:ascii="Arial" w:hAnsi="Arial" w:cs="Arial"/>
          <w:sz w:val="20"/>
          <w:szCs w:val="20"/>
        </w:rPr>
        <w:t>Security Testing (ST</w:t>
      </w:r>
      <w:r w:rsidRPr="00B87990">
        <w:rPr>
          <w:rStyle w:val="White"/>
          <w:rFonts w:ascii="Arial" w:hAnsi="Arial" w:cs="Arial"/>
          <w:sz w:val="20"/>
          <w:szCs w:val="20"/>
        </w:rPr>
        <w:t>2</w:t>
      </w:r>
      <w:r w:rsidRPr="00B87990">
        <w:rPr>
          <w:rStyle w:val="White"/>
          <w:rFonts w:ascii="Arial" w:hAnsi="Arial" w:cs="Arial"/>
          <w:sz w:val="20"/>
          <w:szCs w:val="20"/>
        </w:rPr>
        <w:t>)</w:t>
      </w:r>
    </w:p>
    <w:p w14:paraId="649B7244" w14:textId="77777777" w:rsidR="00D612E8" w:rsidRPr="00B87990" w:rsidRDefault="00D612E8" w:rsidP="00D612E8">
      <w:pPr>
        <w:widowControl w:val="0"/>
        <w:suppressAutoHyphens/>
        <w:autoSpaceDE w:val="0"/>
        <w:autoSpaceDN w:val="0"/>
        <w:adjustRightInd w:val="0"/>
        <w:spacing w:after="80" w:line="288" w:lineRule="auto"/>
        <w:textAlignment w:val="center"/>
        <w:rPr>
          <w:rFonts w:ascii="Arial" w:hAnsi="Arial" w:cs="Arial"/>
          <w:b/>
          <w:bCs/>
          <w:color w:val="000000"/>
          <w:w w:val="101"/>
          <w:sz w:val="20"/>
          <w:szCs w:val="20"/>
        </w:rPr>
      </w:pPr>
      <w:r w:rsidRPr="00D612E8">
        <w:rPr>
          <w:rFonts w:ascii="Arial" w:hAnsi="Arial" w:cs="Arial"/>
          <w:b/>
          <w:bCs/>
          <w:color w:val="000000"/>
          <w:w w:val="101"/>
          <w:sz w:val="20"/>
          <w:szCs w:val="20"/>
        </w:rPr>
        <w:t>Make security testing during development more complete and efficient through automation</w:t>
      </w:r>
    </w:p>
    <w:p w14:paraId="1BAAAAF5" w14:textId="77777777" w:rsidR="0010167E" w:rsidRPr="00B87990" w:rsidRDefault="0010167E" w:rsidP="00D612E8">
      <w:pPr>
        <w:widowControl w:val="0"/>
        <w:suppressAutoHyphens/>
        <w:autoSpaceDE w:val="0"/>
        <w:autoSpaceDN w:val="0"/>
        <w:adjustRightInd w:val="0"/>
        <w:spacing w:after="80" w:line="288" w:lineRule="auto"/>
        <w:textAlignment w:val="center"/>
        <w:rPr>
          <w:rFonts w:ascii="Arial" w:hAnsi="Arial" w:cs="Arial"/>
          <w:b/>
          <w:bCs/>
          <w:color w:val="000000"/>
          <w:w w:val="101"/>
          <w:sz w:val="20"/>
          <w:szCs w:val="20"/>
        </w:rPr>
      </w:pPr>
    </w:p>
    <w:p w14:paraId="6CFCB572" w14:textId="77777777" w:rsidR="0010167E" w:rsidRPr="00B87990" w:rsidRDefault="0010167E" w:rsidP="0010167E">
      <w:pPr>
        <w:widowControl w:val="0"/>
        <w:autoSpaceDE w:val="0"/>
        <w:autoSpaceDN w:val="0"/>
        <w:adjustRightInd w:val="0"/>
        <w:spacing w:after="80" w:line="288" w:lineRule="auto"/>
        <w:jc w:val="both"/>
        <w:textAlignment w:val="center"/>
        <w:rPr>
          <w:rFonts w:ascii="Arial" w:hAnsi="Arial" w:cs="Arial"/>
          <w:b/>
          <w:bCs/>
          <w:i/>
          <w:iCs/>
          <w:smallCaps/>
          <w:color w:val="005778"/>
          <w:w w:val="101"/>
          <w:sz w:val="20"/>
          <w:szCs w:val="20"/>
        </w:rPr>
      </w:pPr>
      <w:r w:rsidRPr="00B87990">
        <w:rPr>
          <w:rFonts w:ascii="Arial" w:hAnsi="Arial" w:cs="Arial"/>
          <w:b/>
          <w:bCs/>
          <w:i/>
          <w:iCs/>
          <w:smallCaps/>
          <w:color w:val="005778"/>
          <w:w w:val="101"/>
          <w:sz w:val="20"/>
          <w:szCs w:val="20"/>
        </w:rPr>
        <w:t>Activities</w:t>
      </w:r>
    </w:p>
    <w:p w14:paraId="35C9BCB1" w14:textId="47AE7921" w:rsidR="0010167E" w:rsidRPr="00B87990" w:rsidRDefault="0010167E" w:rsidP="0010167E">
      <w:pPr>
        <w:widowControl w:val="0"/>
        <w:autoSpaceDE w:val="0"/>
        <w:autoSpaceDN w:val="0"/>
        <w:adjustRightInd w:val="0"/>
        <w:spacing w:after="80" w:line="288" w:lineRule="auto"/>
        <w:ind w:left="280" w:hanging="280"/>
        <w:jc w:val="both"/>
        <w:textAlignment w:val="center"/>
        <w:rPr>
          <w:rFonts w:ascii="Arial" w:hAnsi="Arial" w:cs="Arial"/>
          <w:b/>
          <w:bCs/>
          <w:color w:val="13783C"/>
          <w:w w:val="101"/>
          <w:sz w:val="20"/>
          <w:szCs w:val="20"/>
        </w:rPr>
      </w:pPr>
      <w:r w:rsidRPr="00B87990">
        <w:rPr>
          <w:rFonts w:ascii="Arial" w:hAnsi="Arial" w:cs="Arial"/>
          <w:b/>
          <w:bCs/>
          <w:color w:val="13783C"/>
          <w:w w:val="101"/>
          <w:sz w:val="20"/>
          <w:szCs w:val="20"/>
        </w:rPr>
        <w:t xml:space="preserve">A. Utilize automated </w:t>
      </w:r>
      <w:proofErr w:type="gramStart"/>
      <w:r w:rsidRPr="00B87990">
        <w:rPr>
          <w:rFonts w:ascii="Arial" w:hAnsi="Arial" w:cs="Arial"/>
          <w:b/>
          <w:bCs/>
          <w:color w:val="13783C"/>
          <w:w w:val="101"/>
          <w:sz w:val="20"/>
          <w:szCs w:val="20"/>
        </w:rPr>
        <w:t>security testing</w:t>
      </w:r>
      <w:proofErr w:type="gramEnd"/>
      <w:r w:rsidRPr="00B87990">
        <w:rPr>
          <w:rFonts w:ascii="Arial" w:hAnsi="Arial" w:cs="Arial"/>
          <w:b/>
          <w:bCs/>
          <w:color w:val="13783C"/>
          <w:w w:val="101"/>
          <w:sz w:val="20"/>
          <w:szCs w:val="20"/>
        </w:rPr>
        <w:t xml:space="preserve"> tools</w:t>
      </w:r>
    </w:p>
    <w:p w14:paraId="1758A9E5" w14:textId="77777777" w:rsidR="0010167E" w:rsidRPr="0010167E" w:rsidRDefault="0010167E" w:rsidP="0010167E">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10167E">
        <w:rPr>
          <w:rFonts w:ascii="Arial" w:hAnsi="Arial" w:cs="Arial"/>
          <w:color w:val="000000"/>
          <w:w w:val="101"/>
          <w:sz w:val="20"/>
          <w:szCs w:val="20"/>
        </w:rPr>
        <w:t>In order to test for security issues, a potentially large number of input cases must be checked against each software interface, which can make effective security testing using manual test case implementation and execution unwieldy.  Thus, automated security test tools should be used to automatically test software, resulting in more efficient security testing and higher quality results.</w:t>
      </w:r>
    </w:p>
    <w:p w14:paraId="3F7A76A1" w14:textId="77777777" w:rsidR="0010167E" w:rsidRPr="0010167E" w:rsidRDefault="0010167E" w:rsidP="0010167E">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10167E">
        <w:rPr>
          <w:rFonts w:ascii="Arial" w:hAnsi="Arial" w:cs="Arial"/>
          <w:color w:val="000000"/>
          <w:w w:val="101"/>
          <w:sz w:val="20"/>
          <w:szCs w:val="20"/>
        </w:rPr>
        <w:t xml:space="preserve">Both commercial and open-source products are available and should be reviewed for appropriateness for the organization. Selecting a suitable tool is based on several factors including robustness and accuracy of built-in security test cases, efficacy at testing architecture types important to organization, customization to change or add test cases, </w:t>
      </w:r>
      <w:r w:rsidRPr="0010167E">
        <w:rPr>
          <w:rFonts w:ascii="Arial" w:hAnsi="Arial" w:cs="Arial"/>
          <w:color w:val="000000"/>
          <w:w w:val="101"/>
          <w:sz w:val="20"/>
          <w:szCs w:val="20"/>
        </w:rPr>
        <w:lastRenderedPageBreak/>
        <w:t>quality and usability of findings to the development organization, etc</w:t>
      </w:r>
      <w:proofErr w:type="gramStart"/>
      <w:r w:rsidRPr="0010167E">
        <w:rPr>
          <w:rFonts w:ascii="Arial" w:hAnsi="Arial" w:cs="Arial"/>
          <w:color w:val="000000"/>
          <w:w w:val="101"/>
          <w:sz w:val="20"/>
          <w:szCs w:val="20"/>
        </w:rPr>
        <w:t>..</w:t>
      </w:r>
      <w:proofErr w:type="gramEnd"/>
    </w:p>
    <w:p w14:paraId="5825E06B" w14:textId="77777777" w:rsidR="0010167E" w:rsidRPr="0010167E" w:rsidRDefault="0010167E" w:rsidP="0010167E">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10167E">
        <w:rPr>
          <w:rFonts w:ascii="Arial" w:hAnsi="Arial" w:cs="Arial"/>
          <w:color w:val="000000"/>
          <w:w w:val="101"/>
          <w:sz w:val="20"/>
          <w:szCs w:val="20"/>
        </w:rPr>
        <w:t>Utilize input from security-savvy technical staff as well as development and quality assurance staff in the selection process, and review overall results with stakeholders.</w:t>
      </w:r>
    </w:p>
    <w:p w14:paraId="401F5238" w14:textId="77777777" w:rsidR="0010167E" w:rsidRPr="0010167E" w:rsidRDefault="0010167E" w:rsidP="0010167E">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0CA21706" w14:textId="0B69CBFF" w:rsidR="0010167E" w:rsidRPr="00B87990" w:rsidRDefault="0010167E" w:rsidP="0010167E">
      <w:pPr>
        <w:widowControl w:val="0"/>
        <w:autoSpaceDE w:val="0"/>
        <w:autoSpaceDN w:val="0"/>
        <w:adjustRightInd w:val="0"/>
        <w:spacing w:after="80" w:line="288" w:lineRule="auto"/>
        <w:ind w:left="280" w:hanging="280"/>
        <w:jc w:val="both"/>
        <w:textAlignment w:val="center"/>
        <w:rPr>
          <w:rFonts w:ascii="Arial" w:hAnsi="Arial" w:cs="Arial"/>
          <w:b/>
          <w:bCs/>
          <w:color w:val="13783C"/>
          <w:w w:val="101"/>
          <w:sz w:val="20"/>
          <w:szCs w:val="20"/>
        </w:rPr>
      </w:pPr>
      <w:r w:rsidRPr="00B87990">
        <w:rPr>
          <w:rFonts w:ascii="Arial" w:hAnsi="Arial" w:cs="Arial"/>
          <w:b/>
          <w:bCs/>
          <w:color w:val="13783C"/>
          <w:w w:val="101"/>
          <w:sz w:val="20"/>
          <w:szCs w:val="20"/>
        </w:rPr>
        <w:t>B. Integrate security testing into development process</w:t>
      </w:r>
    </w:p>
    <w:p w14:paraId="4159EB24" w14:textId="77777777" w:rsidR="0010167E" w:rsidRPr="0010167E" w:rsidRDefault="0010167E" w:rsidP="0010167E">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10167E">
        <w:rPr>
          <w:rFonts w:ascii="Arial" w:hAnsi="Arial" w:cs="Arial"/>
          <w:color w:val="000000"/>
          <w:w w:val="101"/>
          <w:sz w:val="20"/>
          <w:szCs w:val="20"/>
        </w:rPr>
        <w:t xml:space="preserve">With tools to run automated security tests, projects within the organization should routinely run security tests and review results during development. In order to make this scalable with low overhead, </w:t>
      </w:r>
      <w:proofErr w:type="gramStart"/>
      <w:r w:rsidRPr="0010167E">
        <w:rPr>
          <w:rFonts w:ascii="Arial" w:hAnsi="Arial" w:cs="Arial"/>
          <w:color w:val="000000"/>
          <w:w w:val="101"/>
          <w:sz w:val="20"/>
          <w:szCs w:val="20"/>
        </w:rPr>
        <w:t>security testing</w:t>
      </w:r>
      <w:proofErr w:type="gramEnd"/>
      <w:r w:rsidRPr="0010167E">
        <w:rPr>
          <w:rFonts w:ascii="Arial" w:hAnsi="Arial" w:cs="Arial"/>
          <w:color w:val="000000"/>
          <w:w w:val="101"/>
          <w:sz w:val="20"/>
          <w:szCs w:val="20"/>
        </w:rPr>
        <w:t xml:space="preserve"> tools should be configured to automatically run on a routine basis, e.g. nightly or weekly, and findings should be inspected as they occur. </w:t>
      </w:r>
    </w:p>
    <w:p w14:paraId="319E9321" w14:textId="77777777" w:rsidR="0010167E" w:rsidRPr="0010167E" w:rsidRDefault="0010167E" w:rsidP="0010167E">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10167E">
        <w:rPr>
          <w:rFonts w:ascii="Arial" w:hAnsi="Arial" w:cs="Arial"/>
          <w:color w:val="000000"/>
          <w:w w:val="101"/>
          <w:sz w:val="20"/>
          <w:szCs w:val="20"/>
        </w:rPr>
        <w:t>Conducting security tests as early as the requirements or design phases can be beneficial. While traditionally, used for functional test cases</w:t>
      </w:r>
      <w:proofErr w:type="gramStart"/>
      <w:r w:rsidRPr="0010167E">
        <w:rPr>
          <w:rFonts w:ascii="Arial" w:hAnsi="Arial" w:cs="Arial"/>
          <w:color w:val="000000"/>
          <w:w w:val="101"/>
          <w:sz w:val="20"/>
          <w:szCs w:val="20"/>
        </w:rPr>
        <w:t>,  this</w:t>
      </w:r>
      <w:proofErr w:type="gramEnd"/>
      <w:r w:rsidRPr="0010167E">
        <w:rPr>
          <w:rFonts w:ascii="Arial" w:hAnsi="Arial" w:cs="Arial"/>
          <w:color w:val="000000"/>
          <w:w w:val="101"/>
          <w:sz w:val="20"/>
          <w:szCs w:val="20"/>
        </w:rPr>
        <w:t xml:space="preserve"> type of test-driven development approach involves identifying and running relevant security test cases early in the development cycle, usually during design. With the automatic execution of security test cases, projects enter the implementation phase with a number of failing tests for the non-existent functionality. Implementation is complete when all the tests pass.   This provides a clear, upfront goal for developers early in the development cycle, thus lowering risk of release delays due to security concerns or forced acceptance of risk in order to meet project deadlines.</w:t>
      </w:r>
    </w:p>
    <w:p w14:paraId="2B7F24AB" w14:textId="77777777" w:rsidR="0010167E" w:rsidRPr="0010167E" w:rsidRDefault="0010167E" w:rsidP="0010167E">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10167E">
        <w:rPr>
          <w:rFonts w:ascii="Arial" w:hAnsi="Arial" w:cs="Arial"/>
          <w:color w:val="000000"/>
          <w:w w:val="101"/>
          <w:sz w:val="20"/>
          <w:szCs w:val="20"/>
        </w:rPr>
        <w:t>For each project release, results from automated and manual security tests should be presented to management and business stakeholders for review. If there are unaddressed findings that remain as accepted risks for the release, stakeholders and development managers should work together to establish a concrete timeframe for addressing them.</w:t>
      </w:r>
    </w:p>
    <w:p w14:paraId="7D6D4487" w14:textId="77777777" w:rsidR="0010167E" w:rsidRPr="00B87990" w:rsidRDefault="0010167E" w:rsidP="00D612E8">
      <w:pPr>
        <w:widowControl w:val="0"/>
        <w:suppressAutoHyphens/>
        <w:autoSpaceDE w:val="0"/>
        <w:autoSpaceDN w:val="0"/>
        <w:adjustRightInd w:val="0"/>
        <w:spacing w:after="80" w:line="288" w:lineRule="auto"/>
        <w:textAlignment w:val="center"/>
        <w:rPr>
          <w:rFonts w:ascii="Arial" w:hAnsi="Arial" w:cs="Arial"/>
          <w:b/>
          <w:bCs/>
          <w:color w:val="000000"/>
          <w:w w:val="101"/>
          <w:sz w:val="20"/>
          <w:szCs w:val="20"/>
        </w:rPr>
      </w:pPr>
    </w:p>
    <w:p w14:paraId="0194171C" w14:textId="77777777" w:rsidR="00093E62" w:rsidRPr="00B87990" w:rsidRDefault="00093E62" w:rsidP="00093E62">
      <w:pPr>
        <w:widowControl w:val="0"/>
        <w:autoSpaceDE w:val="0"/>
        <w:autoSpaceDN w:val="0"/>
        <w:adjustRightInd w:val="0"/>
        <w:spacing w:before="80" w:after="80" w:line="288" w:lineRule="auto"/>
        <w:jc w:val="both"/>
        <w:textAlignment w:val="center"/>
        <w:rPr>
          <w:rFonts w:ascii="Arial" w:hAnsi="Arial" w:cs="Arial"/>
          <w:b/>
          <w:bCs/>
          <w:smallCaps/>
          <w:color w:val="005778"/>
          <w:w w:val="101"/>
          <w:sz w:val="20"/>
          <w:szCs w:val="20"/>
        </w:rPr>
      </w:pPr>
      <w:r w:rsidRPr="00B87990">
        <w:rPr>
          <w:rFonts w:ascii="Arial" w:hAnsi="Arial" w:cs="Arial"/>
          <w:b/>
          <w:bCs/>
          <w:smallCaps/>
          <w:color w:val="005778"/>
          <w:w w:val="101"/>
          <w:sz w:val="20"/>
          <w:szCs w:val="20"/>
        </w:rPr>
        <w:t>Assessment</w:t>
      </w:r>
    </w:p>
    <w:p w14:paraId="29472B25" w14:textId="77777777" w:rsidR="00093E62" w:rsidRPr="00464731" w:rsidRDefault="00093E62" w:rsidP="00464731">
      <w:pPr>
        <w:pStyle w:val="ListParagraph"/>
        <w:widowControl w:val="0"/>
        <w:numPr>
          <w:ilvl w:val="0"/>
          <w:numId w:val="149"/>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Do projects use automation to evaluate security test cases?</w:t>
      </w:r>
    </w:p>
    <w:p w14:paraId="2A4EF719" w14:textId="77777777" w:rsidR="00093E62" w:rsidRPr="00464731" w:rsidRDefault="00093E62" w:rsidP="00464731">
      <w:pPr>
        <w:pStyle w:val="ListParagraph"/>
        <w:widowControl w:val="0"/>
        <w:numPr>
          <w:ilvl w:val="0"/>
          <w:numId w:val="149"/>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Do projects follow a consistent process to evaluate and report on security tests to stakeholders?</w:t>
      </w:r>
    </w:p>
    <w:p w14:paraId="40D8319F" w14:textId="77777777" w:rsidR="00093E62" w:rsidRPr="00B87990" w:rsidRDefault="00093E62" w:rsidP="00093E62">
      <w:pPr>
        <w:widowControl w:val="0"/>
        <w:suppressAutoHyphens/>
        <w:autoSpaceDE w:val="0"/>
        <w:autoSpaceDN w:val="0"/>
        <w:adjustRightInd w:val="0"/>
        <w:spacing w:after="40" w:line="288" w:lineRule="auto"/>
        <w:ind w:left="160" w:hanging="160"/>
        <w:textAlignment w:val="center"/>
        <w:rPr>
          <w:rFonts w:ascii="Arial" w:hAnsi="Arial" w:cs="Arial"/>
          <w:color w:val="005778"/>
          <w:w w:val="101"/>
          <w:sz w:val="20"/>
          <w:szCs w:val="20"/>
        </w:rPr>
      </w:pPr>
    </w:p>
    <w:p w14:paraId="326A3218" w14:textId="77777777" w:rsidR="00093E62" w:rsidRPr="00B87990" w:rsidRDefault="00093E62" w:rsidP="00093E62">
      <w:pPr>
        <w:widowControl w:val="0"/>
        <w:autoSpaceDE w:val="0"/>
        <w:autoSpaceDN w:val="0"/>
        <w:adjustRightInd w:val="0"/>
        <w:spacing w:before="80" w:after="80" w:line="288" w:lineRule="auto"/>
        <w:jc w:val="both"/>
        <w:textAlignment w:val="center"/>
        <w:rPr>
          <w:rFonts w:ascii="Arial" w:hAnsi="Arial" w:cs="Arial"/>
          <w:b/>
          <w:bCs/>
          <w:smallCaps/>
          <w:color w:val="005778"/>
          <w:w w:val="101"/>
          <w:sz w:val="20"/>
          <w:szCs w:val="20"/>
        </w:rPr>
      </w:pPr>
      <w:r w:rsidRPr="00B87990">
        <w:rPr>
          <w:rFonts w:ascii="Arial" w:hAnsi="Arial" w:cs="Arial"/>
          <w:b/>
          <w:bCs/>
          <w:smallCaps/>
          <w:color w:val="005778"/>
          <w:w w:val="101"/>
          <w:sz w:val="20"/>
          <w:szCs w:val="20"/>
        </w:rPr>
        <w:t>Results</w:t>
      </w:r>
    </w:p>
    <w:p w14:paraId="2F1080CC" w14:textId="77777777" w:rsidR="00093E62" w:rsidRPr="00464731" w:rsidRDefault="00093E62" w:rsidP="00464731">
      <w:pPr>
        <w:pStyle w:val="ListParagraph"/>
        <w:widowControl w:val="0"/>
        <w:numPr>
          <w:ilvl w:val="0"/>
          <w:numId w:val="150"/>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Deeper and more consistent verification of software functionality for security</w:t>
      </w:r>
    </w:p>
    <w:p w14:paraId="2729EB8A" w14:textId="77777777" w:rsidR="00093E62" w:rsidRPr="00464731" w:rsidRDefault="00093E62" w:rsidP="00464731">
      <w:pPr>
        <w:pStyle w:val="ListParagraph"/>
        <w:widowControl w:val="0"/>
        <w:numPr>
          <w:ilvl w:val="0"/>
          <w:numId w:val="150"/>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Development teams enabled to self-check and correct problems before release</w:t>
      </w:r>
    </w:p>
    <w:p w14:paraId="0E3DCBAA" w14:textId="77777777" w:rsidR="00093E62" w:rsidRPr="00464731" w:rsidRDefault="00093E62" w:rsidP="00464731">
      <w:pPr>
        <w:pStyle w:val="ListParagraph"/>
        <w:widowControl w:val="0"/>
        <w:numPr>
          <w:ilvl w:val="0"/>
          <w:numId w:val="150"/>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Stakeholders better aware of open vulnerabilities when making risk acceptance decisions</w:t>
      </w:r>
    </w:p>
    <w:p w14:paraId="40F47CC6" w14:textId="77777777" w:rsidR="00093E62" w:rsidRPr="00093E62" w:rsidRDefault="00093E62" w:rsidP="00093E62">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73BAEF44" w14:textId="77777777" w:rsidR="00093E62" w:rsidRPr="00B87990" w:rsidRDefault="00093E62" w:rsidP="00093E62">
      <w:pPr>
        <w:widowControl w:val="0"/>
        <w:autoSpaceDE w:val="0"/>
        <w:autoSpaceDN w:val="0"/>
        <w:adjustRightInd w:val="0"/>
        <w:spacing w:before="80" w:after="80" w:line="288" w:lineRule="auto"/>
        <w:jc w:val="both"/>
        <w:textAlignment w:val="center"/>
        <w:rPr>
          <w:rFonts w:ascii="Arial" w:hAnsi="Arial" w:cs="Arial"/>
          <w:b/>
          <w:bCs/>
          <w:smallCaps/>
          <w:color w:val="005778"/>
          <w:w w:val="101"/>
          <w:sz w:val="20"/>
          <w:szCs w:val="20"/>
        </w:rPr>
      </w:pPr>
      <w:r w:rsidRPr="00B87990">
        <w:rPr>
          <w:rFonts w:ascii="Arial" w:hAnsi="Arial" w:cs="Arial"/>
          <w:b/>
          <w:bCs/>
          <w:smallCaps/>
          <w:color w:val="005778"/>
          <w:w w:val="101"/>
          <w:sz w:val="20"/>
          <w:szCs w:val="20"/>
        </w:rPr>
        <w:t>Success Metrics</w:t>
      </w:r>
    </w:p>
    <w:p w14:paraId="6579F63B" w14:textId="77777777" w:rsidR="00093E62" w:rsidRPr="00464731" w:rsidRDefault="00093E62" w:rsidP="00464731">
      <w:pPr>
        <w:pStyle w:val="ListParagraph"/>
        <w:widowControl w:val="0"/>
        <w:numPr>
          <w:ilvl w:val="0"/>
          <w:numId w:val="151"/>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&gt;50% of projects with security testing and stakeholder sign-off in past 6 months</w:t>
      </w:r>
    </w:p>
    <w:p w14:paraId="12E814AC" w14:textId="77777777" w:rsidR="00093E62" w:rsidRPr="00464731" w:rsidRDefault="00093E62" w:rsidP="00464731">
      <w:pPr>
        <w:pStyle w:val="ListParagraph"/>
        <w:widowControl w:val="0"/>
        <w:numPr>
          <w:ilvl w:val="0"/>
          <w:numId w:val="151"/>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&gt;80% of projects with access to automated security testing results in past 1 month</w:t>
      </w:r>
    </w:p>
    <w:p w14:paraId="7E6393DD" w14:textId="77777777" w:rsidR="00093E62" w:rsidRPr="00093E62" w:rsidRDefault="00093E62" w:rsidP="00093E62">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6C6DB8CA" w14:textId="77777777" w:rsidR="00093E62" w:rsidRPr="00B87990" w:rsidRDefault="00093E62" w:rsidP="00093E62">
      <w:pPr>
        <w:widowControl w:val="0"/>
        <w:autoSpaceDE w:val="0"/>
        <w:autoSpaceDN w:val="0"/>
        <w:adjustRightInd w:val="0"/>
        <w:spacing w:before="80" w:after="80" w:line="288" w:lineRule="auto"/>
        <w:jc w:val="both"/>
        <w:textAlignment w:val="center"/>
        <w:rPr>
          <w:rFonts w:ascii="Arial" w:hAnsi="Arial" w:cs="Arial"/>
          <w:b/>
          <w:bCs/>
          <w:smallCaps/>
          <w:color w:val="005778"/>
          <w:w w:val="101"/>
          <w:sz w:val="20"/>
          <w:szCs w:val="20"/>
        </w:rPr>
      </w:pPr>
      <w:r w:rsidRPr="00B87990">
        <w:rPr>
          <w:rFonts w:ascii="Arial" w:hAnsi="Arial" w:cs="Arial"/>
          <w:b/>
          <w:bCs/>
          <w:smallCaps/>
          <w:color w:val="005778"/>
          <w:w w:val="101"/>
          <w:sz w:val="20"/>
          <w:szCs w:val="20"/>
        </w:rPr>
        <w:t>Costs</w:t>
      </w:r>
    </w:p>
    <w:p w14:paraId="485700F6" w14:textId="77777777" w:rsidR="00093E62" w:rsidRPr="00464731" w:rsidRDefault="00093E62" w:rsidP="00464731">
      <w:pPr>
        <w:pStyle w:val="ListParagraph"/>
        <w:widowControl w:val="0"/>
        <w:numPr>
          <w:ilvl w:val="0"/>
          <w:numId w:val="152"/>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Research and selection of automated security testing solution</w:t>
      </w:r>
    </w:p>
    <w:p w14:paraId="4CCCC6A4" w14:textId="77777777" w:rsidR="00093E62" w:rsidRPr="00464731" w:rsidRDefault="00093E62" w:rsidP="00464731">
      <w:pPr>
        <w:pStyle w:val="ListParagraph"/>
        <w:widowControl w:val="0"/>
        <w:numPr>
          <w:ilvl w:val="0"/>
          <w:numId w:val="152"/>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Initial cost and maintenance of automation integration</w:t>
      </w:r>
    </w:p>
    <w:p w14:paraId="66ED6348" w14:textId="77777777" w:rsidR="00093E62" w:rsidRPr="00464731" w:rsidRDefault="00093E62" w:rsidP="00464731">
      <w:pPr>
        <w:pStyle w:val="ListParagraph"/>
        <w:widowControl w:val="0"/>
        <w:numPr>
          <w:ilvl w:val="0"/>
          <w:numId w:val="152"/>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Ongoing project overhead from automated security testing and mitigation</w:t>
      </w:r>
    </w:p>
    <w:p w14:paraId="4D2C809E" w14:textId="77777777" w:rsidR="00093E62" w:rsidRPr="00093E62" w:rsidRDefault="00093E62" w:rsidP="00093E62">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3C06BBF7" w14:textId="77777777" w:rsidR="00093E62" w:rsidRPr="00B87990" w:rsidRDefault="00093E62" w:rsidP="00093E62">
      <w:pPr>
        <w:widowControl w:val="0"/>
        <w:autoSpaceDE w:val="0"/>
        <w:autoSpaceDN w:val="0"/>
        <w:adjustRightInd w:val="0"/>
        <w:spacing w:before="80" w:after="80" w:line="288" w:lineRule="auto"/>
        <w:jc w:val="both"/>
        <w:textAlignment w:val="center"/>
        <w:rPr>
          <w:rFonts w:ascii="Arial" w:hAnsi="Arial" w:cs="Arial"/>
          <w:b/>
          <w:bCs/>
          <w:smallCaps/>
          <w:color w:val="005778"/>
          <w:w w:val="101"/>
          <w:sz w:val="20"/>
          <w:szCs w:val="20"/>
        </w:rPr>
      </w:pPr>
      <w:r w:rsidRPr="00B87990">
        <w:rPr>
          <w:rFonts w:ascii="Arial" w:hAnsi="Arial" w:cs="Arial"/>
          <w:b/>
          <w:bCs/>
          <w:smallCaps/>
          <w:color w:val="005778"/>
          <w:w w:val="101"/>
          <w:sz w:val="20"/>
          <w:szCs w:val="20"/>
        </w:rPr>
        <w:t>Personnel</w:t>
      </w:r>
    </w:p>
    <w:p w14:paraId="6965C167" w14:textId="77777777" w:rsidR="00093E62" w:rsidRPr="00464731" w:rsidRDefault="00093E62" w:rsidP="00464731">
      <w:pPr>
        <w:pStyle w:val="ListParagraph"/>
        <w:widowControl w:val="0"/>
        <w:numPr>
          <w:ilvl w:val="0"/>
          <w:numId w:val="153"/>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Developers</w:t>
      </w:r>
    </w:p>
    <w:p w14:paraId="7FB981FA" w14:textId="77777777" w:rsidR="00093E62" w:rsidRPr="00464731" w:rsidRDefault="00093E62" w:rsidP="00464731">
      <w:pPr>
        <w:pStyle w:val="ListParagraph"/>
        <w:widowControl w:val="0"/>
        <w:numPr>
          <w:ilvl w:val="0"/>
          <w:numId w:val="153"/>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 xml:space="preserve">Architects </w:t>
      </w:r>
    </w:p>
    <w:p w14:paraId="0ABC53CD" w14:textId="77777777" w:rsidR="00093E62" w:rsidRPr="00464731" w:rsidRDefault="00093E62" w:rsidP="00464731">
      <w:pPr>
        <w:pStyle w:val="ListParagraph"/>
        <w:widowControl w:val="0"/>
        <w:numPr>
          <w:ilvl w:val="0"/>
          <w:numId w:val="153"/>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 xml:space="preserve">Managers </w:t>
      </w:r>
    </w:p>
    <w:p w14:paraId="75E79C3D" w14:textId="77777777" w:rsidR="00093E62" w:rsidRPr="00464731" w:rsidRDefault="00093E62" w:rsidP="00464731">
      <w:pPr>
        <w:pStyle w:val="ListParagraph"/>
        <w:widowControl w:val="0"/>
        <w:numPr>
          <w:ilvl w:val="0"/>
          <w:numId w:val="153"/>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Security Auditors</w:t>
      </w:r>
    </w:p>
    <w:p w14:paraId="5161B5E9" w14:textId="77777777" w:rsidR="00093E62" w:rsidRPr="00464731" w:rsidRDefault="00093E62" w:rsidP="00464731">
      <w:pPr>
        <w:pStyle w:val="ListParagraph"/>
        <w:widowControl w:val="0"/>
        <w:numPr>
          <w:ilvl w:val="0"/>
          <w:numId w:val="153"/>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 xml:space="preserve">QA Testers </w:t>
      </w:r>
    </w:p>
    <w:p w14:paraId="3F4F06A3" w14:textId="77777777" w:rsidR="00093E62" w:rsidRPr="00093E62" w:rsidRDefault="00093E62" w:rsidP="00093E62">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2C8C9F43" w14:textId="77777777" w:rsidR="00093E62" w:rsidRPr="00B87990" w:rsidRDefault="00093E62" w:rsidP="00093E62">
      <w:pPr>
        <w:widowControl w:val="0"/>
        <w:autoSpaceDE w:val="0"/>
        <w:autoSpaceDN w:val="0"/>
        <w:adjustRightInd w:val="0"/>
        <w:spacing w:before="80" w:after="80" w:line="288" w:lineRule="auto"/>
        <w:jc w:val="both"/>
        <w:textAlignment w:val="center"/>
        <w:rPr>
          <w:rFonts w:ascii="Arial" w:hAnsi="Arial" w:cs="Arial"/>
          <w:b/>
          <w:bCs/>
          <w:smallCaps/>
          <w:color w:val="005778"/>
          <w:w w:val="101"/>
          <w:sz w:val="20"/>
          <w:szCs w:val="20"/>
        </w:rPr>
      </w:pPr>
      <w:r w:rsidRPr="00B87990">
        <w:rPr>
          <w:rFonts w:ascii="Arial" w:hAnsi="Arial" w:cs="Arial"/>
          <w:b/>
          <w:bCs/>
          <w:smallCaps/>
          <w:color w:val="005778"/>
          <w:w w:val="101"/>
          <w:sz w:val="20"/>
          <w:szCs w:val="20"/>
        </w:rPr>
        <w:t>Related Levels</w:t>
      </w:r>
    </w:p>
    <w:p w14:paraId="0944862C" w14:textId="77777777" w:rsidR="00093E62" w:rsidRPr="00B87990" w:rsidRDefault="00093E62" w:rsidP="00093E62">
      <w:pPr>
        <w:widowControl w:val="0"/>
        <w:autoSpaceDE w:val="0"/>
        <w:autoSpaceDN w:val="0"/>
        <w:adjustRightInd w:val="0"/>
        <w:spacing w:before="80" w:after="80" w:line="288" w:lineRule="auto"/>
        <w:jc w:val="both"/>
        <w:textAlignment w:val="center"/>
        <w:rPr>
          <w:rFonts w:ascii="Arial" w:hAnsi="Arial" w:cs="Arial"/>
          <w:b/>
          <w:bCs/>
          <w:smallCaps/>
          <w:color w:val="005778"/>
          <w:w w:val="101"/>
          <w:sz w:val="20"/>
          <w:szCs w:val="20"/>
        </w:rPr>
      </w:pPr>
    </w:p>
    <w:p w14:paraId="281A5D3A" w14:textId="226949D5" w:rsidR="00093E62" w:rsidRPr="00B87990" w:rsidRDefault="00093E62" w:rsidP="00093E62">
      <w:pPr>
        <w:pStyle w:val="TopicTitleTOC2Content"/>
        <w:jc w:val="left"/>
        <w:rPr>
          <w:rStyle w:val="White"/>
          <w:rFonts w:ascii="Arial" w:hAnsi="Arial" w:cs="Arial"/>
          <w:sz w:val="20"/>
          <w:szCs w:val="20"/>
        </w:rPr>
      </w:pPr>
      <w:r w:rsidRPr="00B87990">
        <w:rPr>
          <w:rStyle w:val="White"/>
          <w:rFonts w:ascii="Arial" w:hAnsi="Arial" w:cs="Arial"/>
          <w:sz w:val="20"/>
          <w:szCs w:val="20"/>
        </w:rPr>
        <w:t>Security Testing (ST</w:t>
      </w:r>
      <w:r w:rsidR="0081058C" w:rsidRPr="00B87990">
        <w:rPr>
          <w:rStyle w:val="White"/>
          <w:rFonts w:ascii="Arial" w:hAnsi="Arial" w:cs="Arial"/>
          <w:sz w:val="20"/>
          <w:szCs w:val="20"/>
        </w:rPr>
        <w:t>3</w:t>
      </w:r>
      <w:r w:rsidRPr="00B87990">
        <w:rPr>
          <w:rStyle w:val="White"/>
          <w:rFonts w:ascii="Arial" w:hAnsi="Arial" w:cs="Arial"/>
          <w:sz w:val="20"/>
          <w:szCs w:val="20"/>
        </w:rPr>
        <w:t>)</w:t>
      </w:r>
    </w:p>
    <w:p w14:paraId="490E6E8B" w14:textId="77777777" w:rsidR="0009495F" w:rsidRPr="00B87990" w:rsidRDefault="0009495F" w:rsidP="0009495F">
      <w:pPr>
        <w:widowControl w:val="0"/>
        <w:suppressAutoHyphens/>
        <w:autoSpaceDE w:val="0"/>
        <w:autoSpaceDN w:val="0"/>
        <w:adjustRightInd w:val="0"/>
        <w:spacing w:after="80" w:line="288" w:lineRule="auto"/>
        <w:textAlignment w:val="center"/>
        <w:rPr>
          <w:rFonts w:ascii="Arial" w:hAnsi="Arial" w:cs="Arial"/>
          <w:b/>
          <w:bCs/>
          <w:color w:val="000000"/>
          <w:w w:val="101"/>
          <w:sz w:val="20"/>
          <w:szCs w:val="20"/>
        </w:rPr>
      </w:pPr>
      <w:r w:rsidRPr="0009495F">
        <w:rPr>
          <w:rFonts w:ascii="Arial" w:hAnsi="Arial" w:cs="Arial"/>
          <w:b/>
          <w:bCs/>
          <w:color w:val="000000"/>
          <w:w w:val="101"/>
          <w:sz w:val="20"/>
          <w:szCs w:val="20"/>
        </w:rPr>
        <w:t>Require application-specific security testing to ensure baseline security before deployment</w:t>
      </w:r>
    </w:p>
    <w:p w14:paraId="49B39A25" w14:textId="77777777" w:rsidR="0009495F" w:rsidRPr="00B87990" w:rsidRDefault="0009495F" w:rsidP="0009495F">
      <w:pPr>
        <w:widowControl w:val="0"/>
        <w:suppressAutoHyphens/>
        <w:autoSpaceDE w:val="0"/>
        <w:autoSpaceDN w:val="0"/>
        <w:adjustRightInd w:val="0"/>
        <w:spacing w:after="80" w:line="288" w:lineRule="auto"/>
        <w:textAlignment w:val="center"/>
        <w:rPr>
          <w:rFonts w:ascii="Arial" w:hAnsi="Arial" w:cs="Arial"/>
          <w:b/>
          <w:bCs/>
          <w:color w:val="000000"/>
          <w:w w:val="101"/>
          <w:sz w:val="20"/>
          <w:szCs w:val="20"/>
        </w:rPr>
      </w:pPr>
    </w:p>
    <w:p w14:paraId="6E1C1A7D" w14:textId="77777777" w:rsidR="0009495F" w:rsidRPr="00B87990" w:rsidRDefault="0009495F" w:rsidP="0009495F">
      <w:pPr>
        <w:widowControl w:val="0"/>
        <w:autoSpaceDE w:val="0"/>
        <w:autoSpaceDN w:val="0"/>
        <w:adjustRightInd w:val="0"/>
        <w:spacing w:after="80" w:line="288" w:lineRule="auto"/>
        <w:jc w:val="both"/>
        <w:textAlignment w:val="center"/>
        <w:rPr>
          <w:rFonts w:ascii="Arial" w:hAnsi="Arial" w:cs="Arial"/>
          <w:b/>
          <w:bCs/>
          <w:i/>
          <w:iCs/>
          <w:smallCaps/>
          <w:color w:val="005778"/>
          <w:w w:val="101"/>
          <w:sz w:val="20"/>
          <w:szCs w:val="20"/>
        </w:rPr>
      </w:pPr>
      <w:r w:rsidRPr="00B87990">
        <w:rPr>
          <w:rFonts w:ascii="Arial" w:hAnsi="Arial" w:cs="Arial"/>
          <w:b/>
          <w:bCs/>
          <w:i/>
          <w:iCs/>
          <w:smallCaps/>
          <w:color w:val="005778"/>
          <w:w w:val="101"/>
          <w:sz w:val="20"/>
          <w:szCs w:val="20"/>
        </w:rPr>
        <w:t>Activities</w:t>
      </w:r>
    </w:p>
    <w:p w14:paraId="47311303" w14:textId="797DAC3D" w:rsidR="0009495F" w:rsidRPr="00B87990" w:rsidRDefault="0009495F" w:rsidP="0009495F">
      <w:pPr>
        <w:widowControl w:val="0"/>
        <w:autoSpaceDE w:val="0"/>
        <w:autoSpaceDN w:val="0"/>
        <w:adjustRightInd w:val="0"/>
        <w:spacing w:after="80" w:line="288" w:lineRule="auto"/>
        <w:ind w:left="280" w:hanging="280"/>
        <w:jc w:val="both"/>
        <w:textAlignment w:val="center"/>
        <w:rPr>
          <w:rFonts w:ascii="Arial" w:hAnsi="Arial" w:cs="Arial"/>
          <w:b/>
          <w:bCs/>
          <w:color w:val="13783C"/>
          <w:w w:val="101"/>
          <w:sz w:val="20"/>
          <w:szCs w:val="20"/>
        </w:rPr>
      </w:pPr>
      <w:r w:rsidRPr="00B87990">
        <w:rPr>
          <w:rFonts w:ascii="Arial" w:hAnsi="Arial" w:cs="Arial"/>
          <w:b/>
          <w:bCs/>
          <w:color w:val="13783C"/>
          <w:w w:val="101"/>
          <w:sz w:val="20"/>
          <w:szCs w:val="20"/>
        </w:rPr>
        <w:t>A. Employ application-specific security testing automation</w:t>
      </w:r>
    </w:p>
    <w:p w14:paraId="40B33F9E" w14:textId="77777777" w:rsidR="0009495F" w:rsidRPr="0009495F" w:rsidRDefault="0009495F" w:rsidP="0009495F">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09495F">
        <w:rPr>
          <w:rFonts w:ascii="Arial" w:hAnsi="Arial" w:cs="Arial"/>
          <w:color w:val="000000"/>
          <w:w w:val="101"/>
          <w:sz w:val="20"/>
          <w:szCs w:val="20"/>
        </w:rPr>
        <w:t xml:space="preserve">Through either customization of security testing tools, enhancements to generic test case execution tools, or </w:t>
      </w:r>
      <w:proofErr w:type="spellStart"/>
      <w:r w:rsidRPr="0009495F">
        <w:rPr>
          <w:rFonts w:ascii="Arial" w:hAnsi="Arial" w:cs="Arial"/>
          <w:color w:val="000000"/>
          <w:w w:val="101"/>
          <w:sz w:val="20"/>
          <w:szCs w:val="20"/>
        </w:rPr>
        <w:t>buildout</w:t>
      </w:r>
      <w:proofErr w:type="spellEnd"/>
      <w:r w:rsidRPr="0009495F">
        <w:rPr>
          <w:rFonts w:ascii="Arial" w:hAnsi="Arial" w:cs="Arial"/>
          <w:color w:val="000000"/>
          <w:w w:val="101"/>
          <w:sz w:val="20"/>
          <w:szCs w:val="20"/>
        </w:rPr>
        <w:t xml:space="preserve"> of custom test harnesses, project teams should formally iterate through security requirements and build a set of automated checkers to test the security of the implemented business logic.</w:t>
      </w:r>
    </w:p>
    <w:p w14:paraId="379C6EF5" w14:textId="77777777" w:rsidR="0009495F" w:rsidRPr="0009495F" w:rsidRDefault="0009495F" w:rsidP="0009495F">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09495F">
        <w:rPr>
          <w:rFonts w:ascii="Arial" w:hAnsi="Arial" w:cs="Arial"/>
          <w:color w:val="000000"/>
          <w:w w:val="101"/>
          <w:sz w:val="20"/>
          <w:szCs w:val="20"/>
        </w:rPr>
        <w:t>Additionally, many automated security testing tools can be greatly improved in accuracy and depth of coverage if they are customized to understand more detail about the specific software interfaces in the project under test. Further, organization-specific concerns from compliance or technical standards can be codified as a reusable, central test battery to make audit data collection and per-project management visibility simpler.</w:t>
      </w:r>
    </w:p>
    <w:p w14:paraId="07598FB0" w14:textId="77777777" w:rsidR="0009495F" w:rsidRPr="0009495F" w:rsidRDefault="0009495F" w:rsidP="0009495F">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09495F">
        <w:rPr>
          <w:rFonts w:ascii="Arial" w:hAnsi="Arial" w:cs="Arial"/>
          <w:color w:val="000000"/>
          <w:w w:val="101"/>
          <w:sz w:val="20"/>
          <w:szCs w:val="20"/>
        </w:rPr>
        <w:t xml:space="preserve">Project teams should focus on </w:t>
      </w:r>
      <w:proofErr w:type="spellStart"/>
      <w:r w:rsidRPr="0009495F">
        <w:rPr>
          <w:rFonts w:ascii="Arial" w:hAnsi="Arial" w:cs="Arial"/>
          <w:color w:val="000000"/>
          <w:w w:val="101"/>
          <w:sz w:val="20"/>
          <w:szCs w:val="20"/>
        </w:rPr>
        <w:t>buildout</w:t>
      </w:r>
      <w:proofErr w:type="spellEnd"/>
      <w:r w:rsidRPr="0009495F">
        <w:rPr>
          <w:rFonts w:ascii="Arial" w:hAnsi="Arial" w:cs="Arial"/>
          <w:color w:val="000000"/>
          <w:w w:val="101"/>
          <w:sz w:val="20"/>
          <w:szCs w:val="20"/>
        </w:rPr>
        <w:t xml:space="preserve"> of granular security test cases based on the business functionality of their software, and an organization-level team led by a security auditor should focus on specification of automated tests for compliance and internal standards.</w:t>
      </w:r>
    </w:p>
    <w:p w14:paraId="11EA0EE2" w14:textId="77777777" w:rsidR="0009495F" w:rsidRPr="0009495F" w:rsidRDefault="0009495F" w:rsidP="0009495F">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5B49B391" w14:textId="5B08BE69" w:rsidR="0009495F" w:rsidRPr="00B87990" w:rsidRDefault="0009495F" w:rsidP="0009495F">
      <w:pPr>
        <w:widowControl w:val="0"/>
        <w:autoSpaceDE w:val="0"/>
        <w:autoSpaceDN w:val="0"/>
        <w:adjustRightInd w:val="0"/>
        <w:spacing w:after="80" w:line="288" w:lineRule="auto"/>
        <w:ind w:left="280" w:hanging="280"/>
        <w:jc w:val="both"/>
        <w:textAlignment w:val="center"/>
        <w:rPr>
          <w:rFonts w:ascii="Arial" w:hAnsi="Arial" w:cs="Arial"/>
          <w:b/>
          <w:bCs/>
          <w:color w:val="13783C"/>
          <w:w w:val="101"/>
          <w:sz w:val="20"/>
          <w:szCs w:val="20"/>
        </w:rPr>
      </w:pPr>
      <w:r w:rsidRPr="00B87990">
        <w:rPr>
          <w:rFonts w:ascii="Arial" w:hAnsi="Arial" w:cs="Arial"/>
          <w:b/>
          <w:bCs/>
          <w:color w:val="13783C"/>
          <w:w w:val="101"/>
          <w:sz w:val="20"/>
          <w:szCs w:val="20"/>
        </w:rPr>
        <w:t>B. Establish release gates for security testing</w:t>
      </w:r>
    </w:p>
    <w:p w14:paraId="357A95BF" w14:textId="77777777" w:rsidR="0009495F" w:rsidRPr="0009495F" w:rsidRDefault="0009495F" w:rsidP="0009495F">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09495F">
        <w:rPr>
          <w:rFonts w:ascii="Arial" w:hAnsi="Arial" w:cs="Arial"/>
          <w:color w:val="000000"/>
          <w:w w:val="101"/>
          <w:sz w:val="20"/>
          <w:szCs w:val="20"/>
        </w:rPr>
        <w:t>To prevent software from being released with easily found security bugs, a particular point in the software development life-cycle should be identified as a checkpoint where an established set of security test cases must pass in order to make a release from the project.  This establishes a baseline for the kinds of security tests all projects are expected to pass.</w:t>
      </w:r>
    </w:p>
    <w:p w14:paraId="3ACF9295" w14:textId="77777777" w:rsidR="0009495F" w:rsidRPr="0009495F" w:rsidRDefault="0009495F" w:rsidP="0009495F">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09495F">
        <w:rPr>
          <w:rFonts w:ascii="Arial" w:hAnsi="Arial" w:cs="Arial"/>
          <w:color w:val="000000"/>
          <w:w w:val="101"/>
          <w:sz w:val="20"/>
          <w:szCs w:val="20"/>
        </w:rPr>
        <w:t xml:space="preserve">Since adding too many test cases initially can result in an overhead cost bubble, begin by choosing one or two security issues and include a wide variety of test cases for each with the expectation that no project may pass if any test fails. Over time, </w:t>
      </w:r>
      <w:proofErr w:type="gramStart"/>
      <w:r w:rsidRPr="0009495F">
        <w:rPr>
          <w:rFonts w:ascii="Arial" w:hAnsi="Arial" w:cs="Arial"/>
          <w:color w:val="000000"/>
          <w:w w:val="101"/>
          <w:sz w:val="20"/>
          <w:szCs w:val="20"/>
        </w:rPr>
        <w:t>this baseline should be improved by selecting additional security issues and adding a variety of corresponding test cases</w:t>
      </w:r>
      <w:proofErr w:type="gramEnd"/>
      <w:r w:rsidRPr="0009495F">
        <w:rPr>
          <w:rFonts w:ascii="Arial" w:hAnsi="Arial" w:cs="Arial"/>
          <w:color w:val="000000"/>
          <w:w w:val="101"/>
          <w:sz w:val="20"/>
          <w:szCs w:val="20"/>
        </w:rPr>
        <w:t>.</w:t>
      </w:r>
    </w:p>
    <w:p w14:paraId="483741EF" w14:textId="77777777" w:rsidR="0009495F" w:rsidRPr="0009495F" w:rsidRDefault="0009495F" w:rsidP="0009495F">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09495F">
        <w:rPr>
          <w:rFonts w:ascii="Arial" w:hAnsi="Arial" w:cs="Arial"/>
          <w:color w:val="000000"/>
          <w:w w:val="101"/>
          <w:sz w:val="20"/>
          <w:szCs w:val="20"/>
        </w:rPr>
        <w:t xml:space="preserve">Generally, this </w:t>
      </w:r>
      <w:proofErr w:type="gramStart"/>
      <w:r w:rsidRPr="0009495F">
        <w:rPr>
          <w:rFonts w:ascii="Arial" w:hAnsi="Arial" w:cs="Arial"/>
          <w:color w:val="000000"/>
          <w:w w:val="101"/>
          <w:sz w:val="20"/>
          <w:szCs w:val="20"/>
        </w:rPr>
        <w:t>security testing</w:t>
      </w:r>
      <w:proofErr w:type="gramEnd"/>
      <w:r w:rsidRPr="0009495F">
        <w:rPr>
          <w:rFonts w:ascii="Arial" w:hAnsi="Arial" w:cs="Arial"/>
          <w:color w:val="000000"/>
          <w:w w:val="101"/>
          <w:sz w:val="20"/>
          <w:szCs w:val="20"/>
        </w:rPr>
        <w:t xml:space="preserve"> checkpoint should occur toward the end of the implementation or testing, but must occur before release. </w:t>
      </w:r>
    </w:p>
    <w:p w14:paraId="0AE94592" w14:textId="77777777" w:rsidR="0009495F" w:rsidRPr="00B87990" w:rsidRDefault="0009495F" w:rsidP="0009495F">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09495F">
        <w:rPr>
          <w:rFonts w:ascii="Arial" w:hAnsi="Arial" w:cs="Arial"/>
          <w:color w:val="000000"/>
          <w:w w:val="101"/>
          <w:sz w:val="20"/>
          <w:szCs w:val="20"/>
        </w:rPr>
        <w:t>For legacy systems or inactive projects, an exception process should be created to allow those projects to continue operations, but with an explicitly assigned timeframe for mitigation of findings. Exceptions should be limited to no more that 20% of all projects.</w:t>
      </w:r>
    </w:p>
    <w:p w14:paraId="78757433" w14:textId="77777777" w:rsidR="00E403BF" w:rsidRPr="00B87990" w:rsidRDefault="00E403BF" w:rsidP="0009495F">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6FB19DB4" w14:textId="77777777" w:rsidR="00E403BF" w:rsidRPr="00B87990" w:rsidRDefault="00E403BF" w:rsidP="00E403BF">
      <w:pPr>
        <w:widowControl w:val="0"/>
        <w:autoSpaceDE w:val="0"/>
        <w:autoSpaceDN w:val="0"/>
        <w:adjustRightInd w:val="0"/>
        <w:spacing w:before="80" w:after="80" w:line="288" w:lineRule="auto"/>
        <w:jc w:val="both"/>
        <w:textAlignment w:val="center"/>
        <w:rPr>
          <w:rFonts w:ascii="Arial" w:hAnsi="Arial" w:cs="Arial"/>
          <w:b/>
          <w:bCs/>
          <w:smallCaps/>
          <w:color w:val="005778"/>
          <w:w w:val="101"/>
          <w:sz w:val="20"/>
          <w:szCs w:val="20"/>
        </w:rPr>
      </w:pPr>
      <w:r w:rsidRPr="00B87990">
        <w:rPr>
          <w:rFonts w:ascii="Arial" w:hAnsi="Arial" w:cs="Arial"/>
          <w:b/>
          <w:bCs/>
          <w:smallCaps/>
          <w:color w:val="005778"/>
          <w:w w:val="101"/>
          <w:sz w:val="20"/>
          <w:szCs w:val="20"/>
        </w:rPr>
        <w:t>Assessment</w:t>
      </w:r>
    </w:p>
    <w:p w14:paraId="0BFBE885" w14:textId="77777777" w:rsidR="00E403BF" w:rsidRPr="00464731" w:rsidRDefault="00E403BF" w:rsidP="00464731">
      <w:pPr>
        <w:pStyle w:val="ListParagraph"/>
        <w:widowControl w:val="0"/>
        <w:numPr>
          <w:ilvl w:val="0"/>
          <w:numId w:val="154"/>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Are security test cases comprehensively generated for application-specific logic?</w:t>
      </w:r>
    </w:p>
    <w:p w14:paraId="5A13FFF8" w14:textId="77777777" w:rsidR="00E403BF" w:rsidRPr="00464731" w:rsidRDefault="00E403BF" w:rsidP="00464731">
      <w:pPr>
        <w:pStyle w:val="ListParagraph"/>
        <w:widowControl w:val="0"/>
        <w:numPr>
          <w:ilvl w:val="0"/>
          <w:numId w:val="154"/>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 xml:space="preserve">Does a </w:t>
      </w:r>
      <w:proofErr w:type="gramStart"/>
      <w:r w:rsidRPr="00464731">
        <w:rPr>
          <w:rFonts w:ascii="Arial" w:hAnsi="Arial" w:cs="Arial"/>
          <w:color w:val="000000"/>
          <w:w w:val="101"/>
          <w:sz w:val="20"/>
          <w:szCs w:val="20"/>
        </w:rPr>
        <w:t>minimum security</w:t>
      </w:r>
      <w:proofErr w:type="gramEnd"/>
      <w:r w:rsidRPr="00464731">
        <w:rPr>
          <w:rFonts w:ascii="Arial" w:hAnsi="Arial" w:cs="Arial"/>
          <w:color w:val="000000"/>
          <w:w w:val="101"/>
          <w:sz w:val="20"/>
          <w:szCs w:val="20"/>
        </w:rPr>
        <w:t xml:space="preserve"> baseline exist for security testing? </w:t>
      </w:r>
    </w:p>
    <w:p w14:paraId="67313F7A" w14:textId="77777777" w:rsidR="00E403BF" w:rsidRPr="00B87990" w:rsidRDefault="00E403BF" w:rsidP="00E403BF">
      <w:pPr>
        <w:widowControl w:val="0"/>
        <w:suppressAutoHyphens/>
        <w:autoSpaceDE w:val="0"/>
        <w:autoSpaceDN w:val="0"/>
        <w:adjustRightInd w:val="0"/>
        <w:spacing w:after="40" w:line="288" w:lineRule="auto"/>
        <w:ind w:left="160" w:hanging="160"/>
        <w:textAlignment w:val="center"/>
        <w:rPr>
          <w:rFonts w:ascii="Arial" w:hAnsi="Arial" w:cs="Arial"/>
          <w:color w:val="005778"/>
          <w:w w:val="101"/>
          <w:sz w:val="20"/>
          <w:szCs w:val="20"/>
        </w:rPr>
      </w:pPr>
    </w:p>
    <w:p w14:paraId="4C4FBC23" w14:textId="77777777" w:rsidR="00E403BF" w:rsidRPr="00B87990" w:rsidRDefault="00E403BF" w:rsidP="00E403BF">
      <w:pPr>
        <w:widowControl w:val="0"/>
        <w:autoSpaceDE w:val="0"/>
        <w:autoSpaceDN w:val="0"/>
        <w:adjustRightInd w:val="0"/>
        <w:spacing w:before="80" w:after="80" w:line="288" w:lineRule="auto"/>
        <w:jc w:val="both"/>
        <w:textAlignment w:val="center"/>
        <w:rPr>
          <w:rFonts w:ascii="Arial" w:hAnsi="Arial" w:cs="Arial"/>
          <w:b/>
          <w:bCs/>
          <w:smallCaps/>
          <w:color w:val="005778"/>
          <w:w w:val="101"/>
          <w:sz w:val="20"/>
          <w:szCs w:val="20"/>
        </w:rPr>
      </w:pPr>
      <w:r w:rsidRPr="00B87990">
        <w:rPr>
          <w:rFonts w:ascii="Arial" w:hAnsi="Arial" w:cs="Arial"/>
          <w:b/>
          <w:bCs/>
          <w:smallCaps/>
          <w:color w:val="005778"/>
          <w:w w:val="101"/>
          <w:sz w:val="20"/>
          <w:szCs w:val="20"/>
        </w:rPr>
        <w:t>Results</w:t>
      </w:r>
    </w:p>
    <w:p w14:paraId="29F16BE6" w14:textId="77777777" w:rsidR="00E403BF" w:rsidRPr="00464731" w:rsidRDefault="00E403BF" w:rsidP="00464731">
      <w:pPr>
        <w:pStyle w:val="ListParagraph"/>
        <w:widowControl w:val="0"/>
        <w:numPr>
          <w:ilvl w:val="0"/>
          <w:numId w:val="155"/>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Organization-wide baseline for expected application performance against attacks</w:t>
      </w:r>
    </w:p>
    <w:p w14:paraId="2DC52096" w14:textId="77777777" w:rsidR="00E403BF" w:rsidRPr="00464731" w:rsidRDefault="00E403BF" w:rsidP="00464731">
      <w:pPr>
        <w:pStyle w:val="ListParagraph"/>
        <w:widowControl w:val="0"/>
        <w:numPr>
          <w:ilvl w:val="0"/>
          <w:numId w:val="155"/>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Customized security test suites to improve accuracy of automated analysis</w:t>
      </w:r>
    </w:p>
    <w:p w14:paraId="7E7FDFA6" w14:textId="77777777" w:rsidR="00E403BF" w:rsidRPr="00464731" w:rsidRDefault="00E403BF" w:rsidP="00464731">
      <w:pPr>
        <w:pStyle w:val="ListParagraph"/>
        <w:widowControl w:val="0"/>
        <w:numPr>
          <w:ilvl w:val="0"/>
          <w:numId w:val="155"/>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Project teams aware of objective goals for attack resistance</w:t>
      </w:r>
    </w:p>
    <w:p w14:paraId="675D18F0" w14:textId="77777777" w:rsidR="00E403BF" w:rsidRPr="00E403BF" w:rsidRDefault="00E403BF" w:rsidP="00E403BF">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0AB3D640" w14:textId="77777777" w:rsidR="00E403BF" w:rsidRPr="00B87990" w:rsidRDefault="00E403BF" w:rsidP="00E403BF">
      <w:pPr>
        <w:widowControl w:val="0"/>
        <w:autoSpaceDE w:val="0"/>
        <w:autoSpaceDN w:val="0"/>
        <w:adjustRightInd w:val="0"/>
        <w:spacing w:before="80" w:after="80" w:line="288" w:lineRule="auto"/>
        <w:jc w:val="both"/>
        <w:textAlignment w:val="center"/>
        <w:rPr>
          <w:rFonts w:ascii="Arial" w:hAnsi="Arial" w:cs="Arial"/>
          <w:b/>
          <w:bCs/>
          <w:smallCaps/>
          <w:color w:val="005778"/>
          <w:w w:val="101"/>
          <w:sz w:val="20"/>
          <w:szCs w:val="20"/>
        </w:rPr>
      </w:pPr>
      <w:r w:rsidRPr="00B87990">
        <w:rPr>
          <w:rFonts w:ascii="Arial" w:hAnsi="Arial" w:cs="Arial"/>
          <w:b/>
          <w:bCs/>
          <w:smallCaps/>
          <w:color w:val="005778"/>
          <w:w w:val="101"/>
          <w:sz w:val="20"/>
          <w:szCs w:val="20"/>
        </w:rPr>
        <w:t>Success Metrics</w:t>
      </w:r>
    </w:p>
    <w:p w14:paraId="302EFAF1" w14:textId="77777777" w:rsidR="00E403BF" w:rsidRPr="00464731" w:rsidRDefault="00E403BF" w:rsidP="00464731">
      <w:pPr>
        <w:pStyle w:val="ListParagraph"/>
        <w:widowControl w:val="0"/>
        <w:numPr>
          <w:ilvl w:val="0"/>
          <w:numId w:val="156"/>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&gt;50% of projects using security testing customizations</w:t>
      </w:r>
    </w:p>
    <w:p w14:paraId="155DB10B" w14:textId="77777777" w:rsidR="00E403BF" w:rsidRPr="00464731" w:rsidRDefault="00E403BF" w:rsidP="00464731">
      <w:pPr>
        <w:pStyle w:val="ListParagraph"/>
        <w:widowControl w:val="0"/>
        <w:numPr>
          <w:ilvl w:val="0"/>
          <w:numId w:val="156"/>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&gt;75% of projects passing all security tests in past 6 months</w:t>
      </w:r>
    </w:p>
    <w:p w14:paraId="7992A56C" w14:textId="77777777" w:rsidR="00E403BF" w:rsidRPr="00E403BF" w:rsidRDefault="00E403BF" w:rsidP="00E403BF">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465D9D08" w14:textId="77777777" w:rsidR="00E403BF" w:rsidRPr="00B87990" w:rsidRDefault="00E403BF" w:rsidP="00E403BF">
      <w:pPr>
        <w:widowControl w:val="0"/>
        <w:autoSpaceDE w:val="0"/>
        <w:autoSpaceDN w:val="0"/>
        <w:adjustRightInd w:val="0"/>
        <w:spacing w:before="80" w:after="80" w:line="288" w:lineRule="auto"/>
        <w:jc w:val="both"/>
        <w:textAlignment w:val="center"/>
        <w:rPr>
          <w:rFonts w:ascii="Arial" w:hAnsi="Arial" w:cs="Arial"/>
          <w:b/>
          <w:bCs/>
          <w:smallCaps/>
          <w:color w:val="005778"/>
          <w:w w:val="101"/>
          <w:sz w:val="20"/>
          <w:szCs w:val="20"/>
        </w:rPr>
      </w:pPr>
      <w:r w:rsidRPr="00B87990">
        <w:rPr>
          <w:rFonts w:ascii="Arial" w:hAnsi="Arial" w:cs="Arial"/>
          <w:b/>
          <w:bCs/>
          <w:smallCaps/>
          <w:color w:val="005778"/>
          <w:w w:val="101"/>
          <w:sz w:val="20"/>
          <w:szCs w:val="20"/>
        </w:rPr>
        <w:t>Costs</w:t>
      </w:r>
    </w:p>
    <w:p w14:paraId="105E11ED" w14:textId="77777777" w:rsidR="00E403BF" w:rsidRPr="00464731" w:rsidRDefault="00E403BF" w:rsidP="00464731">
      <w:pPr>
        <w:pStyle w:val="ListParagraph"/>
        <w:widowControl w:val="0"/>
        <w:numPr>
          <w:ilvl w:val="0"/>
          <w:numId w:val="157"/>
        </w:numPr>
        <w:suppressAutoHyphens/>
        <w:autoSpaceDE w:val="0"/>
        <w:autoSpaceDN w:val="0"/>
        <w:adjustRightInd w:val="0"/>
        <w:spacing w:after="40" w:line="288" w:lineRule="auto"/>
        <w:textAlignment w:val="center"/>
        <w:rPr>
          <w:rFonts w:ascii="Arial" w:hAnsi="Arial" w:cs="Arial"/>
          <w:color w:val="000000"/>
          <w:w w:val="101"/>
          <w:sz w:val="20"/>
          <w:szCs w:val="20"/>
        </w:rPr>
      </w:pPr>
      <w:proofErr w:type="spellStart"/>
      <w:r w:rsidRPr="00464731">
        <w:rPr>
          <w:rFonts w:ascii="Arial" w:hAnsi="Arial" w:cs="Arial"/>
          <w:color w:val="000000"/>
          <w:w w:val="101"/>
          <w:sz w:val="20"/>
          <w:szCs w:val="20"/>
        </w:rPr>
        <w:lastRenderedPageBreak/>
        <w:t>Buildout</w:t>
      </w:r>
      <w:proofErr w:type="spellEnd"/>
      <w:r w:rsidRPr="00464731">
        <w:rPr>
          <w:rFonts w:ascii="Arial" w:hAnsi="Arial" w:cs="Arial"/>
          <w:color w:val="000000"/>
          <w:w w:val="101"/>
          <w:sz w:val="20"/>
          <w:szCs w:val="20"/>
        </w:rPr>
        <w:t xml:space="preserve"> and maintenance of customizations to security testing automation</w:t>
      </w:r>
    </w:p>
    <w:p w14:paraId="03E278A8" w14:textId="77777777" w:rsidR="00E403BF" w:rsidRPr="00464731" w:rsidRDefault="00E403BF" w:rsidP="00464731">
      <w:pPr>
        <w:pStyle w:val="ListParagraph"/>
        <w:widowControl w:val="0"/>
        <w:numPr>
          <w:ilvl w:val="0"/>
          <w:numId w:val="157"/>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Ongoing project overhead from security testing audit process</w:t>
      </w:r>
    </w:p>
    <w:p w14:paraId="223B8A6B" w14:textId="77777777" w:rsidR="00E403BF" w:rsidRPr="00464731" w:rsidRDefault="00E403BF" w:rsidP="00464731">
      <w:pPr>
        <w:pStyle w:val="ListParagraph"/>
        <w:widowControl w:val="0"/>
        <w:numPr>
          <w:ilvl w:val="0"/>
          <w:numId w:val="157"/>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Organization overhead from project delays caused by failed security testing audits</w:t>
      </w:r>
    </w:p>
    <w:p w14:paraId="09E11234" w14:textId="77777777" w:rsidR="00E403BF" w:rsidRPr="00E403BF" w:rsidRDefault="00E403BF" w:rsidP="00E403BF">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6139E5FD" w14:textId="77777777" w:rsidR="00E403BF" w:rsidRPr="00B87990" w:rsidRDefault="00E403BF" w:rsidP="00E403BF">
      <w:pPr>
        <w:widowControl w:val="0"/>
        <w:autoSpaceDE w:val="0"/>
        <w:autoSpaceDN w:val="0"/>
        <w:adjustRightInd w:val="0"/>
        <w:spacing w:before="80" w:after="80" w:line="288" w:lineRule="auto"/>
        <w:jc w:val="both"/>
        <w:textAlignment w:val="center"/>
        <w:rPr>
          <w:rFonts w:ascii="Arial" w:hAnsi="Arial" w:cs="Arial"/>
          <w:b/>
          <w:bCs/>
          <w:smallCaps/>
          <w:color w:val="005778"/>
          <w:w w:val="101"/>
          <w:sz w:val="20"/>
          <w:szCs w:val="20"/>
        </w:rPr>
      </w:pPr>
      <w:r w:rsidRPr="00B87990">
        <w:rPr>
          <w:rFonts w:ascii="Arial" w:hAnsi="Arial" w:cs="Arial"/>
          <w:b/>
          <w:bCs/>
          <w:smallCaps/>
          <w:color w:val="005778"/>
          <w:w w:val="101"/>
          <w:sz w:val="20"/>
          <w:szCs w:val="20"/>
        </w:rPr>
        <w:t>Personnel</w:t>
      </w:r>
    </w:p>
    <w:p w14:paraId="053900D1" w14:textId="77777777" w:rsidR="00E403BF" w:rsidRPr="00464731" w:rsidRDefault="00E403BF" w:rsidP="00464731">
      <w:pPr>
        <w:pStyle w:val="ListParagraph"/>
        <w:widowControl w:val="0"/>
        <w:numPr>
          <w:ilvl w:val="0"/>
          <w:numId w:val="158"/>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Architects</w:t>
      </w:r>
    </w:p>
    <w:p w14:paraId="76E10699" w14:textId="77777777" w:rsidR="00E403BF" w:rsidRPr="00464731" w:rsidRDefault="00E403BF" w:rsidP="00464731">
      <w:pPr>
        <w:pStyle w:val="ListParagraph"/>
        <w:widowControl w:val="0"/>
        <w:numPr>
          <w:ilvl w:val="0"/>
          <w:numId w:val="158"/>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Developers</w:t>
      </w:r>
    </w:p>
    <w:p w14:paraId="31C71006" w14:textId="77777777" w:rsidR="00E403BF" w:rsidRPr="00464731" w:rsidRDefault="00E403BF" w:rsidP="00464731">
      <w:pPr>
        <w:pStyle w:val="ListParagraph"/>
        <w:widowControl w:val="0"/>
        <w:numPr>
          <w:ilvl w:val="0"/>
          <w:numId w:val="158"/>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 xml:space="preserve">Security Auditors </w:t>
      </w:r>
    </w:p>
    <w:p w14:paraId="3CBE7425" w14:textId="77777777" w:rsidR="00E403BF" w:rsidRPr="00464731" w:rsidRDefault="00E403BF" w:rsidP="00464731">
      <w:pPr>
        <w:pStyle w:val="ListParagraph"/>
        <w:widowControl w:val="0"/>
        <w:numPr>
          <w:ilvl w:val="0"/>
          <w:numId w:val="158"/>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 xml:space="preserve">QA Testers </w:t>
      </w:r>
    </w:p>
    <w:p w14:paraId="717A9198" w14:textId="77777777" w:rsidR="00E403BF" w:rsidRPr="00464731" w:rsidRDefault="00E403BF" w:rsidP="00464731">
      <w:pPr>
        <w:pStyle w:val="ListParagraph"/>
        <w:widowControl w:val="0"/>
        <w:numPr>
          <w:ilvl w:val="0"/>
          <w:numId w:val="158"/>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Business Owners</w:t>
      </w:r>
    </w:p>
    <w:p w14:paraId="0630727A" w14:textId="77777777" w:rsidR="00E403BF" w:rsidRPr="00464731" w:rsidRDefault="00E403BF" w:rsidP="00464731">
      <w:pPr>
        <w:pStyle w:val="ListParagraph"/>
        <w:widowControl w:val="0"/>
        <w:numPr>
          <w:ilvl w:val="0"/>
          <w:numId w:val="158"/>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 xml:space="preserve">Managers </w:t>
      </w:r>
    </w:p>
    <w:p w14:paraId="1A841302" w14:textId="77777777" w:rsidR="00E403BF" w:rsidRPr="00E403BF" w:rsidRDefault="00E403BF" w:rsidP="00E403BF">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0BA46859" w14:textId="77777777" w:rsidR="00E403BF" w:rsidRPr="00B87990" w:rsidRDefault="00E403BF" w:rsidP="00E403BF">
      <w:pPr>
        <w:widowControl w:val="0"/>
        <w:autoSpaceDE w:val="0"/>
        <w:autoSpaceDN w:val="0"/>
        <w:adjustRightInd w:val="0"/>
        <w:spacing w:before="80" w:after="80" w:line="288" w:lineRule="auto"/>
        <w:jc w:val="both"/>
        <w:textAlignment w:val="center"/>
        <w:rPr>
          <w:rFonts w:ascii="Arial" w:hAnsi="Arial" w:cs="Arial"/>
          <w:b/>
          <w:bCs/>
          <w:smallCaps/>
          <w:color w:val="005778"/>
          <w:w w:val="101"/>
          <w:sz w:val="20"/>
          <w:szCs w:val="20"/>
        </w:rPr>
      </w:pPr>
      <w:r w:rsidRPr="00B87990">
        <w:rPr>
          <w:rFonts w:ascii="Arial" w:hAnsi="Arial" w:cs="Arial"/>
          <w:b/>
          <w:bCs/>
          <w:smallCaps/>
          <w:color w:val="005778"/>
          <w:w w:val="101"/>
          <w:sz w:val="20"/>
          <w:szCs w:val="20"/>
        </w:rPr>
        <w:t>Related Levels</w:t>
      </w:r>
    </w:p>
    <w:p w14:paraId="3D43D062" w14:textId="77777777" w:rsidR="00E403BF" w:rsidRPr="00464731" w:rsidRDefault="00E403BF" w:rsidP="00464731">
      <w:pPr>
        <w:pStyle w:val="ListParagraph"/>
        <w:widowControl w:val="0"/>
        <w:numPr>
          <w:ilvl w:val="0"/>
          <w:numId w:val="159"/>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Policy &amp; Compliance - 2</w:t>
      </w:r>
    </w:p>
    <w:p w14:paraId="4CF7BCBE" w14:textId="231CD5AF" w:rsidR="00E403BF" w:rsidRPr="00464731" w:rsidRDefault="00E403BF" w:rsidP="00464731">
      <w:pPr>
        <w:pStyle w:val="ListParagraph"/>
        <w:widowControl w:val="0"/>
        <w:numPr>
          <w:ilvl w:val="0"/>
          <w:numId w:val="159"/>
        </w:numPr>
        <w:autoSpaceDE w:val="0"/>
        <w:autoSpaceDN w:val="0"/>
        <w:adjustRightInd w:val="0"/>
        <w:spacing w:after="80" w:line="288" w:lineRule="auto"/>
        <w:jc w:val="both"/>
        <w:textAlignment w:val="center"/>
        <w:rPr>
          <w:rFonts w:ascii="Arial" w:hAnsi="Arial" w:cs="Arial"/>
          <w:color w:val="000000"/>
          <w:w w:val="101"/>
          <w:sz w:val="20"/>
          <w:szCs w:val="20"/>
        </w:rPr>
      </w:pPr>
      <w:r w:rsidRPr="00464731">
        <w:rPr>
          <w:rFonts w:ascii="Arial" w:hAnsi="Arial" w:cs="Arial"/>
          <w:color w:val="000000"/>
          <w:w w:val="101"/>
          <w:sz w:val="20"/>
          <w:szCs w:val="20"/>
        </w:rPr>
        <w:t xml:space="preserve">Secure Architecture </w:t>
      </w:r>
      <w:r w:rsidR="00191D74" w:rsidRPr="00464731">
        <w:rPr>
          <w:rFonts w:ascii="Arial" w:hAnsi="Arial" w:cs="Arial"/>
          <w:color w:val="000000"/>
          <w:w w:val="101"/>
          <w:sz w:val="20"/>
          <w:szCs w:val="20"/>
        </w:rPr>
        <w:t>–</w:t>
      </w:r>
      <w:r w:rsidRPr="00464731">
        <w:rPr>
          <w:rFonts w:ascii="Arial" w:hAnsi="Arial" w:cs="Arial"/>
          <w:color w:val="000000"/>
          <w:w w:val="101"/>
          <w:sz w:val="20"/>
          <w:szCs w:val="20"/>
        </w:rPr>
        <w:t xml:space="preserve"> 3</w:t>
      </w:r>
    </w:p>
    <w:p w14:paraId="28EBBE11" w14:textId="77777777" w:rsidR="00191D74" w:rsidRPr="00B87990" w:rsidRDefault="00191D74" w:rsidP="00E403BF">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09166E6D" w14:textId="59744153" w:rsidR="00191D74" w:rsidRPr="00B87990" w:rsidRDefault="00191D74" w:rsidP="00191D74">
      <w:pPr>
        <w:pStyle w:val="TopicTitleTOC2Content"/>
        <w:jc w:val="left"/>
        <w:rPr>
          <w:rStyle w:val="White"/>
          <w:rFonts w:ascii="Arial" w:hAnsi="Arial" w:cs="Arial"/>
          <w:sz w:val="20"/>
          <w:szCs w:val="20"/>
        </w:rPr>
      </w:pPr>
      <w:r w:rsidRPr="00B87990">
        <w:rPr>
          <w:rStyle w:val="White"/>
          <w:rFonts w:ascii="Arial" w:hAnsi="Arial" w:cs="Arial"/>
          <w:sz w:val="20"/>
          <w:szCs w:val="20"/>
        </w:rPr>
        <w:t>Issue Management</w:t>
      </w:r>
    </w:p>
    <w:p w14:paraId="3C9710E8" w14:textId="77777777" w:rsidR="00191D74" w:rsidRPr="00B87990" w:rsidRDefault="00191D74" w:rsidP="00191D74">
      <w:pPr>
        <w:pStyle w:val="TopicTitleTOC2Content"/>
        <w:jc w:val="left"/>
        <w:rPr>
          <w:rStyle w:val="White"/>
          <w:rFonts w:ascii="Arial" w:hAnsi="Arial" w:cs="Arial"/>
          <w:color w:val="FF0000"/>
          <w:sz w:val="20"/>
          <w:szCs w:val="20"/>
        </w:rPr>
      </w:pPr>
      <w:proofErr w:type="spellStart"/>
      <w:proofErr w:type="gramStart"/>
      <w:r w:rsidRPr="00B87990">
        <w:rPr>
          <w:rStyle w:val="White"/>
          <w:rFonts w:ascii="Arial" w:hAnsi="Arial" w:cs="Arial"/>
          <w:color w:val="FF0000"/>
          <w:sz w:val="20"/>
          <w:szCs w:val="20"/>
        </w:rPr>
        <w:t>infographic</w:t>
      </w:r>
      <w:proofErr w:type="spellEnd"/>
      <w:proofErr w:type="gramEnd"/>
      <w:r w:rsidRPr="00B87990">
        <w:rPr>
          <w:rStyle w:val="White"/>
          <w:rFonts w:ascii="Arial" w:hAnsi="Arial" w:cs="Arial"/>
          <w:color w:val="FF0000"/>
          <w:sz w:val="20"/>
          <w:szCs w:val="20"/>
        </w:rPr>
        <w:t xml:space="preserve"> board</w:t>
      </w:r>
    </w:p>
    <w:p w14:paraId="0A706ECC" w14:textId="77777777" w:rsidR="00191D74" w:rsidRPr="00B87990" w:rsidRDefault="00191D74" w:rsidP="00191D74">
      <w:pPr>
        <w:pStyle w:val="ParagraphContent"/>
        <w:rPr>
          <w:rFonts w:ascii="Arial" w:hAnsi="Arial" w:cs="Arial"/>
          <w:sz w:val="20"/>
          <w:szCs w:val="20"/>
        </w:rPr>
      </w:pPr>
    </w:p>
    <w:p w14:paraId="16574BC6" w14:textId="3F8C2EE0" w:rsidR="00191D74" w:rsidRPr="00B87990" w:rsidRDefault="00191D74" w:rsidP="00191D74">
      <w:pPr>
        <w:pStyle w:val="TopicTitleTOC2Content"/>
        <w:jc w:val="left"/>
        <w:rPr>
          <w:rStyle w:val="White"/>
          <w:rFonts w:ascii="Arial" w:hAnsi="Arial" w:cs="Arial"/>
          <w:sz w:val="20"/>
          <w:szCs w:val="20"/>
        </w:rPr>
      </w:pPr>
      <w:r w:rsidRPr="00B87990">
        <w:rPr>
          <w:rStyle w:val="White"/>
          <w:rFonts w:ascii="Arial" w:hAnsi="Arial" w:cs="Arial"/>
          <w:sz w:val="20"/>
          <w:szCs w:val="20"/>
        </w:rPr>
        <w:t>Issue Management</w:t>
      </w:r>
      <w:r w:rsidRPr="00B87990">
        <w:rPr>
          <w:rStyle w:val="White"/>
          <w:rFonts w:ascii="Arial" w:hAnsi="Arial" w:cs="Arial"/>
          <w:sz w:val="20"/>
          <w:szCs w:val="20"/>
        </w:rPr>
        <w:t xml:space="preserve"> (IM</w:t>
      </w:r>
      <w:r w:rsidRPr="00B87990">
        <w:rPr>
          <w:rStyle w:val="White"/>
          <w:rFonts w:ascii="Arial" w:hAnsi="Arial" w:cs="Arial"/>
          <w:sz w:val="20"/>
          <w:szCs w:val="20"/>
        </w:rPr>
        <w:t>1)</w:t>
      </w:r>
    </w:p>
    <w:p w14:paraId="1BC57078" w14:textId="77777777" w:rsidR="00154BB8" w:rsidRPr="00B87990" w:rsidRDefault="00154BB8" w:rsidP="00154BB8">
      <w:pPr>
        <w:widowControl w:val="0"/>
        <w:suppressAutoHyphens/>
        <w:autoSpaceDE w:val="0"/>
        <w:autoSpaceDN w:val="0"/>
        <w:adjustRightInd w:val="0"/>
        <w:spacing w:after="80" w:line="288" w:lineRule="auto"/>
        <w:textAlignment w:val="center"/>
        <w:rPr>
          <w:rFonts w:ascii="Arial" w:hAnsi="Arial" w:cs="Arial"/>
          <w:b/>
          <w:bCs/>
          <w:color w:val="000000"/>
          <w:w w:val="101"/>
          <w:sz w:val="20"/>
          <w:szCs w:val="20"/>
        </w:rPr>
      </w:pPr>
      <w:r w:rsidRPr="00154BB8">
        <w:rPr>
          <w:rFonts w:ascii="Arial" w:hAnsi="Arial" w:cs="Arial"/>
          <w:b/>
          <w:bCs/>
          <w:color w:val="000000"/>
          <w:w w:val="101"/>
          <w:sz w:val="20"/>
          <w:szCs w:val="20"/>
        </w:rPr>
        <w:t>Understand high-level plan for responding to issue reports or incidents</w:t>
      </w:r>
    </w:p>
    <w:p w14:paraId="3F2AE4EB" w14:textId="77777777" w:rsidR="00906DA2" w:rsidRPr="00B87990" w:rsidRDefault="00906DA2" w:rsidP="00154BB8">
      <w:pPr>
        <w:widowControl w:val="0"/>
        <w:suppressAutoHyphens/>
        <w:autoSpaceDE w:val="0"/>
        <w:autoSpaceDN w:val="0"/>
        <w:adjustRightInd w:val="0"/>
        <w:spacing w:after="80" w:line="288" w:lineRule="auto"/>
        <w:textAlignment w:val="center"/>
        <w:rPr>
          <w:rFonts w:ascii="Arial" w:hAnsi="Arial" w:cs="Arial"/>
          <w:b/>
          <w:bCs/>
          <w:color w:val="000000"/>
          <w:w w:val="101"/>
          <w:sz w:val="20"/>
          <w:szCs w:val="20"/>
        </w:rPr>
      </w:pPr>
    </w:p>
    <w:p w14:paraId="6C025052" w14:textId="77777777" w:rsidR="00906DA2" w:rsidRPr="00B87990" w:rsidRDefault="00906DA2" w:rsidP="00906DA2">
      <w:pPr>
        <w:widowControl w:val="0"/>
        <w:autoSpaceDE w:val="0"/>
        <w:autoSpaceDN w:val="0"/>
        <w:adjustRightInd w:val="0"/>
        <w:spacing w:after="80" w:line="288" w:lineRule="auto"/>
        <w:jc w:val="both"/>
        <w:textAlignment w:val="center"/>
        <w:rPr>
          <w:rFonts w:ascii="Arial" w:hAnsi="Arial" w:cs="Arial"/>
          <w:b/>
          <w:bCs/>
          <w:i/>
          <w:iCs/>
          <w:smallCaps/>
          <w:color w:val="773918"/>
          <w:w w:val="101"/>
          <w:sz w:val="20"/>
          <w:szCs w:val="20"/>
        </w:rPr>
      </w:pPr>
      <w:r w:rsidRPr="00B87990">
        <w:rPr>
          <w:rFonts w:ascii="Arial" w:hAnsi="Arial" w:cs="Arial"/>
          <w:b/>
          <w:bCs/>
          <w:i/>
          <w:iCs/>
          <w:smallCaps/>
          <w:color w:val="773918"/>
          <w:w w:val="101"/>
          <w:sz w:val="20"/>
          <w:szCs w:val="20"/>
        </w:rPr>
        <w:t>Activities</w:t>
      </w:r>
    </w:p>
    <w:p w14:paraId="2FD04B88" w14:textId="4EB7B98A" w:rsidR="00906DA2" w:rsidRPr="00B87990" w:rsidRDefault="00906DA2" w:rsidP="00906DA2">
      <w:pPr>
        <w:widowControl w:val="0"/>
        <w:autoSpaceDE w:val="0"/>
        <w:autoSpaceDN w:val="0"/>
        <w:adjustRightInd w:val="0"/>
        <w:spacing w:after="80" w:line="288" w:lineRule="auto"/>
        <w:ind w:left="280" w:hanging="280"/>
        <w:jc w:val="both"/>
        <w:textAlignment w:val="center"/>
        <w:rPr>
          <w:rFonts w:ascii="Arial" w:hAnsi="Arial" w:cs="Arial"/>
          <w:b/>
          <w:bCs/>
          <w:color w:val="771116"/>
          <w:w w:val="101"/>
          <w:sz w:val="20"/>
          <w:szCs w:val="20"/>
        </w:rPr>
      </w:pPr>
      <w:r w:rsidRPr="00B87990">
        <w:rPr>
          <w:rFonts w:ascii="Arial" w:hAnsi="Arial" w:cs="Arial"/>
          <w:b/>
          <w:bCs/>
          <w:color w:val="771116"/>
          <w:w w:val="101"/>
          <w:sz w:val="20"/>
          <w:szCs w:val="20"/>
        </w:rPr>
        <w:t>A. Identify point of contact for security issues</w:t>
      </w:r>
    </w:p>
    <w:p w14:paraId="64EE700E" w14:textId="77777777" w:rsidR="00906DA2" w:rsidRPr="00906DA2" w:rsidRDefault="00906DA2" w:rsidP="00906DA2">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906DA2">
        <w:rPr>
          <w:rFonts w:ascii="Arial" w:hAnsi="Arial" w:cs="Arial"/>
          <w:color w:val="000000"/>
          <w:w w:val="101"/>
          <w:sz w:val="20"/>
          <w:szCs w:val="20"/>
        </w:rPr>
        <w:t>For each division within the organization or for each project team, establish a point of contact to serve as a communications hub for security information. While generally this responsibility will not claim much time from the individuals, the purpose of having a predetermined point of contact is to add structure and governance for vulnerability management.</w:t>
      </w:r>
    </w:p>
    <w:p w14:paraId="2A4DA626" w14:textId="77777777" w:rsidR="00906DA2" w:rsidRPr="00906DA2" w:rsidRDefault="00906DA2" w:rsidP="00906DA2">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906DA2">
        <w:rPr>
          <w:rFonts w:ascii="Arial" w:hAnsi="Arial" w:cs="Arial"/>
          <w:color w:val="000000"/>
          <w:w w:val="101"/>
          <w:sz w:val="20"/>
          <w:szCs w:val="20"/>
        </w:rPr>
        <w:t>Examples of incidents that might cause the utilization include receipt of a vulnerability report from an external entity, compromise or other security failure of software in the field</w:t>
      </w:r>
      <w:proofErr w:type="gramStart"/>
      <w:r w:rsidRPr="00906DA2">
        <w:rPr>
          <w:rFonts w:ascii="Arial" w:hAnsi="Arial" w:cs="Arial"/>
          <w:color w:val="000000"/>
          <w:w w:val="101"/>
          <w:sz w:val="20"/>
          <w:szCs w:val="20"/>
        </w:rPr>
        <w:t>,  internal</w:t>
      </w:r>
      <w:proofErr w:type="gramEnd"/>
      <w:r w:rsidRPr="00906DA2">
        <w:rPr>
          <w:rFonts w:ascii="Arial" w:hAnsi="Arial" w:cs="Arial"/>
          <w:color w:val="000000"/>
          <w:w w:val="101"/>
          <w:sz w:val="20"/>
          <w:szCs w:val="20"/>
        </w:rPr>
        <w:t xml:space="preserve"> discovery of high-risk vulnerabilities, etc. In case of an event, the closest contact would step in as an extra resource and advisor to the affected project team(s) to provide technical guidance and brief other stakeholders on progress of mitigation efforts.  </w:t>
      </w:r>
    </w:p>
    <w:p w14:paraId="7FEBCA34" w14:textId="77777777" w:rsidR="00906DA2" w:rsidRPr="00906DA2" w:rsidRDefault="00906DA2" w:rsidP="00906DA2">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906DA2">
        <w:rPr>
          <w:rFonts w:ascii="Arial" w:hAnsi="Arial" w:cs="Arial"/>
          <w:color w:val="000000"/>
          <w:w w:val="101"/>
          <w:sz w:val="20"/>
          <w:szCs w:val="20"/>
        </w:rPr>
        <w:t>The point of contact should be chosen from security-savvy technical or management staff with a breadth of knowledge over the software projects in the organization. A list of these assigned security points of contact should be centrally maintained and updated at least every six months. Additionally, publishing and advertising this list allows staff within the organization to request help and work directly with one another on security problems.</w:t>
      </w:r>
    </w:p>
    <w:p w14:paraId="13B93B42" w14:textId="77777777" w:rsidR="00906DA2" w:rsidRPr="00906DA2" w:rsidRDefault="00906DA2" w:rsidP="00906DA2">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44230AF3" w14:textId="7955CCC7" w:rsidR="00906DA2" w:rsidRPr="00B87990" w:rsidRDefault="00906DA2" w:rsidP="00906DA2">
      <w:pPr>
        <w:widowControl w:val="0"/>
        <w:autoSpaceDE w:val="0"/>
        <w:autoSpaceDN w:val="0"/>
        <w:adjustRightInd w:val="0"/>
        <w:spacing w:after="80" w:line="288" w:lineRule="auto"/>
        <w:ind w:left="280" w:hanging="280"/>
        <w:jc w:val="both"/>
        <w:textAlignment w:val="center"/>
        <w:rPr>
          <w:rFonts w:ascii="Arial" w:hAnsi="Arial" w:cs="Arial"/>
          <w:b/>
          <w:bCs/>
          <w:color w:val="771116"/>
          <w:w w:val="101"/>
          <w:sz w:val="20"/>
          <w:szCs w:val="20"/>
        </w:rPr>
      </w:pPr>
      <w:r w:rsidRPr="00B87990">
        <w:rPr>
          <w:rFonts w:ascii="Arial" w:hAnsi="Arial" w:cs="Arial"/>
          <w:b/>
          <w:bCs/>
          <w:color w:val="771116"/>
          <w:w w:val="101"/>
          <w:sz w:val="20"/>
          <w:szCs w:val="20"/>
        </w:rPr>
        <w:t>B. Create informal security response team(s)</w:t>
      </w:r>
    </w:p>
    <w:p w14:paraId="0F67DA0E" w14:textId="77777777" w:rsidR="00906DA2" w:rsidRPr="00906DA2" w:rsidRDefault="00906DA2" w:rsidP="00906DA2">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906DA2">
        <w:rPr>
          <w:rFonts w:ascii="Arial" w:hAnsi="Arial" w:cs="Arial"/>
          <w:color w:val="000000"/>
          <w:w w:val="101"/>
          <w:sz w:val="20"/>
          <w:szCs w:val="20"/>
        </w:rPr>
        <w:t xml:space="preserve">From the list of individuals assigned responsibility as a security point of contact or from dedicated security personnel, select a small group to serve as a centralized technical security response team. The responsibilities of the team will include directly taking ownership of security incidents </w:t>
      </w:r>
      <w:proofErr w:type="gramStart"/>
      <w:r w:rsidRPr="00906DA2">
        <w:rPr>
          <w:rFonts w:ascii="Arial" w:hAnsi="Arial" w:cs="Arial"/>
          <w:color w:val="000000"/>
          <w:w w:val="101"/>
          <w:sz w:val="20"/>
          <w:szCs w:val="20"/>
        </w:rPr>
        <w:t>or  issue</w:t>
      </w:r>
      <w:proofErr w:type="gramEnd"/>
      <w:r w:rsidRPr="00906DA2">
        <w:rPr>
          <w:rFonts w:ascii="Arial" w:hAnsi="Arial" w:cs="Arial"/>
          <w:color w:val="000000"/>
          <w:w w:val="101"/>
          <w:sz w:val="20"/>
          <w:szCs w:val="20"/>
        </w:rPr>
        <w:t xml:space="preserve"> reports and being responsible for triage, mitigation, and reporting to stakeholders.</w:t>
      </w:r>
    </w:p>
    <w:p w14:paraId="1E251365" w14:textId="77777777" w:rsidR="00906DA2" w:rsidRPr="00906DA2" w:rsidRDefault="00906DA2" w:rsidP="00906DA2">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906DA2">
        <w:rPr>
          <w:rFonts w:ascii="Arial" w:hAnsi="Arial" w:cs="Arial"/>
          <w:color w:val="000000"/>
          <w:w w:val="101"/>
          <w:sz w:val="20"/>
          <w:szCs w:val="20"/>
        </w:rPr>
        <w:t>Given their responsibility when tapped, members of the security response team are also responsible for executive briefings and upward communication during an incident. It is likely that most of the time, the security response team would not be operating in this capacity, though they must be flexible enough to be able to respond quickly or a smooth process must exist for deferring and incident to another team member.</w:t>
      </w:r>
    </w:p>
    <w:p w14:paraId="0F65C809" w14:textId="77777777" w:rsidR="00906DA2" w:rsidRPr="00B87990" w:rsidRDefault="00906DA2" w:rsidP="00906DA2">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906DA2">
        <w:rPr>
          <w:rFonts w:ascii="Arial" w:hAnsi="Arial" w:cs="Arial"/>
          <w:color w:val="000000"/>
          <w:w w:val="101"/>
          <w:sz w:val="20"/>
          <w:szCs w:val="20"/>
        </w:rPr>
        <w:lastRenderedPageBreak/>
        <w:t>The response team should hold a meeting at least annually to brief security points of contact on the response process and high-level expectations for security-related reporting from project teams.</w:t>
      </w:r>
    </w:p>
    <w:p w14:paraId="709CA2E0" w14:textId="77777777" w:rsidR="009F06D6" w:rsidRPr="00B87990" w:rsidRDefault="009F06D6" w:rsidP="00906DA2">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72CCD9F3" w14:textId="77777777" w:rsidR="009F06D6" w:rsidRPr="00B87990" w:rsidRDefault="009F06D6" w:rsidP="009F06D6">
      <w:pPr>
        <w:widowControl w:val="0"/>
        <w:autoSpaceDE w:val="0"/>
        <w:autoSpaceDN w:val="0"/>
        <w:adjustRightInd w:val="0"/>
        <w:spacing w:before="80" w:after="80" w:line="288" w:lineRule="auto"/>
        <w:jc w:val="both"/>
        <w:textAlignment w:val="center"/>
        <w:rPr>
          <w:rFonts w:ascii="Arial" w:hAnsi="Arial" w:cs="Arial"/>
          <w:b/>
          <w:bCs/>
          <w:smallCaps/>
          <w:color w:val="773918"/>
          <w:w w:val="101"/>
          <w:sz w:val="20"/>
          <w:szCs w:val="20"/>
        </w:rPr>
      </w:pPr>
      <w:r w:rsidRPr="00B87990">
        <w:rPr>
          <w:rFonts w:ascii="Arial" w:hAnsi="Arial" w:cs="Arial"/>
          <w:b/>
          <w:bCs/>
          <w:smallCaps/>
          <w:color w:val="773918"/>
          <w:w w:val="101"/>
          <w:sz w:val="20"/>
          <w:szCs w:val="20"/>
        </w:rPr>
        <w:t>Assessment</w:t>
      </w:r>
    </w:p>
    <w:p w14:paraId="37D23B0F" w14:textId="77777777" w:rsidR="009F06D6" w:rsidRPr="00464731" w:rsidRDefault="009F06D6" w:rsidP="00464731">
      <w:pPr>
        <w:pStyle w:val="ListParagraph"/>
        <w:widowControl w:val="0"/>
        <w:numPr>
          <w:ilvl w:val="0"/>
          <w:numId w:val="160"/>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Do projects have a point of contact for security issues or incidents?</w:t>
      </w:r>
    </w:p>
    <w:p w14:paraId="17308AFD" w14:textId="77777777" w:rsidR="009F06D6" w:rsidRPr="00464731" w:rsidRDefault="009F06D6" w:rsidP="00464731">
      <w:pPr>
        <w:pStyle w:val="ListParagraph"/>
        <w:widowControl w:val="0"/>
        <w:numPr>
          <w:ilvl w:val="0"/>
          <w:numId w:val="160"/>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Does your organization have an assigned security response team?</w:t>
      </w:r>
    </w:p>
    <w:p w14:paraId="3C50CBE6" w14:textId="77777777" w:rsidR="009F06D6" w:rsidRPr="00464731" w:rsidRDefault="009F06D6" w:rsidP="00464731">
      <w:pPr>
        <w:pStyle w:val="ListParagraph"/>
        <w:widowControl w:val="0"/>
        <w:numPr>
          <w:ilvl w:val="0"/>
          <w:numId w:val="160"/>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Are project teams aware of their security point(s) of contact and response team(s)?</w:t>
      </w:r>
    </w:p>
    <w:p w14:paraId="0F9F63FC" w14:textId="77777777" w:rsidR="009F06D6" w:rsidRPr="00B87990" w:rsidRDefault="009F06D6" w:rsidP="009F06D6">
      <w:pPr>
        <w:widowControl w:val="0"/>
        <w:suppressAutoHyphens/>
        <w:autoSpaceDE w:val="0"/>
        <w:autoSpaceDN w:val="0"/>
        <w:adjustRightInd w:val="0"/>
        <w:spacing w:after="40" w:line="288" w:lineRule="auto"/>
        <w:ind w:left="160" w:hanging="160"/>
        <w:textAlignment w:val="center"/>
        <w:rPr>
          <w:rFonts w:ascii="Arial" w:hAnsi="Arial" w:cs="Arial"/>
          <w:color w:val="773918"/>
          <w:w w:val="101"/>
          <w:sz w:val="20"/>
          <w:szCs w:val="20"/>
        </w:rPr>
      </w:pPr>
    </w:p>
    <w:p w14:paraId="02AB150B" w14:textId="77777777" w:rsidR="009F06D6" w:rsidRPr="00B87990" w:rsidRDefault="009F06D6" w:rsidP="009F06D6">
      <w:pPr>
        <w:widowControl w:val="0"/>
        <w:autoSpaceDE w:val="0"/>
        <w:autoSpaceDN w:val="0"/>
        <w:adjustRightInd w:val="0"/>
        <w:spacing w:before="80" w:after="80" w:line="288" w:lineRule="auto"/>
        <w:jc w:val="both"/>
        <w:textAlignment w:val="center"/>
        <w:rPr>
          <w:rFonts w:ascii="Arial" w:hAnsi="Arial" w:cs="Arial"/>
          <w:b/>
          <w:bCs/>
          <w:smallCaps/>
          <w:color w:val="773918"/>
          <w:w w:val="101"/>
          <w:sz w:val="20"/>
          <w:szCs w:val="20"/>
        </w:rPr>
      </w:pPr>
      <w:r w:rsidRPr="00B87990">
        <w:rPr>
          <w:rFonts w:ascii="Arial" w:hAnsi="Arial" w:cs="Arial"/>
          <w:b/>
          <w:bCs/>
          <w:smallCaps/>
          <w:color w:val="773918"/>
          <w:w w:val="101"/>
          <w:sz w:val="20"/>
          <w:szCs w:val="20"/>
        </w:rPr>
        <w:t>Results</w:t>
      </w:r>
    </w:p>
    <w:p w14:paraId="7852FC58" w14:textId="77777777" w:rsidR="009F06D6" w:rsidRPr="00464731" w:rsidRDefault="009F06D6" w:rsidP="00464731">
      <w:pPr>
        <w:pStyle w:val="ListParagraph"/>
        <w:widowControl w:val="0"/>
        <w:numPr>
          <w:ilvl w:val="0"/>
          <w:numId w:val="161"/>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 xml:space="preserve">Lightweight process in place to handle high-priority issues or incidents </w:t>
      </w:r>
    </w:p>
    <w:p w14:paraId="22A7A266" w14:textId="77777777" w:rsidR="009F06D6" w:rsidRPr="00464731" w:rsidRDefault="009F06D6" w:rsidP="00464731">
      <w:pPr>
        <w:pStyle w:val="ListParagraph"/>
        <w:widowControl w:val="0"/>
        <w:numPr>
          <w:ilvl w:val="0"/>
          <w:numId w:val="161"/>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 xml:space="preserve">Framework for stakeholder notification and reporting of events with security impact </w:t>
      </w:r>
    </w:p>
    <w:p w14:paraId="140DF926" w14:textId="77777777" w:rsidR="009F06D6" w:rsidRPr="00464731" w:rsidRDefault="009F06D6" w:rsidP="00464731">
      <w:pPr>
        <w:pStyle w:val="ListParagraph"/>
        <w:widowControl w:val="0"/>
        <w:numPr>
          <w:ilvl w:val="0"/>
          <w:numId w:val="161"/>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High-level due diligence for handling security issues</w:t>
      </w:r>
    </w:p>
    <w:p w14:paraId="70CB7FA1" w14:textId="77777777" w:rsidR="009F06D6" w:rsidRPr="009F06D6" w:rsidRDefault="009F06D6" w:rsidP="009F06D6">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771BF554" w14:textId="77777777" w:rsidR="009F06D6" w:rsidRPr="00B87990" w:rsidRDefault="009F06D6" w:rsidP="009F06D6">
      <w:pPr>
        <w:widowControl w:val="0"/>
        <w:autoSpaceDE w:val="0"/>
        <w:autoSpaceDN w:val="0"/>
        <w:adjustRightInd w:val="0"/>
        <w:spacing w:before="80" w:after="80" w:line="288" w:lineRule="auto"/>
        <w:jc w:val="both"/>
        <w:textAlignment w:val="center"/>
        <w:rPr>
          <w:rFonts w:ascii="Arial" w:hAnsi="Arial" w:cs="Arial"/>
          <w:b/>
          <w:bCs/>
          <w:smallCaps/>
          <w:color w:val="773918"/>
          <w:w w:val="101"/>
          <w:sz w:val="20"/>
          <w:szCs w:val="20"/>
        </w:rPr>
      </w:pPr>
      <w:r w:rsidRPr="00B87990">
        <w:rPr>
          <w:rFonts w:ascii="Arial" w:hAnsi="Arial" w:cs="Arial"/>
          <w:b/>
          <w:bCs/>
          <w:smallCaps/>
          <w:color w:val="773918"/>
          <w:w w:val="101"/>
          <w:sz w:val="20"/>
          <w:szCs w:val="20"/>
        </w:rPr>
        <w:t>Success Metrics</w:t>
      </w:r>
    </w:p>
    <w:p w14:paraId="069F7F25" w14:textId="77777777" w:rsidR="009F06D6" w:rsidRPr="00464731" w:rsidRDefault="009F06D6" w:rsidP="00464731">
      <w:pPr>
        <w:pStyle w:val="ListParagraph"/>
        <w:widowControl w:val="0"/>
        <w:numPr>
          <w:ilvl w:val="0"/>
          <w:numId w:val="162"/>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&gt;50% of the organization briefed on closest security point of contact in past 6 months</w:t>
      </w:r>
    </w:p>
    <w:p w14:paraId="2FDD6A03" w14:textId="77777777" w:rsidR="009F06D6" w:rsidRPr="00464731" w:rsidRDefault="009F06D6" w:rsidP="00464731">
      <w:pPr>
        <w:pStyle w:val="ListParagraph"/>
        <w:widowControl w:val="0"/>
        <w:numPr>
          <w:ilvl w:val="0"/>
          <w:numId w:val="162"/>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&gt;1 meeting of security response team and points of contact in past 12 months</w:t>
      </w:r>
    </w:p>
    <w:p w14:paraId="49EC2F76" w14:textId="77777777" w:rsidR="009F06D6" w:rsidRPr="009F06D6" w:rsidRDefault="009F06D6" w:rsidP="009F06D6">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5C38B813" w14:textId="77777777" w:rsidR="009F06D6" w:rsidRPr="00B87990" w:rsidRDefault="009F06D6" w:rsidP="009F06D6">
      <w:pPr>
        <w:widowControl w:val="0"/>
        <w:autoSpaceDE w:val="0"/>
        <w:autoSpaceDN w:val="0"/>
        <w:adjustRightInd w:val="0"/>
        <w:spacing w:before="80" w:after="80" w:line="288" w:lineRule="auto"/>
        <w:jc w:val="both"/>
        <w:textAlignment w:val="center"/>
        <w:rPr>
          <w:rFonts w:ascii="Arial" w:hAnsi="Arial" w:cs="Arial"/>
          <w:b/>
          <w:bCs/>
          <w:smallCaps/>
          <w:color w:val="773918"/>
          <w:w w:val="101"/>
          <w:sz w:val="20"/>
          <w:szCs w:val="20"/>
        </w:rPr>
      </w:pPr>
      <w:r w:rsidRPr="00B87990">
        <w:rPr>
          <w:rFonts w:ascii="Arial" w:hAnsi="Arial" w:cs="Arial"/>
          <w:b/>
          <w:bCs/>
          <w:smallCaps/>
          <w:color w:val="773918"/>
          <w:w w:val="101"/>
          <w:sz w:val="20"/>
          <w:szCs w:val="20"/>
        </w:rPr>
        <w:t>Costs</w:t>
      </w:r>
    </w:p>
    <w:p w14:paraId="06FA9995" w14:textId="77777777" w:rsidR="009F06D6" w:rsidRPr="00464731" w:rsidRDefault="009F06D6" w:rsidP="00464731">
      <w:pPr>
        <w:pStyle w:val="ListParagraph"/>
        <w:widowControl w:val="0"/>
        <w:numPr>
          <w:ilvl w:val="0"/>
          <w:numId w:val="163"/>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Ongoing variable project overhead from staff filling the security point of contact roles</w:t>
      </w:r>
    </w:p>
    <w:p w14:paraId="56E29316" w14:textId="77777777" w:rsidR="009F06D6" w:rsidRPr="00464731" w:rsidRDefault="009F06D6" w:rsidP="00464731">
      <w:pPr>
        <w:pStyle w:val="ListParagraph"/>
        <w:widowControl w:val="0"/>
        <w:numPr>
          <w:ilvl w:val="0"/>
          <w:numId w:val="163"/>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Identification of appropriate security response team</w:t>
      </w:r>
    </w:p>
    <w:p w14:paraId="04E591F8" w14:textId="77777777" w:rsidR="009F06D6" w:rsidRPr="009F06D6" w:rsidRDefault="009F06D6" w:rsidP="009F06D6">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4D31A868" w14:textId="77777777" w:rsidR="009F06D6" w:rsidRPr="00B87990" w:rsidRDefault="009F06D6" w:rsidP="009F06D6">
      <w:pPr>
        <w:widowControl w:val="0"/>
        <w:autoSpaceDE w:val="0"/>
        <w:autoSpaceDN w:val="0"/>
        <w:adjustRightInd w:val="0"/>
        <w:spacing w:before="80" w:after="80" w:line="288" w:lineRule="auto"/>
        <w:jc w:val="both"/>
        <w:textAlignment w:val="center"/>
        <w:rPr>
          <w:rFonts w:ascii="Arial" w:hAnsi="Arial" w:cs="Arial"/>
          <w:b/>
          <w:bCs/>
          <w:smallCaps/>
          <w:color w:val="773918"/>
          <w:w w:val="101"/>
          <w:sz w:val="20"/>
          <w:szCs w:val="20"/>
        </w:rPr>
      </w:pPr>
      <w:r w:rsidRPr="00B87990">
        <w:rPr>
          <w:rFonts w:ascii="Arial" w:hAnsi="Arial" w:cs="Arial"/>
          <w:b/>
          <w:bCs/>
          <w:smallCaps/>
          <w:color w:val="773918"/>
          <w:w w:val="101"/>
          <w:sz w:val="20"/>
          <w:szCs w:val="20"/>
        </w:rPr>
        <w:t>Personnel</w:t>
      </w:r>
    </w:p>
    <w:p w14:paraId="05166976" w14:textId="77777777" w:rsidR="009F06D6" w:rsidRPr="00464731" w:rsidRDefault="009F06D6" w:rsidP="00464731">
      <w:pPr>
        <w:pStyle w:val="ListParagraph"/>
        <w:widowControl w:val="0"/>
        <w:numPr>
          <w:ilvl w:val="0"/>
          <w:numId w:val="164"/>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Security Auditors</w:t>
      </w:r>
    </w:p>
    <w:p w14:paraId="47D898E0" w14:textId="77777777" w:rsidR="009F06D6" w:rsidRPr="00464731" w:rsidRDefault="009F06D6" w:rsidP="00464731">
      <w:pPr>
        <w:pStyle w:val="ListParagraph"/>
        <w:widowControl w:val="0"/>
        <w:numPr>
          <w:ilvl w:val="0"/>
          <w:numId w:val="164"/>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 xml:space="preserve">Architects </w:t>
      </w:r>
    </w:p>
    <w:p w14:paraId="5B6DAE61" w14:textId="77777777" w:rsidR="009F06D6" w:rsidRPr="00464731" w:rsidRDefault="009F06D6" w:rsidP="00464731">
      <w:pPr>
        <w:pStyle w:val="ListParagraph"/>
        <w:widowControl w:val="0"/>
        <w:numPr>
          <w:ilvl w:val="0"/>
          <w:numId w:val="164"/>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Managers</w:t>
      </w:r>
    </w:p>
    <w:p w14:paraId="19C79363" w14:textId="77777777" w:rsidR="009F06D6" w:rsidRPr="00464731" w:rsidRDefault="009F06D6" w:rsidP="00464731">
      <w:pPr>
        <w:pStyle w:val="ListParagraph"/>
        <w:widowControl w:val="0"/>
        <w:numPr>
          <w:ilvl w:val="0"/>
          <w:numId w:val="164"/>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 xml:space="preserve">Business Owners </w:t>
      </w:r>
    </w:p>
    <w:p w14:paraId="761D913C" w14:textId="77777777" w:rsidR="009F06D6" w:rsidRPr="009F06D6" w:rsidRDefault="009F06D6" w:rsidP="009F06D6">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186DEFC5" w14:textId="77777777" w:rsidR="009F06D6" w:rsidRPr="00B87990" w:rsidRDefault="009F06D6" w:rsidP="009F06D6">
      <w:pPr>
        <w:widowControl w:val="0"/>
        <w:autoSpaceDE w:val="0"/>
        <w:autoSpaceDN w:val="0"/>
        <w:adjustRightInd w:val="0"/>
        <w:spacing w:before="80" w:after="80" w:line="288" w:lineRule="auto"/>
        <w:jc w:val="both"/>
        <w:textAlignment w:val="center"/>
        <w:rPr>
          <w:rFonts w:ascii="Arial" w:hAnsi="Arial" w:cs="Arial"/>
          <w:b/>
          <w:bCs/>
          <w:smallCaps/>
          <w:color w:val="773918"/>
          <w:w w:val="101"/>
          <w:sz w:val="20"/>
          <w:szCs w:val="20"/>
        </w:rPr>
      </w:pPr>
      <w:r w:rsidRPr="00B87990">
        <w:rPr>
          <w:rFonts w:ascii="Arial" w:hAnsi="Arial" w:cs="Arial"/>
          <w:b/>
          <w:bCs/>
          <w:smallCaps/>
          <w:color w:val="773918"/>
          <w:w w:val="101"/>
          <w:sz w:val="20"/>
          <w:szCs w:val="20"/>
        </w:rPr>
        <w:t>Related Levels</w:t>
      </w:r>
    </w:p>
    <w:p w14:paraId="4C9411E3" w14:textId="77777777" w:rsidR="009F06D6" w:rsidRPr="00464731" w:rsidRDefault="009F06D6" w:rsidP="00464731">
      <w:pPr>
        <w:pStyle w:val="ListParagraph"/>
        <w:widowControl w:val="0"/>
        <w:numPr>
          <w:ilvl w:val="0"/>
          <w:numId w:val="165"/>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Education &amp; Guidance - 2</w:t>
      </w:r>
    </w:p>
    <w:p w14:paraId="442154B9" w14:textId="7C6128A5" w:rsidR="009F06D6" w:rsidRPr="00464731" w:rsidRDefault="009F06D6" w:rsidP="00464731">
      <w:pPr>
        <w:pStyle w:val="ListParagraph"/>
        <w:widowControl w:val="0"/>
        <w:numPr>
          <w:ilvl w:val="0"/>
          <w:numId w:val="165"/>
        </w:numPr>
        <w:autoSpaceDE w:val="0"/>
        <w:autoSpaceDN w:val="0"/>
        <w:adjustRightInd w:val="0"/>
        <w:spacing w:after="80" w:line="288" w:lineRule="auto"/>
        <w:jc w:val="both"/>
        <w:textAlignment w:val="center"/>
        <w:rPr>
          <w:rFonts w:ascii="Arial" w:hAnsi="Arial" w:cs="Arial"/>
          <w:color w:val="000000"/>
          <w:w w:val="101"/>
          <w:sz w:val="20"/>
          <w:szCs w:val="20"/>
        </w:rPr>
      </w:pPr>
      <w:r w:rsidRPr="00464731">
        <w:rPr>
          <w:rFonts w:ascii="Arial" w:hAnsi="Arial" w:cs="Arial"/>
          <w:color w:val="000000"/>
          <w:w w:val="101"/>
          <w:sz w:val="20"/>
          <w:szCs w:val="20"/>
        </w:rPr>
        <w:t xml:space="preserve">Strategy &amp; Metrics </w:t>
      </w:r>
      <w:r w:rsidR="00E278A3" w:rsidRPr="00464731">
        <w:rPr>
          <w:rFonts w:ascii="Arial" w:hAnsi="Arial" w:cs="Arial"/>
          <w:color w:val="000000"/>
          <w:w w:val="101"/>
          <w:sz w:val="20"/>
          <w:szCs w:val="20"/>
        </w:rPr>
        <w:t>–</w:t>
      </w:r>
      <w:r w:rsidRPr="00464731">
        <w:rPr>
          <w:rFonts w:ascii="Arial" w:hAnsi="Arial" w:cs="Arial"/>
          <w:color w:val="000000"/>
          <w:w w:val="101"/>
          <w:sz w:val="20"/>
          <w:szCs w:val="20"/>
        </w:rPr>
        <w:t xml:space="preserve"> 3</w:t>
      </w:r>
    </w:p>
    <w:p w14:paraId="7081273C" w14:textId="77777777" w:rsidR="00E278A3" w:rsidRPr="00B87990" w:rsidRDefault="00E278A3" w:rsidP="009F06D6">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4BBD7C91" w14:textId="48696B97" w:rsidR="00E278A3" w:rsidRPr="00B87990" w:rsidRDefault="00E278A3" w:rsidP="00E278A3">
      <w:pPr>
        <w:pStyle w:val="TopicTitleTOC2Content"/>
        <w:jc w:val="left"/>
        <w:rPr>
          <w:rStyle w:val="White"/>
          <w:rFonts w:ascii="Arial" w:hAnsi="Arial" w:cs="Arial"/>
          <w:sz w:val="20"/>
          <w:szCs w:val="20"/>
        </w:rPr>
      </w:pPr>
      <w:r w:rsidRPr="00B87990">
        <w:rPr>
          <w:rStyle w:val="White"/>
          <w:rFonts w:ascii="Arial" w:hAnsi="Arial" w:cs="Arial"/>
          <w:sz w:val="20"/>
          <w:szCs w:val="20"/>
        </w:rPr>
        <w:t>Issue Management (IM</w:t>
      </w:r>
      <w:r w:rsidR="00FF34C2" w:rsidRPr="00B87990">
        <w:rPr>
          <w:rStyle w:val="White"/>
          <w:rFonts w:ascii="Arial" w:hAnsi="Arial" w:cs="Arial"/>
          <w:sz w:val="20"/>
          <w:szCs w:val="20"/>
        </w:rPr>
        <w:t>2</w:t>
      </w:r>
      <w:r w:rsidRPr="00B87990">
        <w:rPr>
          <w:rStyle w:val="White"/>
          <w:rFonts w:ascii="Arial" w:hAnsi="Arial" w:cs="Arial"/>
          <w:sz w:val="20"/>
          <w:szCs w:val="20"/>
        </w:rPr>
        <w:t>)</w:t>
      </w:r>
    </w:p>
    <w:p w14:paraId="3E82C1FC" w14:textId="77777777" w:rsidR="00FA5D6A" w:rsidRPr="00B87990" w:rsidRDefault="00FA5D6A" w:rsidP="00FA5D6A">
      <w:pPr>
        <w:widowControl w:val="0"/>
        <w:suppressAutoHyphens/>
        <w:autoSpaceDE w:val="0"/>
        <w:autoSpaceDN w:val="0"/>
        <w:adjustRightInd w:val="0"/>
        <w:spacing w:after="80" w:line="288" w:lineRule="auto"/>
        <w:textAlignment w:val="center"/>
        <w:rPr>
          <w:rFonts w:ascii="Arial" w:hAnsi="Arial" w:cs="Arial"/>
          <w:b/>
          <w:bCs/>
          <w:color w:val="000000"/>
          <w:w w:val="101"/>
          <w:sz w:val="20"/>
          <w:szCs w:val="20"/>
        </w:rPr>
      </w:pPr>
      <w:r w:rsidRPr="00FA5D6A">
        <w:rPr>
          <w:rFonts w:ascii="Arial" w:hAnsi="Arial" w:cs="Arial"/>
          <w:b/>
          <w:bCs/>
          <w:color w:val="000000"/>
          <w:w w:val="101"/>
          <w:sz w:val="20"/>
          <w:szCs w:val="20"/>
        </w:rPr>
        <w:t>Elaborate expectations for response process to improve consistency and communications</w:t>
      </w:r>
    </w:p>
    <w:p w14:paraId="184A9053" w14:textId="77777777" w:rsidR="00F91DBD" w:rsidRPr="00B87990" w:rsidRDefault="00F91DBD" w:rsidP="00FA5D6A">
      <w:pPr>
        <w:widowControl w:val="0"/>
        <w:suppressAutoHyphens/>
        <w:autoSpaceDE w:val="0"/>
        <w:autoSpaceDN w:val="0"/>
        <w:adjustRightInd w:val="0"/>
        <w:spacing w:after="80" w:line="288" w:lineRule="auto"/>
        <w:textAlignment w:val="center"/>
        <w:rPr>
          <w:rFonts w:ascii="Arial" w:hAnsi="Arial" w:cs="Arial"/>
          <w:b/>
          <w:bCs/>
          <w:color w:val="000000"/>
          <w:w w:val="101"/>
          <w:sz w:val="20"/>
          <w:szCs w:val="20"/>
        </w:rPr>
      </w:pPr>
    </w:p>
    <w:p w14:paraId="6CB4AB53" w14:textId="77777777" w:rsidR="00F91DBD" w:rsidRPr="00B87990" w:rsidRDefault="00F91DBD" w:rsidP="00F91DBD">
      <w:pPr>
        <w:widowControl w:val="0"/>
        <w:autoSpaceDE w:val="0"/>
        <w:autoSpaceDN w:val="0"/>
        <w:adjustRightInd w:val="0"/>
        <w:spacing w:after="80" w:line="288" w:lineRule="auto"/>
        <w:jc w:val="both"/>
        <w:textAlignment w:val="center"/>
        <w:rPr>
          <w:rFonts w:ascii="Arial" w:hAnsi="Arial" w:cs="Arial"/>
          <w:b/>
          <w:bCs/>
          <w:i/>
          <w:iCs/>
          <w:smallCaps/>
          <w:color w:val="773918"/>
          <w:w w:val="101"/>
          <w:sz w:val="20"/>
          <w:szCs w:val="20"/>
        </w:rPr>
      </w:pPr>
      <w:r w:rsidRPr="00B87990">
        <w:rPr>
          <w:rFonts w:ascii="Arial" w:hAnsi="Arial" w:cs="Arial"/>
          <w:b/>
          <w:bCs/>
          <w:i/>
          <w:iCs/>
          <w:smallCaps/>
          <w:color w:val="773918"/>
          <w:w w:val="101"/>
          <w:sz w:val="20"/>
          <w:szCs w:val="20"/>
        </w:rPr>
        <w:t>Activities</w:t>
      </w:r>
    </w:p>
    <w:p w14:paraId="6A1D8097" w14:textId="12ED6E0A" w:rsidR="00F91DBD" w:rsidRPr="00B87990" w:rsidRDefault="00F91DBD" w:rsidP="00F91DBD">
      <w:pPr>
        <w:widowControl w:val="0"/>
        <w:autoSpaceDE w:val="0"/>
        <w:autoSpaceDN w:val="0"/>
        <w:adjustRightInd w:val="0"/>
        <w:spacing w:after="80" w:line="288" w:lineRule="auto"/>
        <w:ind w:left="280" w:hanging="280"/>
        <w:jc w:val="both"/>
        <w:textAlignment w:val="center"/>
        <w:rPr>
          <w:rFonts w:ascii="Arial" w:hAnsi="Arial" w:cs="Arial"/>
          <w:b/>
          <w:bCs/>
          <w:color w:val="771116"/>
          <w:w w:val="101"/>
          <w:sz w:val="20"/>
          <w:szCs w:val="20"/>
        </w:rPr>
      </w:pPr>
      <w:r w:rsidRPr="00B87990">
        <w:rPr>
          <w:rFonts w:ascii="Arial" w:hAnsi="Arial" w:cs="Arial"/>
          <w:b/>
          <w:bCs/>
          <w:color w:val="771116"/>
          <w:w w:val="101"/>
          <w:sz w:val="20"/>
          <w:szCs w:val="20"/>
        </w:rPr>
        <w:t>A. Establish consistent incident response process</w:t>
      </w:r>
    </w:p>
    <w:p w14:paraId="08DB215C" w14:textId="77777777" w:rsidR="00F91DBD" w:rsidRPr="00F91DBD" w:rsidRDefault="00F91DBD" w:rsidP="00F91DBD">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F91DBD">
        <w:rPr>
          <w:rFonts w:ascii="Arial" w:hAnsi="Arial" w:cs="Arial"/>
          <w:color w:val="000000"/>
          <w:w w:val="101"/>
          <w:sz w:val="20"/>
          <w:szCs w:val="20"/>
        </w:rPr>
        <w:t xml:space="preserve">Extending from the informal security response team, explicitly </w:t>
      </w:r>
      <w:proofErr w:type="gramStart"/>
      <w:r w:rsidRPr="00F91DBD">
        <w:rPr>
          <w:rFonts w:ascii="Arial" w:hAnsi="Arial" w:cs="Arial"/>
          <w:color w:val="000000"/>
          <w:w w:val="101"/>
          <w:sz w:val="20"/>
          <w:szCs w:val="20"/>
        </w:rPr>
        <w:t>document  the</w:t>
      </w:r>
      <w:proofErr w:type="gramEnd"/>
      <w:r w:rsidRPr="00F91DBD">
        <w:rPr>
          <w:rFonts w:ascii="Arial" w:hAnsi="Arial" w:cs="Arial"/>
          <w:color w:val="000000"/>
          <w:w w:val="101"/>
          <w:sz w:val="20"/>
          <w:szCs w:val="20"/>
        </w:rPr>
        <w:t xml:space="preserve"> organization’s incident response process as well as the procedures that  team members are expected to follow.  Additionally, each member of the security response team must be trained on this material at least annually.</w:t>
      </w:r>
    </w:p>
    <w:p w14:paraId="599B8D9A" w14:textId="77777777" w:rsidR="00F91DBD" w:rsidRPr="00F91DBD" w:rsidRDefault="00F91DBD" w:rsidP="00F91DBD">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F91DBD">
        <w:rPr>
          <w:rFonts w:ascii="Arial" w:hAnsi="Arial" w:cs="Arial"/>
          <w:color w:val="000000"/>
          <w:w w:val="101"/>
          <w:sz w:val="20"/>
          <w:szCs w:val="20"/>
        </w:rPr>
        <w:t>There are several tenets to sound incident response process and they include initial triage to prevent additional damage, change management and patch application, managing project personnel and others involved in the incident, forensic evidence collection and preservation, limiting communication about the incident to stakeholders, well-defined reporting to stakeholders and/or communications trees, etc.</w:t>
      </w:r>
    </w:p>
    <w:p w14:paraId="3F943C37" w14:textId="77777777" w:rsidR="00F91DBD" w:rsidRPr="00F91DBD" w:rsidRDefault="00F91DBD" w:rsidP="00F91DBD">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F91DBD">
        <w:rPr>
          <w:rFonts w:ascii="Arial" w:hAnsi="Arial" w:cs="Arial"/>
          <w:color w:val="000000"/>
          <w:w w:val="101"/>
          <w:sz w:val="20"/>
          <w:szCs w:val="20"/>
        </w:rPr>
        <w:t xml:space="preserve">With development teams, the security responders should work together to conduct the technical analysis to verify facts and assumptions about each incident or issue report. Likewise, when project teams detect an incident or high-risk </w:t>
      </w:r>
      <w:r w:rsidRPr="00F91DBD">
        <w:rPr>
          <w:rFonts w:ascii="Arial" w:hAnsi="Arial" w:cs="Arial"/>
          <w:color w:val="000000"/>
          <w:w w:val="101"/>
          <w:sz w:val="20"/>
          <w:szCs w:val="20"/>
        </w:rPr>
        <w:lastRenderedPageBreak/>
        <w:t>vulnerability, they should follow an internal process that puts them in contact with a member of the security response team.</w:t>
      </w:r>
    </w:p>
    <w:p w14:paraId="34D6D9B5" w14:textId="77777777" w:rsidR="00F91DBD" w:rsidRPr="00F91DBD" w:rsidRDefault="00F91DBD" w:rsidP="00F91DBD">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316AB26C" w14:textId="426194DF" w:rsidR="00F91DBD" w:rsidRPr="00B87990" w:rsidRDefault="00F91DBD" w:rsidP="00F91DBD">
      <w:pPr>
        <w:widowControl w:val="0"/>
        <w:autoSpaceDE w:val="0"/>
        <w:autoSpaceDN w:val="0"/>
        <w:adjustRightInd w:val="0"/>
        <w:spacing w:after="80" w:line="288" w:lineRule="auto"/>
        <w:ind w:left="280" w:hanging="280"/>
        <w:jc w:val="both"/>
        <w:textAlignment w:val="center"/>
        <w:rPr>
          <w:rFonts w:ascii="Arial" w:hAnsi="Arial" w:cs="Arial"/>
          <w:b/>
          <w:bCs/>
          <w:color w:val="771116"/>
          <w:w w:val="101"/>
          <w:sz w:val="20"/>
          <w:szCs w:val="20"/>
        </w:rPr>
      </w:pPr>
      <w:r w:rsidRPr="00B87990">
        <w:rPr>
          <w:rFonts w:ascii="Arial" w:hAnsi="Arial" w:cs="Arial"/>
          <w:b/>
          <w:bCs/>
          <w:color w:val="771116"/>
          <w:w w:val="101"/>
          <w:sz w:val="20"/>
          <w:szCs w:val="20"/>
        </w:rPr>
        <w:t>B. Adopt a security issue disclosure process</w:t>
      </w:r>
    </w:p>
    <w:p w14:paraId="654B9F84" w14:textId="77777777" w:rsidR="00F91DBD" w:rsidRPr="00F91DBD" w:rsidRDefault="00F91DBD" w:rsidP="00F91DBD">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F91DBD">
        <w:rPr>
          <w:rFonts w:ascii="Arial" w:hAnsi="Arial" w:cs="Arial"/>
          <w:color w:val="000000"/>
          <w:w w:val="101"/>
          <w:sz w:val="20"/>
          <w:szCs w:val="20"/>
        </w:rPr>
        <w:t>For most organizations, it is undesirable to let news of a security problem become public, but there are several important ways in which internal-to-external communications on security issues should be fulfilled.</w:t>
      </w:r>
    </w:p>
    <w:p w14:paraId="21337355" w14:textId="77777777" w:rsidR="00F91DBD" w:rsidRPr="00F91DBD" w:rsidRDefault="00F91DBD" w:rsidP="00F91DBD">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F91DBD">
        <w:rPr>
          <w:rFonts w:ascii="Arial" w:hAnsi="Arial" w:cs="Arial"/>
          <w:color w:val="000000"/>
          <w:w w:val="101"/>
          <w:sz w:val="20"/>
          <w:szCs w:val="20"/>
        </w:rPr>
        <w:t xml:space="preserve">The first and most common </w:t>
      </w:r>
      <w:proofErr w:type="gramStart"/>
      <w:r w:rsidRPr="00F91DBD">
        <w:rPr>
          <w:rFonts w:ascii="Arial" w:hAnsi="Arial" w:cs="Arial"/>
          <w:color w:val="000000"/>
          <w:w w:val="101"/>
          <w:sz w:val="20"/>
          <w:szCs w:val="20"/>
        </w:rPr>
        <w:t>is</w:t>
      </w:r>
      <w:proofErr w:type="gramEnd"/>
      <w:r w:rsidRPr="00F91DBD">
        <w:rPr>
          <w:rFonts w:ascii="Arial" w:hAnsi="Arial" w:cs="Arial"/>
          <w:color w:val="000000"/>
          <w:w w:val="101"/>
          <w:sz w:val="20"/>
          <w:szCs w:val="20"/>
        </w:rPr>
        <w:t xml:space="preserve"> through creation and deployment of security patches for the software produced by the organization. Generally, if all software projects are only used internally, then this becomes less critical, but for all contexts where </w:t>
      </w:r>
      <w:proofErr w:type="gramStart"/>
      <w:r w:rsidRPr="00F91DBD">
        <w:rPr>
          <w:rFonts w:ascii="Arial" w:hAnsi="Arial" w:cs="Arial"/>
          <w:color w:val="000000"/>
          <w:w w:val="101"/>
          <w:sz w:val="20"/>
          <w:szCs w:val="20"/>
        </w:rPr>
        <w:t>the software is being operated by parties external to the organization</w:t>
      </w:r>
      <w:proofErr w:type="gramEnd"/>
      <w:r w:rsidRPr="00F91DBD">
        <w:rPr>
          <w:rFonts w:ascii="Arial" w:hAnsi="Arial" w:cs="Arial"/>
          <w:color w:val="000000"/>
          <w:w w:val="101"/>
          <w:sz w:val="20"/>
          <w:szCs w:val="20"/>
        </w:rPr>
        <w:t>, a patch release process must exist. It should provide for several factors including change management and regression testing prior to patch release, announcement to operators/users with assigned criticality category for the patch, sparse technical details so that an exploit cannot be directly derived, etc.</w:t>
      </w:r>
    </w:p>
    <w:p w14:paraId="4DDC3854" w14:textId="77777777" w:rsidR="00F91DBD" w:rsidRPr="00F91DBD" w:rsidRDefault="00F91DBD" w:rsidP="00F91DBD">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F91DBD">
        <w:rPr>
          <w:rFonts w:ascii="Arial" w:hAnsi="Arial" w:cs="Arial"/>
          <w:color w:val="000000"/>
          <w:w w:val="101"/>
          <w:sz w:val="20"/>
          <w:szCs w:val="20"/>
        </w:rPr>
        <w:t>Another avenue for external communications is with third parties that report security vulnerabilities in an organization’s software. By adopting and externally posting the expected process with timeframes for response, vulnerability reporters are encouraged to follow responsible disclosure practices.</w:t>
      </w:r>
    </w:p>
    <w:p w14:paraId="1469CE0D" w14:textId="77777777" w:rsidR="00F91DBD" w:rsidRPr="00B87990" w:rsidRDefault="00F91DBD" w:rsidP="00F91DBD">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F91DBD">
        <w:rPr>
          <w:rFonts w:ascii="Arial" w:hAnsi="Arial" w:cs="Arial"/>
          <w:color w:val="000000"/>
          <w:w w:val="101"/>
          <w:sz w:val="20"/>
          <w:szCs w:val="20"/>
        </w:rPr>
        <w:t>Lastly, many states and countries legally require external communications for incidents involving data theft of personally identifiable information and other sensitive data type. Should this type of incident occur, the security response team should work with managers and business stakeholders to determine appropriate next-</w:t>
      </w:r>
      <w:proofErr w:type="gramStart"/>
      <w:r w:rsidRPr="00F91DBD">
        <w:rPr>
          <w:rFonts w:ascii="Arial" w:hAnsi="Arial" w:cs="Arial"/>
          <w:color w:val="000000"/>
          <w:w w:val="101"/>
          <w:sz w:val="20"/>
          <w:szCs w:val="20"/>
        </w:rPr>
        <w:t>steps.</w:t>
      </w:r>
      <w:proofErr w:type="gramEnd"/>
    </w:p>
    <w:p w14:paraId="31296108" w14:textId="77777777" w:rsidR="005934AE" w:rsidRPr="00B87990" w:rsidRDefault="005934AE" w:rsidP="00F91DBD">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5EFEF3BE" w14:textId="77777777" w:rsidR="005934AE" w:rsidRPr="00B87990" w:rsidRDefault="005934AE" w:rsidP="005934AE">
      <w:pPr>
        <w:widowControl w:val="0"/>
        <w:autoSpaceDE w:val="0"/>
        <w:autoSpaceDN w:val="0"/>
        <w:adjustRightInd w:val="0"/>
        <w:spacing w:before="80" w:after="80" w:line="288" w:lineRule="auto"/>
        <w:jc w:val="both"/>
        <w:textAlignment w:val="center"/>
        <w:rPr>
          <w:rFonts w:ascii="Arial" w:hAnsi="Arial" w:cs="Arial"/>
          <w:b/>
          <w:bCs/>
          <w:smallCaps/>
          <w:color w:val="773918"/>
          <w:w w:val="101"/>
          <w:sz w:val="20"/>
          <w:szCs w:val="20"/>
        </w:rPr>
      </w:pPr>
      <w:r w:rsidRPr="00B87990">
        <w:rPr>
          <w:rFonts w:ascii="Arial" w:hAnsi="Arial" w:cs="Arial"/>
          <w:b/>
          <w:bCs/>
          <w:smallCaps/>
          <w:color w:val="773918"/>
          <w:w w:val="101"/>
          <w:sz w:val="20"/>
          <w:szCs w:val="20"/>
        </w:rPr>
        <w:t>Assessment</w:t>
      </w:r>
    </w:p>
    <w:p w14:paraId="75D9998F" w14:textId="77777777" w:rsidR="005934AE" w:rsidRPr="00464731" w:rsidRDefault="005934AE" w:rsidP="00464731">
      <w:pPr>
        <w:pStyle w:val="ListParagraph"/>
        <w:widowControl w:val="0"/>
        <w:numPr>
          <w:ilvl w:val="0"/>
          <w:numId w:val="166"/>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Does the organization utilize a consistent process for incident reporting and handling?</w:t>
      </w:r>
    </w:p>
    <w:p w14:paraId="37E5057A" w14:textId="77777777" w:rsidR="005934AE" w:rsidRPr="00464731" w:rsidRDefault="005934AE" w:rsidP="00464731">
      <w:pPr>
        <w:pStyle w:val="ListParagraph"/>
        <w:widowControl w:val="0"/>
        <w:numPr>
          <w:ilvl w:val="0"/>
          <w:numId w:val="166"/>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Are project stakeholders aware of relevant security disclosures related to their software projects?</w:t>
      </w:r>
    </w:p>
    <w:p w14:paraId="6153061A" w14:textId="77777777" w:rsidR="005934AE" w:rsidRPr="00B87990" w:rsidRDefault="005934AE" w:rsidP="005934AE">
      <w:pPr>
        <w:widowControl w:val="0"/>
        <w:suppressAutoHyphens/>
        <w:autoSpaceDE w:val="0"/>
        <w:autoSpaceDN w:val="0"/>
        <w:adjustRightInd w:val="0"/>
        <w:spacing w:after="40" w:line="288" w:lineRule="auto"/>
        <w:ind w:left="160" w:hanging="160"/>
        <w:textAlignment w:val="center"/>
        <w:rPr>
          <w:rFonts w:ascii="Arial" w:hAnsi="Arial" w:cs="Arial"/>
          <w:color w:val="773918"/>
          <w:w w:val="101"/>
          <w:sz w:val="20"/>
          <w:szCs w:val="20"/>
        </w:rPr>
      </w:pPr>
    </w:p>
    <w:p w14:paraId="680FDCFA" w14:textId="77777777" w:rsidR="005934AE" w:rsidRPr="00B87990" w:rsidRDefault="005934AE" w:rsidP="005934AE">
      <w:pPr>
        <w:widowControl w:val="0"/>
        <w:autoSpaceDE w:val="0"/>
        <w:autoSpaceDN w:val="0"/>
        <w:adjustRightInd w:val="0"/>
        <w:spacing w:before="80" w:after="80" w:line="288" w:lineRule="auto"/>
        <w:jc w:val="both"/>
        <w:textAlignment w:val="center"/>
        <w:rPr>
          <w:rFonts w:ascii="Arial" w:hAnsi="Arial" w:cs="Arial"/>
          <w:b/>
          <w:bCs/>
          <w:smallCaps/>
          <w:color w:val="773918"/>
          <w:w w:val="101"/>
          <w:sz w:val="20"/>
          <w:szCs w:val="20"/>
        </w:rPr>
      </w:pPr>
      <w:r w:rsidRPr="00B87990">
        <w:rPr>
          <w:rFonts w:ascii="Arial" w:hAnsi="Arial" w:cs="Arial"/>
          <w:b/>
          <w:bCs/>
          <w:smallCaps/>
          <w:color w:val="773918"/>
          <w:w w:val="101"/>
          <w:sz w:val="20"/>
          <w:szCs w:val="20"/>
        </w:rPr>
        <w:t>Results</w:t>
      </w:r>
    </w:p>
    <w:p w14:paraId="439D63D9" w14:textId="77777777" w:rsidR="005934AE" w:rsidRPr="00464731" w:rsidRDefault="005934AE" w:rsidP="00464731">
      <w:pPr>
        <w:pStyle w:val="ListParagraph"/>
        <w:widowControl w:val="0"/>
        <w:numPr>
          <w:ilvl w:val="0"/>
          <w:numId w:val="167"/>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 xml:space="preserve">Communications plan for dealing with issue reports from third-parties </w:t>
      </w:r>
    </w:p>
    <w:p w14:paraId="080C4D6F" w14:textId="77777777" w:rsidR="005934AE" w:rsidRPr="00464731" w:rsidRDefault="005934AE" w:rsidP="00464731">
      <w:pPr>
        <w:pStyle w:val="ListParagraph"/>
        <w:widowControl w:val="0"/>
        <w:numPr>
          <w:ilvl w:val="0"/>
          <w:numId w:val="167"/>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 xml:space="preserve">Clear process for releasing security patches to software operators </w:t>
      </w:r>
    </w:p>
    <w:p w14:paraId="5B034761" w14:textId="77777777" w:rsidR="005934AE" w:rsidRPr="00464731" w:rsidRDefault="005934AE" w:rsidP="00464731">
      <w:pPr>
        <w:pStyle w:val="ListParagraph"/>
        <w:widowControl w:val="0"/>
        <w:numPr>
          <w:ilvl w:val="0"/>
          <w:numId w:val="167"/>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Formal process for tracking, handling, and internally communicating about incidents</w:t>
      </w:r>
    </w:p>
    <w:p w14:paraId="491DEDBC" w14:textId="77777777" w:rsidR="005934AE" w:rsidRPr="005934AE" w:rsidRDefault="005934AE" w:rsidP="005934AE">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27D64CF3" w14:textId="77777777" w:rsidR="005934AE" w:rsidRPr="00B87990" w:rsidRDefault="005934AE" w:rsidP="005934AE">
      <w:pPr>
        <w:widowControl w:val="0"/>
        <w:autoSpaceDE w:val="0"/>
        <w:autoSpaceDN w:val="0"/>
        <w:adjustRightInd w:val="0"/>
        <w:spacing w:before="80" w:after="80" w:line="288" w:lineRule="auto"/>
        <w:jc w:val="both"/>
        <w:textAlignment w:val="center"/>
        <w:rPr>
          <w:rFonts w:ascii="Arial" w:hAnsi="Arial" w:cs="Arial"/>
          <w:b/>
          <w:bCs/>
          <w:smallCaps/>
          <w:color w:val="773918"/>
          <w:w w:val="101"/>
          <w:sz w:val="20"/>
          <w:szCs w:val="20"/>
        </w:rPr>
      </w:pPr>
      <w:r w:rsidRPr="00B87990">
        <w:rPr>
          <w:rFonts w:ascii="Arial" w:hAnsi="Arial" w:cs="Arial"/>
          <w:b/>
          <w:bCs/>
          <w:smallCaps/>
          <w:color w:val="773918"/>
          <w:w w:val="101"/>
          <w:sz w:val="20"/>
          <w:szCs w:val="20"/>
        </w:rPr>
        <w:t>Success Metrics</w:t>
      </w:r>
    </w:p>
    <w:p w14:paraId="6352D1A7" w14:textId="77777777" w:rsidR="005934AE" w:rsidRPr="00464731" w:rsidRDefault="005934AE" w:rsidP="00464731">
      <w:pPr>
        <w:pStyle w:val="ListParagraph"/>
        <w:widowControl w:val="0"/>
        <w:numPr>
          <w:ilvl w:val="0"/>
          <w:numId w:val="168"/>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&gt;80% of project teams briefed on incident response process in past 6 months</w:t>
      </w:r>
    </w:p>
    <w:p w14:paraId="7B41E987" w14:textId="77777777" w:rsidR="005934AE" w:rsidRPr="00464731" w:rsidRDefault="005934AE" w:rsidP="00464731">
      <w:pPr>
        <w:pStyle w:val="ListParagraph"/>
        <w:widowControl w:val="0"/>
        <w:numPr>
          <w:ilvl w:val="0"/>
          <w:numId w:val="168"/>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&gt;80% of stakeholders briefed on security issue disclosures in past 6 months</w:t>
      </w:r>
    </w:p>
    <w:p w14:paraId="1C361A6B" w14:textId="77777777" w:rsidR="005934AE" w:rsidRPr="005934AE" w:rsidRDefault="005934AE" w:rsidP="005934AE">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2AA8D588" w14:textId="77777777" w:rsidR="005934AE" w:rsidRPr="00B87990" w:rsidRDefault="005934AE" w:rsidP="005934AE">
      <w:pPr>
        <w:widowControl w:val="0"/>
        <w:autoSpaceDE w:val="0"/>
        <w:autoSpaceDN w:val="0"/>
        <w:adjustRightInd w:val="0"/>
        <w:spacing w:before="80" w:after="80" w:line="288" w:lineRule="auto"/>
        <w:jc w:val="both"/>
        <w:textAlignment w:val="center"/>
        <w:rPr>
          <w:rFonts w:ascii="Arial" w:hAnsi="Arial" w:cs="Arial"/>
          <w:b/>
          <w:bCs/>
          <w:smallCaps/>
          <w:color w:val="773918"/>
          <w:w w:val="101"/>
          <w:sz w:val="20"/>
          <w:szCs w:val="20"/>
        </w:rPr>
      </w:pPr>
      <w:r w:rsidRPr="00B87990">
        <w:rPr>
          <w:rFonts w:ascii="Arial" w:hAnsi="Arial" w:cs="Arial"/>
          <w:b/>
          <w:bCs/>
          <w:smallCaps/>
          <w:color w:val="773918"/>
          <w:w w:val="101"/>
          <w:sz w:val="20"/>
          <w:szCs w:val="20"/>
        </w:rPr>
        <w:t>Costs</w:t>
      </w:r>
    </w:p>
    <w:p w14:paraId="2A14950E" w14:textId="77777777" w:rsidR="005934AE" w:rsidRPr="00464731" w:rsidRDefault="005934AE" w:rsidP="00464731">
      <w:pPr>
        <w:pStyle w:val="ListParagraph"/>
        <w:widowControl w:val="0"/>
        <w:numPr>
          <w:ilvl w:val="0"/>
          <w:numId w:val="169"/>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Ongoing organization overhead from incident response process</w:t>
      </w:r>
    </w:p>
    <w:p w14:paraId="62A03B88" w14:textId="77777777" w:rsidR="005934AE" w:rsidRPr="005934AE" w:rsidRDefault="005934AE" w:rsidP="005934AE">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72A6FAF9" w14:textId="77777777" w:rsidR="005934AE" w:rsidRPr="00B87990" w:rsidRDefault="005934AE" w:rsidP="005934AE">
      <w:pPr>
        <w:widowControl w:val="0"/>
        <w:autoSpaceDE w:val="0"/>
        <w:autoSpaceDN w:val="0"/>
        <w:adjustRightInd w:val="0"/>
        <w:spacing w:before="80" w:after="80" w:line="288" w:lineRule="auto"/>
        <w:jc w:val="both"/>
        <w:textAlignment w:val="center"/>
        <w:rPr>
          <w:rFonts w:ascii="Arial" w:hAnsi="Arial" w:cs="Arial"/>
          <w:b/>
          <w:bCs/>
          <w:smallCaps/>
          <w:color w:val="773918"/>
          <w:w w:val="101"/>
          <w:sz w:val="20"/>
          <w:szCs w:val="20"/>
        </w:rPr>
      </w:pPr>
      <w:r w:rsidRPr="00B87990">
        <w:rPr>
          <w:rFonts w:ascii="Arial" w:hAnsi="Arial" w:cs="Arial"/>
          <w:b/>
          <w:bCs/>
          <w:smallCaps/>
          <w:color w:val="773918"/>
          <w:w w:val="101"/>
          <w:sz w:val="20"/>
          <w:szCs w:val="20"/>
        </w:rPr>
        <w:t>Personnel</w:t>
      </w:r>
    </w:p>
    <w:p w14:paraId="0AF707D7" w14:textId="77777777" w:rsidR="005934AE" w:rsidRPr="00464731" w:rsidRDefault="005934AE" w:rsidP="00464731">
      <w:pPr>
        <w:pStyle w:val="ListParagraph"/>
        <w:widowControl w:val="0"/>
        <w:numPr>
          <w:ilvl w:val="0"/>
          <w:numId w:val="170"/>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Security Auditors</w:t>
      </w:r>
    </w:p>
    <w:p w14:paraId="41F46D71" w14:textId="77777777" w:rsidR="005934AE" w:rsidRPr="00464731" w:rsidRDefault="005934AE" w:rsidP="00464731">
      <w:pPr>
        <w:pStyle w:val="ListParagraph"/>
        <w:widowControl w:val="0"/>
        <w:numPr>
          <w:ilvl w:val="0"/>
          <w:numId w:val="170"/>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 xml:space="preserve">Managers </w:t>
      </w:r>
    </w:p>
    <w:p w14:paraId="59175394" w14:textId="77777777" w:rsidR="005934AE" w:rsidRPr="00464731" w:rsidRDefault="005934AE" w:rsidP="00464731">
      <w:pPr>
        <w:pStyle w:val="ListParagraph"/>
        <w:widowControl w:val="0"/>
        <w:numPr>
          <w:ilvl w:val="0"/>
          <w:numId w:val="170"/>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 xml:space="preserve">Business Owners </w:t>
      </w:r>
    </w:p>
    <w:p w14:paraId="6EEE3233" w14:textId="77777777" w:rsidR="005934AE" w:rsidRPr="00464731" w:rsidRDefault="005934AE" w:rsidP="00464731">
      <w:pPr>
        <w:pStyle w:val="ListParagraph"/>
        <w:widowControl w:val="0"/>
        <w:numPr>
          <w:ilvl w:val="0"/>
          <w:numId w:val="170"/>
        </w:numPr>
        <w:suppressAutoHyphens/>
        <w:autoSpaceDE w:val="0"/>
        <w:autoSpaceDN w:val="0"/>
        <w:adjustRightInd w:val="0"/>
        <w:spacing w:after="40" w:line="288" w:lineRule="auto"/>
        <w:textAlignment w:val="center"/>
        <w:rPr>
          <w:rFonts w:ascii="Arial" w:hAnsi="Arial" w:cs="Arial"/>
          <w:color w:val="000000"/>
          <w:w w:val="101"/>
          <w:sz w:val="20"/>
          <w:szCs w:val="20"/>
        </w:rPr>
      </w:pPr>
      <w:r w:rsidRPr="00464731">
        <w:rPr>
          <w:rFonts w:ascii="Arial" w:hAnsi="Arial" w:cs="Arial"/>
          <w:color w:val="000000"/>
          <w:w w:val="101"/>
          <w:sz w:val="20"/>
          <w:szCs w:val="20"/>
        </w:rPr>
        <w:t xml:space="preserve">Support/Operators </w:t>
      </w:r>
    </w:p>
    <w:p w14:paraId="3818C73E" w14:textId="77777777" w:rsidR="005934AE" w:rsidRPr="005934AE" w:rsidRDefault="005934AE" w:rsidP="005934AE">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4308BBC6" w14:textId="77777777" w:rsidR="005934AE" w:rsidRPr="00B87990" w:rsidRDefault="005934AE" w:rsidP="005934AE">
      <w:pPr>
        <w:widowControl w:val="0"/>
        <w:autoSpaceDE w:val="0"/>
        <w:autoSpaceDN w:val="0"/>
        <w:adjustRightInd w:val="0"/>
        <w:spacing w:before="80" w:after="80" w:line="288" w:lineRule="auto"/>
        <w:jc w:val="both"/>
        <w:textAlignment w:val="center"/>
        <w:rPr>
          <w:rFonts w:ascii="Arial" w:hAnsi="Arial" w:cs="Arial"/>
          <w:b/>
          <w:bCs/>
          <w:smallCaps/>
          <w:color w:val="773918"/>
          <w:w w:val="101"/>
          <w:sz w:val="20"/>
          <w:szCs w:val="20"/>
        </w:rPr>
      </w:pPr>
      <w:r w:rsidRPr="00B87990">
        <w:rPr>
          <w:rFonts w:ascii="Arial" w:hAnsi="Arial" w:cs="Arial"/>
          <w:b/>
          <w:bCs/>
          <w:smallCaps/>
          <w:color w:val="773918"/>
          <w:w w:val="101"/>
          <w:sz w:val="20"/>
          <w:szCs w:val="20"/>
        </w:rPr>
        <w:t>Related Levels</w:t>
      </w:r>
    </w:p>
    <w:p w14:paraId="1C3ED299" w14:textId="77777777" w:rsidR="00F32D7B" w:rsidRPr="00B87990" w:rsidRDefault="00F32D7B" w:rsidP="005934AE">
      <w:pPr>
        <w:widowControl w:val="0"/>
        <w:autoSpaceDE w:val="0"/>
        <w:autoSpaceDN w:val="0"/>
        <w:adjustRightInd w:val="0"/>
        <w:spacing w:before="80" w:after="80" w:line="288" w:lineRule="auto"/>
        <w:jc w:val="both"/>
        <w:textAlignment w:val="center"/>
        <w:rPr>
          <w:rFonts w:ascii="Arial" w:hAnsi="Arial" w:cs="Arial"/>
          <w:b/>
          <w:bCs/>
          <w:smallCaps/>
          <w:color w:val="773918"/>
          <w:w w:val="101"/>
          <w:sz w:val="20"/>
          <w:szCs w:val="20"/>
        </w:rPr>
      </w:pPr>
    </w:p>
    <w:p w14:paraId="00BBA82A" w14:textId="341C3F6E" w:rsidR="00F32D7B" w:rsidRPr="00B87990" w:rsidRDefault="00F32D7B" w:rsidP="00F32D7B">
      <w:pPr>
        <w:pStyle w:val="TopicTitleTOC2Content"/>
        <w:jc w:val="left"/>
        <w:rPr>
          <w:rStyle w:val="White"/>
          <w:rFonts w:ascii="Arial" w:hAnsi="Arial" w:cs="Arial"/>
          <w:sz w:val="20"/>
          <w:szCs w:val="20"/>
        </w:rPr>
      </w:pPr>
      <w:r w:rsidRPr="00B87990">
        <w:rPr>
          <w:rStyle w:val="White"/>
          <w:rFonts w:ascii="Arial" w:hAnsi="Arial" w:cs="Arial"/>
          <w:sz w:val="20"/>
          <w:szCs w:val="20"/>
        </w:rPr>
        <w:t>Issue Management (IM</w:t>
      </w:r>
      <w:r w:rsidRPr="00B87990">
        <w:rPr>
          <w:rStyle w:val="White"/>
          <w:rFonts w:ascii="Arial" w:hAnsi="Arial" w:cs="Arial"/>
          <w:sz w:val="20"/>
          <w:szCs w:val="20"/>
        </w:rPr>
        <w:t>3</w:t>
      </w:r>
      <w:r w:rsidRPr="00B87990">
        <w:rPr>
          <w:rStyle w:val="White"/>
          <w:rFonts w:ascii="Arial" w:hAnsi="Arial" w:cs="Arial"/>
          <w:sz w:val="20"/>
          <w:szCs w:val="20"/>
        </w:rPr>
        <w:t>)</w:t>
      </w:r>
    </w:p>
    <w:p w14:paraId="5FF53784" w14:textId="77777777" w:rsidR="00495A2C" w:rsidRPr="00B87990" w:rsidRDefault="00495A2C" w:rsidP="00495A2C">
      <w:pPr>
        <w:widowControl w:val="0"/>
        <w:suppressAutoHyphens/>
        <w:autoSpaceDE w:val="0"/>
        <w:autoSpaceDN w:val="0"/>
        <w:adjustRightInd w:val="0"/>
        <w:spacing w:after="80" w:line="288" w:lineRule="auto"/>
        <w:textAlignment w:val="center"/>
        <w:rPr>
          <w:rFonts w:ascii="Arial" w:hAnsi="Arial" w:cs="Arial"/>
          <w:b/>
          <w:bCs/>
          <w:color w:val="000000"/>
          <w:w w:val="101"/>
          <w:sz w:val="20"/>
          <w:szCs w:val="20"/>
        </w:rPr>
      </w:pPr>
      <w:r w:rsidRPr="00495A2C">
        <w:rPr>
          <w:rFonts w:ascii="Arial" w:hAnsi="Arial" w:cs="Arial"/>
          <w:b/>
          <w:bCs/>
          <w:color w:val="000000"/>
          <w:w w:val="101"/>
          <w:sz w:val="20"/>
          <w:szCs w:val="20"/>
        </w:rPr>
        <w:t>Improve analysis and data gathering within response process for feedback into proactive planning</w:t>
      </w:r>
    </w:p>
    <w:p w14:paraId="5F7E913A" w14:textId="77777777" w:rsidR="008E1737" w:rsidRPr="00B87990" w:rsidRDefault="008E1737" w:rsidP="00495A2C">
      <w:pPr>
        <w:widowControl w:val="0"/>
        <w:suppressAutoHyphens/>
        <w:autoSpaceDE w:val="0"/>
        <w:autoSpaceDN w:val="0"/>
        <w:adjustRightInd w:val="0"/>
        <w:spacing w:after="80" w:line="288" w:lineRule="auto"/>
        <w:textAlignment w:val="center"/>
        <w:rPr>
          <w:rFonts w:ascii="Arial" w:hAnsi="Arial" w:cs="Arial"/>
          <w:b/>
          <w:bCs/>
          <w:color w:val="000000"/>
          <w:w w:val="101"/>
          <w:sz w:val="20"/>
          <w:szCs w:val="20"/>
        </w:rPr>
      </w:pPr>
    </w:p>
    <w:p w14:paraId="6598F930" w14:textId="77777777" w:rsidR="008E1737" w:rsidRPr="00B87990" w:rsidRDefault="008E1737" w:rsidP="008E1737">
      <w:pPr>
        <w:widowControl w:val="0"/>
        <w:autoSpaceDE w:val="0"/>
        <w:autoSpaceDN w:val="0"/>
        <w:adjustRightInd w:val="0"/>
        <w:spacing w:after="80" w:line="288" w:lineRule="auto"/>
        <w:jc w:val="both"/>
        <w:textAlignment w:val="center"/>
        <w:rPr>
          <w:rFonts w:ascii="Arial" w:hAnsi="Arial" w:cs="Arial"/>
          <w:b/>
          <w:bCs/>
          <w:i/>
          <w:iCs/>
          <w:smallCaps/>
          <w:color w:val="773918"/>
          <w:w w:val="101"/>
          <w:sz w:val="20"/>
          <w:szCs w:val="20"/>
        </w:rPr>
      </w:pPr>
      <w:r w:rsidRPr="00B87990">
        <w:rPr>
          <w:rFonts w:ascii="Arial" w:hAnsi="Arial" w:cs="Arial"/>
          <w:b/>
          <w:bCs/>
          <w:i/>
          <w:iCs/>
          <w:smallCaps/>
          <w:color w:val="773918"/>
          <w:w w:val="101"/>
          <w:sz w:val="20"/>
          <w:szCs w:val="20"/>
        </w:rPr>
        <w:t>Activities</w:t>
      </w:r>
    </w:p>
    <w:p w14:paraId="389C982E" w14:textId="04694212" w:rsidR="008E1737" w:rsidRPr="00B87990" w:rsidRDefault="008E1737" w:rsidP="008E1737">
      <w:pPr>
        <w:widowControl w:val="0"/>
        <w:autoSpaceDE w:val="0"/>
        <w:autoSpaceDN w:val="0"/>
        <w:adjustRightInd w:val="0"/>
        <w:spacing w:after="80" w:line="288" w:lineRule="auto"/>
        <w:ind w:left="280" w:hanging="280"/>
        <w:jc w:val="both"/>
        <w:textAlignment w:val="center"/>
        <w:rPr>
          <w:rFonts w:ascii="Arial" w:hAnsi="Arial" w:cs="Arial"/>
          <w:b/>
          <w:bCs/>
          <w:color w:val="771116"/>
          <w:w w:val="101"/>
          <w:sz w:val="20"/>
          <w:szCs w:val="20"/>
        </w:rPr>
      </w:pPr>
      <w:r w:rsidRPr="00B87990">
        <w:rPr>
          <w:rFonts w:ascii="Arial" w:hAnsi="Arial" w:cs="Arial"/>
          <w:b/>
          <w:bCs/>
          <w:color w:val="771116"/>
          <w:w w:val="101"/>
          <w:sz w:val="20"/>
          <w:szCs w:val="20"/>
        </w:rPr>
        <w:t>A. Conduct root cause analysis for incidents</w:t>
      </w:r>
    </w:p>
    <w:p w14:paraId="6A86F7AC" w14:textId="77777777" w:rsidR="008E1737" w:rsidRPr="008E1737" w:rsidRDefault="008E1737" w:rsidP="008E1737">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8E1737">
        <w:rPr>
          <w:rFonts w:ascii="Arial" w:hAnsi="Arial" w:cs="Arial"/>
          <w:color w:val="000000"/>
          <w:w w:val="101"/>
          <w:sz w:val="20"/>
          <w:szCs w:val="20"/>
        </w:rPr>
        <w:t>Though potentially time consuming, the incident response process should be augmented to include additional analysis to identify the key, underlying security failures. These root causes can be technical problems such as code-level vulnerabilities, configuration errors, etc. or they can be people/process problems such as social engineering, failure to follow procedures, etc.</w:t>
      </w:r>
    </w:p>
    <w:p w14:paraId="56D86EF4" w14:textId="77777777" w:rsidR="008E1737" w:rsidRPr="008E1737" w:rsidRDefault="008E1737" w:rsidP="008E1737">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8E1737">
        <w:rPr>
          <w:rFonts w:ascii="Arial" w:hAnsi="Arial" w:cs="Arial"/>
          <w:color w:val="000000"/>
          <w:w w:val="101"/>
          <w:sz w:val="20"/>
          <w:szCs w:val="20"/>
        </w:rPr>
        <w:t>Once a root cause is identified for an incident, it should be used as a tool to find other potential weaknesses in the organization where an analogous incident could have occurred. For each identified weakness additional recommendations for proactive mitigations should be communicated as part of closing out the original incident response effort.</w:t>
      </w:r>
    </w:p>
    <w:p w14:paraId="48256EF1" w14:textId="77777777" w:rsidR="008E1737" w:rsidRPr="008E1737" w:rsidRDefault="008E1737" w:rsidP="008E1737">
      <w:pPr>
        <w:widowControl w:val="0"/>
        <w:autoSpaceDE w:val="0"/>
        <w:autoSpaceDN w:val="0"/>
        <w:adjustRightInd w:val="0"/>
        <w:spacing w:after="80" w:line="288" w:lineRule="auto"/>
        <w:jc w:val="both"/>
        <w:textAlignment w:val="center"/>
        <w:rPr>
          <w:rFonts w:ascii="Arial" w:hAnsi="Arial" w:cs="Arial"/>
          <w:color w:val="000000"/>
          <w:w w:val="101"/>
          <w:sz w:val="20"/>
          <w:szCs w:val="20"/>
        </w:rPr>
      </w:pPr>
      <w:proofErr w:type="gramStart"/>
      <w:r w:rsidRPr="008E1737">
        <w:rPr>
          <w:rFonts w:ascii="Arial" w:hAnsi="Arial" w:cs="Arial"/>
          <w:color w:val="000000"/>
          <w:w w:val="101"/>
          <w:sz w:val="20"/>
          <w:szCs w:val="20"/>
        </w:rPr>
        <w:t>Any recommendations based on root cause analysis should be reviewed by management and relevant business stakeholders in order to either schedule mitigation activities or note the accepted risks</w:t>
      </w:r>
      <w:proofErr w:type="gramEnd"/>
      <w:r w:rsidRPr="008E1737">
        <w:rPr>
          <w:rFonts w:ascii="Arial" w:hAnsi="Arial" w:cs="Arial"/>
          <w:color w:val="000000"/>
          <w:w w:val="101"/>
          <w:sz w:val="20"/>
          <w:szCs w:val="20"/>
        </w:rPr>
        <w:t>.</w:t>
      </w:r>
    </w:p>
    <w:p w14:paraId="5F1DE765" w14:textId="77777777" w:rsidR="008E1737" w:rsidRPr="008E1737" w:rsidRDefault="008E1737" w:rsidP="008E1737">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1942F159" w14:textId="55186ACE" w:rsidR="008E1737" w:rsidRPr="00B87990" w:rsidRDefault="008E1737" w:rsidP="008E1737">
      <w:pPr>
        <w:widowControl w:val="0"/>
        <w:autoSpaceDE w:val="0"/>
        <w:autoSpaceDN w:val="0"/>
        <w:adjustRightInd w:val="0"/>
        <w:spacing w:after="80" w:line="288" w:lineRule="auto"/>
        <w:ind w:left="280" w:hanging="280"/>
        <w:jc w:val="both"/>
        <w:textAlignment w:val="center"/>
        <w:rPr>
          <w:rFonts w:ascii="Arial" w:hAnsi="Arial" w:cs="Arial"/>
          <w:b/>
          <w:bCs/>
          <w:color w:val="771116"/>
          <w:w w:val="101"/>
          <w:sz w:val="20"/>
          <w:szCs w:val="20"/>
        </w:rPr>
      </w:pPr>
      <w:r w:rsidRPr="00B87990">
        <w:rPr>
          <w:rFonts w:ascii="Arial" w:hAnsi="Arial" w:cs="Arial"/>
          <w:b/>
          <w:bCs/>
          <w:color w:val="771116"/>
          <w:w w:val="101"/>
          <w:sz w:val="20"/>
          <w:szCs w:val="20"/>
        </w:rPr>
        <w:t>B. Collect per-incident metrics</w:t>
      </w:r>
    </w:p>
    <w:p w14:paraId="3831AD23" w14:textId="77777777" w:rsidR="008E1737" w:rsidRPr="008E1737" w:rsidRDefault="008E1737" w:rsidP="008E1737">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8E1737">
        <w:rPr>
          <w:rFonts w:ascii="Arial" w:hAnsi="Arial" w:cs="Arial"/>
          <w:color w:val="000000"/>
          <w:w w:val="101"/>
          <w:sz w:val="20"/>
          <w:szCs w:val="20"/>
        </w:rPr>
        <w:t>By having a centralized process to handle all compromise and high-priority issue reports, an organization is enabled to take measurements of trends over time to determine impact and efficiency of initiatives for security assurance.</w:t>
      </w:r>
    </w:p>
    <w:p w14:paraId="64CBEE54" w14:textId="77777777" w:rsidR="008E1737" w:rsidRPr="008E1737" w:rsidRDefault="008E1737" w:rsidP="008E1737">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8E1737">
        <w:rPr>
          <w:rFonts w:ascii="Arial" w:hAnsi="Arial" w:cs="Arial"/>
          <w:color w:val="000000"/>
          <w:w w:val="101"/>
          <w:sz w:val="20"/>
          <w:szCs w:val="20"/>
        </w:rPr>
        <w:t>Records of past incidents should be stored and reviewed at least every 6 months. Group similar incidents and simply tally the overall count for each type of problem.  Additional measurements to take from the incidents include frequency of software projects affected by incidents, system downtime and cost from loss of use, human resources taken in handling and cleanup of the incident, estimates of long-term costs such as regulatory fines or brand damage, etc.  For root causes that were technical problems in nature, it is also helpful to identify what kind of proactive, review, or operational practice might have detected it earlier or lessened the damage.</w:t>
      </w:r>
    </w:p>
    <w:p w14:paraId="7E830BD1" w14:textId="77777777" w:rsidR="008E1737" w:rsidRPr="00B87990" w:rsidRDefault="008E1737" w:rsidP="008E1737">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8E1737">
        <w:rPr>
          <w:rFonts w:ascii="Arial" w:hAnsi="Arial" w:cs="Arial"/>
          <w:color w:val="000000"/>
          <w:w w:val="101"/>
          <w:sz w:val="20"/>
          <w:szCs w:val="20"/>
        </w:rPr>
        <w:t>This information is concrete feedback into the program planning process since it represents the real security impact that the organization has felt over time.</w:t>
      </w:r>
    </w:p>
    <w:p w14:paraId="0BAD6B3D" w14:textId="77777777" w:rsidR="00E204D5" w:rsidRPr="00B87990" w:rsidRDefault="00E204D5" w:rsidP="008E1737">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056DE571" w14:textId="77777777" w:rsidR="00E204D5" w:rsidRPr="00B87990" w:rsidRDefault="00E204D5" w:rsidP="00E204D5">
      <w:pPr>
        <w:widowControl w:val="0"/>
        <w:autoSpaceDE w:val="0"/>
        <w:autoSpaceDN w:val="0"/>
        <w:adjustRightInd w:val="0"/>
        <w:spacing w:before="80" w:after="80" w:line="288" w:lineRule="auto"/>
        <w:jc w:val="both"/>
        <w:textAlignment w:val="center"/>
        <w:rPr>
          <w:rFonts w:ascii="Arial" w:hAnsi="Arial" w:cs="Arial"/>
          <w:b/>
          <w:bCs/>
          <w:smallCaps/>
          <w:color w:val="773918"/>
          <w:w w:val="101"/>
          <w:sz w:val="20"/>
          <w:szCs w:val="20"/>
        </w:rPr>
      </w:pPr>
      <w:r w:rsidRPr="00B87990">
        <w:rPr>
          <w:rFonts w:ascii="Arial" w:hAnsi="Arial" w:cs="Arial"/>
          <w:b/>
          <w:bCs/>
          <w:smallCaps/>
          <w:color w:val="773918"/>
          <w:w w:val="101"/>
          <w:sz w:val="20"/>
          <w:szCs w:val="20"/>
        </w:rPr>
        <w:t>Assessment</w:t>
      </w:r>
    </w:p>
    <w:p w14:paraId="6407D612" w14:textId="77777777" w:rsidR="00E204D5" w:rsidRPr="00FB088B" w:rsidRDefault="00E204D5" w:rsidP="00FB088B">
      <w:pPr>
        <w:pStyle w:val="ListParagraph"/>
        <w:widowControl w:val="0"/>
        <w:numPr>
          <w:ilvl w:val="0"/>
          <w:numId w:val="171"/>
        </w:numPr>
        <w:suppressAutoHyphens/>
        <w:autoSpaceDE w:val="0"/>
        <w:autoSpaceDN w:val="0"/>
        <w:adjustRightInd w:val="0"/>
        <w:spacing w:after="40" w:line="288" w:lineRule="auto"/>
        <w:textAlignment w:val="center"/>
        <w:rPr>
          <w:rFonts w:ascii="Arial" w:hAnsi="Arial" w:cs="Arial"/>
          <w:color w:val="000000"/>
          <w:w w:val="101"/>
          <w:sz w:val="20"/>
          <w:szCs w:val="20"/>
        </w:rPr>
      </w:pPr>
      <w:r w:rsidRPr="00FB088B">
        <w:rPr>
          <w:rFonts w:ascii="Arial" w:hAnsi="Arial" w:cs="Arial"/>
          <w:color w:val="000000"/>
          <w:w w:val="101"/>
          <w:sz w:val="20"/>
          <w:szCs w:val="20"/>
        </w:rPr>
        <w:t>Are incidents inspected for root causes to generate further recommendations?</w:t>
      </w:r>
    </w:p>
    <w:p w14:paraId="1BAC6F52" w14:textId="77777777" w:rsidR="00E204D5" w:rsidRPr="00FB088B" w:rsidRDefault="00E204D5" w:rsidP="00FB088B">
      <w:pPr>
        <w:pStyle w:val="ListParagraph"/>
        <w:widowControl w:val="0"/>
        <w:numPr>
          <w:ilvl w:val="0"/>
          <w:numId w:val="171"/>
        </w:numPr>
        <w:suppressAutoHyphens/>
        <w:autoSpaceDE w:val="0"/>
        <w:autoSpaceDN w:val="0"/>
        <w:adjustRightInd w:val="0"/>
        <w:spacing w:after="40" w:line="288" w:lineRule="auto"/>
        <w:textAlignment w:val="center"/>
        <w:rPr>
          <w:rFonts w:ascii="Arial" w:hAnsi="Arial" w:cs="Arial"/>
          <w:color w:val="000000"/>
          <w:w w:val="101"/>
          <w:sz w:val="20"/>
          <w:szCs w:val="20"/>
        </w:rPr>
      </w:pPr>
      <w:r w:rsidRPr="00FB088B">
        <w:rPr>
          <w:rFonts w:ascii="Arial" w:hAnsi="Arial" w:cs="Arial"/>
          <w:color w:val="000000"/>
          <w:w w:val="101"/>
          <w:sz w:val="20"/>
          <w:szCs w:val="20"/>
        </w:rPr>
        <w:t>Do projects consistently collect and report data and metrics related to incidents?</w:t>
      </w:r>
    </w:p>
    <w:p w14:paraId="40A8D96A" w14:textId="77777777" w:rsidR="00E204D5" w:rsidRPr="00B87990" w:rsidRDefault="00E204D5" w:rsidP="00E204D5">
      <w:pPr>
        <w:widowControl w:val="0"/>
        <w:suppressAutoHyphens/>
        <w:autoSpaceDE w:val="0"/>
        <w:autoSpaceDN w:val="0"/>
        <w:adjustRightInd w:val="0"/>
        <w:spacing w:after="40" w:line="288" w:lineRule="auto"/>
        <w:ind w:left="160" w:hanging="160"/>
        <w:textAlignment w:val="center"/>
        <w:rPr>
          <w:rFonts w:ascii="Arial" w:hAnsi="Arial" w:cs="Arial"/>
          <w:color w:val="773918"/>
          <w:w w:val="101"/>
          <w:sz w:val="20"/>
          <w:szCs w:val="20"/>
        </w:rPr>
      </w:pPr>
    </w:p>
    <w:p w14:paraId="41375D27" w14:textId="77777777" w:rsidR="00E204D5" w:rsidRPr="00B87990" w:rsidRDefault="00E204D5" w:rsidP="00E204D5">
      <w:pPr>
        <w:widowControl w:val="0"/>
        <w:autoSpaceDE w:val="0"/>
        <w:autoSpaceDN w:val="0"/>
        <w:adjustRightInd w:val="0"/>
        <w:spacing w:before="80" w:after="80" w:line="288" w:lineRule="auto"/>
        <w:jc w:val="both"/>
        <w:textAlignment w:val="center"/>
        <w:rPr>
          <w:rFonts w:ascii="Arial" w:hAnsi="Arial" w:cs="Arial"/>
          <w:b/>
          <w:bCs/>
          <w:smallCaps/>
          <w:color w:val="773918"/>
          <w:w w:val="101"/>
          <w:sz w:val="20"/>
          <w:szCs w:val="20"/>
        </w:rPr>
      </w:pPr>
      <w:r w:rsidRPr="00B87990">
        <w:rPr>
          <w:rFonts w:ascii="Arial" w:hAnsi="Arial" w:cs="Arial"/>
          <w:b/>
          <w:bCs/>
          <w:smallCaps/>
          <w:color w:val="773918"/>
          <w:w w:val="101"/>
          <w:sz w:val="20"/>
          <w:szCs w:val="20"/>
        </w:rPr>
        <w:t>Results</w:t>
      </w:r>
    </w:p>
    <w:p w14:paraId="03FD7C23" w14:textId="77777777" w:rsidR="00E204D5" w:rsidRPr="00FB088B" w:rsidRDefault="00E204D5" w:rsidP="00FB088B">
      <w:pPr>
        <w:pStyle w:val="ListParagraph"/>
        <w:widowControl w:val="0"/>
        <w:numPr>
          <w:ilvl w:val="0"/>
          <w:numId w:val="172"/>
        </w:numPr>
        <w:suppressAutoHyphens/>
        <w:autoSpaceDE w:val="0"/>
        <w:autoSpaceDN w:val="0"/>
        <w:adjustRightInd w:val="0"/>
        <w:spacing w:after="40" w:line="288" w:lineRule="auto"/>
        <w:textAlignment w:val="center"/>
        <w:rPr>
          <w:rFonts w:ascii="Arial" w:hAnsi="Arial" w:cs="Arial"/>
          <w:color w:val="000000"/>
          <w:w w:val="101"/>
          <w:sz w:val="20"/>
          <w:szCs w:val="20"/>
        </w:rPr>
      </w:pPr>
      <w:r w:rsidRPr="00FB088B">
        <w:rPr>
          <w:rFonts w:ascii="Arial" w:hAnsi="Arial" w:cs="Arial"/>
          <w:color w:val="000000"/>
          <w:w w:val="101"/>
          <w:sz w:val="20"/>
          <w:szCs w:val="20"/>
        </w:rPr>
        <w:t xml:space="preserve">Detailed feedback for organizational improvement after each incident </w:t>
      </w:r>
    </w:p>
    <w:p w14:paraId="2E8FEB76" w14:textId="77777777" w:rsidR="00E204D5" w:rsidRPr="00FB088B" w:rsidRDefault="00E204D5" w:rsidP="00FB088B">
      <w:pPr>
        <w:pStyle w:val="ListParagraph"/>
        <w:widowControl w:val="0"/>
        <w:numPr>
          <w:ilvl w:val="0"/>
          <w:numId w:val="172"/>
        </w:numPr>
        <w:suppressAutoHyphens/>
        <w:autoSpaceDE w:val="0"/>
        <w:autoSpaceDN w:val="0"/>
        <w:adjustRightInd w:val="0"/>
        <w:spacing w:after="40" w:line="288" w:lineRule="auto"/>
        <w:textAlignment w:val="center"/>
        <w:rPr>
          <w:rFonts w:ascii="Arial" w:hAnsi="Arial" w:cs="Arial"/>
          <w:color w:val="000000"/>
          <w:w w:val="101"/>
          <w:sz w:val="20"/>
          <w:szCs w:val="20"/>
        </w:rPr>
      </w:pPr>
      <w:r w:rsidRPr="00FB088B">
        <w:rPr>
          <w:rFonts w:ascii="Arial" w:hAnsi="Arial" w:cs="Arial"/>
          <w:color w:val="000000"/>
          <w:w w:val="101"/>
          <w:sz w:val="20"/>
          <w:szCs w:val="20"/>
        </w:rPr>
        <w:t xml:space="preserve">Rough cost estimation from issue and compromises </w:t>
      </w:r>
    </w:p>
    <w:p w14:paraId="6248CFCD" w14:textId="77777777" w:rsidR="00E204D5" w:rsidRPr="00FB088B" w:rsidRDefault="00E204D5" w:rsidP="00FB088B">
      <w:pPr>
        <w:pStyle w:val="ListParagraph"/>
        <w:widowControl w:val="0"/>
        <w:numPr>
          <w:ilvl w:val="0"/>
          <w:numId w:val="172"/>
        </w:numPr>
        <w:suppressAutoHyphens/>
        <w:autoSpaceDE w:val="0"/>
        <w:autoSpaceDN w:val="0"/>
        <w:adjustRightInd w:val="0"/>
        <w:spacing w:after="40" w:line="288" w:lineRule="auto"/>
        <w:textAlignment w:val="center"/>
        <w:rPr>
          <w:rFonts w:ascii="Arial" w:hAnsi="Arial" w:cs="Arial"/>
          <w:color w:val="000000"/>
          <w:w w:val="101"/>
          <w:sz w:val="20"/>
          <w:szCs w:val="20"/>
        </w:rPr>
      </w:pPr>
      <w:r w:rsidRPr="00FB088B">
        <w:rPr>
          <w:rFonts w:ascii="Arial" w:hAnsi="Arial" w:cs="Arial"/>
          <w:color w:val="000000"/>
          <w:w w:val="101"/>
          <w:sz w:val="20"/>
          <w:szCs w:val="20"/>
        </w:rPr>
        <w:t>Stakeholders better able to make tradeoff decisions based on historic incident trends</w:t>
      </w:r>
    </w:p>
    <w:p w14:paraId="28A98044" w14:textId="77777777" w:rsidR="00E204D5" w:rsidRPr="00E204D5" w:rsidRDefault="00E204D5" w:rsidP="00E204D5">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1E58E5AF" w14:textId="77777777" w:rsidR="00E204D5" w:rsidRPr="00B87990" w:rsidRDefault="00E204D5" w:rsidP="00E204D5">
      <w:pPr>
        <w:widowControl w:val="0"/>
        <w:autoSpaceDE w:val="0"/>
        <w:autoSpaceDN w:val="0"/>
        <w:adjustRightInd w:val="0"/>
        <w:spacing w:before="80" w:after="80" w:line="288" w:lineRule="auto"/>
        <w:jc w:val="both"/>
        <w:textAlignment w:val="center"/>
        <w:rPr>
          <w:rFonts w:ascii="Arial" w:hAnsi="Arial" w:cs="Arial"/>
          <w:b/>
          <w:bCs/>
          <w:smallCaps/>
          <w:color w:val="773918"/>
          <w:w w:val="101"/>
          <w:sz w:val="20"/>
          <w:szCs w:val="20"/>
        </w:rPr>
      </w:pPr>
      <w:r w:rsidRPr="00B87990">
        <w:rPr>
          <w:rFonts w:ascii="Arial" w:hAnsi="Arial" w:cs="Arial"/>
          <w:b/>
          <w:bCs/>
          <w:smallCaps/>
          <w:color w:val="773918"/>
          <w:w w:val="101"/>
          <w:sz w:val="20"/>
          <w:szCs w:val="20"/>
        </w:rPr>
        <w:t>Success Metrics</w:t>
      </w:r>
    </w:p>
    <w:p w14:paraId="537027DD" w14:textId="77777777" w:rsidR="00E204D5" w:rsidRPr="00FB088B" w:rsidRDefault="00E204D5" w:rsidP="00FB088B">
      <w:pPr>
        <w:pStyle w:val="ListParagraph"/>
        <w:widowControl w:val="0"/>
        <w:numPr>
          <w:ilvl w:val="0"/>
          <w:numId w:val="173"/>
        </w:numPr>
        <w:suppressAutoHyphens/>
        <w:autoSpaceDE w:val="0"/>
        <w:autoSpaceDN w:val="0"/>
        <w:adjustRightInd w:val="0"/>
        <w:spacing w:after="40" w:line="288" w:lineRule="auto"/>
        <w:textAlignment w:val="center"/>
        <w:rPr>
          <w:rFonts w:ascii="Arial" w:hAnsi="Arial" w:cs="Arial"/>
          <w:color w:val="000000"/>
          <w:w w:val="101"/>
          <w:sz w:val="20"/>
          <w:szCs w:val="20"/>
        </w:rPr>
      </w:pPr>
      <w:r w:rsidRPr="00FB088B">
        <w:rPr>
          <w:rFonts w:ascii="Arial" w:hAnsi="Arial" w:cs="Arial"/>
          <w:color w:val="000000"/>
          <w:w w:val="101"/>
          <w:sz w:val="20"/>
          <w:szCs w:val="20"/>
        </w:rPr>
        <w:t>&gt;80% of incidents documented with root causes and further recommendations in past 6 months</w:t>
      </w:r>
    </w:p>
    <w:p w14:paraId="10B63975" w14:textId="77777777" w:rsidR="00E204D5" w:rsidRPr="00FB088B" w:rsidRDefault="00E204D5" w:rsidP="00FB088B">
      <w:pPr>
        <w:pStyle w:val="ListParagraph"/>
        <w:widowControl w:val="0"/>
        <w:numPr>
          <w:ilvl w:val="0"/>
          <w:numId w:val="173"/>
        </w:numPr>
        <w:suppressAutoHyphens/>
        <w:autoSpaceDE w:val="0"/>
        <w:autoSpaceDN w:val="0"/>
        <w:adjustRightInd w:val="0"/>
        <w:spacing w:after="40" w:line="288" w:lineRule="auto"/>
        <w:textAlignment w:val="center"/>
        <w:rPr>
          <w:rFonts w:ascii="Arial" w:hAnsi="Arial" w:cs="Arial"/>
          <w:color w:val="000000"/>
          <w:w w:val="101"/>
          <w:sz w:val="20"/>
          <w:szCs w:val="20"/>
        </w:rPr>
      </w:pPr>
      <w:r w:rsidRPr="00FB088B">
        <w:rPr>
          <w:rFonts w:ascii="Arial" w:hAnsi="Arial" w:cs="Arial"/>
          <w:color w:val="000000"/>
          <w:w w:val="101"/>
          <w:sz w:val="20"/>
          <w:szCs w:val="20"/>
        </w:rPr>
        <w:t>&gt;80% of incidents collated for metrics in the past 6 months</w:t>
      </w:r>
    </w:p>
    <w:p w14:paraId="09AA727E" w14:textId="77777777" w:rsidR="00E204D5" w:rsidRPr="00E204D5" w:rsidRDefault="00E204D5" w:rsidP="00E204D5">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39C6EDC2" w14:textId="77777777" w:rsidR="00E204D5" w:rsidRPr="00B87990" w:rsidRDefault="00E204D5" w:rsidP="00E204D5">
      <w:pPr>
        <w:widowControl w:val="0"/>
        <w:autoSpaceDE w:val="0"/>
        <w:autoSpaceDN w:val="0"/>
        <w:adjustRightInd w:val="0"/>
        <w:spacing w:before="80" w:after="80" w:line="288" w:lineRule="auto"/>
        <w:jc w:val="both"/>
        <w:textAlignment w:val="center"/>
        <w:rPr>
          <w:rFonts w:ascii="Arial" w:hAnsi="Arial" w:cs="Arial"/>
          <w:b/>
          <w:bCs/>
          <w:smallCaps/>
          <w:color w:val="773918"/>
          <w:w w:val="101"/>
          <w:sz w:val="20"/>
          <w:szCs w:val="20"/>
        </w:rPr>
      </w:pPr>
      <w:r w:rsidRPr="00B87990">
        <w:rPr>
          <w:rFonts w:ascii="Arial" w:hAnsi="Arial" w:cs="Arial"/>
          <w:b/>
          <w:bCs/>
          <w:smallCaps/>
          <w:color w:val="773918"/>
          <w:w w:val="101"/>
          <w:sz w:val="20"/>
          <w:szCs w:val="20"/>
        </w:rPr>
        <w:t>Costs</w:t>
      </w:r>
    </w:p>
    <w:p w14:paraId="1F9C046B" w14:textId="77777777" w:rsidR="00E204D5" w:rsidRPr="00FB088B" w:rsidRDefault="00E204D5" w:rsidP="00FB088B">
      <w:pPr>
        <w:pStyle w:val="ListParagraph"/>
        <w:widowControl w:val="0"/>
        <w:numPr>
          <w:ilvl w:val="0"/>
          <w:numId w:val="174"/>
        </w:numPr>
        <w:suppressAutoHyphens/>
        <w:autoSpaceDE w:val="0"/>
        <w:autoSpaceDN w:val="0"/>
        <w:adjustRightInd w:val="0"/>
        <w:spacing w:after="40" w:line="288" w:lineRule="auto"/>
        <w:textAlignment w:val="center"/>
        <w:rPr>
          <w:rFonts w:ascii="Arial" w:hAnsi="Arial" w:cs="Arial"/>
          <w:color w:val="000000"/>
          <w:w w:val="101"/>
          <w:sz w:val="20"/>
          <w:szCs w:val="20"/>
        </w:rPr>
      </w:pPr>
      <w:r w:rsidRPr="00FB088B">
        <w:rPr>
          <w:rFonts w:ascii="Arial" w:hAnsi="Arial" w:cs="Arial"/>
          <w:color w:val="000000"/>
          <w:w w:val="101"/>
          <w:sz w:val="20"/>
          <w:szCs w:val="20"/>
        </w:rPr>
        <w:t>Ongoing organization overhead from conducting deeper research and analysis of incidents</w:t>
      </w:r>
    </w:p>
    <w:p w14:paraId="3F6247A6" w14:textId="77777777" w:rsidR="00E204D5" w:rsidRPr="00FB088B" w:rsidRDefault="00E204D5" w:rsidP="00FB088B">
      <w:pPr>
        <w:pStyle w:val="ListParagraph"/>
        <w:widowControl w:val="0"/>
        <w:numPr>
          <w:ilvl w:val="0"/>
          <w:numId w:val="174"/>
        </w:numPr>
        <w:suppressAutoHyphens/>
        <w:autoSpaceDE w:val="0"/>
        <w:autoSpaceDN w:val="0"/>
        <w:adjustRightInd w:val="0"/>
        <w:spacing w:after="40" w:line="288" w:lineRule="auto"/>
        <w:textAlignment w:val="center"/>
        <w:rPr>
          <w:rFonts w:ascii="Arial" w:hAnsi="Arial" w:cs="Arial"/>
          <w:color w:val="000000"/>
          <w:w w:val="101"/>
          <w:sz w:val="20"/>
          <w:szCs w:val="20"/>
        </w:rPr>
      </w:pPr>
      <w:r w:rsidRPr="00FB088B">
        <w:rPr>
          <w:rFonts w:ascii="Arial" w:hAnsi="Arial" w:cs="Arial"/>
          <w:color w:val="000000"/>
          <w:w w:val="101"/>
          <w:sz w:val="20"/>
          <w:szCs w:val="20"/>
        </w:rPr>
        <w:t>Ongoing organization overhead from collection and review of incident metrics</w:t>
      </w:r>
    </w:p>
    <w:p w14:paraId="6AF711AE" w14:textId="77777777" w:rsidR="00E204D5" w:rsidRPr="00E204D5" w:rsidRDefault="00E204D5" w:rsidP="00E204D5">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38638FC9" w14:textId="77777777" w:rsidR="00E204D5" w:rsidRPr="00B87990" w:rsidRDefault="00E204D5" w:rsidP="00E204D5">
      <w:pPr>
        <w:widowControl w:val="0"/>
        <w:autoSpaceDE w:val="0"/>
        <w:autoSpaceDN w:val="0"/>
        <w:adjustRightInd w:val="0"/>
        <w:spacing w:before="80" w:after="80" w:line="288" w:lineRule="auto"/>
        <w:jc w:val="both"/>
        <w:textAlignment w:val="center"/>
        <w:rPr>
          <w:rFonts w:ascii="Arial" w:hAnsi="Arial" w:cs="Arial"/>
          <w:b/>
          <w:bCs/>
          <w:smallCaps/>
          <w:color w:val="773918"/>
          <w:w w:val="101"/>
          <w:sz w:val="20"/>
          <w:szCs w:val="20"/>
        </w:rPr>
      </w:pPr>
      <w:r w:rsidRPr="00B87990">
        <w:rPr>
          <w:rFonts w:ascii="Arial" w:hAnsi="Arial" w:cs="Arial"/>
          <w:b/>
          <w:bCs/>
          <w:smallCaps/>
          <w:color w:val="773918"/>
          <w:w w:val="101"/>
          <w:sz w:val="20"/>
          <w:szCs w:val="20"/>
        </w:rPr>
        <w:t>Personnel</w:t>
      </w:r>
    </w:p>
    <w:p w14:paraId="5E8FDBBF" w14:textId="77777777" w:rsidR="00E204D5" w:rsidRPr="00FB088B" w:rsidRDefault="00E204D5" w:rsidP="00FB088B">
      <w:pPr>
        <w:pStyle w:val="ListParagraph"/>
        <w:widowControl w:val="0"/>
        <w:numPr>
          <w:ilvl w:val="0"/>
          <w:numId w:val="175"/>
        </w:numPr>
        <w:suppressAutoHyphens/>
        <w:autoSpaceDE w:val="0"/>
        <w:autoSpaceDN w:val="0"/>
        <w:adjustRightInd w:val="0"/>
        <w:spacing w:after="40" w:line="288" w:lineRule="auto"/>
        <w:textAlignment w:val="center"/>
        <w:rPr>
          <w:rFonts w:ascii="Arial" w:hAnsi="Arial" w:cs="Arial"/>
          <w:color w:val="000000"/>
          <w:w w:val="101"/>
          <w:sz w:val="20"/>
          <w:szCs w:val="20"/>
        </w:rPr>
      </w:pPr>
      <w:r w:rsidRPr="00FB088B">
        <w:rPr>
          <w:rFonts w:ascii="Arial" w:hAnsi="Arial" w:cs="Arial"/>
          <w:color w:val="000000"/>
          <w:w w:val="101"/>
          <w:sz w:val="20"/>
          <w:szCs w:val="20"/>
        </w:rPr>
        <w:t>Security Auditors</w:t>
      </w:r>
    </w:p>
    <w:p w14:paraId="4FEE2466" w14:textId="77777777" w:rsidR="00E204D5" w:rsidRPr="00FB088B" w:rsidRDefault="00E204D5" w:rsidP="00FB088B">
      <w:pPr>
        <w:pStyle w:val="ListParagraph"/>
        <w:widowControl w:val="0"/>
        <w:numPr>
          <w:ilvl w:val="0"/>
          <w:numId w:val="175"/>
        </w:numPr>
        <w:suppressAutoHyphens/>
        <w:autoSpaceDE w:val="0"/>
        <w:autoSpaceDN w:val="0"/>
        <w:adjustRightInd w:val="0"/>
        <w:spacing w:after="40" w:line="288" w:lineRule="auto"/>
        <w:textAlignment w:val="center"/>
        <w:rPr>
          <w:rFonts w:ascii="Arial" w:hAnsi="Arial" w:cs="Arial"/>
          <w:color w:val="000000"/>
          <w:w w:val="101"/>
          <w:sz w:val="20"/>
          <w:szCs w:val="20"/>
        </w:rPr>
      </w:pPr>
      <w:r w:rsidRPr="00FB088B">
        <w:rPr>
          <w:rFonts w:ascii="Arial" w:hAnsi="Arial" w:cs="Arial"/>
          <w:color w:val="000000"/>
          <w:w w:val="101"/>
          <w:sz w:val="20"/>
          <w:szCs w:val="20"/>
        </w:rPr>
        <w:lastRenderedPageBreak/>
        <w:t xml:space="preserve">Managers </w:t>
      </w:r>
    </w:p>
    <w:p w14:paraId="7DF73A1D" w14:textId="77777777" w:rsidR="00E204D5" w:rsidRPr="00FB088B" w:rsidRDefault="00E204D5" w:rsidP="00FB088B">
      <w:pPr>
        <w:pStyle w:val="ListParagraph"/>
        <w:widowControl w:val="0"/>
        <w:numPr>
          <w:ilvl w:val="0"/>
          <w:numId w:val="175"/>
        </w:numPr>
        <w:suppressAutoHyphens/>
        <w:autoSpaceDE w:val="0"/>
        <w:autoSpaceDN w:val="0"/>
        <w:adjustRightInd w:val="0"/>
        <w:spacing w:after="40" w:line="288" w:lineRule="auto"/>
        <w:textAlignment w:val="center"/>
        <w:rPr>
          <w:rFonts w:ascii="Arial" w:hAnsi="Arial" w:cs="Arial"/>
          <w:color w:val="000000"/>
          <w:w w:val="101"/>
          <w:sz w:val="20"/>
          <w:szCs w:val="20"/>
        </w:rPr>
      </w:pPr>
      <w:r w:rsidRPr="00FB088B">
        <w:rPr>
          <w:rFonts w:ascii="Arial" w:hAnsi="Arial" w:cs="Arial"/>
          <w:color w:val="000000"/>
          <w:w w:val="101"/>
          <w:sz w:val="20"/>
          <w:szCs w:val="20"/>
        </w:rPr>
        <w:t>Business Owners</w:t>
      </w:r>
    </w:p>
    <w:p w14:paraId="107D5B4E" w14:textId="77777777" w:rsidR="00E204D5" w:rsidRPr="00FB088B" w:rsidRDefault="00E204D5" w:rsidP="00FB088B">
      <w:pPr>
        <w:pStyle w:val="ListParagraph"/>
        <w:widowControl w:val="0"/>
        <w:numPr>
          <w:ilvl w:val="0"/>
          <w:numId w:val="175"/>
        </w:numPr>
        <w:suppressAutoHyphens/>
        <w:autoSpaceDE w:val="0"/>
        <w:autoSpaceDN w:val="0"/>
        <w:adjustRightInd w:val="0"/>
        <w:spacing w:after="40" w:line="288" w:lineRule="auto"/>
        <w:textAlignment w:val="center"/>
        <w:rPr>
          <w:rFonts w:ascii="Arial" w:hAnsi="Arial" w:cs="Arial"/>
          <w:color w:val="000000"/>
          <w:w w:val="101"/>
          <w:sz w:val="20"/>
          <w:szCs w:val="20"/>
        </w:rPr>
      </w:pPr>
      <w:r w:rsidRPr="00FB088B">
        <w:rPr>
          <w:rFonts w:ascii="Arial" w:hAnsi="Arial" w:cs="Arial"/>
          <w:color w:val="000000"/>
          <w:w w:val="101"/>
          <w:sz w:val="20"/>
          <w:szCs w:val="20"/>
        </w:rPr>
        <w:t>Support/Operators</w:t>
      </w:r>
    </w:p>
    <w:p w14:paraId="236E2C1C" w14:textId="77777777" w:rsidR="00E204D5" w:rsidRPr="00E204D5" w:rsidRDefault="00E204D5" w:rsidP="00E204D5">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3424810D" w14:textId="77777777" w:rsidR="00E204D5" w:rsidRPr="00B87990" w:rsidRDefault="00E204D5" w:rsidP="00E204D5">
      <w:pPr>
        <w:widowControl w:val="0"/>
        <w:autoSpaceDE w:val="0"/>
        <w:autoSpaceDN w:val="0"/>
        <w:adjustRightInd w:val="0"/>
        <w:spacing w:before="80" w:after="80" w:line="288" w:lineRule="auto"/>
        <w:jc w:val="both"/>
        <w:textAlignment w:val="center"/>
        <w:rPr>
          <w:rFonts w:ascii="Arial" w:hAnsi="Arial" w:cs="Arial"/>
          <w:b/>
          <w:bCs/>
          <w:smallCaps/>
          <w:color w:val="773918"/>
          <w:w w:val="101"/>
          <w:sz w:val="20"/>
          <w:szCs w:val="20"/>
        </w:rPr>
      </w:pPr>
      <w:r w:rsidRPr="00B87990">
        <w:rPr>
          <w:rFonts w:ascii="Arial" w:hAnsi="Arial" w:cs="Arial"/>
          <w:b/>
          <w:bCs/>
          <w:smallCaps/>
          <w:color w:val="773918"/>
          <w:w w:val="101"/>
          <w:sz w:val="20"/>
          <w:szCs w:val="20"/>
        </w:rPr>
        <w:t>Related Levels</w:t>
      </w:r>
    </w:p>
    <w:p w14:paraId="77778EA9" w14:textId="3225A363" w:rsidR="00E204D5" w:rsidRPr="00FB088B" w:rsidRDefault="00E204D5" w:rsidP="00FB088B">
      <w:pPr>
        <w:pStyle w:val="ListParagraph"/>
        <w:widowControl w:val="0"/>
        <w:numPr>
          <w:ilvl w:val="0"/>
          <w:numId w:val="176"/>
        </w:numPr>
        <w:suppressAutoHyphens/>
        <w:autoSpaceDE w:val="0"/>
        <w:autoSpaceDN w:val="0"/>
        <w:adjustRightInd w:val="0"/>
        <w:spacing w:after="40" w:line="288" w:lineRule="auto"/>
        <w:textAlignment w:val="center"/>
        <w:rPr>
          <w:rFonts w:ascii="Arial" w:hAnsi="Arial" w:cs="Arial"/>
          <w:color w:val="000000"/>
          <w:w w:val="101"/>
          <w:sz w:val="20"/>
          <w:szCs w:val="20"/>
        </w:rPr>
      </w:pPr>
      <w:r w:rsidRPr="00FB088B">
        <w:rPr>
          <w:rFonts w:ascii="Arial" w:hAnsi="Arial" w:cs="Arial"/>
          <w:color w:val="000000"/>
          <w:w w:val="101"/>
          <w:sz w:val="20"/>
          <w:szCs w:val="20"/>
        </w:rPr>
        <w:t xml:space="preserve">Strategy &amp; Metrics </w:t>
      </w:r>
      <w:r w:rsidR="003B173D" w:rsidRPr="00FB088B">
        <w:rPr>
          <w:rFonts w:ascii="Arial" w:hAnsi="Arial" w:cs="Arial"/>
          <w:color w:val="000000"/>
          <w:w w:val="101"/>
          <w:sz w:val="20"/>
          <w:szCs w:val="20"/>
        </w:rPr>
        <w:t>–</w:t>
      </w:r>
      <w:r w:rsidRPr="00FB088B">
        <w:rPr>
          <w:rFonts w:ascii="Arial" w:hAnsi="Arial" w:cs="Arial"/>
          <w:color w:val="000000"/>
          <w:w w:val="101"/>
          <w:sz w:val="20"/>
          <w:szCs w:val="20"/>
        </w:rPr>
        <w:t xml:space="preserve"> 3</w:t>
      </w:r>
    </w:p>
    <w:p w14:paraId="0CA9DBCE" w14:textId="77777777" w:rsidR="003B173D" w:rsidRPr="00B87990" w:rsidRDefault="003B173D" w:rsidP="00E204D5">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5315E12B" w14:textId="6540B286" w:rsidR="003B173D" w:rsidRPr="00B87990" w:rsidRDefault="003B173D" w:rsidP="003B173D">
      <w:pPr>
        <w:pStyle w:val="TopicTitleTOC2Content"/>
        <w:jc w:val="left"/>
        <w:rPr>
          <w:rStyle w:val="White"/>
          <w:rFonts w:ascii="Arial" w:hAnsi="Arial" w:cs="Arial"/>
          <w:sz w:val="20"/>
          <w:szCs w:val="20"/>
        </w:rPr>
      </w:pPr>
      <w:r w:rsidRPr="00B87990">
        <w:rPr>
          <w:rStyle w:val="White"/>
          <w:rFonts w:ascii="Arial" w:hAnsi="Arial" w:cs="Arial"/>
          <w:sz w:val="20"/>
          <w:szCs w:val="20"/>
        </w:rPr>
        <w:t>Environment Hardening</w:t>
      </w:r>
    </w:p>
    <w:p w14:paraId="096BFFEC" w14:textId="77777777" w:rsidR="003B173D" w:rsidRPr="00B87990" w:rsidRDefault="003B173D" w:rsidP="003B173D">
      <w:pPr>
        <w:pStyle w:val="TopicTitleTOC2Content"/>
        <w:jc w:val="left"/>
        <w:rPr>
          <w:rStyle w:val="White"/>
          <w:rFonts w:ascii="Arial" w:hAnsi="Arial" w:cs="Arial"/>
          <w:color w:val="FF0000"/>
          <w:sz w:val="20"/>
          <w:szCs w:val="20"/>
        </w:rPr>
      </w:pPr>
      <w:proofErr w:type="spellStart"/>
      <w:proofErr w:type="gramStart"/>
      <w:r w:rsidRPr="00B87990">
        <w:rPr>
          <w:rStyle w:val="White"/>
          <w:rFonts w:ascii="Arial" w:hAnsi="Arial" w:cs="Arial"/>
          <w:color w:val="FF0000"/>
          <w:sz w:val="20"/>
          <w:szCs w:val="20"/>
        </w:rPr>
        <w:t>infographic</w:t>
      </w:r>
      <w:proofErr w:type="spellEnd"/>
      <w:proofErr w:type="gramEnd"/>
      <w:r w:rsidRPr="00B87990">
        <w:rPr>
          <w:rStyle w:val="White"/>
          <w:rFonts w:ascii="Arial" w:hAnsi="Arial" w:cs="Arial"/>
          <w:color w:val="FF0000"/>
          <w:sz w:val="20"/>
          <w:szCs w:val="20"/>
        </w:rPr>
        <w:t xml:space="preserve"> board</w:t>
      </w:r>
    </w:p>
    <w:p w14:paraId="0F45B749" w14:textId="77777777" w:rsidR="003B173D" w:rsidRPr="00B87990" w:rsidRDefault="003B173D" w:rsidP="003B173D">
      <w:pPr>
        <w:pStyle w:val="ParagraphContent"/>
        <w:rPr>
          <w:rFonts w:ascii="Arial" w:hAnsi="Arial" w:cs="Arial"/>
          <w:sz w:val="20"/>
          <w:szCs w:val="20"/>
        </w:rPr>
      </w:pPr>
    </w:p>
    <w:p w14:paraId="009527FE" w14:textId="179CE72A" w:rsidR="003B173D" w:rsidRPr="00B87990" w:rsidRDefault="003B173D" w:rsidP="003B173D">
      <w:pPr>
        <w:pStyle w:val="TopicTitleTOC2Content"/>
        <w:jc w:val="left"/>
        <w:rPr>
          <w:rStyle w:val="White"/>
          <w:rFonts w:ascii="Arial" w:hAnsi="Arial" w:cs="Arial"/>
          <w:sz w:val="20"/>
          <w:szCs w:val="20"/>
        </w:rPr>
      </w:pPr>
      <w:r w:rsidRPr="00B87990">
        <w:rPr>
          <w:rStyle w:val="White"/>
          <w:rFonts w:ascii="Arial" w:hAnsi="Arial" w:cs="Arial"/>
          <w:sz w:val="20"/>
          <w:szCs w:val="20"/>
        </w:rPr>
        <w:t>Environment Hardening</w:t>
      </w:r>
      <w:r w:rsidRPr="00B87990">
        <w:rPr>
          <w:rStyle w:val="White"/>
          <w:rFonts w:ascii="Arial" w:hAnsi="Arial" w:cs="Arial"/>
          <w:sz w:val="20"/>
          <w:szCs w:val="20"/>
        </w:rPr>
        <w:t xml:space="preserve"> (EH</w:t>
      </w:r>
      <w:r w:rsidRPr="00B87990">
        <w:rPr>
          <w:rStyle w:val="White"/>
          <w:rFonts w:ascii="Arial" w:hAnsi="Arial" w:cs="Arial"/>
          <w:sz w:val="20"/>
          <w:szCs w:val="20"/>
        </w:rPr>
        <w:t>1)</w:t>
      </w:r>
    </w:p>
    <w:p w14:paraId="4047A745" w14:textId="77777777" w:rsidR="00330BD3" w:rsidRPr="00B87990" w:rsidRDefault="00330BD3" w:rsidP="00330BD3">
      <w:pPr>
        <w:widowControl w:val="0"/>
        <w:suppressAutoHyphens/>
        <w:autoSpaceDE w:val="0"/>
        <w:autoSpaceDN w:val="0"/>
        <w:adjustRightInd w:val="0"/>
        <w:spacing w:after="80" w:line="288" w:lineRule="auto"/>
        <w:textAlignment w:val="center"/>
        <w:rPr>
          <w:rFonts w:ascii="Arial" w:hAnsi="Arial" w:cs="Arial"/>
          <w:b/>
          <w:bCs/>
          <w:color w:val="000000"/>
          <w:w w:val="101"/>
          <w:sz w:val="20"/>
          <w:szCs w:val="20"/>
        </w:rPr>
      </w:pPr>
      <w:r w:rsidRPr="00330BD3">
        <w:rPr>
          <w:rFonts w:ascii="Arial" w:hAnsi="Arial" w:cs="Arial"/>
          <w:b/>
          <w:bCs/>
          <w:color w:val="000000"/>
          <w:w w:val="101"/>
          <w:sz w:val="20"/>
          <w:szCs w:val="20"/>
        </w:rPr>
        <w:t>Understand baseline operational environment for applications and software components</w:t>
      </w:r>
    </w:p>
    <w:p w14:paraId="66F46771" w14:textId="77777777" w:rsidR="00980C02" w:rsidRPr="00B87990" w:rsidRDefault="00980C02" w:rsidP="00330BD3">
      <w:pPr>
        <w:widowControl w:val="0"/>
        <w:suppressAutoHyphens/>
        <w:autoSpaceDE w:val="0"/>
        <w:autoSpaceDN w:val="0"/>
        <w:adjustRightInd w:val="0"/>
        <w:spacing w:after="80" w:line="288" w:lineRule="auto"/>
        <w:textAlignment w:val="center"/>
        <w:rPr>
          <w:rFonts w:ascii="Arial" w:hAnsi="Arial" w:cs="Arial"/>
          <w:b/>
          <w:bCs/>
          <w:color w:val="000000"/>
          <w:w w:val="101"/>
          <w:sz w:val="20"/>
          <w:szCs w:val="20"/>
        </w:rPr>
      </w:pPr>
    </w:p>
    <w:p w14:paraId="794C61C6" w14:textId="77777777" w:rsidR="00980C02" w:rsidRPr="00B87990" w:rsidRDefault="00980C02" w:rsidP="00980C02">
      <w:pPr>
        <w:widowControl w:val="0"/>
        <w:autoSpaceDE w:val="0"/>
        <w:autoSpaceDN w:val="0"/>
        <w:adjustRightInd w:val="0"/>
        <w:spacing w:after="80" w:line="288" w:lineRule="auto"/>
        <w:jc w:val="both"/>
        <w:textAlignment w:val="center"/>
        <w:rPr>
          <w:rFonts w:ascii="Arial" w:hAnsi="Arial" w:cs="Arial"/>
          <w:b/>
          <w:bCs/>
          <w:i/>
          <w:iCs/>
          <w:smallCaps/>
          <w:color w:val="773918"/>
          <w:w w:val="101"/>
          <w:sz w:val="20"/>
          <w:szCs w:val="20"/>
        </w:rPr>
      </w:pPr>
      <w:r w:rsidRPr="00B87990">
        <w:rPr>
          <w:rFonts w:ascii="Arial" w:hAnsi="Arial" w:cs="Arial"/>
          <w:b/>
          <w:bCs/>
          <w:i/>
          <w:iCs/>
          <w:smallCaps/>
          <w:color w:val="773918"/>
          <w:w w:val="101"/>
          <w:sz w:val="20"/>
          <w:szCs w:val="20"/>
        </w:rPr>
        <w:t>Activities</w:t>
      </w:r>
    </w:p>
    <w:p w14:paraId="024FE9A9" w14:textId="6BAB3ABD" w:rsidR="00980C02" w:rsidRPr="00B87990" w:rsidRDefault="00980C02" w:rsidP="00980C02">
      <w:pPr>
        <w:widowControl w:val="0"/>
        <w:autoSpaceDE w:val="0"/>
        <w:autoSpaceDN w:val="0"/>
        <w:adjustRightInd w:val="0"/>
        <w:spacing w:after="80" w:line="288" w:lineRule="auto"/>
        <w:ind w:left="280" w:hanging="280"/>
        <w:jc w:val="both"/>
        <w:textAlignment w:val="center"/>
        <w:rPr>
          <w:rFonts w:ascii="Arial" w:hAnsi="Arial" w:cs="Arial"/>
          <w:b/>
          <w:bCs/>
          <w:color w:val="771116"/>
          <w:w w:val="101"/>
          <w:sz w:val="20"/>
          <w:szCs w:val="20"/>
        </w:rPr>
      </w:pPr>
      <w:r w:rsidRPr="00B87990">
        <w:rPr>
          <w:rFonts w:ascii="Arial" w:hAnsi="Arial" w:cs="Arial"/>
          <w:b/>
          <w:bCs/>
          <w:color w:val="771116"/>
          <w:w w:val="101"/>
          <w:sz w:val="20"/>
          <w:szCs w:val="20"/>
        </w:rPr>
        <w:t>A. Maintain operational environment specification</w:t>
      </w:r>
    </w:p>
    <w:p w14:paraId="4EC3AE44" w14:textId="77777777" w:rsidR="00980C02" w:rsidRPr="00980C02" w:rsidRDefault="00980C02" w:rsidP="00980C02">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980C02">
        <w:rPr>
          <w:rFonts w:ascii="Arial" w:hAnsi="Arial" w:cs="Arial"/>
          <w:color w:val="000000"/>
          <w:w w:val="101"/>
          <w:sz w:val="20"/>
          <w:szCs w:val="20"/>
        </w:rPr>
        <w:t>For each project, a concrete definition of the expected operating platforms should be created and maintained. Depending on the organization, this specification should be jointly created with development staff, stakeholders, support and operations groups, etc.</w:t>
      </w:r>
    </w:p>
    <w:p w14:paraId="4401578C" w14:textId="77777777" w:rsidR="00980C02" w:rsidRPr="00980C02" w:rsidRDefault="00980C02" w:rsidP="00980C02">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980C02">
        <w:rPr>
          <w:rFonts w:ascii="Arial" w:hAnsi="Arial" w:cs="Arial"/>
          <w:color w:val="000000"/>
          <w:w w:val="101"/>
          <w:sz w:val="20"/>
          <w:szCs w:val="20"/>
        </w:rPr>
        <w:t>Begin this specification should by capturing all details that must be true about the operating environment based upon the business function of the software. These can include factors such as processor architecture, operating system versions, prerequisite software, conflicting software, etc. Further, note any known user or operator configurable options about the operating environment that affect the way in which the software will behave.</w:t>
      </w:r>
    </w:p>
    <w:p w14:paraId="02887579" w14:textId="77777777" w:rsidR="00980C02" w:rsidRPr="00980C02" w:rsidRDefault="00980C02" w:rsidP="00980C02">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980C02">
        <w:rPr>
          <w:rFonts w:ascii="Arial" w:hAnsi="Arial" w:cs="Arial"/>
          <w:color w:val="000000"/>
          <w:w w:val="101"/>
          <w:sz w:val="20"/>
          <w:szCs w:val="20"/>
        </w:rPr>
        <w:t>Additionally, identify any relevant assumptions about the operating environment that were made in design and implementation of the project and capture those assumptions in the specification.</w:t>
      </w:r>
    </w:p>
    <w:p w14:paraId="480F4DBE" w14:textId="77777777" w:rsidR="00980C02" w:rsidRPr="00980C02" w:rsidRDefault="00980C02" w:rsidP="00980C02">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980C02">
        <w:rPr>
          <w:rFonts w:ascii="Arial" w:hAnsi="Arial" w:cs="Arial"/>
          <w:color w:val="000000"/>
          <w:w w:val="101"/>
          <w:sz w:val="20"/>
          <w:szCs w:val="20"/>
        </w:rPr>
        <w:t>This specification should be reviewed and updated at least every 6 months for active projects or more often if changes are being made to the software design or the expected operating environment.</w:t>
      </w:r>
    </w:p>
    <w:p w14:paraId="0E264101" w14:textId="77777777" w:rsidR="00980C02" w:rsidRPr="00980C02" w:rsidRDefault="00980C02" w:rsidP="00980C02">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6C9878B6" w14:textId="22F94758" w:rsidR="00980C02" w:rsidRPr="00B87990" w:rsidRDefault="00980C02" w:rsidP="00980C02">
      <w:pPr>
        <w:widowControl w:val="0"/>
        <w:autoSpaceDE w:val="0"/>
        <w:autoSpaceDN w:val="0"/>
        <w:adjustRightInd w:val="0"/>
        <w:spacing w:after="80" w:line="288" w:lineRule="auto"/>
        <w:ind w:left="280" w:hanging="280"/>
        <w:jc w:val="both"/>
        <w:textAlignment w:val="center"/>
        <w:rPr>
          <w:rFonts w:ascii="Arial" w:hAnsi="Arial" w:cs="Arial"/>
          <w:b/>
          <w:bCs/>
          <w:color w:val="771116"/>
          <w:w w:val="101"/>
          <w:sz w:val="20"/>
          <w:szCs w:val="20"/>
        </w:rPr>
      </w:pPr>
      <w:r w:rsidRPr="00B87990">
        <w:rPr>
          <w:rFonts w:ascii="Arial" w:hAnsi="Arial" w:cs="Arial"/>
          <w:b/>
          <w:bCs/>
          <w:color w:val="771116"/>
          <w:w w:val="101"/>
          <w:sz w:val="20"/>
          <w:szCs w:val="20"/>
        </w:rPr>
        <w:t>B. Identify and install critical security upgrades and patches</w:t>
      </w:r>
    </w:p>
    <w:p w14:paraId="305BC48C" w14:textId="77777777" w:rsidR="00980C02" w:rsidRPr="00980C02" w:rsidRDefault="00980C02" w:rsidP="00980C02">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980C02">
        <w:rPr>
          <w:rFonts w:ascii="Arial" w:hAnsi="Arial" w:cs="Arial"/>
          <w:color w:val="000000"/>
          <w:w w:val="101"/>
          <w:sz w:val="20"/>
          <w:szCs w:val="20"/>
        </w:rPr>
        <w:t>Most applications are software that runs on top of another large stack of software composed of built-in programming language libraries, third-party components and development frameworks, base operating systems, etc. Because security flaws contained in any module in that large software stack affect the overall security of the organization’s software, critical security updates for elements of the technology stack must be installed.</w:t>
      </w:r>
    </w:p>
    <w:p w14:paraId="4B8FEE06" w14:textId="77777777" w:rsidR="00980C02" w:rsidRPr="00980C02" w:rsidRDefault="00980C02" w:rsidP="00980C02">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980C02">
        <w:rPr>
          <w:rFonts w:ascii="Arial" w:hAnsi="Arial" w:cs="Arial"/>
          <w:color w:val="000000"/>
          <w:w w:val="101"/>
          <w:sz w:val="20"/>
          <w:szCs w:val="20"/>
        </w:rPr>
        <w:t>As such, regular research or ongoing monitoring of high-risk dependencies should be performed to stay abreast of the latest fixes to security flaws. Upon identification of a critical upgrade or patch that would impact the security posture of the software project, plans should be made to get affected users and operators to update their installations. Depending on the type of software project, details on doing this can vary.</w:t>
      </w:r>
    </w:p>
    <w:p w14:paraId="493153E2" w14:textId="77777777" w:rsidR="00980C02" w:rsidRPr="00B87990" w:rsidRDefault="00980C02" w:rsidP="00330BD3">
      <w:pPr>
        <w:widowControl w:val="0"/>
        <w:suppressAutoHyphens/>
        <w:autoSpaceDE w:val="0"/>
        <w:autoSpaceDN w:val="0"/>
        <w:adjustRightInd w:val="0"/>
        <w:spacing w:after="80" w:line="288" w:lineRule="auto"/>
        <w:textAlignment w:val="center"/>
        <w:rPr>
          <w:rFonts w:ascii="Arial" w:hAnsi="Arial" w:cs="Arial"/>
          <w:b/>
          <w:bCs/>
          <w:color w:val="000000"/>
          <w:w w:val="101"/>
          <w:sz w:val="20"/>
          <w:szCs w:val="20"/>
        </w:rPr>
      </w:pPr>
    </w:p>
    <w:p w14:paraId="23B67A79" w14:textId="77777777" w:rsidR="00D21765" w:rsidRPr="00B87990" w:rsidRDefault="00D21765" w:rsidP="00D21765">
      <w:pPr>
        <w:widowControl w:val="0"/>
        <w:autoSpaceDE w:val="0"/>
        <w:autoSpaceDN w:val="0"/>
        <w:adjustRightInd w:val="0"/>
        <w:spacing w:before="80" w:after="80" w:line="288" w:lineRule="auto"/>
        <w:jc w:val="both"/>
        <w:textAlignment w:val="center"/>
        <w:rPr>
          <w:rFonts w:ascii="Arial" w:hAnsi="Arial" w:cs="Arial"/>
          <w:b/>
          <w:bCs/>
          <w:smallCaps/>
          <w:color w:val="773918"/>
          <w:w w:val="101"/>
          <w:sz w:val="20"/>
          <w:szCs w:val="20"/>
        </w:rPr>
      </w:pPr>
      <w:r w:rsidRPr="00B87990">
        <w:rPr>
          <w:rFonts w:ascii="Arial" w:hAnsi="Arial" w:cs="Arial"/>
          <w:b/>
          <w:bCs/>
          <w:smallCaps/>
          <w:color w:val="773918"/>
          <w:w w:val="101"/>
          <w:sz w:val="20"/>
          <w:szCs w:val="20"/>
        </w:rPr>
        <w:t>Assessment</w:t>
      </w:r>
    </w:p>
    <w:p w14:paraId="2A852EA1" w14:textId="77777777" w:rsidR="00D21765" w:rsidRPr="009C1241" w:rsidRDefault="00D21765" w:rsidP="009C1241">
      <w:pPr>
        <w:pStyle w:val="ListParagraph"/>
        <w:widowControl w:val="0"/>
        <w:numPr>
          <w:ilvl w:val="0"/>
          <w:numId w:val="177"/>
        </w:numPr>
        <w:suppressAutoHyphens/>
        <w:autoSpaceDE w:val="0"/>
        <w:autoSpaceDN w:val="0"/>
        <w:adjustRightInd w:val="0"/>
        <w:spacing w:after="40" w:line="288" w:lineRule="auto"/>
        <w:textAlignment w:val="center"/>
        <w:rPr>
          <w:rFonts w:ascii="Arial" w:hAnsi="Arial" w:cs="Arial"/>
          <w:color w:val="000000"/>
          <w:w w:val="101"/>
          <w:sz w:val="20"/>
          <w:szCs w:val="20"/>
        </w:rPr>
      </w:pPr>
      <w:r w:rsidRPr="009C1241">
        <w:rPr>
          <w:rFonts w:ascii="Arial" w:hAnsi="Arial" w:cs="Arial"/>
          <w:color w:val="000000"/>
          <w:w w:val="101"/>
          <w:sz w:val="20"/>
          <w:szCs w:val="20"/>
        </w:rPr>
        <w:t>Do projects document operational environment security requirements?</w:t>
      </w:r>
    </w:p>
    <w:p w14:paraId="525A9294" w14:textId="77777777" w:rsidR="00D21765" w:rsidRPr="009C1241" w:rsidRDefault="00D21765" w:rsidP="009C1241">
      <w:pPr>
        <w:pStyle w:val="ListParagraph"/>
        <w:widowControl w:val="0"/>
        <w:numPr>
          <w:ilvl w:val="0"/>
          <w:numId w:val="177"/>
        </w:numPr>
        <w:suppressAutoHyphens/>
        <w:autoSpaceDE w:val="0"/>
        <w:autoSpaceDN w:val="0"/>
        <w:adjustRightInd w:val="0"/>
        <w:spacing w:after="40" w:line="288" w:lineRule="auto"/>
        <w:textAlignment w:val="center"/>
        <w:rPr>
          <w:rFonts w:ascii="Arial" w:hAnsi="Arial" w:cs="Arial"/>
          <w:color w:val="000000"/>
          <w:w w:val="101"/>
          <w:sz w:val="20"/>
          <w:szCs w:val="20"/>
        </w:rPr>
      </w:pPr>
      <w:r w:rsidRPr="009C1241">
        <w:rPr>
          <w:rFonts w:ascii="Arial" w:hAnsi="Arial" w:cs="Arial"/>
          <w:color w:val="000000"/>
          <w:w w:val="101"/>
          <w:sz w:val="20"/>
          <w:szCs w:val="20"/>
        </w:rPr>
        <w:t>Do projects check for security updates to third-party software components?</w:t>
      </w:r>
    </w:p>
    <w:p w14:paraId="62CABAB9" w14:textId="77777777" w:rsidR="00D21765" w:rsidRPr="00B87990" w:rsidRDefault="00D21765" w:rsidP="00D21765">
      <w:pPr>
        <w:widowControl w:val="0"/>
        <w:suppressAutoHyphens/>
        <w:autoSpaceDE w:val="0"/>
        <w:autoSpaceDN w:val="0"/>
        <w:adjustRightInd w:val="0"/>
        <w:spacing w:after="40" w:line="288" w:lineRule="auto"/>
        <w:ind w:left="160" w:hanging="160"/>
        <w:textAlignment w:val="center"/>
        <w:rPr>
          <w:rFonts w:ascii="Arial" w:hAnsi="Arial" w:cs="Arial"/>
          <w:color w:val="773918"/>
          <w:w w:val="101"/>
          <w:sz w:val="20"/>
          <w:szCs w:val="20"/>
        </w:rPr>
      </w:pPr>
    </w:p>
    <w:p w14:paraId="77B62B87" w14:textId="77777777" w:rsidR="00D21765" w:rsidRPr="00B87990" w:rsidRDefault="00D21765" w:rsidP="00D21765">
      <w:pPr>
        <w:widowControl w:val="0"/>
        <w:autoSpaceDE w:val="0"/>
        <w:autoSpaceDN w:val="0"/>
        <w:adjustRightInd w:val="0"/>
        <w:spacing w:before="80" w:after="80" w:line="288" w:lineRule="auto"/>
        <w:jc w:val="both"/>
        <w:textAlignment w:val="center"/>
        <w:rPr>
          <w:rFonts w:ascii="Arial" w:hAnsi="Arial" w:cs="Arial"/>
          <w:b/>
          <w:bCs/>
          <w:smallCaps/>
          <w:color w:val="773918"/>
          <w:w w:val="101"/>
          <w:sz w:val="20"/>
          <w:szCs w:val="20"/>
        </w:rPr>
      </w:pPr>
      <w:r w:rsidRPr="00B87990">
        <w:rPr>
          <w:rFonts w:ascii="Arial" w:hAnsi="Arial" w:cs="Arial"/>
          <w:b/>
          <w:bCs/>
          <w:smallCaps/>
          <w:color w:val="773918"/>
          <w:w w:val="101"/>
          <w:sz w:val="20"/>
          <w:szCs w:val="20"/>
        </w:rPr>
        <w:t>Results</w:t>
      </w:r>
    </w:p>
    <w:p w14:paraId="22B0CC3C" w14:textId="77777777" w:rsidR="00D21765" w:rsidRPr="009C1241" w:rsidRDefault="00D21765" w:rsidP="009C1241">
      <w:pPr>
        <w:pStyle w:val="ListParagraph"/>
        <w:widowControl w:val="0"/>
        <w:numPr>
          <w:ilvl w:val="0"/>
          <w:numId w:val="178"/>
        </w:numPr>
        <w:suppressAutoHyphens/>
        <w:autoSpaceDE w:val="0"/>
        <w:autoSpaceDN w:val="0"/>
        <w:adjustRightInd w:val="0"/>
        <w:spacing w:after="40" w:line="288" w:lineRule="auto"/>
        <w:textAlignment w:val="center"/>
        <w:rPr>
          <w:rFonts w:ascii="Arial" w:hAnsi="Arial" w:cs="Arial"/>
          <w:color w:val="000000"/>
          <w:w w:val="101"/>
          <w:sz w:val="20"/>
          <w:szCs w:val="20"/>
        </w:rPr>
      </w:pPr>
      <w:r w:rsidRPr="009C1241">
        <w:rPr>
          <w:rFonts w:ascii="Arial" w:hAnsi="Arial" w:cs="Arial"/>
          <w:color w:val="000000"/>
          <w:w w:val="101"/>
          <w:sz w:val="20"/>
          <w:szCs w:val="20"/>
        </w:rPr>
        <w:t xml:space="preserve">Clear understanding of operational expectations within the development team </w:t>
      </w:r>
    </w:p>
    <w:p w14:paraId="7397ECBD" w14:textId="77777777" w:rsidR="00D21765" w:rsidRPr="009C1241" w:rsidRDefault="00D21765" w:rsidP="009C1241">
      <w:pPr>
        <w:pStyle w:val="ListParagraph"/>
        <w:widowControl w:val="0"/>
        <w:numPr>
          <w:ilvl w:val="0"/>
          <w:numId w:val="178"/>
        </w:numPr>
        <w:suppressAutoHyphens/>
        <w:autoSpaceDE w:val="0"/>
        <w:autoSpaceDN w:val="0"/>
        <w:adjustRightInd w:val="0"/>
        <w:spacing w:after="40" w:line="288" w:lineRule="auto"/>
        <w:textAlignment w:val="center"/>
        <w:rPr>
          <w:rFonts w:ascii="Arial" w:hAnsi="Arial" w:cs="Arial"/>
          <w:color w:val="000000"/>
          <w:w w:val="101"/>
          <w:sz w:val="20"/>
          <w:szCs w:val="20"/>
        </w:rPr>
      </w:pPr>
      <w:r w:rsidRPr="009C1241">
        <w:rPr>
          <w:rFonts w:ascii="Arial" w:hAnsi="Arial" w:cs="Arial"/>
          <w:color w:val="000000"/>
          <w:w w:val="101"/>
          <w:sz w:val="20"/>
          <w:szCs w:val="20"/>
        </w:rPr>
        <w:t xml:space="preserve">High-priority risks from underlying infrastructure mitigated on a well-understood timeline </w:t>
      </w:r>
    </w:p>
    <w:p w14:paraId="266211C9" w14:textId="77777777" w:rsidR="00D21765" w:rsidRPr="009C1241" w:rsidRDefault="00D21765" w:rsidP="009C1241">
      <w:pPr>
        <w:pStyle w:val="ListParagraph"/>
        <w:widowControl w:val="0"/>
        <w:numPr>
          <w:ilvl w:val="0"/>
          <w:numId w:val="178"/>
        </w:numPr>
        <w:suppressAutoHyphens/>
        <w:autoSpaceDE w:val="0"/>
        <w:autoSpaceDN w:val="0"/>
        <w:adjustRightInd w:val="0"/>
        <w:spacing w:after="40" w:line="288" w:lineRule="auto"/>
        <w:textAlignment w:val="center"/>
        <w:rPr>
          <w:rFonts w:ascii="Arial" w:hAnsi="Arial" w:cs="Arial"/>
          <w:color w:val="000000"/>
          <w:w w:val="101"/>
          <w:sz w:val="20"/>
          <w:szCs w:val="20"/>
        </w:rPr>
      </w:pPr>
      <w:r w:rsidRPr="009C1241">
        <w:rPr>
          <w:rFonts w:ascii="Arial" w:hAnsi="Arial" w:cs="Arial"/>
          <w:color w:val="000000"/>
          <w:w w:val="101"/>
          <w:sz w:val="20"/>
          <w:szCs w:val="20"/>
        </w:rPr>
        <w:t>Software operators with a high-level plan for security-critical maintenance of infrastructure</w:t>
      </w:r>
    </w:p>
    <w:p w14:paraId="166A281F" w14:textId="77777777" w:rsidR="00D21765" w:rsidRPr="00D21765" w:rsidRDefault="00D21765" w:rsidP="00D21765">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1B512111" w14:textId="77777777" w:rsidR="00D21765" w:rsidRPr="00B87990" w:rsidRDefault="00D21765" w:rsidP="00D21765">
      <w:pPr>
        <w:widowControl w:val="0"/>
        <w:autoSpaceDE w:val="0"/>
        <w:autoSpaceDN w:val="0"/>
        <w:adjustRightInd w:val="0"/>
        <w:spacing w:before="80" w:after="80" w:line="288" w:lineRule="auto"/>
        <w:jc w:val="both"/>
        <w:textAlignment w:val="center"/>
        <w:rPr>
          <w:rFonts w:ascii="Arial" w:hAnsi="Arial" w:cs="Arial"/>
          <w:b/>
          <w:bCs/>
          <w:smallCaps/>
          <w:color w:val="773918"/>
          <w:w w:val="101"/>
          <w:sz w:val="20"/>
          <w:szCs w:val="20"/>
        </w:rPr>
      </w:pPr>
      <w:r w:rsidRPr="00B87990">
        <w:rPr>
          <w:rFonts w:ascii="Arial" w:hAnsi="Arial" w:cs="Arial"/>
          <w:b/>
          <w:bCs/>
          <w:smallCaps/>
          <w:color w:val="773918"/>
          <w:w w:val="101"/>
          <w:sz w:val="20"/>
          <w:szCs w:val="20"/>
        </w:rPr>
        <w:t>Success Metrics</w:t>
      </w:r>
    </w:p>
    <w:p w14:paraId="126E42E0" w14:textId="77777777" w:rsidR="00D21765" w:rsidRPr="009C1241" w:rsidRDefault="00D21765" w:rsidP="009C1241">
      <w:pPr>
        <w:pStyle w:val="ListParagraph"/>
        <w:widowControl w:val="0"/>
        <w:numPr>
          <w:ilvl w:val="0"/>
          <w:numId w:val="179"/>
        </w:numPr>
        <w:suppressAutoHyphens/>
        <w:autoSpaceDE w:val="0"/>
        <w:autoSpaceDN w:val="0"/>
        <w:adjustRightInd w:val="0"/>
        <w:spacing w:after="40" w:line="288" w:lineRule="auto"/>
        <w:textAlignment w:val="center"/>
        <w:rPr>
          <w:rFonts w:ascii="Arial" w:hAnsi="Arial" w:cs="Arial"/>
          <w:color w:val="000000"/>
          <w:w w:val="101"/>
          <w:sz w:val="20"/>
          <w:szCs w:val="20"/>
        </w:rPr>
      </w:pPr>
      <w:r w:rsidRPr="009C1241">
        <w:rPr>
          <w:rFonts w:ascii="Arial" w:hAnsi="Arial" w:cs="Arial"/>
          <w:color w:val="000000"/>
          <w:w w:val="101"/>
          <w:sz w:val="20"/>
          <w:szCs w:val="20"/>
        </w:rPr>
        <w:t>&gt;50% project with updated operational environment specification in past 6 months</w:t>
      </w:r>
    </w:p>
    <w:p w14:paraId="2B08399B" w14:textId="77777777" w:rsidR="00D21765" w:rsidRPr="009C1241" w:rsidRDefault="00D21765" w:rsidP="009C1241">
      <w:pPr>
        <w:pStyle w:val="ListParagraph"/>
        <w:widowControl w:val="0"/>
        <w:numPr>
          <w:ilvl w:val="0"/>
          <w:numId w:val="179"/>
        </w:numPr>
        <w:suppressAutoHyphens/>
        <w:autoSpaceDE w:val="0"/>
        <w:autoSpaceDN w:val="0"/>
        <w:adjustRightInd w:val="0"/>
        <w:spacing w:after="40" w:line="288" w:lineRule="auto"/>
        <w:textAlignment w:val="center"/>
        <w:rPr>
          <w:rFonts w:ascii="Arial" w:hAnsi="Arial" w:cs="Arial"/>
          <w:color w:val="000000"/>
          <w:w w:val="101"/>
          <w:sz w:val="20"/>
          <w:szCs w:val="20"/>
        </w:rPr>
      </w:pPr>
      <w:r w:rsidRPr="009C1241">
        <w:rPr>
          <w:rFonts w:ascii="Arial" w:hAnsi="Arial" w:cs="Arial"/>
          <w:color w:val="000000"/>
          <w:w w:val="101"/>
          <w:sz w:val="20"/>
          <w:szCs w:val="20"/>
        </w:rPr>
        <w:t>&gt;50% of projects with updated list of relevant critical security patches in past 6 months</w:t>
      </w:r>
    </w:p>
    <w:p w14:paraId="0191E9BC" w14:textId="77777777" w:rsidR="00D21765" w:rsidRPr="00D21765" w:rsidRDefault="00D21765" w:rsidP="00D21765">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7596CBEB" w14:textId="77777777" w:rsidR="00D21765" w:rsidRPr="00B87990" w:rsidRDefault="00D21765" w:rsidP="00D21765">
      <w:pPr>
        <w:widowControl w:val="0"/>
        <w:autoSpaceDE w:val="0"/>
        <w:autoSpaceDN w:val="0"/>
        <w:adjustRightInd w:val="0"/>
        <w:spacing w:before="80" w:after="80" w:line="288" w:lineRule="auto"/>
        <w:jc w:val="both"/>
        <w:textAlignment w:val="center"/>
        <w:rPr>
          <w:rFonts w:ascii="Arial" w:hAnsi="Arial" w:cs="Arial"/>
          <w:b/>
          <w:bCs/>
          <w:smallCaps/>
          <w:color w:val="773918"/>
          <w:w w:val="101"/>
          <w:sz w:val="20"/>
          <w:szCs w:val="20"/>
        </w:rPr>
      </w:pPr>
      <w:r w:rsidRPr="00B87990">
        <w:rPr>
          <w:rFonts w:ascii="Arial" w:hAnsi="Arial" w:cs="Arial"/>
          <w:b/>
          <w:bCs/>
          <w:smallCaps/>
          <w:color w:val="773918"/>
          <w:w w:val="101"/>
          <w:sz w:val="20"/>
          <w:szCs w:val="20"/>
        </w:rPr>
        <w:t>Costs</w:t>
      </w:r>
    </w:p>
    <w:p w14:paraId="3519E3B1" w14:textId="77777777" w:rsidR="00D21765" w:rsidRPr="009C1241" w:rsidRDefault="00D21765" w:rsidP="009C1241">
      <w:pPr>
        <w:pStyle w:val="ListParagraph"/>
        <w:widowControl w:val="0"/>
        <w:numPr>
          <w:ilvl w:val="0"/>
          <w:numId w:val="180"/>
        </w:numPr>
        <w:suppressAutoHyphens/>
        <w:autoSpaceDE w:val="0"/>
        <w:autoSpaceDN w:val="0"/>
        <w:adjustRightInd w:val="0"/>
        <w:spacing w:after="40" w:line="288" w:lineRule="auto"/>
        <w:textAlignment w:val="center"/>
        <w:rPr>
          <w:rFonts w:ascii="Arial" w:hAnsi="Arial" w:cs="Arial"/>
          <w:color w:val="000000"/>
          <w:w w:val="101"/>
          <w:sz w:val="20"/>
          <w:szCs w:val="20"/>
        </w:rPr>
      </w:pPr>
      <w:r w:rsidRPr="009C1241">
        <w:rPr>
          <w:rFonts w:ascii="Arial" w:hAnsi="Arial" w:cs="Arial"/>
          <w:color w:val="000000"/>
          <w:w w:val="101"/>
          <w:sz w:val="20"/>
          <w:szCs w:val="20"/>
        </w:rPr>
        <w:t xml:space="preserve">Ongoing project overhead from </w:t>
      </w:r>
      <w:proofErr w:type="spellStart"/>
      <w:r w:rsidRPr="009C1241">
        <w:rPr>
          <w:rFonts w:ascii="Arial" w:hAnsi="Arial" w:cs="Arial"/>
          <w:color w:val="000000"/>
          <w:w w:val="101"/>
          <w:sz w:val="20"/>
          <w:szCs w:val="20"/>
        </w:rPr>
        <w:t>buildout</w:t>
      </w:r>
      <w:proofErr w:type="spellEnd"/>
      <w:r w:rsidRPr="009C1241">
        <w:rPr>
          <w:rFonts w:ascii="Arial" w:hAnsi="Arial" w:cs="Arial"/>
          <w:color w:val="000000"/>
          <w:w w:val="101"/>
          <w:sz w:val="20"/>
          <w:szCs w:val="20"/>
        </w:rPr>
        <w:t xml:space="preserve"> and maintenance of operational environment specification</w:t>
      </w:r>
    </w:p>
    <w:p w14:paraId="3D40D7BD" w14:textId="77777777" w:rsidR="00D21765" w:rsidRPr="009C1241" w:rsidRDefault="00D21765" w:rsidP="009C1241">
      <w:pPr>
        <w:pStyle w:val="ListParagraph"/>
        <w:widowControl w:val="0"/>
        <w:numPr>
          <w:ilvl w:val="0"/>
          <w:numId w:val="180"/>
        </w:numPr>
        <w:suppressAutoHyphens/>
        <w:autoSpaceDE w:val="0"/>
        <w:autoSpaceDN w:val="0"/>
        <w:adjustRightInd w:val="0"/>
        <w:spacing w:after="40" w:line="288" w:lineRule="auto"/>
        <w:textAlignment w:val="center"/>
        <w:rPr>
          <w:rFonts w:ascii="Arial" w:hAnsi="Arial" w:cs="Arial"/>
          <w:color w:val="000000"/>
          <w:w w:val="101"/>
          <w:sz w:val="20"/>
          <w:szCs w:val="20"/>
        </w:rPr>
      </w:pPr>
      <w:r w:rsidRPr="009C1241">
        <w:rPr>
          <w:rFonts w:ascii="Arial" w:hAnsi="Arial" w:cs="Arial"/>
          <w:color w:val="000000"/>
          <w:w w:val="101"/>
          <w:sz w:val="20"/>
          <w:szCs w:val="20"/>
        </w:rPr>
        <w:t>Ongoing project overhead from monitoring and installing critical security updates</w:t>
      </w:r>
    </w:p>
    <w:p w14:paraId="55C074D0" w14:textId="77777777" w:rsidR="00D21765" w:rsidRPr="00D21765" w:rsidRDefault="00D21765" w:rsidP="00D21765">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7BA150B6" w14:textId="77777777" w:rsidR="00D21765" w:rsidRPr="00B87990" w:rsidRDefault="00D21765" w:rsidP="00D21765">
      <w:pPr>
        <w:widowControl w:val="0"/>
        <w:autoSpaceDE w:val="0"/>
        <w:autoSpaceDN w:val="0"/>
        <w:adjustRightInd w:val="0"/>
        <w:spacing w:before="80" w:after="80" w:line="288" w:lineRule="auto"/>
        <w:jc w:val="both"/>
        <w:textAlignment w:val="center"/>
        <w:rPr>
          <w:rFonts w:ascii="Arial" w:hAnsi="Arial" w:cs="Arial"/>
          <w:b/>
          <w:bCs/>
          <w:smallCaps/>
          <w:color w:val="773918"/>
          <w:w w:val="101"/>
          <w:sz w:val="20"/>
          <w:szCs w:val="20"/>
        </w:rPr>
      </w:pPr>
      <w:r w:rsidRPr="00B87990">
        <w:rPr>
          <w:rFonts w:ascii="Arial" w:hAnsi="Arial" w:cs="Arial"/>
          <w:b/>
          <w:bCs/>
          <w:smallCaps/>
          <w:color w:val="773918"/>
          <w:w w:val="101"/>
          <w:sz w:val="20"/>
          <w:szCs w:val="20"/>
        </w:rPr>
        <w:t>Personnel</w:t>
      </w:r>
    </w:p>
    <w:p w14:paraId="76A25B43" w14:textId="77777777" w:rsidR="00D21765" w:rsidRPr="009C1241" w:rsidRDefault="00D21765" w:rsidP="009C1241">
      <w:pPr>
        <w:pStyle w:val="ListParagraph"/>
        <w:widowControl w:val="0"/>
        <w:numPr>
          <w:ilvl w:val="0"/>
          <w:numId w:val="181"/>
        </w:numPr>
        <w:suppressAutoHyphens/>
        <w:autoSpaceDE w:val="0"/>
        <w:autoSpaceDN w:val="0"/>
        <w:adjustRightInd w:val="0"/>
        <w:spacing w:after="40" w:line="288" w:lineRule="auto"/>
        <w:textAlignment w:val="center"/>
        <w:rPr>
          <w:rFonts w:ascii="Arial" w:hAnsi="Arial" w:cs="Arial"/>
          <w:color w:val="000000"/>
          <w:w w:val="101"/>
          <w:sz w:val="20"/>
          <w:szCs w:val="20"/>
        </w:rPr>
      </w:pPr>
      <w:r w:rsidRPr="009C1241">
        <w:rPr>
          <w:rFonts w:ascii="Arial" w:hAnsi="Arial" w:cs="Arial"/>
          <w:color w:val="000000"/>
          <w:w w:val="101"/>
          <w:sz w:val="20"/>
          <w:szCs w:val="20"/>
        </w:rPr>
        <w:t>Developers</w:t>
      </w:r>
    </w:p>
    <w:p w14:paraId="4D941100" w14:textId="77777777" w:rsidR="00D21765" w:rsidRPr="009C1241" w:rsidRDefault="00D21765" w:rsidP="009C1241">
      <w:pPr>
        <w:pStyle w:val="ListParagraph"/>
        <w:widowControl w:val="0"/>
        <w:numPr>
          <w:ilvl w:val="0"/>
          <w:numId w:val="181"/>
        </w:numPr>
        <w:suppressAutoHyphens/>
        <w:autoSpaceDE w:val="0"/>
        <w:autoSpaceDN w:val="0"/>
        <w:adjustRightInd w:val="0"/>
        <w:spacing w:after="40" w:line="288" w:lineRule="auto"/>
        <w:textAlignment w:val="center"/>
        <w:rPr>
          <w:rFonts w:ascii="Arial" w:hAnsi="Arial" w:cs="Arial"/>
          <w:color w:val="000000"/>
          <w:w w:val="101"/>
          <w:sz w:val="20"/>
          <w:szCs w:val="20"/>
        </w:rPr>
      </w:pPr>
      <w:r w:rsidRPr="009C1241">
        <w:rPr>
          <w:rFonts w:ascii="Arial" w:hAnsi="Arial" w:cs="Arial"/>
          <w:color w:val="000000"/>
          <w:w w:val="101"/>
          <w:sz w:val="20"/>
          <w:szCs w:val="20"/>
        </w:rPr>
        <w:t>Architects</w:t>
      </w:r>
    </w:p>
    <w:p w14:paraId="445D09FC" w14:textId="77777777" w:rsidR="00D21765" w:rsidRPr="009C1241" w:rsidRDefault="00D21765" w:rsidP="009C1241">
      <w:pPr>
        <w:pStyle w:val="ListParagraph"/>
        <w:widowControl w:val="0"/>
        <w:numPr>
          <w:ilvl w:val="0"/>
          <w:numId w:val="181"/>
        </w:numPr>
        <w:suppressAutoHyphens/>
        <w:autoSpaceDE w:val="0"/>
        <w:autoSpaceDN w:val="0"/>
        <w:adjustRightInd w:val="0"/>
        <w:spacing w:after="40" w:line="288" w:lineRule="auto"/>
        <w:textAlignment w:val="center"/>
        <w:rPr>
          <w:rFonts w:ascii="Arial" w:hAnsi="Arial" w:cs="Arial"/>
          <w:color w:val="000000"/>
          <w:w w:val="101"/>
          <w:sz w:val="20"/>
          <w:szCs w:val="20"/>
        </w:rPr>
      </w:pPr>
      <w:r w:rsidRPr="009C1241">
        <w:rPr>
          <w:rFonts w:ascii="Arial" w:hAnsi="Arial" w:cs="Arial"/>
          <w:color w:val="000000"/>
          <w:w w:val="101"/>
          <w:sz w:val="20"/>
          <w:szCs w:val="20"/>
        </w:rPr>
        <w:t xml:space="preserve">Managers </w:t>
      </w:r>
    </w:p>
    <w:p w14:paraId="4054F259" w14:textId="77777777" w:rsidR="00D21765" w:rsidRPr="009C1241" w:rsidRDefault="00D21765" w:rsidP="009C1241">
      <w:pPr>
        <w:pStyle w:val="ListParagraph"/>
        <w:widowControl w:val="0"/>
        <w:numPr>
          <w:ilvl w:val="0"/>
          <w:numId w:val="181"/>
        </w:numPr>
        <w:suppressAutoHyphens/>
        <w:autoSpaceDE w:val="0"/>
        <w:autoSpaceDN w:val="0"/>
        <w:adjustRightInd w:val="0"/>
        <w:spacing w:after="40" w:line="288" w:lineRule="auto"/>
        <w:textAlignment w:val="center"/>
        <w:rPr>
          <w:rFonts w:ascii="Arial" w:hAnsi="Arial" w:cs="Arial"/>
          <w:color w:val="000000"/>
          <w:w w:val="101"/>
          <w:sz w:val="20"/>
          <w:szCs w:val="20"/>
        </w:rPr>
      </w:pPr>
      <w:r w:rsidRPr="009C1241">
        <w:rPr>
          <w:rFonts w:ascii="Arial" w:hAnsi="Arial" w:cs="Arial"/>
          <w:color w:val="000000"/>
          <w:w w:val="101"/>
          <w:sz w:val="20"/>
          <w:szCs w:val="20"/>
        </w:rPr>
        <w:t>Support/Operators</w:t>
      </w:r>
    </w:p>
    <w:p w14:paraId="534E2D26" w14:textId="77777777" w:rsidR="00D21765" w:rsidRPr="00D21765" w:rsidRDefault="00D21765" w:rsidP="00D21765">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15E20618" w14:textId="77777777" w:rsidR="00D21765" w:rsidRPr="00B87990" w:rsidRDefault="00D21765" w:rsidP="00D21765">
      <w:pPr>
        <w:widowControl w:val="0"/>
        <w:autoSpaceDE w:val="0"/>
        <w:autoSpaceDN w:val="0"/>
        <w:adjustRightInd w:val="0"/>
        <w:spacing w:before="80" w:after="80" w:line="288" w:lineRule="auto"/>
        <w:jc w:val="both"/>
        <w:textAlignment w:val="center"/>
        <w:rPr>
          <w:rFonts w:ascii="Arial" w:hAnsi="Arial" w:cs="Arial"/>
          <w:b/>
          <w:bCs/>
          <w:smallCaps/>
          <w:color w:val="773918"/>
          <w:w w:val="101"/>
          <w:sz w:val="20"/>
          <w:szCs w:val="20"/>
        </w:rPr>
      </w:pPr>
      <w:r w:rsidRPr="00B87990">
        <w:rPr>
          <w:rFonts w:ascii="Arial" w:hAnsi="Arial" w:cs="Arial"/>
          <w:b/>
          <w:bCs/>
          <w:smallCaps/>
          <w:color w:val="773918"/>
          <w:w w:val="101"/>
          <w:sz w:val="20"/>
          <w:szCs w:val="20"/>
        </w:rPr>
        <w:t>Related Levels</w:t>
      </w:r>
    </w:p>
    <w:p w14:paraId="1B107E51" w14:textId="77777777" w:rsidR="00D21765" w:rsidRPr="009C1241" w:rsidRDefault="00D21765" w:rsidP="009C1241">
      <w:pPr>
        <w:pStyle w:val="ListParagraph"/>
        <w:widowControl w:val="0"/>
        <w:numPr>
          <w:ilvl w:val="0"/>
          <w:numId w:val="182"/>
        </w:numPr>
        <w:suppressAutoHyphens/>
        <w:autoSpaceDE w:val="0"/>
        <w:autoSpaceDN w:val="0"/>
        <w:adjustRightInd w:val="0"/>
        <w:spacing w:after="40" w:line="288" w:lineRule="auto"/>
        <w:textAlignment w:val="center"/>
        <w:rPr>
          <w:rFonts w:ascii="Arial" w:hAnsi="Arial" w:cs="Arial"/>
          <w:color w:val="000000"/>
          <w:w w:val="101"/>
          <w:sz w:val="20"/>
          <w:szCs w:val="20"/>
        </w:rPr>
      </w:pPr>
      <w:r w:rsidRPr="009C1241">
        <w:rPr>
          <w:rFonts w:ascii="Arial" w:hAnsi="Arial" w:cs="Arial"/>
          <w:color w:val="000000"/>
          <w:w w:val="101"/>
          <w:sz w:val="20"/>
          <w:szCs w:val="20"/>
        </w:rPr>
        <w:t>Operational Enablement - 2</w:t>
      </w:r>
    </w:p>
    <w:p w14:paraId="28C47FD6" w14:textId="77777777" w:rsidR="00D21765" w:rsidRPr="00B87990" w:rsidRDefault="00D21765" w:rsidP="00330BD3">
      <w:pPr>
        <w:widowControl w:val="0"/>
        <w:suppressAutoHyphens/>
        <w:autoSpaceDE w:val="0"/>
        <w:autoSpaceDN w:val="0"/>
        <w:adjustRightInd w:val="0"/>
        <w:spacing w:after="80" w:line="288" w:lineRule="auto"/>
        <w:textAlignment w:val="center"/>
        <w:rPr>
          <w:rFonts w:ascii="Arial" w:hAnsi="Arial" w:cs="Arial"/>
          <w:b/>
          <w:bCs/>
          <w:color w:val="000000"/>
          <w:w w:val="101"/>
          <w:sz w:val="20"/>
          <w:szCs w:val="20"/>
        </w:rPr>
      </w:pPr>
    </w:p>
    <w:p w14:paraId="4173F154" w14:textId="58D7980A" w:rsidR="00EE6231" w:rsidRPr="00B87990" w:rsidRDefault="00EE6231" w:rsidP="00EE6231">
      <w:pPr>
        <w:pStyle w:val="TopicTitleTOC2Content"/>
        <w:jc w:val="left"/>
        <w:rPr>
          <w:rStyle w:val="White"/>
          <w:rFonts w:ascii="Arial" w:hAnsi="Arial" w:cs="Arial"/>
          <w:sz w:val="20"/>
          <w:szCs w:val="20"/>
        </w:rPr>
      </w:pPr>
      <w:r w:rsidRPr="00B87990">
        <w:rPr>
          <w:rStyle w:val="White"/>
          <w:rFonts w:ascii="Arial" w:hAnsi="Arial" w:cs="Arial"/>
          <w:sz w:val="20"/>
          <w:szCs w:val="20"/>
        </w:rPr>
        <w:t>Environment Hardening (EH</w:t>
      </w:r>
      <w:r w:rsidRPr="00B87990">
        <w:rPr>
          <w:rStyle w:val="White"/>
          <w:rFonts w:ascii="Arial" w:hAnsi="Arial" w:cs="Arial"/>
          <w:sz w:val="20"/>
          <w:szCs w:val="20"/>
        </w:rPr>
        <w:t>2</w:t>
      </w:r>
      <w:r w:rsidRPr="00B87990">
        <w:rPr>
          <w:rStyle w:val="White"/>
          <w:rFonts w:ascii="Arial" w:hAnsi="Arial" w:cs="Arial"/>
          <w:sz w:val="20"/>
          <w:szCs w:val="20"/>
        </w:rPr>
        <w:t>)</w:t>
      </w:r>
    </w:p>
    <w:p w14:paraId="2FD85D88" w14:textId="77777777" w:rsidR="00D22CFF" w:rsidRPr="00B87990" w:rsidRDefault="00D22CFF" w:rsidP="00D22CFF">
      <w:pPr>
        <w:widowControl w:val="0"/>
        <w:suppressAutoHyphens/>
        <w:autoSpaceDE w:val="0"/>
        <w:autoSpaceDN w:val="0"/>
        <w:adjustRightInd w:val="0"/>
        <w:spacing w:after="80" w:line="288" w:lineRule="auto"/>
        <w:textAlignment w:val="center"/>
        <w:rPr>
          <w:rFonts w:ascii="Arial" w:hAnsi="Arial" w:cs="Arial"/>
          <w:b/>
          <w:bCs/>
          <w:color w:val="000000"/>
          <w:w w:val="101"/>
          <w:sz w:val="20"/>
          <w:szCs w:val="20"/>
        </w:rPr>
      </w:pPr>
      <w:r w:rsidRPr="00D22CFF">
        <w:rPr>
          <w:rFonts w:ascii="Arial" w:hAnsi="Arial" w:cs="Arial"/>
          <w:b/>
          <w:bCs/>
          <w:color w:val="000000"/>
          <w:w w:val="101"/>
          <w:sz w:val="20"/>
          <w:szCs w:val="20"/>
        </w:rPr>
        <w:t>Improve confidence in application operations by hardening the operating environment</w:t>
      </w:r>
    </w:p>
    <w:p w14:paraId="6A5FAC21" w14:textId="77777777" w:rsidR="004657C2" w:rsidRPr="00B87990" w:rsidRDefault="004657C2" w:rsidP="00D22CFF">
      <w:pPr>
        <w:widowControl w:val="0"/>
        <w:suppressAutoHyphens/>
        <w:autoSpaceDE w:val="0"/>
        <w:autoSpaceDN w:val="0"/>
        <w:adjustRightInd w:val="0"/>
        <w:spacing w:after="80" w:line="288" w:lineRule="auto"/>
        <w:textAlignment w:val="center"/>
        <w:rPr>
          <w:rFonts w:ascii="Arial" w:hAnsi="Arial" w:cs="Arial"/>
          <w:b/>
          <w:bCs/>
          <w:color w:val="000000"/>
          <w:w w:val="101"/>
          <w:sz w:val="20"/>
          <w:szCs w:val="20"/>
        </w:rPr>
      </w:pPr>
    </w:p>
    <w:p w14:paraId="2E84E155" w14:textId="77777777" w:rsidR="004657C2" w:rsidRPr="00B87990" w:rsidRDefault="004657C2" w:rsidP="004657C2">
      <w:pPr>
        <w:widowControl w:val="0"/>
        <w:autoSpaceDE w:val="0"/>
        <w:autoSpaceDN w:val="0"/>
        <w:adjustRightInd w:val="0"/>
        <w:spacing w:after="80" w:line="288" w:lineRule="auto"/>
        <w:jc w:val="both"/>
        <w:textAlignment w:val="center"/>
        <w:rPr>
          <w:rFonts w:ascii="Arial" w:hAnsi="Arial" w:cs="Arial"/>
          <w:b/>
          <w:bCs/>
          <w:i/>
          <w:iCs/>
          <w:smallCaps/>
          <w:color w:val="773918"/>
          <w:w w:val="101"/>
          <w:sz w:val="20"/>
          <w:szCs w:val="20"/>
        </w:rPr>
      </w:pPr>
      <w:r w:rsidRPr="00B87990">
        <w:rPr>
          <w:rFonts w:ascii="Arial" w:hAnsi="Arial" w:cs="Arial"/>
          <w:b/>
          <w:bCs/>
          <w:i/>
          <w:iCs/>
          <w:smallCaps/>
          <w:color w:val="773918"/>
          <w:w w:val="101"/>
          <w:sz w:val="20"/>
          <w:szCs w:val="20"/>
        </w:rPr>
        <w:t>Activities</w:t>
      </w:r>
    </w:p>
    <w:p w14:paraId="3AC53B4B" w14:textId="11C40785" w:rsidR="004657C2" w:rsidRPr="00B87990" w:rsidRDefault="004657C2" w:rsidP="004657C2">
      <w:pPr>
        <w:widowControl w:val="0"/>
        <w:autoSpaceDE w:val="0"/>
        <w:autoSpaceDN w:val="0"/>
        <w:adjustRightInd w:val="0"/>
        <w:spacing w:after="80" w:line="288" w:lineRule="auto"/>
        <w:ind w:left="280" w:hanging="280"/>
        <w:jc w:val="both"/>
        <w:textAlignment w:val="center"/>
        <w:rPr>
          <w:rFonts w:ascii="Arial" w:hAnsi="Arial" w:cs="Arial"/>
          <w:b/>
          <w:bCs/>
          <w:color w:val="771116"/>
          <w:w w:val="101"/>
          <w:sz w:val="20"/>
          <w:szCs w:val="20"/>
        </w:rPr>
      </w:pPr>
      <w:r w:rsidRPr="00B87990">
        <w:rPr>
          <w:rFonts w:ascii="Arial" w:hAnsi="Arial" w:cs="Arial"/>
          <w:b/>
          <w:bCs/>
          <w:color w:val="771116"/>
          <w:w w:val="101"/>
          <w:sz w:val="20"/>
          <w:szCs w:val="20"/>
        </w:rPr>
        <w:t>A. Establish routine patch management process</w:t>
      </w:r>
    </w:p>
    <w:p w14:paraId="3B8075AD" w14:textId="77777777" w:rsidR="004657C2" w:rsidRPr="004657C2" w:rsidRDefault="004657C2" w:rsidP="004657C2">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4657C2">
        <w:rPr>
          <w:rFonts w:ascii="Arial" w:hAnsi="Arial" w:cs="Arial"/>
          <w:color w:val="000000"/>
          <w:w w:val="101"/>
          <w:sz w:val="20"/>
          <w:szCs w:val="20"/>
        </w:rPr>
        <w:t>Moving to a more formal process than ad hoc application of critical upgrades and patches, an ongoing process should be created in the organization to consistently apply updates to software dependencies in the operating environment.</w:t>
      </w:r>
    </w:p>
    <w:p w14:paraId="4A2F47FC" w14:textId="77777777" w:rsidR="004657C2" w:rsidRPr="004657C2" w:rsidRDefault="004657C2" w:rsidP="004657C2">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4657C2">
        <w:rPr>
          <w:rFonts w:ascii="Arial" w:hAnsi="Arial" w:cs="Arial"/>
          <w:color w:val="000000"/>
          <w:w w:val="101"/>
          <w:sz w:val="20"/>
          <w:szCs w:val="20"/>
        </w:rPr>
        <w:t>In the most basic form, the process should aim to make guarantees for time lapse between release and application of security upgrades and patches. To make this process efficient, organizations typically accept high latency on lower priority updates, e.g. maximum of 2 days for critical patches spanning to a maximum of 30 days for low priority patches.</w:t>
      </w:r>
    </w:p>
    <w:p w14:paraId="12E97C18" w14:textId="77777777" w:rsidR="004657C2" w:rsidRPr="004657C2" w:rsidRDefault="004657C2" w:rsidP="004657C2">
      <w:pPr>
        <w:widowControl w:val="0"/>
        <w:autoSpaceDE w:val="0"/>
        <w:autoSpaceDN w:val="0"/>
        <w:adjustRightInd w:val="0"/>
        <w:spacing w:after="80" w:line="288" w:lineRule="auto"/>
        <w:jc w:val="both"/>
        <w:textAlignment w:val="center"/>
        <w:rPr>
          <w:rFonts w:ascii="Arial" w:hAnsi="Arial" w:cs="Arial"/>
          <w:color w:val="000000"/>
          <w:w w:val="101"/>
          <w:sz w:val="20"/>
          <w:szCs w:val="20"/>
        </w:rPr>
      </w:pPr>
      <w:proofErr w:type="gramStart"/>
      <w:r w:rsidRPr="004657C2">
        <w:rPr>
          <w:rFonts w:ascii="Arial" w:hAnsi="Arial" w:cs="Arial"/>
          <w:color w:val="000000"/>
          <w:w w:val="101"/>
          <w:sz w:val="20"/>
          <w:szCs w:val="20"/>
        </w:rPr>
        <w:t>This activity should be primarily conducted by support and operations staff</w:t>
      </w:r>
      <w:proofErr w:type="gramEnd"/>
      <w:r w:rsidRPr="004657C2">
        <w:rPr>
          <w:rFonts w:ascii="Arial" w:hAnsi="Arial" w:cs="Arial"/>
          <w:color w:val="000000"/>
          <w:w w:val="101"/>
          <w:sz w:val="20"/>
          <w:szCs w:val="20"/>
        </w:rPr>
        <w:t xml:space="preserve">, but routine meetings with development should also be conducted to keep the whole project abreast of past changes and scheduled upgrades. </w:t>
      </w:r>
    </w:p>
    <w:p w14:paraId="224A6DA0" w14:textId="77777777" w:rsidR="004657C2" w:rsidRPr="004657C2" w:rsidRDefault="004657C2" w:rsidP="004657C2">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4657C2">
        <w:rPr>
          <w:rFonts w:ascii="Arial" w:hAnsi="Arial" w:cs="Arial"/>
          <w:color w:val="000000"/>
          <w:w w:val="101"/>
          <w:sz w:val="20"/>
          <w:szCs w:val="20"/>
        </w:rPr>
        <w:t>Additionally, development staff should share a list of third-party components upon which the software project internally depends so that support and operations staff can monitor those as well to cue development teams on when an upgrade is required.</w:t>
      </w:r>
    </w:p>
    <w:p w14:paraId="1C5C62DA" w14:textId="77777777" w:rsidR="004657C2" w:rsidRPr="004657C2" w:rsidRDefault="004657C2" w:rsidP="004657C2">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1F4902DD" w14:textId="2861260D" w:rsidR="004657C2" w:rsidRPr="00B87990" w:rsidRDefault="004657C2" w:rsidP="004657C2">
      <w:pPr>
        <w:widowControl w:val="0"/>
        <w:autoSpaceDE w:val="0"/>
        <w:autoSpaceDN w:val="0"/>
        <w:adjustRightInd w:val="0"/>
        <w:spacing w:after="80" w:line="288" w:lineRule="auto"/>
        <w:ind w:left="280" w:hanging="280"/>
        <w:jc w:val="both"/>
        <w:textAlignment w:val="center"/>
        <w:rPr>
          <w:rFonts w:ascii="Arial" w:hAnsi="Arial" w:cs="Arial"/>
          <w:b/>
          <w:bCs/>
          <w:color w:val="771116"/>
          <w:w w:val="101"/>
          <w:sz w:val="20"/>
          <w:szCs w:val="20"/>
        </w:rPr>
      </w:pPr>
      <w:r w:rsidRPr="00B87990">
        <w:rPr>
          <w:rFonts w:ascii="Arial" w:hAnsi="Arial" w:cs="Arial"/>
          <w:b/>
          <w:bCs/>
          <w:color w:val="771116"/>
          <w:w w:val="101"/>
          <w:sz w:val="20"/>
          <w:szCs w:val="20"/>
        </w:rPr>
        <w:t>B. Monitor baseline environment configuration status</w:t>
      </w:r>
    </w:p>
    <w:p w14:paraId="4EFF9E91" w14:textId="77777777" w:rsidR="004657C2" w:rsidRPr="004657C2" w:rsidRDefault="004657C2" w:rsidP="004657C2">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4657C2">
        <w:rPr>
          <w:rFonts w:ascii="Arial" w:hAnsi="Arial" w:cs="Arial"/>
          <w:color w:val="000000"/>
          <w:w w:val="101"/>
          <w:sz w:val="20"/>
          <w:szCs w:val="20"/>
        </w:rPr>
        <w:t>Given the complexity of monitoring and managing patches alone across the variety of components composing the infrastructure for a software project, automation tools should be utilized to automatically monitor systems for soundness of configuration.</w:t>
      </w:r>
    </w:p>
    <w:p w14:paraId="3F73090D" w14:textId="77777777" w:rsidR="004657C2" w:rsidRPr="004657C2" w:rsidRDefault="004657C2" w:rsidP="004657C2">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4657C2">
        <w:rPr>
          <w:rFonts w:ascii="Arial" w:hAnsi="Arial" w:cs="Arial"/>
          <w:color w:val="000000"/>
          <w:w w:val="101"/>
          <w:sz w:val="20"/>
          <w:szCs w:val="20"/>
        </w:rPr>
        <w:t>There are both commercial and open-source tools available to provide this type of functionality, so project teams should select a solution based on appropriateness to the organization’s needs. Typical selection criteria includes ease of deployment and customization, applicability to the organization’s platforms and technology stacks, built-in features for change management and alerting, metrics collection and trend tracking etc.</w:t>
      </w:r>
    </w:p>
    <w:p w14:paraId="3B2F1289" w14:textId="77777777" w:rsidR="004657C2" w:rsidRPr="004657C2" w:rsidRDefault="004657C2" w:rsidP="004657C2">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4657C2">
        <w:rPr>
          <w:rFonts w:ascii="Arial" w:hAnsi="Arial" w:cs="Arial"/>
          <w:color w:val="000000"/>
          <w:w w:val="101"/>
          <w:sz w:val="20"/>
          <w:szCs w:val="20"/>
        </w:rPr>
        <w:t xml:space="preserve">In addition to host and platform checks, monitoring automation should be customized to perform application-specific health checks and configuration verifications. Support and operations personnel should work with architects and developers to determine the optimal amount of monitoring for </w:t>
      </w:r>
      <w:proofErr w:type="gramStart"/>
      <w:r w:rsidRPr="004657C2">
        <w:rPr>
          <w:rFonts w:ascii="Arial" w:hAnsi="Arial" w:cs="Arial"/>
          <w:color w:val="000000"/>
          <w:w w:val="101"/>
          <w:sz w:val="20"/>
          <w:szCs w:val="20"/>
        </w:rPr>
        <w:t>a given</w:t>
      </w:r>
      <w:proofErr w:type="gramEnd"/>
      <w:r w:rsidRPr="004657C2">
        <w:rPr>
          <w:rFonts w:ascii="Arial" w:hAnsi="Arial" w:cs="Arial"/>
          <w:color w:val="000000"/>
          <w:w w:val="101"/>
          <w:sz w:val="20"/>
          <w:szCs w:val="20"/>
        </w:rPr>
        <w:t xml:space="preserve"> software project.</w:t>
      </w:r>
    </w:p>
    <w:p w14:paraId="17E6F14E" w14:textId="77777777" w:rsidR="004657C2" w:rsidRPr="004657C2" w:rsidRDefault="004657C2" w:rsidP="004657C2">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4657C2">
        <w:rPr>
          <w:rFonts w:ascii="Arial" w:hAnsi="Arial" w:cs="Arial"/>
          <w:color w:val="000000"/>
          <w:w w:val="101"/>
          <w:sz w:val="20"/>
          <w:szCs w:val="20"/>
        </w:rPr>
        <w:lastRenderedPageBreak/>
        <w:t>Ultimately, after a solution is deployed for monitoring the environment’s configuration status, unexpected alerts or configuration changes should be collected and regularly reviewed by project stakeholders as often as weekly but at least once per quarter.</w:t>
      </w:r>
    </w:p>
    <w:p w14:paraId="735B6DD0" w14:textId="77777777" w:rsidR="004657C2" w:rsidRPr="00B87990" w:rsidRDefault="004657C2" w:rsidP="00D22CFF">
      <w:pPr>
        <w:widowControl w:val="0"/>
        <w:suppressAutoHyphens/>
        <w:autoSpaceDE w:val="0"/>
        <w:autoSpaceDN w:val="0"/>
        <w:adjustRightInd w:val="0"/>
        <w:spacing w:after="80" w:line="288" w:lineRule="auto"/>
        <w:textAlignment w:val="center"/>
        <w:rPr>
          <w:rFonts w:ascii="Arial" w:hAnsi="Arial" w:cs="Arial"/>
          <w:b/>
          <w:bCs/>
          <w:color w:val="000000"/>
          <w:w w:val="101"/>
          <w:sz w:val="20"/>
          <w:szCs w:val="20"/>
        </w:rPr>
      </w:pPr>
    </w:p>
    <w:p w14:paraId="77B05DB8" w14:textId="77777777" w:rsidR="008D6303" w:rsidRPr="00B87990" w:rsidRDefault="008D6303" w:rsidP="008D6303">
      <w:pPr>
        <w:widowControl w:val="0"/>
        <w:autoSpaceDE w:val="0"/>
        <w:autoSpaceDN w:val="0"/>
        <w:adjustRightInd w:val="0"/>
        <w:spacing w:before="80" w:after="80" w:line="288" w:lineRule="auto"/>
        <w:jc w:val="both"/>
        <w:textAlignment w:val="center"/>
        <w:rPr>
          <w:rFonts w:ascii="Arial" w:hAnsi="Arial" w:cs="Arial"/>
          <w:b/>
          <w:bCs/>
          <w:smallCaps/>
          <w:color w:val="773918"/>
          <w:w w:val="101"/>
          <w:sz w:val="20"/>
          <w:szCs w:val="20"/>
        </w:rPr>
      </w:pPr>
      <w:r w:rsidRPr="00B87990">
        <w:rPr>
          <w:rFonts w:ascii="Arial" w:hAnsi="Arial" w:cs="Arial"/>
          <w:b/>
          <w:bCs/>
          <w:smallCaps/>
          <w:color w:val="773918"/>
          <w:w w:val="101"/>
          <w:sz w:val="20"/>
          <w:szCs w:val="20"/>
        </w:rPr>
        <w:t>Assessment</w:t>
      </w:r>
    </w:p>
    <w:p w14:paraId="4408615E" w14:textId="77777777" w:rsidR="008D6303" w:rsidRPr="009C1241" w:rsidRDefault="008D6303" w:rsidP="009C1241">
      <w:pPr>
        <w:pStyle w:val="ListParagraph"/>
        <w:widowControl w:val="0"/>
        <w:numPr>
          <w:ilvl w:val="0"/>
          <w:numId w:val="183"/>
        </w:numPr>
        <w:suppressAutoHyphens/>
        <w:autoSpaceDE w:val="0"/>
        <w:autoSpaceDN w:val="0"/>
        <w:adjustRightInd w:val="0"/>
        <w:spacing w:after="40" w:line="288" w:lineRule="auto"/>
        <w:textAlignment w:val="center"/>
        <w:rPr>
          <w:rFonts w:ascii="Arial" w:hAnsi="Arial" w:cs="Arial"/>
          <w:color w:val="000000"/>
          <w:w w:val="101"/>
          <w:sz w:val="20"/>
          <w:szCs w:val="20"/>
        </w:rPr>
      </w:pPr>
      <w:r w:rsidRPr="009C1241">
        <w:rPr>
          <w:rFonts w:ascii="Arial" w:hAnsi="Arial" w:cs="Arial"/>
          <w:color w:val="000000"/>
          <w:w w:val="101"/>
          <w:sz w:val="20"/>
          <w:szCs w:val="20"/>
        </w:rPr>
        <w:t>Is a consistent process used to apply upgrades and patches to critical dependencies?</w:t>
      </w:r>
    </w:p>
    <w:p w14:paraId="108C2101" w14:textId="77777777" w:rsidR="008D6303" w:rsidRPr="009C1241" w:rsidRDefault="008D6303" w:rsidP="009C1241">
      <w:pPr>
        <w:pStyle w:val="ListParagraph"/>
        <w:widowControl w:val="0"/>
        <w:numPr>
          <w:ilvl w:val="0"/>
          <w:numId w:val="183"/>
        </w:numPr>
        <w:suppressAutoHyphens/>
        <w:autoSpaceDE w:val="0"/>
        <w:autoSpaceDN w:val="0"/>
        <w:adjustRightInd w:val="0"/>
        <w:spacing w:after="40" w:line="288" w:lineRule="auto"/>
        <w:textAlignment w:val="center"/>
        <w:rPr>
          <w:rFonts w:ascii="Arial" w:hAnsi="Arial" w:cs="Arial"/>
          <w:color w:val="000000"/>
          <w:w w:val="101"/>
          <w:sz w:val="20"/>
          <w:szCs w:val="20"/>
        </w:rPr>
      </w:pPr>
      <w:r w:rsidRPr="009C1241">
        <w:rPr>
          <w:rFonts w:ascii="Arial" w:hAnsi="Arial" w:cs="Arial"/>
          <w:color w:val="000000"/>
          <w:w w:val="101"/>
          <w:sz w:val="20"/>
          <w:szCs w:val="20"/>
        </w:rPr>
        <w:t>Do projects leverage automation to check application and environment health?</w:t>
      </w:r>
    </w:p>
    <w:p w14:paraId="7CB928A7" w14:textId="77777777" w:rsidR="008D6303" w:rsidRPr="00B87990" w:rsidRDefault="008D6303" w:rsidP="008D6303">
      <w:pPr>
        <w:widowControl w:val="0"/>
        <w:suppressAutoHyphens/>
        <w:autoSpaceDE w:val="0"/>
        <w:autoSpaceDN w:val="0"/>
        <w:adjustRightInd w:val="0"/>
        <w:spacing w:after="40" w:line="288" w:lineRule="auto"/>
        <w:ind w:left="160" w:hanging="160"/>
        <w:textAlignment w:val="center"/>
        <w:rPr>
          <w:rFonts w:ascii="Arial" w:hAnsi="Arial" w:cs="Arial"/>
          <w:color w:val="773918"/>
          <w:w w:val="101"/>
          <w:sz w:val="20"/>
          <w:szCs w:val="20"/>
        </w:rPr>
      </w:pPr>
    </w:p>
    <w:p w14:paraId="6ADACC46" w14:textId="77777777" w:rsidR="008D6303" w:rsidRPr="00B87990" w:rsidRDefault="008D6303" w:rsidP="008D6303">
      <w:pPr>
        <w:widowControl w:val="0"/>
        <w:autoSpaceDE w:val="0"/>
        <w:autoSpaceDN w:val="0"/>
        <w:adjustRightInd w:val="0"/>
        <w:spacing w:before="80" w:after="80" w:line="288" w:lineRule="auto"/>
        <w:jc w:val="both"/>
        <w:textAlignment w:val="center"/>
        <w:rPr>
          <w:rFonts w:ascii="Arial" w:hAnsi="Arial" w:cs="Arial"/>
          <w:b/>
          <w:bCs/>
          <w:smallCaps/>
          <w:color w:val="773918"/>
          <w:w w:val="101"/>
          <w:sz w:val="20"/>
          <w:szCs w:val="20"/>
        </w:rPr>
      </w:pPr>
      <w:r w:rsidRPr="00B87990">
        <w:rPr>
          <w:rFonts w:ascii="Arial" w:hAnsi="Arial" w:cs="Arial"/>
          <w:b/>
          <w:bCs/>
          <w:smallCaps/>
          <w:color w:val="773918"/>
          <w:w w:val="101"/>
          <w:sz w:val="20"/>
          <w:szCs w:val="20"/>
        </w:rPr>
        <w:t>Results</w:t>
      </w:r>
    </w:p>
    <w:p w14:paraId="66DB7A03" w14:textId="77777777" w:rsidR="008D6303" w:rsidRPr="009C1241" w:rsidRDefault="008D6303" w:rsidP="009C1241">
      <w:pPr>
        <w:pStyle w:val="ListParagraph"/>
        <w:widowControl w:val="0"/>
        <w:numPr>
          <w:ilvl w:val="0"/>
          <w:numId w:val="184"/>
        </w:numPr>
        <w:suppressAutoHyphens/>
        <w:autoSpaceDE w:val="0"/>
        <w:autoSpaceDN w:val="0"/>
        <w:adjustRightInd w:val="0"/>
        <w:spacing w:after="40" w:line="288" w:lineRule="auto"/>
        <w:textAlignment w:val="center"/>
        <w:rPr>
          <w:rFonts w:ascii="Arial" w:hAnsi="Arial" w:cs="Arial"/>
          <w:color w:val="000000"/>
          <w:w w:val="101"/>
          <w:sz w:val="20"/>
          <w:szCs w:val="20"/>
        </w:rPr>
      </w:pPr>
      <w:r w:rsidRPr="009C1241">
        <w:rPr>
          <w:rFonts w:ascii="Arial" w:hAnsi="Arial" w:cs="Arial"/>
          <w:color w:val="000000"/>
          <w:w w:val="101"/>
          <w:sz w:val="20"/>
          <w:szCs w:val="20"/>
        </w:rPr>
        <w:t xml:space="preserve">Granular verification of security characteristics of systems in operations </w:t>
      </w:r>
    </w:p>
    <w:p w14:paraId="0CE4A42D" w14:textId="77777777" w:rsidR="008D6303" w:rsidRPr="009C1241" w:rsidRDefault="008D6303" w:rsidP="009C1241">
      <w:pPr>
        <w:pStyle w:val="ListParagraph"/>
        <w:widowControl w:val="0"/>
        <w:numPr>
          <w:ilvl w:val="0"/>
          <w:numId w:val="184"/>
        </w:numPr>
        <w:suppressAutoHyphens/>
        <w:autoSpaceDE w:val="0"/>
        <w:autoSpaceDN w:val="0"/>
        <w:adjustRightInd w:val="0"/>
        <w:spacing w:after="40" w:line="288" w:lineRule="auto"/>
        <w:textAlignment w:val="center"/>
        <w:rPr>
          <w:rFonts w:ascii="Arial" w:hAnsi="Arial" w:cs="Arial"/>
          <w:color w:val="000000"/>
          <w:w w:val="101"/>
          <w:sz w:val="20"/>
          <w:szCs w:val="20"/>
        </w:rPr>
      </w:pPr>
      <w:r w:rsidRPr="009C1241">
        <w:rPr>
          <w:rFonts w:ascii="Arial" w:hAnsi="Arial" w:cs="Arial"/>
          <w:color w:val="000000"/>
          <w:w w:val="101"/>
          <w:sz w:val="20"/>
          <w:szCs w:val="20"/>
        </w:rPr>
        <w:t xml:space="preserve">Formal expectations on timelines for infrastructure risk mitigation </w:t>
      </w:r>
    </w:p>
    <w:p w14:paraId="3A7B1915" w14:textId="77777777" w:rsidR="008D6303" w:rsidRPr="009C1241" w:rsidRDefault="008D6303" w:rsidP="009C1241">
      <w:pPr>
        <w:pStyle w:val="ListParagraph"/>
        <w:widowControl w:val="0"/>
        <w:numPr>
          <w:ilvl w:val="0"/>
          <w:numId w:val="184"/>
        </w:numPr>
        <w:suppressAutoHyphens/>
        <w:autoSpaceDE w:val="0"/>
        <w:autoSpaceDN w:val="0"/>
        <w:adjustRightInd w:val="0"/>
        <w:spacing w:after="40" w:line="288" w:lineRule="auto"/>
        <w:textAlignment w:val="center"/>
        <w:rPr>
          <w:rFonts w:ascii="Arial" w:hAnsi="Arial" w:cs="Arial"/>
          <w:color w:val="000000"/>
          <w:w w:val="101"/>
          <w:sz w:val="20"/>
          <w:szCs w:val="20"/>
        </w:rPr>
      </w:pPr>
      <w:r w:rsidRPr="009C1241">
        <w:rPr>
          <w:rFonts w:ascii="Arial" w:hAnsi="Arial" w:cs="Arial"/>
          <w:color w:val="000000"/>
          <w:w w:val="101"/>
          <w:sz w:val="20"/>
          <w:szCs w:val="20"/>
        </w:rPr>
        <w:t>Stakeholders consistently aware of current operations status of software projects</w:t>
      </w:r>
    </w:p>
    <w:p w14:paraId="66599A42" w14:textId="77777777" w:rsidR="008D6303" w:rsidRPr="008D6303" w:rsidRDefault="008D6303" w:rsidP="008D6303">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1F7E0017" w14:textId="77777777" w:rsidR="008D6303" w:rsidRPr="00B87990" w:rsidRDefault="008D6303" w:rsidP="008D6303">
      <w:pPr>
        <w:widowControl w:val="0"/>
        <w:autoSpaceDE w:val="0"/>
        <w:autoSpaceDN w:val="0"/>
        <w:adjustRightInd w:val="0"/>
        <w:spacing w:before="80" w:after="80" w:line="288" w:lineRule="auto"/>
        <w:jc w:val="both"/>
        <w:textAlignment w:val="center"/>
        <w:rPr>
          <w:rFonts w:ascii="Arial" w:hAnsi="Arial" w:cs="Arial"/>
          <w:b/>
          <w:bCs/>
          <w:smallCaps/>
          <w:color w:val="773918"/>
          <w:w w:val="101"/>
          <w:sz w:val="20"/>
          <w:szCs w:val="20"/>
        </w:rPr>
      </w:pPr>
      <w:r w:rsidRPr="00B87990">
        <w:rPr>
          <w:rFonts w:ascii="Arial" w:hAnsi="Arial" w:cs="Arial"/>
          <w:b/>
          <w:bCs/>
          <w:smallCaps/>
          <w:color w:val="773918"/>
          <w:w w:val="101"/>
          <w:sz w:val="20"/>
          <w:szCs w:val="20"/>
        </w:rPr>
        <w:t>Success Metrics</w:t>
      </w:r>
    </w:p>
    <w:p w14:paraId="3FD63471" w14:textId="77777777" w:rsidR="008D6303" w:rsidRPr="009C1241" w:rsidRDefault="008D6303" w:rsidP="009C1241">
      <w:pPr>
        <w:pStyle w:val="ListParagraph"/>
        <w:widowControl w:val="0"/>
        <w:numPr>
          <w:ilvl w:val="0"/>
          <w:numId w:val="185"/>
        </w:numPr>
        <w:suppressAutoHyphens/>
        <w:autoSpaceDE w:val="0"/>
        <w:autoSpaceDN w:val="0"/>
        <w:adjustRightInd w:val="0"/>
        <w:spacing w:after="40" w:line="288" w:lineRule="auto"/>
        <w:textAlignment w:val="center"/>
        <w:rPr>
          <w:rFonts w:ascii="Arial" w:hAnsi="Arial" w:cs="Arial"/>
          <w:color w:val="000000"/>
          <w:w w:val="101"/>
          <w:sz w:val="20"/>
          <w:szCs w:val="20"/>
        </w:rPr>
      </w:pPr>
      <w:r w:rsidRPr="009C1241">
        <w:rPr>
          <w:rFonts w:ascii="Arial" w:hAnsi="Arial" w:cs="Arial"/>
          <w:color w:val="000000"/>
          <w:w w:val="101"/>
          <w:sz w:val="20"/>
          <w:szCs w:val="20"/>
        </w:rPr>
        <w:t>&gt;80% of project teams briefed on patch management process in past 12 months</w:t>
      </w:r>
    </w:p>
    <w:p w14:paraId="17A6B4D6" w14:textId="77777777" w:rsidR="008D6303" w:rsidRPr="009C1241" w:rsidRDefault="008D6303" w:rsidP="009C1241">
      <w:pPr>
        <w:pStyle w:val="ListParagraph"/>
        <w:widowControl w:val="0"/>
        <w:numPr>
          <w:ilvl w:val="0"/>
          <w:numId w:val="185"/>
        </w:numPr>
        <w:suppressAutoHyphens/>
        <w:autoSpaceDE w:val="0"/>
        <w:autoSpaceDN w:val="0"/>
        <w:adjustRightInd w:val="0"/>
        <w:spacing w:after="40" w:line="288" w:lineRule="auto"/>
        <w:textAlignment w:val="center"/>
        <w:rPr>
          <w:rFonts w:ascii="Arial" w:hAnsi="Arial" w:cs="Arial"/>
          <w:color w:val="000000"/>
          <w:w w:val="101"/>
          <w:sz w:val="20"/>
          <w:szCs w:val="20"/>
        </w:rPr>
      </w:pPr>
      <w:r w:rsidRPr="009C1241">
        <w:rPr>
          <w:rFonts w:ascii="Arial" w:hAnsi="Arial" w:cs="Arial"/>
          <w:color w:val="000000"/>
          <w:w w:val="101"/>
          <w:sz w:val="20"/>
          <w:szCs w:val="20"/>
        </w:rPr>
        <w:t>&gt;80% of stakeholders aware of current patch status in past 6 months</w:t>
      </w:r>
    </w:p>
    <w:p w14:paraId="167FBF1B" w14:textId="77777777" w:rsidR="008D6303" w:rsidRPr="008D6303" w:rsidRDefault="008D6303" w:rsidP="008D6303">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71742ACA" w14:textId="77777777" w:rsidR="008D6303" w:rsidRPr="00B87990" w:rsidRDefault="008D6303" w:rsidP="008D6303">
      <w:pPr>
        <w:widowControl w:val="0"/>
        <w:autoSpaceDE w:val="0"/>
        <w:autoSpaceDN w:val="0"/>
        <w:adjustRightInd w:val="0"/>
        <w:spacing w:before="80" w:after="80" w:line="288" w:lineRule="auto"/>
        <w:jc w:val="both"/>
        <w:textAlignment w:val="center"/>
        <w:rPr>
          <w:rFonts w:ascii="Arial" w:hAnsi="Arial" w:cs="Arial"/>
          <w:b/>
          <w:bCs/>
          <w:smallCaps/>
          <w:color w:val="773918"/>
          <w:w w:val="101"/>
          <w:sz w:val="20"/>
          <w:szCs w:val="20"/>
        </w:rPr>
      </w:pPr>
      <w:r w:rsidRPr="00B87990">
        <w:rPr>
          <w:rFonts w:ascii="Arial" w:hAnsi="Arial" w:cs="Arial"/>
          <w:b/>
          <w:bCs/>
          <w:smallCaps/>
          <w:color w:val="773918"/>
          <w:w w:val="101"/>
          <w:sz w:val="20"/>
          <w:szCs w:val="20"/>
        </w:rPr>
        <w:t>Costs</w:t>
      </w:r>
    </w:p>
    <w:p w14:paraId="109A784E" w14:textId="77777777" w:rsidR="008D6303" w:rsidRPr="009C1241" w:rsidRDefault="008D6303" w:rsidP="009C1241">
      <w:pPr>
        <w:pStyle w:val="ListParagraph"/>
        <w:widowControl w:val="0"/>
        <w:numPr>
          <w:ilvl w:val="0"/>
          <w:numId w:val="186"/>
        </w:numPr>
        <w:suppressAutoHyphens/>
        <w:autoSpaceDE w:val="0"/>
        <w:autoSpaceDN w:val="0"/>
        <w:adjustRightInd w:val="0"/>
        <w:spacing w:after="40" w:line="288" w:lineRule="auto"/>
        <w:textAlignment w:val="center"/>
        <w:rPr>
          <w:rFonts w:ascii="Arial" w:hAnsi="Arial" w:cs="Arial"/>
          <w:color w:val="000000"/>
          <w:w w:val="101"/>
          <w:sz w:val="20"/>
          <w:szCs w:val="20"/>
        </w:rPr>
      </w:pPr>
      <w:r w:rsidRPr="009C1241">
        <w:rPr>
          <w:rFonts w:ascii="Arial" w:hAnsi="Arial" w:cs="Arial"/>
          <w:color w:val="000000"/>
          <w:w w:val="101"/>
          <w:sz w:val="20"/>
          <w:szCs w:val="20"/>
        </w:rPr>
        <w:t>Ongoing organization overhead from patch management and monitoring</w:t>
      </w:r>
    </w:p>
    <w:p w14:paraId="1105F1A0" w14:textId="77777777" w:rsidR="008D6303" w:rsidRPr="009C1241" w:rsidRDefault="008D6303" w:rsidP="009C1241">
      <w:pPr>
        <w:pStyle w:val="ListParagraph"/>
        <w:widowControl w:val="0"/>
        <w:numPr>
          <w:ilvl w:val="0"/>
          <w:numId w:val="186"/>
        </w:numPr>
        <w:suppressAutoHyphens/>
        <w:autoSpaceDE w:val="0"/>
        <w:autoSpaceDN w:val="0"/>
        <w:adjustRightInd w:val="0"/>
        <w:spacing w:after="40" w:line="288" w:lineRule="auto"/>
        <w:textAlignment w:val="center"/>
        <w:rPr>
          <w:rFonts w:ascii="Arial" w:hAnsi="Arial" w:cs="Arial"/>
          <w:color w:val="000000"/>
          <w:w w:val="101"/>
          <w:sz w:val="20"/>
          <w:szCs w:val="20"/>
        </w:rPr>
      </w:pPr>
      <w:proofErr w:type="spellStart"/>
      <w:r w:rsidRPr="009C1241">
        <w:rPr>
          <w:rFonts w:ascii="Arial" w:hAnsi="Arial" w:cs="Arial"/>
          <w:color w:val="000000"/>
          <w:w w:val="101"/>
          <w:sz w:val="20"/>
          <w:szCs w:val="20"/>
        </w:rPr>
        <w:t>Buildout</w:t>
      </w:r>
      <w:proofErr w:type="spellEnd"/>
      <w:r w:rsidRPr="009C1241">
        <w:rPr>
          <w:rFonts w:ascii="Arial" w:hAnsi="Arial" w:cs="Arial"/>
          <w:color w:val="000000"/>
          <w:w w:val="101"/>
          <w:sz w:val="20"/>
          <w:szCs w:val="20"/>
        </w:rPr>
        <w:t xml:space="preserve"> or license of infrastructure monitoring tools</w:t>
      </w:r>
    </w:p>
    <w:p w14:paraId="3DD31C37" w14:textId="77777777" w:rsidR="008D6303" w:rsidRPr="008D6303" w:rsidRDefault="008D6303" w:rsidP="008D6303">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2C133DD3" w14:textId="77777777" w:rsidR="008D6303" w:rsidRPr="00B87990" w:rsidRDefault="008D6303" w:rsidP="008D6303">
      <w:pPr>
        <w:widowControl w:val="0"/>
        <w:autoSpaceDE w:val="0"/>
        <w:autoSpaceDN w:val="0"/>
        <w:adjustRightInd w:val="0"/>
        <w:spacing w:before="80" w:after="80" w:line="288" w:lineRule="auto"/>
        <w:jc w:val="both"/>
        <w:textAlignment w:val="center"/>
        <w:rPr>
          <w:rFonts w:ascii="Arial" w:hAnsi="Arial" w:cs="Arial"/>
          <w:b/>
          <w:bCs/>
          <w:smallCaps/>
          <w:color w:val="773918"/>
          <w:w w:val="101"/>
          <w:sz w:val="20"/>
          <w:szCs w:val="20"/>
        </w:rPr>
      </w:pPr>
      <w:r w:rsidRPr="00B87990">
        <w:rPr>
          <w:rFonts w:ascii="Arial" w:hAnsi="Arial" w:cs="Arial"/>
          <w:b/>
          <w:bCs/>
          <w:smallCaps/>
          <w:color w:val="773918"/>
          <w:w w:val="101"/>
          <w:sz w:val="20"/>
          <w:szCs w:val="20"/>
        </w:rPr>
        <w:t>Personnel</w:t>
      </w:r>
    </w:p>
    <w:p w14:paraId="7937920E" w14:textId="77777777" w:rsidR="008D6303" w:rsidRPr="009C1241" w:rsidRDefault="008D6303" w:rsidP="009C1241">
      <w:pPr>
        <w:pStyle w:val="ListParagraph"/>
        <w:widowControl w:val="0"/>
        <w:numPr>
          <w:ilvl w:val="0"/>
          <w:numId w:val="187"/>
        </w:numPr>
        <w:suppressAutoHyphens/>
        <w:autoSpaceDE w:val="0"/>
        <w:autoSpaceDN w:val="0"/>
        <w:adjustRightInd w:val="0"/>
        <w:spacing w:after="40" w:line="288" w:lineRule="auto"/>
        <w:textAlignment w:val="center"/>
        <w:rPr>
          <w:rFonts w:ascii="Arial" w:hAnsi="Arial" w:cs="Arial"/>
          <w:color w:val="000000"/>
          <w:w w:val="101"/>
          <w:sz w:val="20"/>
          <w:szCs w:val="20"/>
        </w:rPr>
      </w:pPr>
      <w:r w:rsidRPr="009C1241">
        <w:rPr>
          <w:rFonts w:ascii="Arial" w:hAnsi="Arial" w:cs="Arial"/>
          <w:color w:val="000000"/>
          <w:w w:val="101"/>
          <w:sz w:val="20"/>
          <w:szCs w:val="20"/>
        </w:rPr>
        <w:t>Architects</w:t>
      </w:r>
    </w:p>
    <w:p w14:paraId="63EB0B16" w14:textId="77777777" w:rsidR="008D6303" w:rsidRPr="009C1241" w:rsidRDefault="008D6303" w:rsidP="009C1241">
      <w:pPr>
        <w:pStyle w:val="ListParagraph"/>
        <w:widowControl w:val="0"/>
        <w:numPr>
          <w:ilvl w:val="0"/>
          <w:numId w:val="187"/>
        </w:numPr>
        <w:suppressAutoHyphens/>
        <w:autoSpaceDE w:val="0"/>
        <w:autoSpaceDN w:val="0"/>
        <w:adjustRightInd w:val="0"/>
        <w:spacing w:after="40" w:line="288" w:lineRule="auto"/>
        <w:textAlignment w:val="center"/>
        <w:rPr>
          <w:rFonts w:ascii="Arial" w:hAnsi="Arial" w:cs="Arial"/>
          <w:color w:val="000000"/>
          <w:w w:val="101"/>
          <w:sz w:val="20"/>
          <w:szCs w:val="20"/>
        </w:rPr>
      </w:pPr>
      <w:r w:rsidRPr="009C1241">
        <w:rPr>
          <w:rFonts w:ascii="Arial" w:hAnsi="Arial" w:cs="Arial"/>
          <w:color w:val="000000"/>
          <w:w w:val="101"/>
          <w:sz w:val="20"/>
          <w:szCs w:val="20"/>
        </w:rPr>
        <w:t xml:space="preserve">Developers </w:t>
      </w:r>
    </w:p>
    <w:p w14:paraId="4B152954" w14:textId="77777777" w:rsidR="008D6303" w:rsidRPr="009C1241" w:rsidRDefault="008D6303" w:rsidP="009C1241">
      <w:pPr>
        <w:pStyle w:val="ListParagraph"/>
        <w:widowControl w:val="0"/>
        <w:numPr>
          <w:ilvl w:val="0"/>
          <w:numId w:val="187"/>
        </w:numPr>
        <w:suppressAutoHyphens/>
        <w:autoSpaceDE w:val="0"/>
        <w:autoSpaceDN w:val="0"/>
        <w:adjustRightInd w:val="0"/>
        <w:spacing w:after="40" w:line="288" w:lineRule="auto"/>
        <w:textAlignment w:val="center"/>
        <w:rPr>
          <w:rFonts w:ascii="Arial" w:hAnsi="Arial" w:cs="Arial"/>
          <w:color w:val="000000"/>
          <w:w w:val="101"/>
          <w:sz w:val="20"/>
          <w:szCs w:val="20"/>
        </w:rPr>
      </w:pPr>
      <w:r w:rsidRPr="009C1241">
        <w:rPr>
          <w:rFonts w:ascii="Arial" w:hAnsi="Arial" w:cs="Arial"/>
          <w:color w:val="000000"/>
          <w:w w:val="101"/>
          <w:sz w:val="20"/>
          <w:szCs w:val="20"/>
        </w:rPr>
        <w:t xml:space="preserve">Business Owners </w:t>
      </w:r>
    </w:p>
    <w:p w14:paraId="05DF494C" w14:textId="77777777" w:rsidR="008D6303" w:rsidRPr="009C1241" w:rsidRDefault="008D6303" w:rsidP="009C1241">
      <w:pPr>
        <w:pStyle w:val="ListParagraph"/>
        <w:widowControl w:val="0"/>
        <w:numPr>
          <w:ilvl w:val="0"/>
          <w:numId w:val="187"/>
        </w:numPr>
        <w:suppressAutoHyphens/>
        <w:autoSpaceDE w:val="0"/>
        <w:autoSpaceDN w:val="0"/>
        <w:adjustRightInd w:val="0"/>
        <w:spacing w:after="40" w:line="288" w:lineRule="auto"/>
        <w:textAlignment w:val="center"/>
        <w:rPr>
          <w:rFonts w:ascii="Arial" w:hAnsi="Arial" w:cs="Arial"/>
          <w:color w:val="000000"/>
          <w:w w:val="101"/>
          <w:sz w:val="20"/>
          <w:szCs w:val="20"/>
        </w:rPr>
      </w:pPr>
      <w:r w:rsidRPr="009C1241">
        <w:rPr>
          <w:rFonts w:ascii="Arial" w:hAnsi="Arial" w:cs="Arial"/>
          <w:color w:val="000000"/>
          <w:w w:val="101"/>
          <w:sz w:val="20"/>
          <w:szCs w:val="20"/>
        </w:rPr>
        <w:t xml:space="preserve">Managers </w:t>
      </w:r>
    </w:p>
    <w:p w14:paraId="620B8A8D" w14:textId="77777777" w:rsidR="008D6303" w:rsidRPr="009C1241" w:rsidRDefault="008D6303" w:rsidP="009C1241">
      <w:pPr>
        <w:pStyle w:val="ListParagraph"/>
        <w:widowControl w:val="0"/>
        <w:numPr>
          <w:ilvl w:val="0"/>
          <w:numId w:val="187"/>
        </w:numPr>
        <w:suppressAutoHyphens/>
        <w:autoSpaceDE w:val="0"/>
        <w:autoSpaceDN w:val="0"/>
        <w:adjustRightInd w:val="0"/>
        <w:spacing w:after="40" w:line="288" w:lineRule="auto"/>
        <w:textAlignment w:val="center"/>
        <w:rPr>
          <w:rFonts w:ascii="Arial" w:hAnsi="Arial" w:cs="Arial"/>
          <w:color w:val="000000"/>
          <w:w w:val="101"/>
          <w:sz w:val="20"/>
          <w:szCs w:val="20"/>
        </w:rPr>
      </w:pPr>
      <w:r w:rsidRPr="009C1241">
        <w:rPr>
          <w:rFonts w:ascii="Arial" w:hAnsi="Arial" w:cs="Arial"/>
          <w:color w:val="000000"/>
          <w:w w:val="101"/>
          <w:sz w:val="20"/>
          <w:szCs w:val="20"/>
        </w:rPr>
        <w:t xml:space="preserve">Support/Operators </w:t>
      </w:r>
    </w:p>
    <w:p w14:paraId="66EE46AA" w14:textId="77777777" w:rsidR="008D6303" w:rsidRPr="008D6303" w:rsidRDefault="008D6303" w:rsidP="008D6303">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6FCF27EC" w14:textId="77777777" w:rsidR="008D6303" w:rsidRPr="00B87990" w:rsidRDefault="008D6303" w:rsidP="008D6303">
      <w:pPr>
        <w:widowControl w:val="0"/>
        <w:autoSpaceDE w:val="0"/>
        <w:autoSpaceDN w:val="0"/>
        <w:adjustRightInd w:val="0"/>
        <w:spacing w:before="80" w:after="80" w:line="288" w:lineRule="auto"/>
        <w:jc w:val="both"/>
        <w:textAlignment w:val="center"/>
        <w:rPr>
          <w:rFonts w:ascii="Arial" w:hAnsi="Arial" w:cs="Arial"/>
          <w:b/>
          <w:bCs/>
          <w:smallCaps/>
          <w:color w:val="773918"/>
          <w:w w:val="101"/>
          <w:sz w:val="20"/>
          <w:szCs w:val="20"/>
        </w:rPr>
      </w:pPr>
      <w:r w:rsidRPr="00B87990">
        <w:rPr>
          <w:rFonts w:ascii="Arial" w:hAnsi="Arial" w:cs="Arial"/>
          <w:b/>
          <w:bCs/>
          <w:smallCaps/>
          <w:color w:val="773918"/>
          <w:w w:val="101"/>
          <w:sz w:val="20"/>
          <w:szCs w:val="20"/>
        </w:rPr>
        <w:t>Related Levels</w:t>
      </w:r>
    </w:p>
    <w:p w14:paraId="793B8DBB" w14:textId="77777777" w:rsidR="008D6303" w:rsidRPr="00B87990" w:rsidRDefault="008D6303" w:rsidP="008D6303">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r w:rsidRPr="008D6303">
        <w:rPr>
          <w:rFonts w:ascii="Arial" w:hAnsi="Arial" w:cs="Arial"/>
          <w:color w:val="000000"/>
          <w:w w:val="101"/>
          <w:sz w:val="20"/>
          <w:szCs w:val="20"/>
        </w:rPr>
        <w:t xml:space="preserve"> </w:t>
      </w:r>
    </w:p>
    <w:p w14:paraId="52E8B7D0" w14:textId="4B10210E" w:rsidR="003A1542" w:rsidRPr="00B87990" w:rsidRDefault="003A1542" w:rsidP="003A1542">
      <w:pPr>
        <w:pStyle w:val="TopicTitleTOC2Content"/>
        <w:jc w:val="left"/>
        <w:rPr>
          <w:rStyle w:val="White"/>
          <w:rFonts w:ascii="Arial" w:hAnsi="Arial" w:cs="Arial"/>
          <w:sz w:val="20"/>
          <w:szCs w:val="20"/>
        </w:rPr>
      </w:pPr>
      <w:r w:rsidRPr="00B87990">
        <w:rPr>
          <w:rStyle w:val="White"/>
          <w:rFonts w:ascii="Arial" w:hAnsi="Arial" w:cs="Arial"/>
          <w:sz w:val="20"/>
          <w:szCs w:val="20"/>
        </w:rPr>
        <w:t>Environment Hardening (EH</w:t>
      </w:r>
      <w:r w:rsidRPr="00B87990">
        <w:rPr>
          <w:rStyle w:val="White"/>
          <w:rFonts w:ascii="Arial" w:hAnsi="Arial" w:cs="Arial"/>
          <w:sz w:val="20"/>
          <w:szCs w:val="20"/>
        </w:rPr>
        <w:t>3</w:t>
      </w:r>
      <w:r w:rsidRPr="00B87990">
        <w:rPr>
          <w:rStyle w:val="White"/>
          <w:rFonts w:ascii="Arial" w:hAnsi="Arial" w:cs="Arial"/>
          <w:sz w:val="20"/>
          <w:szCs w:val="20"/>
        </w:rPr>
        <w:t>)</w:t>
      </w:r>
    </w:p>
    <w:p w14:paraId="589EB0B2" w14:textId="77777777" w:rsidR="00B07C0E" w:rsidRPr="00B87990" w:rsidRDefault="00B07C0E" w:rsidP="00B07C0E">
      <w:pPr>
        <w:widowControl w:val="0"/>
        <w:suppressAutoHyphens/>
        <w:autoSpaceDE w:val="0"/>
        <w:autoSpaceDN w:val="0"/>
        <w:adjustRightInd w:val="0"/>
        <w:spacing w:after="80" w:line="288" w:lineRule="auto"/>
        <w:textAlignment w:val="center"/>
        <w:rPr>
          <w:rFonts w:ascii="Arial" w:hAnsi="Arial" w:cs="Arial"/>
          <w:b/>
          <w:bCs/>
          <w:color w:val="000000"/>
          <w:w w:val="101"/>
          <w:sz w:val="20"/>
          <w:szCs w:val="20"/>
        </w:rPr>
      </w:pPr>
      <w:r w:rsidRPr="00B07C0E">
        <w:rPr>
          <w:rFonts w:ascii="Arial" w:hAnsi="Arial" w:cs="Arial"/>
          <w:b/>
          <w:bCs/>
          <w:color w:val="000000"/>
          <w:w w:val="101"/>
          <w:sz w:val="20"/>
          <w:szCs w:val="20"/>
        </w:rPr>
        <w:t>Validate application health and status of operational environment against known best practices</w:t>
      </w:r>
    </w:p>
    <w:p w14:paraId="5AED74DA" w14:textId="77777777" w:rsidR="00B07C0E" w:rsidRPr="00B87990" w:rsidRDefault="00B07C0E" w:rsidP="00B07C0E">
      <w:pPr>
        <w:widowControl w:val="0"/>
        <w:suppressAutoHyphens/>
        <w:autoSpaceDE w:val="0"/>
        <w:autoSpaceDN w:val="0"/>
        <w:adjustRightInd w:val="0"/>
        <w:spacing w:after="80" w:line="288" w:lineRule="auto"/>
        <w:textAlignment w:val="center"/>
        <w:rPr>
          <w:rFonts w:ascii="Arial" w:hAnsi="Arial" w:cs="Arial"/>
          <w:b/>
          <w:bCs/>
          <w:color w:val="000000"/>
          <w:w w:val="101"/>
          <w:sz w:val="20"/>
          <w:szCs w:val="20"/>
        </w:rPr>
      </w:pPr>
    </w:p>
    <w:p w14:paraId="584807EC" w14:textId="77777777" w:rsidR="00B07C0E" w:rsidRPr="00B87990" w:rsidRDefault="00B07C0E" w:rsidP="00B07C0E">
      <w:pPr>
        <w:widowControl w:val="0"/>
        <w:autoSpaceDE w:val="0"/>
        <w:autoSpaceDN w:val="0"/>
        <w:adjustRightInd w:val="0"/>
        <w:spacing w:after="80" w:line="288" w:lineRule="auto"/>
        <w:jc w:val="both"/>
        <w:textAlignment w:val="center"/>
        <w:rPr>
          <w:rFonts w:ascii="Arial" w:hAnsi="Arial" w:cs="Arial"/>
          <w:b/>
          <w:bCs/>
          <w:i/>
          <w:iCs/>
          <w:smallCaps/>
          <w:color w:val="773918"/>
          <w:w w:val="101"/>
          <w:sz w:val="20"/>
          <w:szCs w:val="20"/>
        </w:rPr>
      </w:pPr>
      <w:r w:rsidRPr="00B87990">
        <w:rPr>
          <w:rFonts w:ascii="Arial" w:hAnsi="Arial" w:cs="Arial"/>
          <w:b/>
          <w:bCs/>
          <w:i/>
          <w:iCs/>
          <w:smallCaps/>
          <w:color w:val="773918"/>
          <w:w w:val="101"/>
          <w:sz w:val="20"/>
          <w:szCs w:val="20"/>
        </w:rPr>
        <w:t>Activities</w:t>
      </w:r>
    </w:p>
    <w:p w14:paraId="5E64D454" w14:textId="5651C054" w:rsidR="00B07C0E" w:rsidRPr="00B87990" w:rsidRDefault="00B07C0E" w:rsidP="00B07C0E">
      <w:pPr>
        <w:widowControl w:val="0"/>
        <w:autoSpaceDE w:val="0"/>
        <w:autoSpaceDN w:val="0"/>
        <w:adjustRightInd w:val="0"/>
        <w:spacing w:after="80" w:line="288" w:lineRule="auto"/>
        <w:ind w:left="280" w:hanging="280"/>
        <w:jc w:val="both"/>
        <w:textAlignment w:val="center"/>
        <w:rPr>
          <w:rFonts w:ascii="Arial" w:hAnsi="Arial" w:cs="Arial"/>
          <w:b/>
          <w:bCs/>
          <w:color w:val="771116"/>
          <w:w w:val="101"/>
          <w:sz w:val="20"/>
          <w:szCs w:val="20"/>
        </w:rPr>
      </w:pPr>
      <w:r w:rsidRPr="00B87990">
        <w:rPr>
          <w:rFonts w:ascii="Arial" w:hAnsi="Arial" w:cs="Arial"/>
          <w:b/>
          <w:bCs/>
          <w:color w:val="771116"/>
          <w:w w:val="101"/>
          <w:sz w:val="20"/>
          <w:szCs w:val="20"/>
        </w:rPr>
        <w:t>A. Identify and deploy relevant operations protection tools</w:t>
      </w:r>
    </w:p>
    <w:p w14:paraId="5D32946C" w14:textId="77777777" w:rsidR="00B07C0E" w:rsidRPr="00B07C0E" w:rsidRDefault="00B07C0E" w:rsidP="00B07C0E">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B07C0E">
        <w:rPr>
          <w:rFonts w:ascii="Arial" w:hAnsi="Arial" w:cs="Arial"/>
          <w:color w:val="000000"/>
          <w:w w:val="101"/>
          <w:sz w:val="20"/>
          <w:szCs w:val="20"/>
        </w:rPr>
        <w:t>In order to build a better assurance case for software in its operating environment, additional tools can be used to enhance the security posture of the overall system. Operational environments can vary dramatically, thus the appropriateness of given protection technology should be considered in the project context.</w:t>
      </w:r>
    </w:p>
    <w:p w14:paraId="7874E160" w14:textId="77777777" w:rsidR="00B07C0E" w:rsidRPr="00B07C0E" w:rsidRDefault="00B07C0E" w:rsidP="00B07C0E">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B07C0E">
        <w:rPr>
          <w:rFonts w:ascii="Arial" w:hAnsi="Arial" w:cs="Arial"/>
          <w:color w:val="000000"/>
          <w:w w:val="101"/>
          <w:sz w:val="20"/>
          <w:szCs w:val="20"/>
        </w:rPr>
        <w:t>Commonly used protections tools include web application firewalls, XML security gateways for web services, anti-tamper and obfuscation packages for client/embedded systems, network intrusion detection/prevention systems for legacy infrastructure, forensic log aggregation tools, host-based integrity verification tools, etc.</w:t>
      </w:r>
    </w:p>
    <w:p w14:paraId="36F72087" w14:textId="77777777" w:rsidR="00B07C0E" w:rsidRPr="00B07C0E" w:rsidRDefault="00B07C0E" w:rsidP="00B07C0E">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B07C0E">
        <w:rPr>
          <w:rFonts w:ascii="Arial" w:hAnsi="Arial" w:cs="Arial"/>
          <w:color w:val="000000"/>
          <w:w w:val="101"/>
          <w:sz w:val="20"/>
          <w:szCs w:val="20"/>
        </w:rPr>
        <w:t>Based on the organization and project-specific knowledge, technical stakeholders should work with support and operations staff to identify and recommend selected operations protection tools to business stakeholders. If deemed a valuable investment in terms of risk-reduction versus cost of implementation, stakeholders should agree on plans for a pilot, widespread rollout, and ongoing maintenance.</w:t>
      </w:r>
    </w:p>
    <w:p w14:paraId="41A7B03D" w14:textId="77777777" w:rsidR="00B07C0E" w:rsidRPr="00B07C0E" w:rsidRDefault="00B07C0E" w:rsidP="00B07C0E">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5920DBCA" w14:textId="194C2E09" w:rsidR="00B07C0E" w:rsidRPr="00B87990" w:rsidRDefault="00B07C0E" w:rsidP="00B07C0E">
      <w:pPr>
        <w:widowControl w:val="0"/>
        <w:autoSpaceDE w:val="0"/>
        <w:autoSpaceDN w:val="0"/>
        <w:adjustRightInd w:val="0"/>
        <w:spacing w:after="80" w:line="288" w:lineRule="auto"/>
        <w:ind w:left="280" w:hanging="280"/>
        <w:jc w:val="both"/>
        <w:textAlignment w:val="center"/>
        <w:rPr>
          <w:rFonts w:ascii="Arial" w:hAnsi="Arial" w:cs="Arial"/>
          <w:b/>
          <w:bCs/>
          <w:color w:val="771116"/>
          <w:w w:val="101"/>
          <w:sz w:val="20"/>
          <w:szCs w:val="20"/>
        </w:rPr>
      </w:pPr>
      <w:r w:rsidRPr="00B87990">
        <w:rPr>
          <w:rFonts w:ascii="Arial" w:hAnsi="Arial" w:cs="Arial"/>
          <w:b/>
          <w:bCs/>
          <w:color w:val="771116"/>
          <w:w w:val="101"/>
          <w:sz w:val="20"/>
          <w:szCs w:val="20"/>
        </w:rPr>
        <w:t>B. Expand audit program for environment configuration</w:t>
      </w:r>
    </w:p>
    <w:p w14:paraId="5C9CC719" w14:textId="77777777" w:rsidR="00B07C0E" w:rsidRPr="00B07C0E" w:rsidRDefault="00B07C0E" w:rsidP="00B07C0E">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B07C0E">
        <w:rPr>
          <w:rFonts w:ascii="Arial" w:hAnsi="Arial" w:cs="Arial"/>
          <w:color w:val="000000"/>
          <w:w w:val="101"/>
          <w:sz w:val="20"/>
          <w:szCs w:val="20"/>
        </w:rPr>
        <w:t>When conducting routine project-level audits, expand the review to include inspection of artifacts related to hardening the operating environment. Beyond an up-to-date specification for the operational environment, audits should inspect current patch status and historic data since the previous audit. By tapping into monitoring tools, audits can also verify key factors about application configuration management and historic changes. Audits should also inspect the usage of operations protections tools against those available for the software’s architecture type.</w:t>
      </w:r>
    </w:p>
    <w:p w14:paraId="058EE772" w14:textId="77777777" w:rsidR="00B07C0E" w:rsidRPr="00B87990" w:rsidRDefault="00B07C0E" w:rsidP="00B07C0E">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B07C0E">
        <w:rPr>
          <w:rFonts w:ascii="Arial" w:hAnsi="Arial" w:cs="Arial"/>
          <w:color w:val="000000"/>
          <w:w w:val="101"/>
          <w:sz w:val="20"/>
          <w:szCs w:val="20"/>
        </w:rPr>
        <w:t>Audits for infrastructure can occur at any point after a project’s initial release and deployment, but should occur at least every 6 months. For legacy systems or projects without active development, infrastructure audits should still be conducted and reviewed by business stakeholders. An exception process should be created to allow special-case projects to continue operations, but with an explicitly assigned timeframe for mitigation of findings. Exceptions should be limited to no more that 20% of all projects.</w:t>
      </w:r>
    </w:p>
    <w:p w14:paraId="70E25305" w14:textId="77777777" w:rsidR="00346261" w:rsidRPr="00B87990" w:rsidRDefault="00346261" w:rsidP="00B07C0E">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19D89EC1" w14:textId="77777777" w:rsidR="00346261" w:rsidRPr="00B87990" w:rsidRDefault="00346261" w:rsidP="00346261">
      <w:pPr>
        <w:widowControl w:val="0"/>
        <w:autoSpaceDE w:val="0"/>
        <w:autoSpaceDN w:val="0"/>
        <w:adjustRightInd w:val="0"/>
        <w:spacing w:before="80" w:after="80" w:line="288" w:lineRule="auto"/>
        <w:jc w:val="both"/>
        <w:textAlignment w:val="center"/>
        <w:rPr>
          <w:rFonts w:ascii="Arial" w:hAnsi="Arial" w:cs="Arial"/>
          <w:b/>
          <w:bCs/>
          <w:smallCaps/>
          <w:color w:val="773918"/>
          <w:w w:val="101"/>
          <w:sz w:val="20"/>
          <w:szCs w:val="20"/>
        </w:rPr>
      </w:pPr>
      <w:r w:rsidRPr="00B87990">
        <w:rPr>
          <w:rFonts w:ascii="Arial" w:hAnsi="Arial" w:cs="Arial"/>
          <w:b/>
          <w:bCs/>
          <w:smallCaps/>
          <w:color w:val="773918"/>
          <w:w w:val="101"/>
          <w:sz w:val="20"/>
          <w:szCs w:val="20"/>
        </w:rPr>
        <w:t>Assessment</w:t>
      </w:r>
    </w:p>
    <w:p w14:paraId="264F0F42" w14:textId="77777777" w:rsidR="00346261" w:rsidRPr="008A49E8" w:rsidRDefault="00346261" w:rsidP="008A49E8">
      <w:pPr>
        <w:pStyle w:val="ListParagraph"/>
        <w:widowControl w:val="0"/>
        <w:numPr>
          <w:ilvl w:val="0"/>
          <w:numId w:val="188"/>
        </w:numPr>
        <w:suppressAutoHyphens/>
        <w:autoSpaceDE w:val="0"/>
        <w:autoSpaceDN w:val="0"/>
        <w:adjustRightInd w:val="0"/>
        <w:spacing w:after="40" w:line="288" w:lineRule="auto"/>
        <w:textAlignment w:val="center"/>
        <w:rPr>
          <w:rFonts w:ascii="Arial" w:hAnsi="Arial" w:cs="Arial"/>
          <w:color w:val="000000"/>
          <w:w w:val="101"/>
          <w:sz w:val="20"/>
          <w:szCs w:val="20"/>
        </w:rPr>
      </w:pPr>
      <w:r w:rsidRPr="008A49E8">
        <w:rPr>
          <w:rFonts w:ascii="Arial" w:hAnsi="Arial" w:cs="Arial"/>
          <w:color w:val="000000"/>
          <w:w w:val="101"/>
          <w:sz w:val="20"/>
          <w:szCs w:val="20"/>
        </w:rPr>
        <w:t>Are stakeholders aware of options for additional tools to protect software while running in operations?</w:t>
      </w:r>
    </w:p>
    <w:p w14:paraId="420912D8" w14:textId="77777777" w:rsidR="00346261" w:rsidRPr="008A49E8" w:rsidRDefault="00346261" w:rsidP="008A49E8">
      <w:pPr>
        <w:pStyle w:val="ListParagraph"/>
        <w:widowControl w:val="0"/>
        <w:numPr>
          <w:ilvl w:val="0"/>
          <w:numId w:val="188"/>
        </w:numPr>
        <w:suppressAutoHyphens/>
        <w:autoSpaceDE w:val="0"/>
        <w:autoSpaceDN w:val="0"/>
        <w:adjustRightInd w:val="0"/>
        <w:spacing w:after="40" w:line="288" w:lineRule="auto"/>
        <w:textAlignment w:val="center"/>
        <w:rPr>
          <w:rFonts w:ascii="Arial" w:hAnsi="Arial" w:cs="Arial"/>
          <w:color w:val="000000"/>
          <w:w w:val="101"/>
          <w:sz w:val="20"/>
          <w:szCs w:val="20"/>
        </w:rPr>
      </w:pPr>
      <w:r w:rsidRPr="008A49E8">
        <w:rPr>
          <w:rFonts w:ascii="Arial" w:hAnsi="Arial" w:cs="Arial"/>
          <w:color w:val="000000"/>
          <w:w w:val="101"/>
          <w:sz w:val="20"/>
          <w:szCs w:val="20"/>
        </w:rPr>
        <w:t xml:space="preserve">Does a </w:t>
      </w:r>
      <w:proofErr w:type="gramStart"/>
      <w:r w:rsidRPr="008A49E8">
        <w:rPr>
          <w:rFonts w:ascii="Arial" w:hAnsi="Arial" w:cs="Arial"/>
          <w:color w:val="000000"/>
          <w:w w:val="101"/>
          <w:sz w:val="20"/>
          <w:szCs w:val="20"/>
        </w:rPr>
        <w:t>minimum security</w:t>
      </w:r>
      <w:proofErr w:type="gramEnd"/>
      <w:r w:rsidRPr="008A49E8">
        <w:rPr>
          <w:rFonts w:ascii="Arial" w:hAnsi="Arial" w:cs="Arial"/>
          <w:color w:val="000000"/>
          <w:w w:val="101"/>
          <w:sz w:val="20"/>
          <w:szCs w:val="20"/>
        </w:rPr>
        <w:t xml:space="preserve"> baseline exist for environment health (versioning, patching, </w:t>
      </w:r>
      <w:proofErr w:type="spellStart"/>
      <w:r w:rsidRPr="008A49E8">
        <w:rPr>
          <w:rFonts w:ascii="Arial" w:hAnsi="Arial" w:cs="Arial"/>
          <w:color w:val="000000"/>
          <w:w w:val="101"/>
          <w:sz w:val="20"/>
          <w:szCs w:val="20"/>
        </w:rPr>
        <w:t>etc</w:t>
      </w:r>
      <w:proofErr w:type="spellEnd"/>
      <w:r w:rsidRPr="008A49E8">
        <w:rPr>
          <w:rFonts w:ascii="Arial" w:hAnsi="Arial" w:cs="Arial"/>
          <w:color w:val="000000"/>
          <w:w w:val="101"/>
          <w:sz w:val="20"/>
          <w:szCs w:val="20"/>
        </w:rPr>
        <w:t>)?</w:t>
      </w:r>
    </w:p>
    <w:p w14:paraId="392346BB" w14:textId="77777777" w:rsidR="00346261" w:rsidRPr="00B87990" w:rsidRDefault="00346261" w:rsidP="00346261">
      <w:pPr>
        <w:widowControl w:val="0"/>
        <w:suppressAutoHyphens/>
        <w:autoSpaceDE w:val="0"/>
        <w:autoSpaceDN w:val="0"/>
        <w:adjustRightInd w:val="0"/>
        <w:spacing w:after="40" w:line="288" w:lineRule="auto"/>
        <w:ind w:left="160" w:hanging="160"/>
        <w:textAlignment w:val="center"/>
        <w:rPr>
          <w:rFonts w:ascii="Arial" w:hAnsi="Arial" w:cs="Arial"/>
          <w:color w:val="773918"/>
          <w:w w:val="101"/>
          <w:sz w:val="20"/>
          <w:szCs w:val="20"/>
        </w:rPr>
      </w:pPr>
    </w:p>
    <w:p w14:paraId="7124C753" w14:textId="77777777" w:rsidR="00346261" w:rsidRPr="00B87990" w:rsidRDefault="00346261" w:rsidP="00346261">
      <w:pPr>
        <w:widowControl w:val="0"/>
        <w:autoSpaceDE w:val="0"/>
        <w:autoSpaceDN w:val="0"/>
        <w:adjustRightInd w:val="0"/>
        <w:spacing w:before="80" w:after="80" w:line="288" w:lineRule="auto"/>
        <w:jc w:val="both"/>
        <w:textAlignment w:val="center"/>
        <w:rPr>
          <w:rFonts w:ascii="Arial" w:hAnsi="Arial" w:cs="Arial"/>
          <w:b/>
          <w:bCs/>
          <w:smallCaps/>
          <w:color w:val="773918"/>
          <w:w w:val="101"/>
          <w:sz w:val="20"/>
          <w:szCs w:val="20"/>
        </w:rPr>
      </w:pPr>
      <w:r w:rsidRPr="00B87990">
        <w:rPr>
          <w:rFonts w:ascii="Arial" w:hAnsi="Arial" w:cs="Arial"/>
          <w:b/>
          <w:bCs/>
          <w:smallCaps/>
          <w:color w:val="773918"/>
          <w:w w:val="101"/>
          <w:sz w:val="20"/>
          <w:szCs w:val="20"/>
        </w:rPr>
        <w:t>Results</w:t>
      </w:r>
    </w:p>
    <w:p w14:paraId="2AFFB9B5" w14:textId="77777777" w:rsidR="00346261" w:rsidRPr="008A49E8" w:rsidRDefault="00346261" w:rsidP="008A49E8">
      <w:pPr>
        <w:pStyle w:val="ListParagraph"/>
        <w:widowControl w:val="0"/>
        <w:numPr>
          <w:ilvl w:val="0"/>
          <w:numId w:val="189"/>
        </w:numPr>
        <w:suppressAutoHyphens/>
        <w:autoSpaceDE w:val="0"/>
        <w:autoSpaceDN w:val="0"/>
        <w:adjustRightInd w:val="0"/>
        <w:spacing w:after="40" w:line="288" w:lineRule="auto"/>
        <w:textAlignment w:val="center"/>
        <w:rPr>
          <w:rFonts w:ascii="Arial" w:hAnsi="Arial" w:cs="Arial"/>
          <w:color w:val="000000"/>
          <w:w w:val="101"/>
          <w:sz w:val="20"/>
          <w:szCs w:val="20"/>
        </w:rPr>
      </w:pPr>
      <w:r w:rsidRPr="008A49E8">
        <w:rPr>
          <w:rFonts w:ascii="Arial" w:hAnsi="Arial" w:cs="Arial"/>
          <w:color w:val="000000"/>
          <w:w w:val="101"/>
          <w:sz w:val="20"/>
          <w:szCs w:val="20"/>
        </w:rPr>
        <w:t xml:space="preserve">Reinforced operational environment with layered checks for security </w:t>
      </w:r>
    </w:p>
    <w:p w14:paraId="2F8426A7" w14:textId="77777777" w:rsidR="00346261" w:rsidRPr="008A49E8" w:rsidRDefault="00346261" w:rsidP="008A49E8">
      <w:pPr>
        <w:pStyle w:val="ListParagraph"/>
        <w:widowControl w:val="0"/>
        <w:numPr>
          <w:ilvl w:val="0"/>
          <w:numId w:val="189"/>
        </w:numPr>
        <w:suppressAutoHyphens/>
        <w:autoSpaceDE w:val="0"/>
        <w:autoSpaceDN w:val="0"/>
        <w:adjustRightInd w:val="0"/>
        <w:spacing w:after="40" w:line="288" w:lineRule="auto"/>
        <w:textAlignment w:val="center"/>
        <w:rPr>
          <w:rFonts w:ascii="Arial" w:hAnsi="Arial" w:cs="Arial"/>
          <w:color w:val="000000"/>
          <w:w w:val="101"/>
          <w:sz w:val="20"/>
          <w:szCs w:val="20"/>
        </w:rPr>
      </w:pPr>
      <w:r w:rsidRPr="008A49E8">
        <w:rPr>
          <w:rFonts w:ascii="Arial" w:hAnsi="Arial" w:cs="Arial"/>
          <w:color w:val="000000"/>
          <w:w w:val="101"/>
          <w:sz w:val="20"/>
          <w:szCs w:val="20"/>
        </w:rPr>
        <w:t xml:space="preserve">Established and measured goals for operational maintenance and performance </w:t>
      </w:r>
    </w:p>
    <w:p w14:paraId="7BCB9C99" w14:textId="77777777" w:rsidR="00346261" w:rsidRPr="008A49E8" w:rsidRDefault="00346261" w:rsidP="008A49E8">
      <w:pPr>
        <w:pStyle w:val="ListParagraph"/>
        <w:widowControl w:val="0"/>
        <w:numPr>
          <w:ilvl w:val="0"/>
          <w:numId w:val="189"/>
        </w:numPr>
        <w:suppressAutoHyphens/>
        <w:autoSpaceDE w:val="0"/>
        <w:autoSpaceDN w:val="0"/>
        <w:adjustRightInd w:val="0"/>
        <w:spacing w:after="40" w:line="288" w:lineRule="auto"/>
        <w:textAlignment w:val="center"/>
        <w:rPr>
          <w:rFonts w:ascii="Arial" w:hAnsi="Arial" w:cs="Arial"/>
          <w:color w:val="000000"/>
          <w:w w:val="101"/>
          <w:sz w:val="20"/>
          <w:szCs w:val="20"/>
        </w:rPr>
      </w:pPr>
      <w:r w:rsidRPr="008A49E8">
        <w:rPr>
          <w:rFonts w:ascii="Arial" w:hAnsi="Arial" w:cs="Arial"/>
          <w:color w:val="000000"/>
          <w:w w:val="101"/>
          <w:sz w:val="20"/>
          <w:szCs w:val="20"/>
        </w:rPr>
        <w:t>Reduced likelihood of successful attack via flaws in external dependencies</w:t>
      </w:r>
    </w:p>
    <w:p w14:paraId="195D5950" w14:textId="77777777" w:rsidR="00346261" w:rsidRPr="00346261" w:rsidRDefault="00346261" w:rsidP="00346261">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4D4381CF" w14:textId="77777777" w:rsidR="00346261" w:rsidRPr="00B87990" w:rsidRDefault="00346261" w:rsidP="00346261">
      <w:pPr>
        <w:widowControl w:val="0"/>
        <w:autoSpaceDE w:val="0"/>
        <w:autoSpaceDN w:val="0"/>
        <w:adjustRightInd w:val="0"/>
        <w:spacing w:before="80" w:after="80" w:line="288" w:lineRule="auto"/>
        <w:jc w:val="both"/>
        <w:textAlignment w:val="center"/>
        <w:rPr>
          <w:rFonts w:ascii="Arial" w:hAnsi="Arial" w:cs="Arial"/>
          <w:b/>
          <w:bCs/>
          <w:smallCaps/>
          <w:color w:val="773918"/>
          <w:w w:val="101"/>
          <w:sz w:val="20"/>
          <w:szCs w:val="20"/>
        </w:rPr>
      </w:pPr>
      <w:r w:rsidRPr="00B87990">
        <w:rPr>
          <w:rFonts w:ascii="Arial" w:hAnsi="Arial" w:cs="Arial"/>
          <w:b/>
          <w:bCs/>
          <w:smallCaps/>
          <w:color w:val="773918"/>
          <w:w w:val="101"/>
          <w:sz w:val="20"/>
          <w:szCs w:val="20"/>
        </w:rPr>
        <w:t>Success Metrics</w:t>
      </w:r>
    </w:p>
    <w:p w14:paraId="31D7AF27" w14:textId="77777777" w:rsidR="00346261" w:rsidRPr="008A49E8" w:rsidRDefault="00346261" w:rsidP="008A49E8">
      <w:pPr>
        <w:pStyle w:val="ListParagraph"/>
        <w:widowControl w:val="0"/>
        <w:numPr>
          <w:ilvl w:val="0"/>
          <w:numId w:val="190"/>
        </w:numPr>
        <w:suppressAutoHyphens/>
        <w:autoSpaceDE w:val="0"/>
        <w:autoSpaceDN w:val="0"/>
        <w:adjustRightInd w:val="0"/>
        <w:spacing w:after="40" w:line="288" w:lineRule="auto"/>
        <w:textAlignment w:val="center"/>
        <w:rPr>
          <w:rFonts w:ascii="Arial" w:hAnsi="Arial" w:cs="Arial"/>
          <w:color w:val="000000"/>
          <w:w w:val="101"/>
          <w:sz w:val="20"/>
          <w:szCs w:val="20"/>
        </w:rPr>
      </w:pPr>
      <w:r w:rsidRPr="008A49E8">
        <w:rPr>
          <w:rFonts w:ascii="Arial" w:hAnsi="Arial" w:cs="Arial"/>
          <w:color w:val="000000"/>
          <w:w w:val="101"/>
          <w:sz w:val="20"/>
          <w:szCs w:val="20"/>
        </w:rPr>
        <w:t>&gt;80% of stakeholders briefed on relevant operations protection tools in past 6 months</w:t>
      </w:r>
    </w:p>
    <w:p w14:paraId="3A67338D" w14:textId="77777777" w:rsidR="00346261" w:rsidRPr="008A49E8" w:rsidRDefault="00346261" w:rsidP="008A49E8">
      <w:pPr>
        <w:pStyle w:val="ListParagraph"/>
        <w:widowControl w:val="0"/>
        <w:numPr>
          <w:ilvl w:val="0"/>
          <w:numId w:val="190"/>
        </w:numPr>
        <w:suppressAutoHyphens/>
        <w:autoSpaceDE w:val="0"/>
        <w:autoSpaceDN w:val="0"/>
        <w:adjustRightInd w:val="0"/>
        <w:spacing w:after="40" w:line="288" w:lineRule="auto"/>
        <w:textAlignment w:val="center"/>
        <w:rPr>
          <w:rFonts w:ascii="Arial" w:hAnsi="Arial" w:cs="Arial"/>
          <w:color w:val="000000"/>
          <w:w w:val="101"/>
          <w:sz w:val="20"/>
          <w:szCs w:val="20"/>
        </w:rPr>
      </w:pPr>
      <w:r w:rsidRPr="008A49E8">
        <w:rPr>
          <w:rFonts w:ascii="Arial" w:hAnsi="Arial" w:cs="Arial"/>
          <w:color w:val="000000"/>
          <w:w w:val="101"/>
          <w:sz w:val="20"/>
          <w:szCs w:val="20"/>
        </w:rPr>
        <w:t>&gt;75% of projects passing infrastructure audits in past 6 months</w:t>
      </w:r>
    </w:p>
    <w:p w14:paraId="2D3822B0" w14:textId="77777777" w:rsidR="00346261" w:rsidRPr="00346261" w:rsidRDefault="00346261" w:rsidP="00346261">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24316D89" w14:textId="77777777" w:rsidR="00346261" w:rsidRPr="00B87990" w:rsidRDefault="00346261" w:rsidP="00346261">
      <w:pPr>
        <w:widowControl w:val="0"/>
        <w:autoSpaceDE w:val="0"/>
        <w:autoSpaceDN w:val="0"/>
        <w:adjustRightInd w:val="0"/>
        <w:spacing w:before="80" w:after="80" w:line="288" w:lineRule="auto"/>
        <w:jc w:val="both"/>
        <w:textAlignment w:val="center"/>
        <w:rPr>
          <w:rFonts w:ascii="Arial" w:hAnsi="Arial" w:cs="Arial"/>
          <w:b/>
          <w:bCs/>
          <w:smallCaps/>
          <w:color w:val="773918"/>
          <w:w w:val="101"/>
          <w:sz w:val="20"/>
          <w:szCs w:val="20"/>
        </w:rPr>
      </w:pPr>
      <w:r w:rsidRPr="00B87990">
        <w:rPr>
          <w:rFonts w:ascii="Arial" w:hAnsi="Arial" w:cs="Arial"/>
          <w:b/>
          <w:bCs/>
          <w:smallCaps/>
          <w:color w:val="773918"/>
          <w:w w:val="101"/>
          <w:sz w:val="20"/>
          <w:szCs w:val="20"/>
        </w:rPr>
        <w:t>Costs</w:t>
      </w:r>
    </w:p>
    <w:p w14:paraId="1743D4EC" w14:textId="77777777" w:rsidR="00346261" w:rsidRPr="008A49E8" w:rsidRDefault="00346261" w:rsidP="008A49E8">
      <w:pPr>
        <w:pStyle w:val="ListParagraph"/>
        <w:widowControl w:val="0"/>
        <w:numPr>
          <w:ilvl w:val="0"/>
          <w:numId w:val="191"/>
        </w:numPr>
        <w:suppressAutoHyphens/>
        <w:autoSpaceDE w:val="0"/>
        <w:autoSpaceDN w:val="0"/>
        <w:adjustRightInd w:val="0"/>
        <w:spacing w:after="40" w:line="288" w:lineRule="auto"/>
        <w:textAlignment w:val="center"/>
        <w:rPr>
          <w:rFonts w:ascii="Arial" w:hAnsi="Arial" w:cs="Arial"/>
          <w:color w:val="000000"/>
          <w:w w:val="101"/>
          <w:sz w:val="20"/>
          <w:szCs w:val="20"/>
        </w:rPr>
      </w:pPr>
      <w:r w:rsidRPr="008A49E8">
        <w:rPr>
          <w:rFonts w:ascii="Arial" w:hAnsi="Arial" w:cs="Arial"/>
          <w:color w:val="000000"/>
          <w:w w:val="101"/>
          <w:sz w:val="20"/>
          <w:szCs w:val="20"/>
        </w:rPr>
        <w:t>Research and selection of operations protection solutions</w:t>
      </w:r>
    </w:p>
    <w:p w14:paraId="204C2566" w14:textId="77777777" w:rsidR="00346261" w:rsidRPr="008A49E8" w:rsidRDefault="00346261" w:rsidP="008A49E8">
      <w:pPr>
        <w:pStyle w:val="ListParagraph"/>
        <w:widowControl w:val="0"/>
        <w:numPr>
          <w:ilvl w:val="0"/>
          <w:numId w:val="191"/>
        </w:numPr>
        <w:suppressAutoHyphens/>
        <w:autoSpaceDE w:val="0"/>
        <w:autoSpaceDN w:val="0"/>
        <w:adjustRightInd w:val="0"/>
        <w:spacing w:after="40" w:line="288" w:lineRule="auto"/>
        <w:textAlignment w:val="center"/>
        <w:rPr>
          <w:rFonts w:ascii="Arial" w:hAnsi="Arial" w:cs="Arial"/>
          <w:color w:val="000000"/>
          <w:w w:val="101"/>
          <w:sz w:val="20"/>
          <w:szCs w:val="20"/>
        </w:rPr>
      </w:pPr>
      <w:proofErr w:type="spellStart"/>
      <w:r w:rsidRPr="008A49E8">
        <w:rPr>
          <w:rFonts w:ascii="Arial" w:hAnsi="Arial" w:cs="Arial"/>
          <w:color w:val="000000"/>
          <w:w w:val="101"/>
          <w:sz w:val="20"/>
          <w:szCs w:val="20"/>
        </w:rPr>
        <w:t>Buildout</w:t>
      </w:r>
      <w:proofErr w:type="spellEnd"/>
      <w:r w:rsidRPr="008A49E8">
        <w:rPr>
          <w:rFonts w:ascii="Arial" w:hAnsi="Arial" w:cs="Arial"/>
          <w:color w:val="000000"/>
          <w:w w:val="101"/>
          <w:sz w:val="20"/>
          <w:szCs w:val="20"/>
        </w:rPr>
        <w:t xml:space="preserve"> or license of operations protections tools</w:t>
      </w:r>
    </w:p>
    <w:p w14:paraId="24436E5B" w14:textId="77777777" w:rsidR="00346261" w:rsidRPr="008A49E8" w:rsidRDefault="00346261" w:rsidP="008A49E8">
      <w:pPr>
        <w:pStyle w:val="ListParagraph"/>
        <w:widowControl w:val="0"/>
        <w:numPr>
          <w:ilvl w:val="0"/>
          <w:numId w:val="191"/>
        </w:numPr>
        <w:suppressAutoHyphens/>
        <w:autoSpaceDE w:val="0"/>
        <w:autoSpaceDN w:val="0"/>
        <w:adjustRightInd w:val="0"/>
        <w:spacing w:after="40" w:line="288" w:lineRule="auto"/>
        <w:textAlignment w:val="center"/>
        <w:rPr>
          <w:rFonts w:ascii="Arial" w:hAnsi="Arial" w:cs="Arial"/>
          <w:color w:val="000000"/>
          <w:w w:val="101"/>
          <w:sz w:val="20"/>
          <w:szCs w:val="20"/>
        </w:rPr>
      </w:pPr>
      <w:r w:rsidRPr="008A49E8">
        <w:rPr>
          <w:rFonts w:ascii="Arial" w:hAnsi="Arial" w:cs="Arial"/>
          <w:color w:val="000000"/>
          <w:w w:val="101"/>
          <w:sz w:val="20"/>
          <w:szCs w:val="20"/>
        </w:rPr>
        <w:t>Ongoing operations overhead from maintenance of protection tools</w:t>
      </w:r>
    </w:p>
    <w:p w14:paraId="49ED6AA8" w14:textId="77777777" w:rsidR="00346261" w:rsidRPr="008A49E8" w:rsidRDefault="00346261" w:rsidP="008A49E8">
      <w:pPr>
        <w:pStyle w:val="ListParagraph"/>
        <w:widowControl w:val="0"/>
        <w:numPr>
          <w:ilvl w:val="0"/>
          <w:numId w:val="191"/>
        </w:numPr>
        <w:suppressAutoHyphens/>
        <w:autoSpaceDE w:val="0"/>
        <w:autoSpaceDN w:val="0"/>
        <w:adjustRightInd w:val="0"/>
        <w:spacing w:after="40" w:line="288" w:lineRule="auto"/>
        <w:textAlignment w:val="center"/>
        <w:rPr>
          <w:rFonts w:ascii="Arial" w:hAnsi="Arial" w:cs="Arial"/>
          <w:color w:val="000000"/>
          <w:w w:val="101"/>
          <w:sz w:val="20"/>
          <w:szCs w:val="20"/>
        </w:rPr>
      </w:pPr>
      <w:r w:rsidRPr="008A49E8">
        <w:rPr>
          <w:rFonts w:ascii="Arial" w:hAnsi="Arial" w:cs="Arial"/>
          <w:color w:val="000000"/>
          <w:w w:val="101"/>
          <w:sz w:val="20"/>
          <w:szCs w:val="20"/>
        </w:rPr>
        <w:t>Ongoing project overhead from infrastructure-related audits</w:t>
      </w:r>
    </w:p>
    <w:p w14:paraId="5D977E7F" w14:textId="77777777" w:rsidR="00346261" w:rsidRPr="00346261" w:rsidRDefault="00346261" w:rsidP="00346261">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34218174" w14:textId="77777777" w:rsidR="00346261" w:rsidRPr="00B87990" w:rsidRDefault="00346261" w:rsidP="00346261">
      <w:pPr>
        <w:widowControl w:val="0"/>
        <w:autoSpaceDE w:val="0"/>
        <w:autoSpaceDN w:val="0"/>
        <w:adjustRightInd w:val="0"/>
        <w:spacing w:before="80" w:after="80" w:line="288" w:lineRule="auto"/>
        <w:jc w:val="both"/>
        <w:textAlignment w:val="center"/>
        <w:rPr>
          <w:rFonts w:ascii="Arial" w:hAnsi="Arial" w:cs="Arial"/>
          <w:b/>
          <w:bCs/>
          <w:smallCaps/>
          <w:color w:val="773918"/>
          <w:w w:val="101"/>
          <w:sz w:val="20"/>
          <w:szCs w:val="20"/>
        </w:rPr>
      </w:pPr>
      <w:r w:rsidRPr="00B87990">
        <w:rPr>
          <w:rFonts w:ascii="Arial" w:hAnsi="Arial" w:cs="Arial"/>
          <w:b/>
          <w:bCs/>
          <w:smallCaps/>
          <w:color w:val="773918"/>
          <w:w w:val="101"/>
          <w:sz w:val="20"/>
          <w:szCs w:val="20"/>
        </w:rPr>
        <w:t>Personnel</w:t>
      </w:r>
    </w:p>
    <w:p w14:paraId="0470117E" w14:textId="77777777" w:rsidR="00346261" w:rsidRPr="008A49E8" w:rsidRDefault="00346261" w:rsidP="008A49E8">
      <w:pPr>
        <w:pStyle w:val="ListParagraph"/>
        <w:widowControl w:val="0"/>
        <w:numPr>
          <w:ilvl w:val="0"/>
          <w:numId w:val="192"/>
        </w:numPr>
        <w:suppressAutoHyphens/>
        <w:autoSpaceDE w:val="0"/>
        <w:autoSpaceDN w:val="0"/>
        <w:adjustRightInd w:val="0"/>
        <w:spacing w:after="40" w:line="288" w:lineRule="auto"/>
        <w:textAlignment w:val="center"/>
        <w:rPr>
          <w:rFonts w:ascii="Arial" w:hAnsi="Arial" w:cs="Arial"/>
          <w:color w:val="000000"/>
          <w:w w:val="101"/>
          <w:sz w:val="20"/>
          <w:szCs w:val="20"/>
        </w:rPr>
      </w:pPr>
      <w:r w:rsidRPr="008A49E8">
        <w:rPr>
          <w:rFonts w:ascii="Arial" w:hAnsi="Arial" w:cs="Arial"/>
          <w:color w:val="000000"/>
          <w:w w:val="101"/>
          <w:sz w:val="20"/>
          <w:szCs w:val="20"/>
        </w:rPr>
        <w:t>Business Owners</w:t>
      </w:r>
    </w:p>
    <w:p w14:paraId="5A5BB3C9" w14:textId="77777777" w:rsidR="00346261" w:rsidRPr="008A49E8" w:rsidRDefault="00346261" w:rsidP="008A49E8">
      <w:pPr>
        <w:pStyle w:val="ListParagraph"/>
        <w:widowControl w:val="0"/>
        <w:numPr>
          <w:ilvl w:val="0"/>
          <w:numId w:val="192"/>
        </w:numPr>
        <w:suppressAutoHyphens/>
        <w:autoSpaceDE w:val="0"/>
        <w:autoSpaceDN w:val="0"/>
        <w:adjustRightInd w:val="0"/>
        <w:spacing w:after="40" w:line="288" w:lineRule="auto"/>
        <w:textAlignment w:val="center"/>
        <w:rPr>
          <w:rFonts w:ascii="Arial" w:hAnsi="Arial" w:cs="Arial"/>
          <w:color w:val="000000"/>
          <w:w w:val="101"/>
          <w:sz w:val="20"/>
          <w:szCs w:val="20"/>
        </w:rPr>
      </w:pPr>
      <w:r w:rsidRPr="008A49E8">
        <w:rPr>
          <w:rFonts w:ascii="Arial" w:hAnsi="Arial" w:cs="Arial"/>
          <w:color w:val="000000"/>
          <w:w w:val="101"/>
          <w:sz w:val="20"/>
          <w:szCs w:val="20"/>
        </w:rPr>
        <w:t xml:space="preserve">Managers </w:t>
      </w:r>
    </w:p>
    <w:p w14:paraId="0B0D1BE3" w14:textId="77777777" w:rsidR="00346261" w:rsidRPr="008A49E8" w:rsidRDefault="00346261" w:rsidP="008A49E8">
      <w:pPr>
        <w:pStyle w:val="ListParagraph"/>
        <w:widowControl w:val="0"/>
        <w:numPr>
          <w:ilvl w:val="0"/>
          <w:numId w:val="192"/>
        </w:numPr>
        <w:suppressAutoHyphens/>
        <w:autoSpaceDE w:val="0"/>
        <w:autoSpaceDN w:val="0"/>
        <w:adjustRightInd w:val="0"/>
        <w:spacing w:after="40" w:line="288" w:lineRule="auto"/>
        <w:textAlignment w:val="center"/>
        <w:rPr>
          <w:rFonts w:ascii="Arial" w:hAnsi="Arial" w:cs="Arial"/>
          <w:color w:val="000000"/>
          <w:w w:val="101"/>
          <w:sz w:val="20"/>
          <w:szCs w:val="20"/>
        </w:rPr>
      </w:pPr>
      <w:r w:rsidRPr="008A49E8">
        <w:rPr>
          <w:rFonts w:ascii="Arial" w:hAnsi="Arial" w:cs="Arial"/>
          <w:color w:val="000000"/>
          <w:w w:val="101"/>
          <w:sz w:val="20"/>
          <w:szCs w:val="20"/>
        </w:rPr>
        <w:t>Support/Operators</w:t>
      </w:r>
    </w:p>
    <w:p w14:paraId="17DCAFB2" w14:textId="77777777" w:rsidR="00346261" w:rsidRPr="00346261" w:rsidRDefault="00346261" w:rsidP="00346261">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10F37C3B" w14:textId="77777777" w:rsidR="00346261" w:rsidRPr="00B87990" w:rsidRDefault="00346261" w:rsidP="00346261">
      <w:pPr>
        <w:widowControl w:val="0"/>
        <w:autoSpaceDE w:val="0"/>
        <w:autoSpaceDN w:val="0"/>
        <w:adjustRightInd w:val="0"/>
        <w:spacing w:before="80" w:after="80" w:line="288" w:lineRule="auto"/>
        <w:jc w:val="both"/>
        <w:textAlignment w:val="center"/>
        <w:rPr>
          <w:rFonts w:ascii="Arial" w:hAnsi="Arial" w:cs="Arial"/>
          <w:b/>
          <w:bCs/>
          <w:smallCaps/>
          <w:color w:val="773918"/>
          <w:w w:val="101"/>
          <w:sz w:val="20"/>
          <w:szCs w:val="20"/>
        </w:rPr>
      </w:pPr>
      <w:r w:rsidRPr="00B87990">
        <w:rPr>
          <w:rFonts w:ascii="Arial" w:hAnsi="Arial" w:cs="Arial"/>
          <w:b/>
          <w:bCs/>
          <w:smallCaps/>
          <w:color w:val="773918"/>
          <w:w w:val="101"/>
          <w:sz w:val="20"/>
          <w:szCs w:val="20"/>
        </w:rPr>
        <w:t>Related Levels</w:t>
      </w:r>
    </w:p>
    <w:p w14:paraId="67F18FB7" w14:textId="77777777" w:rsidR="00346261" w:rsidRPr="008A49E8" w:rsidRDefault="00346261" w:rsidP="008A49E8">
      <w:pPr>
        <w:pStyle w:val="ListParagraph"/>
        <w:widowControl w:val="0"/>
        <w:numPr>
          <w:ilvl w:val="0"/>
          <w:numId w:val="193"/>
        </w:numPr>
        <w:suppressAutoHyphens/>
        <w:autoSpaceDE w:val="0"/>
        <w:autoSpaceDN w:val="0"/>
        <w:adjustRightInd w:val="0"/>
        <w:spacing w:after="40" w:line="288" w:lineRule="auto"/>
        <w:textAlignment w:val="center"/>
        <w:rPr>
          <w:rFonts w:ascii="Arial" w:hAnsi="Arial" w:cs="Arial"/>
          <w:color w:val="000000"/>
          <w:w w:val="101"/>
          <w:sz w:val="20"/>
          <w:szCs w:val="20"/>
        </w:rPr>
      </w:pPr>
      <w:r w:rsidRPr="008A49E8">
        <w:rPr>
          <w:rFonts w:ascii="Arial" w:hAnsi="Arial" w:cs="Arial"/>
          <w:color w:val="000000"/>
          <w:w w:val="101"/>
          <w:sz w:val="20"/>
          <w:szCs w:val="20"/>
        </w:rPr>
        <w:t>Policy &amp; Compliance - 2</w:t>
      </w:r>
    </w:p>
    <w:p w14:paraId="3597D63C" w14:textId="77777777" w:rsidR="00346261" w:rsidRPr="00B87990" w:rsidRDefault="00346261" w:rsidP="00B07C0E">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15B6C312" w14:textId="51FB9B36" w:rsidR="00797A04" w:rsidRPr="00B87990" w:rsidRDefault="00797A04" w:rsidP="00797A04">
      <w:pPr>
        <w:pStyle w:val="TopicTitleTOC2Content"/>
        <w:jc w:val="left"/>
        <w:rPr>
          <w:rStyle w:val="White"/>
          <w:rFonts w:ascii="Arial" w:hAnsi="Arial" w:cs="Arial"/>
          <w:sz w:val="20"/>
          <w:szCs w:val="20"/>
        </w:rPr>
      </w:pPr>
      <w:r w:rsidRPr="00B87990">
        <w:rPr>
          <w:rStyle w:val="White"/>
          <w:rFonts w:ascii="Arial" w:hAnsi="Arial" w:cs="Arial"/>
          <w:sz w:val="20"/>
          <w:szCs w:val="20"/>
        </w:rPr>
        <w:t>Operational Enablement</w:t>
      </w:r>
    </w:p>
    <w:p w14:paraId="1F66524C" w14:textId="77777777" w:rsidR="00797A04" w:rsidRPr="00B87990" w:rsidRDefault="00797A04" w:rsidP="00797A04">
      <w:pPr>
        <w:pStyle w:val="TopicTitleTOC2Content"/>
        <w:jc w:val="left"/>
        <w:rPr>
          <w:rStyle w:val="White"/>
          <w:rFonts w:ascii="Arial" w:hAnsi="Arial" w:cs="Arial"/>
          <w:color w:val="FF0000"/>
          <w:sz w:val="20"/>
          <w:szCs w:val="20"/>
        </w:rPr>
      </w:pPr>
      <w:proofErr w:type="spellStart"/>
      <w:proofErr w:type="gramStart"/>
      <w:r w:rsidRPr="00B87990">
        <w:rPr>
          <w:rStyle w:val="White"/>
          <w:rFonts w:ascii="Arial" w:hAnsi="Arial" w:cs="Arial"/>
          <w:color w:val="FF0000"/>
          <w:sz w:val="20"/>
          <w:szCs w:val="20"/>
        </w:rPr>
        <w:t>infographic</w:t>
      </w:r>
      <w:proofErr w:type="spellEnd"/>
      <w:proofErr w:type="gramEnd"/>
      <w:r w:rsidRPr="00B87990">
        <w:rPr>
          <w:rStyle w:val="White"/>
          <w:rFonts w:ascii="Arial" w:hAnsi="Arial" w:cs="Arial"/>
          <w:color w:val="FF0000"/>
          <w:sz w:val="20"/>
          <w:szCs w:val="20"/>
        </w:rPr>
        <w:t xml:space="preserve"> board</w:t>
      </w:r>
    </w:p>
    <w:p w14:paraId="336FEF66" w14:textId="77777777" w:rsidR="00797A04" w:rsidRPr="00B87990" w:rsidRDefault="00797A04" w:rsidP="00797A04">
      <w:pPr>
        <w:pStyle w:val="ParagraphContent"/>
        <w:rPr>
          <w:rFonts w:ascii="Arial" w:hAnsi="Arial" w:cs="Arial"/>
          <w:sz w:val="20"/>
          <w:szCs w:val="20"/>
        </w:rPr>
      </w:pPr>
    </w:p>
    <w:p w14:paraId="683FE1F6" w14:textId="66AFD7F2" w:rsidR="00797A04" w:rsidRPr="00B87990" w:rsidRDefault="00797A04" w:rsidP="00797A04">
      <w:pPr>
        <w:pStyle w:val="TopicTitleTOC2Content"/>
        <w:jc w:val="left"/>
        <w:rPr>
          <w:rStyle w:val="White"/>
          <w:rFonts w:ascii="Arial" w:hAnsi="Arial" w:cs="Arial"/>
          <w:sz w:val="20"/>
          <w:szCs w:val="20"/>
        </w:rPr>
      </w:pPr>
      <w:r w:rsidRPr="00B87990">
        <w:rPr>
          <w:rStyle w:val="White"/>
          <w:rFonts w:ascii="Arial" w:hAnsi="Arial" w:cs="Arial"/>
          <w:sz w:val="20"/>
          <w:szCs w:val="20"/>
        </w:rPr>
        <w:t>Operational Enablement</w:t>
      </w:r>
      <w:r w:rsidRPr="00B87990">
        <w:rPr>
          <w:rStyle w:val="White"/>
          <w:rFonts w:ascii="Arial" w:hAnsi="Arial" w:cs="Arial"/>
          <w:sz w:val="20"/>
          <w:szCs w:val="20"/>
        </w:rPr>
        <w:t xml:space="preserve"> (OE</w:t>
      </w:r>
      <w:r w:rsidRPr="00B87990">
        <w:rPr>
          <w:rStyle w:val="White"/>
          <w:rFonts w:ascii="Arial" w:hAnsi="Arial" w:cs="Arial"/>
          <w:sz w:val="20"/>
          <w:szCs w:val="20"/>
        </w:rPr>
        <w:t>1)</w:t>
      </w:r>
    </w:p>
    <w:p w14:paraId="24F1298F" w14:textId="77777777" w:rsidR="00797A04" w:rsidRPr="00B87990" w:rsidRDefault="00797A04" w:rsidP="00797A04">
      <w:pPr>
        <w:widowControl w:val="0"/>
        <w:suppressAutoHyphens/>
        <w:autoSpaceDE w:val="0"/>
        <w:autoSpaceDN w:val="0"/>
        <w:adjustRightInd w:val="0"/>
        <w:spacing w:after="80" w:line="288" w:lineRule="auto"/>
        <w:textAlignment w:val="center"/>
        <w:rPr>
          <w:rFonts w:ascii="Arial" w:hAnsi="Arial" w:cs="Arial"/>
          <w:b/>
          <w:bCs/>
          <w:color w:val="000000"/>
          <w:w w:val="101"/>
          <w:sz w:val="20"/>
          <w:szCs w:val="20"/>
        </w:rPr>
      </w:pPr>
      <w:r w:rsidRPr="00797A04">
        <w:rPr>
          <w:rFonts w:ascii="Arial" w:hAnsi="Arial" w:cs="Arial"/>
          <w:b/>
          <w:bCs/>
          <w:color w:val="000000"/>
          <w:w w:val="101"/>
          <w:sz w:val="20"/>
          <w:szCs w:val="20"/>
        </w:rPr>
        <w:t>Enable communications between development teams and operators for critical security-relevant data</w:t>
      </w:r>
    </w:p>
    <w:p w14:paraId="52D41004" w14:textId="77777777" w:rsidR="00797A04" w:rsidRPr="00B87990" w:rsidRDefault="00797A04" w:rsidP="00797A04">
      <w:pPr>
        <w:widowControl w:val="0"/>
        <w:suppressAutoHyphens/>
        <w:autoSpaceDE w:val="0"/>
        <w:autoSpaceDN w:val="0"/>
        <w:adjustRightInd w:val="0"/>
        <w:spacing w:after="80" w:line="288" w:lineRule="auto"/>
        <w:textAlignment w:val="center"/>
        <w:rPr>
          <w:rFonts w:ascii="Arial" w:hAnsi="Arial" w:cs="Arial"/>
          <w:b/>
          <w:bCs/>
          <w:color w:val="000000"/>
          <w:w w:val="101"/>
          <w:sz w:val="20"/>
          <w:szCs w:val="20"/>
        </w:rPr>
      </w:pPr>
    </w:p>
    <w:p w14:paraId="2191A467" w14:textId="77777777" w:rsidR="00797A04" w:rsidRPr="00B87990" w:rsidRDefault="00797A04" w:rsidP="00797A04">
      <w:pPr>
        <w:widowControl w:val="0"/>
        <w:autoSpaceDE w:val="0"/>
        <w:autoSpaceDN w:val="0"/>
        <w:adjustRightInd w:val="0"/>
        <w:spacing w:after="80" w:line="288" w:lineRule="auto"/>
        <w:jc w:val="both"/>
        <w:textAlignment w:val="center"/>
        <w:rPr>
          <w:rFonts w:ascii="Arial" w:hAnsi="Arial" w:cs="Arial"/>
          <w:b/>
          <w:bCs/>
          <w:i/>
          <w:iCs/>
          <w:smallCaps/>
          <w:color w:val="773918"/>
          <w:w w:val="101"/>
          <w:sz w:val="20"/>
          <w:szCs w:val="20"/>
        </w:rPr>
      </w:pPr>
      <w:r w:rsidRPr="00B87990">
        <w:rPr>
          <w:rFonts w:ascii="Arial" w:hAnsi="Arial" w:cs="Arial"/>
          <w:b/>
          <w:bCs/>
          <w:i/>
          <w:iCs/>
          <w:smallCaps/>
          <w:color w:val="773918"/>
          <w:w w:val="101"/>
          <w:sz w:val="20"/>
          <w:szCs w:val="20"/>
        </w:rPr>
        <w:t>Activities</w:t>
      </w:r>
    </w:p>
    <w:p w14:paraId="6B5CBE76" w14:textId="1C59F36F" w:rsidR="00797A04" w:rsidRPr="00B87990" w:rsidRDefault="00797A04" w:rsidP="00797A04">
      <w:pPr>
        <w:widowControl w:val="0"/>
        <w:autoSpaceDE w:val="0"/>
        <w:autoSpaceDN w:val="0"/>
        <w:adjustRightInd w:val="0"/>
        <w:spacing w:after="80" w:line="288" w:lineRule="auto"/>
        <w:ind w:left="280" w:hanging="280"/>
        <w:jc w:val="both"/>
        <w:textAlignment w:val="center"/>
        <w:rPr>
          <w:rFonts w:ascii="Arial" w:hAnsi="Arial" w:cs="Arial"/>
          <w:b/>
          <w:bCs/>
          <w:color w:val="771116"/>
          <w:w w:val="101"/>
          <w:sz w:val="20"/>
          <w:szCs w:val="20"/>
        </w:rPr>
      </w:pPr>
      <w:r w:rsidRPr="00B87990">
        <w:rPr>
          <w:rFonts w:ascii="Arial" w:hAnsi="Arial" w:cs="Arial"/>
          <w:b/>
          <w:bCs/>
          <w:color w:val="771116"/>
          <w:w w:val="101"/>
          <w:sz w:val="20"/>
          <w:szCs w:val="20"/>
        </w:rPr>
        <w:t>A. Capture critical security information for deployment</w:t>
      </w:r>
    </w:p>
    <w:p w14:paraId="600393CD" w14:textId="77777777" w:rsidR="00797A04" w:rsidRPr="00797A04" w:rsidRDefault="00797A04" w:rsidP="00797A04">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797A04">
        <w:rPr>
          <w:rFonts w:ascii="Arial" w:hAnsi="Arial" w:cs="Arial"/>
          <w:color w:val="000000"/>
          <w:w w:val="101"/>
          <w:sz w:val="20"/>
          <w:szCs w:val="20"/>
        </w:rPr>
        <w:t xml:space="preserve">With software-specific knowledge, project teams should identify any security-relevant configuration and operations information and communicate it to users and operators. This enables the actual security posture of software at deployment sites to function in the same way </w:t>
      </w:r>
      <w:proofErr w:type="gramStart"/>
      <w:r w:rsidRPr="00797A04">
        <w:rPr>
          <w:rFonts w:ascii="Arial" w:hAnsi="Arial" w:cs="Arial"/>
          <w:color w:val="000000"/>
          <w:w w:val="101"/>
          <w:sz w:val="20"/>
          <w:szCs w:val="20"/>
        </w:rPr>
        <w:t>that designers</w:t>
      </w:r>
      <w:proofErr w:type="gramEnd"/>
      <w:r w:rsidRPr="00797A04">
        <w:rPr>
          <w:rFonts w:ascii="Arial" w:hAnsi="Arial" w:cs="Arial"/>
          <w:color w:val="000000"/>
          <w:w w:val="101"/>
          <w:sz w:val="20"/>
          <w:szCs w:val="20"/>
        </w:rPr>
        <w:t xml:space="preserve"> in the project team intended. </w:t>
      </w:r>
    </w:p>
    <w:p w14:paraId="0449FEB6" w14:textId="77777777" w:rsidR="00797A04" w:rsidRPr="00797A04" w:rsidRDefault="00797A04" w:rsidP="00797A04">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797A04">
        <w:rPr>
          <w:rFonts w:ascii="Arial" w:hAnsi="Arial" w:cs="Arial"/>
          <w:color w:val="000000"/>
          <w:w w:val="101"/>
          <w:sz w:val="20"/>
          <w:szCs w:val="20"/>
        </w:rPr>
        <w:t>This analysis should begin with architects and developers building a list of security features built-in to the software. From that list, information about configuration options and their security impact should be captured as well. For projects that offer several different deployment models, information about the security ramifications of each should be noted to better inform users and operators about the impact of their choices.</w:t>
      </w:r>
    </w:p>
    <w:p w14:paraId="25BD3A6D" w14:textId="77777777" w:rsidR="00797A04" w:rsidRPr="00797A04" w:rsidRDefault="00797A04" w:rsidP="00797A04">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797A04">
        <w:rPr>
          <w:rFonts w:ascii="Arial" w:hAnsi="Arial" w:cs="Arial"/>
          <w:color w:val="000000"/>
          <w:w w:val="101"/>
          <w:sz w:val="20"/>
          <w:szCs w:val="20"/>
        </w:rPr>
        <w:t xml:space="preserve">Overall, the list should be lightweight and aim to capture the most critical information. Once initially created, </w:t>
      </w:r>
      <w:proofErr w:type="gramStart"/>
      <w:r w:rsidRPr="00797A04">
        <w:rPr>
          <w:rFonts w:ascii="Arial" w:hAnsi="Arial" w:cs="Arial"/>
          <w:color w:val="000000"/>
          <w:w w:val="101"/>
          <w:sz w:val="20"/>
          <w:szCs w:val="20"/>
        </w:rPr>
        <w:t>it should be reviewed by the project team and business stakeholders for agreement</w:t>
      </w:r>
      <w:proofErr w:type="gramEnd"/>
      <w:r w:rsidRPr="00797A04">
        <w:rPr>
          <w:rFonts w:ascii="Arial" w:hAnsi="Arial" w:cs="Arial"/>
          <w:color w:val="000000"/>
          <w:w w:val="101"/>
          <w:sz w:val="20"/>
          <w:szCs w:val="20"/>
        </w:rPr>
        <w:t>. Additionally, it is effective to review this list with select operators or users in order to ensure the information is understandable and actionable. Project teams should review and update this information with every release, but must do so at least every 6 months.</w:t>
      </w:r>
    </w:p>
    <w:p w14:paraId="677724D0" w14:textId="77777777" w:rsidR="00797A04" w:rsidRPr="00797A04" w:rsidRDefault="00797A04" w:rsidP="00797A04">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60CC28C3" w14:textId="41DCB12E" w:rsidR="00797A04" w:rsidRPr="00B87990" w:rsidRDefault="00797A04" w:rsidP="00797A04">
      <w:pPr>
        <w:widowControl w:val="0"/>
        <w:autoSpaceDE w:val="0"/>
        <w:autoSpaceDN w:val="0"/>
        <w:adjustRightInd w:val="0"/>
        <w:spacing w:after="80" w:line="288" w:lineRule="auto"/>
        <w:ind w:left="280" w:hanging="280"/>
        <w:jc w:val="both"/>
        <w:textAlignment w:val="center"/>
        <w:rPr>
          <w:rFonts w:ascii="Arial" w:hAnsi="Arial" w:cs="Arial"/>
          <w:b/>
          <w:bCs/>
          <w:color w:val="771116"/>
          <w:w w:val="101"/>
          <w:sz w:val="20"/>
          <w:szCs w:val="20"/>
        </w:rPr>
      </w:pPr>
      <w:r w:rsidRPr="00B87990">
        <w:rPr>
          <w:rFonts w:ascii="Arial" w:hAnsi="Arial" w:cs="Arial"/>
          <w:b/>
          <w:bCs/>
          <w:color w:val="771116"/>
          <w:w w:val="101"/>
          <w:sz w:val="20"/>
          <w:szCs w:val="20"/>
        </w:rPr>
        <w:t>B. Document procedures for typical application alerts</w:t>
      </w:r>
    </w:p>
    <w:p w14:paraId="13449B95" w14:textId="77777777" w:rsidR="00797A04" w:rsidRPr="00797A04" w:rsidRDefault="00797A04" w:rsidP="00797A04">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797A04">
        <w:rPr>
          <w:rFonts w:ascii="Arial" w:hAnsi="Arial" w:cs="Arial"/>
          <w:color w:val="000000"/>
          <w:w w:val="101"/>
          <w:sz w:val="20"/>
          <w:szCs w:val="20"/>
        </w:rPr>
        <w:t xml:space="preserve">With specific knowledge of ways in which software behaves, project teams should identify the most important error and alert </w:t>
      </w:r>
      <w:proofErr w:type="gramStart"/>
      <w:r w:rsidRPr="00797A04">
        <w:rPr>
          <w:rFonts w:ascii="Arial" w:hAnsi="Arial" w:cs="Arial"/>
          <w:color w:val="000000"/>
          <w:w w:val="101"/>
          <w:sz w:val="20"/>
          <w:szCs w:val="20"/>
        </w:rPr>
        <w:t>messages which</w:t>
      </w:r>
      <w:proofErr w:type="gramEnd"/>
      <w:r w:rsidRPr="00797A04">
        <w:rPr>
          <w:rFonts w:ascii="Arial" w:hAnsi="Arial" w:cs="Arial"/>
          <w:color w:val="000000"/>
          <w:w w:val="101"/>
          <w:sz w:val="20"/>
          <w:szCs w:val="20"/>
        </w:rPr>
        <w:t xml:space="preserve"> require user/operator attention. From each identified event, information related to appropriate user/operator actions in response to the event should be captured.</w:t>
      </w:r>
    </w:p>
    <w:p w14:paraId="4A115555" w14:textId="77777777" w:rsidR="00797A04" w:rsidRPr="00797A04" w:rsidRDefault="00797A04" w:rsidP="00797A04">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797A04">
        <w:rPr>
          <w:rFonts w:ascii="Arial" w:hAnsi="Arial" w:cs="Arial"/>
          <w:color w:val="000000"/>
          <w:w w:val="101"/>
          <w:sz w:val="20"/>
          <w:szCs w:val="20"/>
        </w:rPr>
        <w:t>From the potentially large set of events that the software might generate, select the highest priority set based on relevance in terms of the business purpose of the software. This should include any security-related events, but also may include critical errors and alerts related to software health and configuration status.</w:t>
      </w:r>
    </w:p>
    <w:p w14:paraId="16036C2F" w14:textId="77777777" w:rsidR="00797A04" w:rsidRPr="00797A04" w:rsidRDefault="00797A04" w:rsidP="00797A04">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797A04">
        <w:rPr>
          <w:rFonts w:ascii="Arial" w:hAnsi="Arial" w:cs="Arial"/>
          <w:color w:val="000000"/>
          <w:w w:val="101"/>
          <w:sz w:val="20"/>
          <w:szCs w:val="20"/>
        </w:rPr>
        <w:t>For each event, actionable advice should be captured to inform users and operators of required next steps and potential root causes of the event. These procedures must be reviewed by the project team and updated at every major product release, every 6 months, but can be done more frequently, e.g. with each release.</w:t>
      </w:r>
    </w:p>
    <w:p w14:paraId="2C775BB8" w14:textId="77777777" w:rsidR="00797A04" w:rsidRPr="00B87990" w:rsidRDefault="00797A04" w:rsidP="00797A04">
      <w:pPr>
        <w:widowControl w:val="0"/>
        <w:suppressAutoHyphens/>
        <w:autoSpaceDE w:val="0"/>
        <w:autoSpaceDN w:val="0"/>
        <w:adjustRightInd w:val="0"/>
        <w:spacing w:after="80" w:line="288" w:lineRule="auto"/>
        <w:textAlignment w:val="center"/>
        <w:rPr>
          <w:rFonts w:ascii="Arial" w:hAnsi="Arial" w:cs="Arial"/>
          <w:b/>
          <w:bCs/>
          <w:color w:val="000000"/>
          <w:w w:val="101"/>
          <w:sz w:val="20"/>
          <w:szCs w:val="20"/>
        </w:rPr>
      </w:pPr>
    </w:p>
    <w:p w14:paraId="6BD0DAA9" w14:textId="77777777" w:rsidR="00086B8A" w:rsidRPr="00B87990" w:rsidRDefault="00086B8A" w:rsidP="00086B8A">
      <w:pPr>
        <w:widowControl w:val="0"/>
        <w:autoSpaceDE w:val="0"/>
        <w:autoSpaceDN w:val="0"/>
        <w:adjustRightInd w:val="0"/>
        <w:spacing w:before="80" w:after="80" w:line="288" w:lineRule="auto"/>
        <w:jc w:val="both"/>
        <w:textAlignment w:val="center"/>
        <w:rPr>
          <w:rFonts w:ascii="Arial" w:hAnsi="Arial" w:cs="Arial"/>
          <w:b/>
          <w:bCs/>
          <w:smallCaps/>
          <w:color w:val="773918"/>
          <w:w w:val="101"/>
          <w:sz w:val="20"/>
          <w:szCs w:val="20"/>
        </w:rPr>
      </w:pPr>
      <w:r w:rsidRPr="00B87990">
        <w:rPr>
          <w:rFonts w:ascii="Arial" w:hAnsi="Arial" w:cs="Arial"/>
          <w:b/>
          <w:bCs/>
          <w:smallCaps/>
          <w:color w:val="773918"/>
          <w:w w:val="101"/>
          <w:sz w:val="20"/>
          <w:szCs w:val="20"/>
        </w:rPr>
        <w:t>Assessment</w:t>
      </w:r>
    </w:p>
    <w:p w14:paraId="46617A22" w14:textId="77777777" w:rsidR="00086B8A" w:rsidRPr="008A49E8" w:rsidRDefault="00086B8A" w:rsidP="008A49E8">
      <w:pPr>
        <w:pStyle w:val="ListParagraph"/>
        <w:widowControl w:val="0"/>
        <w:numPr>
          <w:ilvl w:val="0"/>
          <w:numId w:val="194"/>
        </w:numPr>
        <w:suppressAutoHyphens/>
        <w:autoSpaceDE w:val="0"/>
        <w:autoSpaceDN w:val="0"/>
        <w:adjustRightInd w:val="0"/>
        <w:spacing w:after="40" w:line="288" w:lineRule="auto"/>
        <w:textAlignment w:val="center"/>
        <w:rPr>
          <w:rFonts w:ascii="Arial" w:hAnsi="Arial" w:cs="Arial"/>
          <w:color w:val="000000"/>
          <w:w w:val="101"/>
          <w:sz w:val="20"/>
          <w:szCs w:val="20"/>
        </w:rPr>
      </w:pPr>
      <w:r w:rsidRPr="008A49E8">
        <w:rPr>
          <w:rFonts w:ascii="Arial" w:hAnsi="Arial" w:cs="Arial"/>
          <w:color w:val="000000"/>
          <w:w w:val="101"/>
          <w:sz w:val="20"/>
          <w:szCs w:val="20"/>
        </w:rPr>
        <w:t>Are security notes delivered with each software release?</w:t>
      </w:r>
    </w:p>
    <w:p w14:paraId="24974431" w14:textId="77777777" w:rsidR="00086B8A" w:rsidRPr="008A49E8" w:rsidRDefault="00086B8A" w:rsidP="008A49E8">
      <w:pPr>
        <w:pStyle w:val="ListParagraph"/>
        <w:widowControl w:val="0"/>
        <w:numPr>
          <w:ilvl w:val="0"/>
          <w:numId w:val="194"/>
        </w:numPr>
        <w:suppressAutoHyphens/>
        <w:autoSpaceDE w:val="0"/>
        <w:autoSpaceDN w:val="0"/>
        <w:adjustRightInd w:val="0"/>
        <w:spacing w:after="40" w:line="288" w:lineRule="auto"/>
        <w:textAlignment w:val="center"/>
        <w:rPr>
          <w:rFonts w:ascii="Arial" w:hAnsi="Arial" w:cs="Arial"/>
          <w:color w:val="000000"/>
          <w:w w:val="101"/>
          <w:sz w:val="20"/>
          <w:szCs w:val="20"/>
        </w:rPr>
      </w:pPr>
      <w:r w:rsidRPr="008A49E8">
        <w:rPr>
          <w:rFonts w:ascii="Arial" w:hAnsi="Arial" w:cs="Arial"/>
          <w:color w:val="000000"/>
          <w:w w:val="101"/>
          <w:sz w:val="20"/>
          <w:szCs w:val="20"/>
        </w:rPr>
        <w:t>Are security-related alerts and error conditions documented on a per-project basis?</w:t>
      </w:r>
    </w:p>
    <w:p w14:paraId="0FE01AB6" w14:textId="77777777" w:rsidR="00086B8A" w:rsidRPr="00B87990" w:rsidRDefault="00086B8A" w:rsidP="00086B8A">
      <w:pPr>
        <w:widowControl w:val="0"/>
        <w:suppressAutoHyphens/>
        <w:autoSpaceDE w:val="0"/>
        <w:autoSpaceDN w:val="0"/>
        <w:adjustRightInd w:val="0"/>
        <w:spacing w:after="40" w:line="288" w:lineRule="auto"/>
        <w:ind w:left="160" w:hanging="160"/>
        <w:textAlignment w:val="center"/>
        <w:rPr>
          <w:rFonts w:ascii="Arial" w:hAnsi="Arial" w:cs="Arial"/>
          <w:color w:val="773918"/>
          <w:w w:val="101"/>
          <w:sz w:val="20"/>
          <w:szCs w:val="20"/>
        </w:rPr>
      </w:pPr>
    </w:p>
    <w:p w14:paraId="5A1FDD79" w14:textId="77777777" w:rsidR="00086B8A" w:rsidRPr="00B87990" w:rsidRDefault="00086B8A" w:rsidP="00086B8A">
      <w:pPr>
        <w:widowControl w:val="0"/>
        <w:autoSpaceDE w:val="0"/>
        <w:autoSpaceDN w:val="0"/>
        <w:adjustRightInd w:val="0"/>
        <w:spacing w:before="80" w:after="80" w:line="288" w:lineRule="auto"/>
        <w:jc w:val="both"/>
        <w:textAlignment w:val="center"/>
        <w:rPr>
          <w:rFonts w:ascii="Arial" w:hAnsi="Arial" w:cs="Arial"/>
          <w:b/>
          <w:bCs/>
          <w:smallCaps/>
          <w:color w:val="773918"/>
          <w:w w:val="101"/>
          <w:sz w:val="20"/>
          <w:szCs w:val="20"/>
        </w:rPr>
      </w:pPr>
      <w:r w:rsidRPr="00B87990">
        <w:rPr>
          <w:rFonts w:ascii="Arial" w:hAnsi="Arial" w:cs="Arial"/>
          <w:b/>
          <w:bCs/>
          <w:smallCaps/>
          <w:color w:val="773918"/>
          <w:w w:val="101"/>
          <w:sz w:val="20"/>
          <w:szCs w:val="20"/>
        </w:rPr>
        <w:t>Results</w:t>
      </w:r>
    </w:p>
    <w:p w14:paraId="13804459" w14:textId="77777777" w:rsidR="00086B8A" w:rsidRPr="008A49E8" w:rsidRDefault="00086B8A" w:rsidP="008A49E8">
      <w:pPr>
        <w:pStyle w:val="ListParagraph"/>
        <w:widowControl w:val="0"/>
        <w:numPr>
          <w:ilvl w:val="0"/>
          <w:numId w:val="195"/>
        </w:numPr>
        <w:suppressAutoHyphens/>
        <w:autoSpaceDE w:val="0"/>
        <w:autoSpaceDN w:val="0"/>
        <w:adjustRightInd w:val="0"/>
        <w:spacing w:after="40" w:line="288" w:lineRule="auto"/>
        <w:textAlignment w:val="center"/>
        <w:rPr>
          <w:rFonts w:ascii="Arial" w:hAnsi="Arial" w:cs="Arial"/>
          <w:color w:val="000000"/>
          <w:w w:val="101"/>
          <w:sz w:val="20"/>
          <w:szCs w:val="20"/>
        </w:rPr>
      </w:pPr>
      <w:r w:rsidRPr="008A49E8">
        <w:rPr>
          <w:rFonts w:ascii="Arial" w:hAnsi="Arial" w:cs="Arial"/>
          <w:color w:val="000000"/>
          <w:w w:val="101"/>
          <w:sz w:val="20"/>
          <w:szCs w:val="20"/>
        </w:rPr>
        <w:t>Ad hoc improvements to software security posture through better understanding of correct operations</w:t>
      </w:r>
    </w:p>
    <w:p w14:paraId="3ACAD88F" w14:textId="77777777" w:rsidR="00086B8A" w:rsidRPr="008A49E8" w:rsidRDefault="00086B8A" w:rsidP="008A49E8">
      <w:pPr>
        <w:pStyle w:val="ListParagraph"/>
        <w:widowControl w:val="0"/>
        <w:numPr>
          <w:ilvl w:val="0"/>
          <w:numId w:val="195"/>
        </w:numPr>
        <w:suppressAutoHyphens/>
        <w:autoSpaceDE w:val="0"/>
        <w:autoSpaceDN w:val="0"/>
        <w:adjustRightInd w:val="0"/>
        <w:spacing w:after="40" w:line="288" w:lineRule="auto"/>
        <w:textAlignment w:val="center"/>
        <w:rPr>
          <w:rFonts w:ascii="Arial" w:hAnsi="Arial" w:cs="Arial"/>
          <w:color w:val="000000"/>
          <w:w w:val="101"/>
          <w:sz w:val="20"/>
          <w:szCs w:val="20"/>
        </w:rPr>
      </w:pPr>
      <w:r w:rsidRPr="008A49E8">
        <w:rPr>
          <w:rFonts w:ascii="Arial" w:hAnsi="Arial" w:cs="Arial"/>
          <w:color w:val="000000"/>
          <w:w w:val="101"/>
          <w:sz w:val="20"/>
          <w:szCs w:val="20"/>
        </w:rPr>
        <w:t>Operators and users aware of their role in ensuring secure deployment</w:t>
      </w:r>
    </w:p>
    <w:p w14:paraId="12E2B1B4" w14:textId="77777777" w:rsidR="00086B8A" w:rsidRPr="008A49E8" w:rsidRDefault="00086B8A" w:rsidP="008A49E8">
      <w:pPr>
        <w:pStyle w:val="ListParagraph"/>
        <w:widowControl w:val="0"/>
        <w:numPr>
          <w:ilvl w:val="0"/>
          <w:numId w:val="195"/>
        </w:numPr>
        <w:suppressAutoHyphens/>
        <w:autoSpaceDE w:val="0"/>
        <w:autoSpaceDN w:val="0"/>
        <w:adjustRightInd w:val="0"/>
        <w:spacing w:after="40" w:line="288" w:lineRule="auto"/>
        <w:textAlignment w:val="center"/>
        <w:rPr>
          <w:rFonts w:ascii="Arial" w:hAnsi="Arial" w:cs="Arial"/>
          <w:color w:val="000000"/>
          <w:w w:val="101"/>
          <w:sz w:val="20"/>
          <w:szCs w:val="20"/>
        </w:rPr>
      </w:pPr>
      <w:r w:rsidRPr="008A49E8">
        <w:rPr>
          <w:rFonts w:ascii="Arial" w:hAnsi="Arial" w:cs="Arial"/>
          <w:color w:val="000000"/>
          <w:w w:val="101"/>
          <w:sz w:val="20"/>
          <w:szCs w:val="20"/>
        </w:rPr>
        <w:t>Improved communications between software developers and users for security-critical information</w:t>
      </w:r>
    </w:p>
    <w:p w14:paraId="236D72A3" w14:textId="77777777" w:rsidR="00086B8A" w:rsidRPr="00086B8A" w:rsidRDefault="00086B8A" w:rsidP="00086B8A">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1DC8125F" w14:textId="77777777" w:rsidR="00086B8A" w:rsidRPr="00B87990" w:rsidRDefault="00086B8A" w:rsidP="00086B8A">
      <w:pPr>
        <w:widowControl w:val="0"/>
        <w:autoSpaceDE w:val="0"/>
        <w:autoSpaceDN w:val="0"/>
        <w:adjustRightInd w:val="0"/>
        <w:spacing w:before="80" w:after="80" w:line="288" w:lineRule="auto"/>
        <w:jc w:val="both"/>
        <w:textAlignment w:val="center"/>
        <w:rPr>
          <w:rFonts w:ascii="Arial" w:hAnsi="Arial" w:cs="Arial"/>
          <w:b/>
          <w:bCs/>
          <w:smallCaps/>
          <w:color w:val="773918"/>
          <w:w w:val="101"/>
          <w:sz w:val="20"/>
          <w:szCs w:val="20"/>
        </w:rPr>
      </w:pPr>
      <w:r w:rsidRPr="00B87990">
        <w:rPr>
          <w:rFonts w:ascii="Arial" w:hAnsi="Arial" w:cs="Arial"/>
          <w:b/>
          <w:bCs/>
          <w:smallCaps/>
          <w:color w:val="773918"/>
          <w:w w:val="101"/>
          <w:sz w:val="20"/>
          <w:szCs w:val="20"/>
        </w:rPr>
        <w:t>Success Metrics</w:t>
      </w:r>
    </w:p>
    <w:p w14:paraId="1F758108" w14:textId="77777777" w:rsidR="00086B8A" w:rsidRPr="008A49E8" w:rsidRDefault="00086B8A" w:rsidP="008A49E8">
      <w:pPr>
        <w:pStyle w:val="ListParagraph"/>
        <w:widowControl w:val="0"/>
        <w:numPr>
          <w:ilvl w:val="0"/>
          <w:numId w:val="196"/>
        </w:numPr>
        <w:suppressAutoHyphens/>
        <w:autoSpaceDE w:val="0"/>
        <w:autoSpaceDN w:val="0"/>
        <w:adjustRightInd w:val="0"/>
        <w:spacing w:after="40" w:line="288" w:lineRule="auto"/>
        <w:textAlignment w:val="center"/>
        <w:rPr>
          <w:rFonts w:ascii="Arial" w:hAnsi="Arial" w:cs="Arial"/>
          <w:color w:val="000000"/>
          <w:w w:val="101"/>
          <w:sz w:val="20"/>
          <w:szCs w:val="20"/>
        </w:rPr>
      </w:pPr>
      <w:r w:rsidRPr="008A49E8">
        <w:rPr>
          <w:rFonts w:ascii="Arial" w:hAnsi="Arial" w:cs="Arial"/>
          <w:color w:val="000000"/>
          <w:w w:val="101"/>
          <w:sz w:val="20"/>
          <w:szCs w:val="20"/>
        </w:rPr>
        <w:t>&gt;50% of projects with updated deployment security information in past 6 months</w:t>
      </w:r>
    </w:p>
    <w:p w14:paraId="79E3E46C" w14:textId="77777777" w:rsidR="00086B8A" w:rsidRPr="008A49E8" w:rsidRDefault="00086B8A" w:rsidP="008A49E8">
      <w:pPr>
        <w:pStyle w:val="ListParagraph"/>
        <w:widowControl w:val="0"/>
        <w:numPr>
          <w:ilvl w:val="0"/>
          <w:numId w:val="196"/>
        </w:numPr>
        <w:suppressAutoHyphens/>
        <w:autoSpaceDE w:val="0"/>
        <w:autoSpaceDN w:val="0"/>
        <w:adjustRightInd w:val="0"/>
        <w:spacing w:after="40" w:line="288" w:lineRule="auto"/>
        <w:textAlignment w:val="center"/>
        <w:rPr>
          <w:rFonts w:ascii="Arial" w:hAnsi="Arial" w:cs="Arial"/>
          <w:color w:val="000000"/>
          <w:w w:val="101"/>
          <w:sz w:val="20"/>
          <w:szCs w:val="20"/>
        </w:rPr>
      </w:pPr>
      <w:r w:rsidRPr="008A49E8">
        <w:rPr>
          <w:rFonts w:ascii="Arial" w:hAnsi="Arial" w:cs="Arial"/>
          <w:color w:val="000000"/>
          <w:w w:val="101"/>
          <w:sz w:val="20"/>
          <w:szCs w:val="20"/>
        </w:rPr>
        <w:t>&gt;50% of projects with operational procedures for events updated in past 6 months</w:t>
      </w:r>
    </w:p>
    <w:p w14:paraId="38D3ABBC" w14:textId="77777777" w:rsidR="00086B8A" w:rsidRPr="00086B8A" w:rsidRDefault="00086B8A" w:rsidP="00086B8A">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36BEFF3E" w14:textId="77777777" w:rsidR="00086B8A" w:rsidRPr="00B87990" w:rsidRDefault="00086B8A" w:rsidP="00086B8A">
      <w:pPr>
        <w:widowControl w:val="0"/>
        <w:autoSpaceDE w:val="0"/>
        <w:autoSpaceDN w:val="0"/>
        <w:adjustRightInd w:val="0"/>
        <w:spacing w:before="80" w:after="80" w:line="288" w:lineRule="auto"/>
        <w:jc w:val="both"/>
        <w:textAlignment w:val="center"/>
        <w:rPr>
          <w:rFonts w:ascii="Arial" w:hAnsi="Arial" w:cs="Arial"/>
          <w:b/>
          <w:bCs/>
          <w:smallCaps/>
          <w:color w:val="773918"/>
          <w:w w:val="101"/>
          <w:sz w:val="20"/>
          <w:szCs w:val="20"/>
        </w:rPr>
      </w:pPr>
      <w:r w:rsidRPr="00B87990">
        <w:rPr>
          <w:rFonts w:ascii="Arial" w:hAnsi="Arial" w:cs="Arial"/>
          <w:b/>
          <w:bCs/>
          <w:smallCaps/>
          <w:color w:val="773918"/>
          <w:w w:val="101"/>
          <w:sz w:val="20"/>
          <w:szCs w:val="20"/>
        </w:rPr>
        <w:t>Costs</w:t>
      </w:r>
    </w:p>
    <w:p w14:paraId="5852B8AD" w14:textId="77777777" w:rsidR="00086B8A" w:rsidRPr="008A49E8" w:rsidRDefault="00086B8A" w:rsidP="008A49E8">
      <w:pPr>
        <w:pStyle w:val="ListParagraph"/>
        <w:widowControl w:val="0"/>
        <w:numPr>
          <w:ilvl w:val="0"/>
          <w:numId w:val="197"/>
        </w:numPr>
        <w:suppressAutoHyphens/>
        <w:autoSpaceDE w:val="0"/>
        <w:autoSpaceDN w:val="0"/>
        <w:adjustRightInd w:val="0"/>
        <w:spacing w:after="40" w:line="288" w:lineRule="auto"/>
        <w:textAlignment w:val="center"/>
        <w:rPr>
          <w:rFonts w:ascii="Arial" w:hAnsi="Arial" w:cs="Arial"/>
          <w:color w:val="000000"/>
          <w:w w:val="101"/>
          <w:sz w:val="20"/>
          <w:szCs w:val="20"/>
        </w:rPr>
      </w:pPr>
      <w:r w:rsidRPr="008A49E8">
        <w:rPr>
          <w:rFonts w:ascii="Arial" w:hAnsi="Arial" w:cs="Arial"/>
          <w:color w:val="000000"/>
          <w:w w:val="101"/>
          <w:sz w:val="20"/>
          <w:szCs w:val="20"/>
        </w:rPr>
        <w:t>Ongoing project overhead from maintenance of deployment security information</w:t>
      </w:r>
    </w:p>
    <w:p w14:paraId="7883A5CD" w14:textId="77777777" w:rsidR="00086B8A" w:rsidRPr="008A49E8" w:rsidRDefault="00086B8A" w:rsidP="008A49E8">
      <w:pPr>
        <w:pStyle w:val="ListParagraph"/>
        <w:widowControl w:val="0"/>
        <w:numPr>
          <w:ilvl w:val="0"/>
          <w:numId w:val="197"/>
        </w:numPr>
        <w:suppressAutoHyphens/>
        <w:autoSpaceDE w:val="0"/>
        <w:autoSpaceDN w:val="0"/>
        <w:adjustRightInd w:val="0"/>
        <w:spacing w:after="40" w:line="288" w:lineRule="auto"/>
        <w:textAlignment w:val="center"/>
        <w:rPr>
          <w:rFonts w:ascii="Arial" w:hAnsi="Arial" w:cs="Arial"/>
          <w:color w:val="000000"/>
          <w:w w:val="101"/>
          <w:sz w:val="20"/>
          <w:szCs w:val="20"/>
        </w:rPr>
      </w:pPr>
      <w:r w:rsidRPr="008A49E8">
        <w:rPr>
          <w:rFonts w:ascii="Arial" w:hAnsi="Arial" w:cs="Arial"/>
          <w:color w:val="000000"/>
          <w:w w:val="101"/>
          <w:sz w:val="20"/>
          <w:szCs w:val="20"/>
        </w:rPr>
        <w:t>Ongoing project overhead from maintenance of critical operating procedures</w:t>
      </w:r>
    </w:p>
    <w:p w14:paraId="2B7020F1" w14:textId="77777777" w:rsidR="00086B8A" w:rsidRPr="00086B8A" w:rsidRDefault="00086B8A" w:rsidP="00086B8A">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6D7CAB52" w14:textId="77777777" w:rsidR="00086B8A" w:rsidRPr="00B87990" w:rsidRDefault="00086B8A" w:rsidP="00086B8A">
      <w:pPr>
        <w:widowControl w:val="0"/>
        <w:autoSpaceDE w:val="0"/>
        <w:autoSpaceDN w:val="0"/>
        <w:adjustRightInd w:val="0"/>
        <w:spacing w:before="80" w:after="80" w:line="288" w:lineRule="auto"/>
        <w:jc w:val="both"/>
        <w:textAlignment w:val="center"/>
        <w:rPr>
          <w:rFonts w:ascii="Arial" w:hAnsi="Arial" w:cs="Arial"/>
          <w:b/>
          <w:bCs/>
          <w:smallCaps/>
          <w:color w:val="773918"/>
          <w:w w:val="101"/>
          <w:sz w:val="20"/>
          <w:szCs w:val="20"/>
        </w:rPr>
      </w:pPr>
      <w:r w:rsidRPr="00B87990">
        <w:rPr>
          <w:rFonts w:ascii="Arial" w:hAnsi="Arial" w:cs="Arial"/>
          <w:b/>
          <w:bCs/>
          <w:smallCaps/>
          <w:color w:val="773918"/>
          <w:w w:val="101"/>
          <w:sz w:val="20"/>
          <w:szCs w:val="20"/>
        </w:rPr>
        <w:t>Personnel</w:t>
      </w:r>
    </w:p>
    <w:p w14:paraId="62C560BF" w14:textId="77777777" w:rsidR="00086B8A" w:rsidRPr="008A49E8" w:rsidRDefault="00086B8A" w:rsidP="008A49E8">
      <w:pPr>
        <w:pStyle w:val="ListParagraph"/>
        <w:widowControl w:val="0"/>
        <w:numPr>
          <w:ilvl w:val="0"/>
          <w:numId w:val="198"/>
        </w:numPr>
        <w:suppressAutoHyphens/>
        <w:autoSpaceDE w:val="0"/>
        <w:autoSpaceDN w:val="0"/>
        <w:adjustRightInd w:val="0"/>
        <w:spacing w:after="40" w:line="288" w:lineRule="auto"/>
        <w:textAlignment w:val="center"/>
        <w:rPr>
          <w:rFonts w:ascii="Arial" w:hAnsi="Arial" w:cs="Arial"/>
          <w:color w:val="000000"/>
          <w:w w:val="101"/>
          <w:sz w:val="20"/>
          <w:szCs w:val="20"/>
        </w:rPr>
      </w:pPr>
      <w:r w:rsidRPr="008A49E8">
        <w:rPr>
          <w:rFonts w:ascii="Arial" w:hAnsi="Arial" w:cs="Arial"/>
          <w:color w:val="000000"/>
          <w:w w:val="101"/>
          <w:sz w:val="20"/>
          <w:szCs w:val="20"/>
        </w:rPr>
        <w:t>Developers</w:t>
      </w:r>
    </w:p>
    <w:p w14:paraId="491D783F" w14:textId="77777777" w:rsidR="00086B8A" w:rsidRPr="008A49E8" w:rsidRDefault="00086B8A" w:rsidP="008A49E8">
      <w:pPr>
        <w:pStyle w:val="ListParagraph"/>
        <w:widowControl w:val="0"/>
        <w:numPr>
          <w:ilvl w:val="0"/>
          <w:numId w:val="198"/>
        </w:numPr>
        <w:suppressAutoHyphens/>
        <w:autoSpaceDE w:val="0"/>
        <w:autoSpaceDN w:val="0"/>
        <w:adjustRightInd w:val="0"/>
        <w:spacing w:after="40" w:line="288" w:lineRule="auto"/>
        <w:textAlignment w:val="center"/>
        <w:rPr>
          <w:rFonts w:ascii="Arial" w:hAnsi="Arial" w:cs="Arial"/>
          <w:color w:val="000000"/>
          <w:w w:val="101"/>
          <w:sz w:val="20"/>
          <w:szCs w:val="20"/>
        </w:rPr>
      </w:pPr>
      <w:r w:rsidRPr="008A49E8">
        <w:rPr>
          <w:rFonts w:ascii="Arial" w:hAnsi="Arial" w:cs="Arial"/>
          <w:color w:val="000000"/>
          <w:w w:val="101"/>
          <w:sz w:val="20"/>
          <w:szCs w:val="20"/>
        </w:rPr>
        <w:lastRenderedPageBreak/>
        <w:t>Architects</w:t>
      </w:r>
    </w:p>
    <w:p w14:paraId="0A9AE234" w14:textId="77777777" w:rsidR="00086B8A" w:rsidRPr="008A49E8" w:rsidRDefault="00086B8A" w:rsidP="008A49E8">
      <w:pPr>
        <w:pStyle w:val="ListParagraph"/>
        <w:widowControl w:val="0"/>
        <w:numPr>
          <w:ilvl w:val="0"/>
          <w:numId w:val="198"/>
        </w:numPr>
        <w:suppressAutoHyphens/>
        <w:autoSpaceDE w:val="0"/>
        <w:autoSpaceDN w:val="0"/>
        <w:adjustRightInd w:val="0"/>
        <w:spacing w:after="40" w:line="288" w:lineRule="auto"/>
        <w:textAlignment w:val="center"/>
        <w:rPr>
          <w:rFonts w:ascii="Arial" w:hAnsi="Arial" w:cs="Arial"/>
          <w:color w:val="000000"/>
          <w:w w:val="101"/>
          <w:sz w:val="20"/>
          <w:szCs w:val="20"/>
        </w:rPr>
      </w:pPr>
      <w:r w:rsidRPr="008A49E8">
        <w:rPr>
          <w:rFonts w:ascii="Arial" w:hAnsi="Arial" w:cs="Arial"/>
          <w:color w:val="000000"/>
          <w:w w:val="101"/>
          <w:sz w:val="20"/>
          <w:szCs w:val="20"/>
        </w:rPr>
        <w:t xml:space="preserve">Managers </w:t>
      </w:r>
    </w:p>
    <w:p w14:paraId="72E4AC25" w14:textId="77777777" w:rsidR="00086B8A" w:rsidRPr="008A49E8" w:rsidRDefault="00086B8A" w:rsidP="008A49E8">
      <w:pPr>
        <w:pStyle w:val="ListParagraph"/>
        <w:widowControl w:val="0"/>
        <w:numPr>
          <w:ilvl w:val="0"/>
          <w:numId w:val="198"/>
        </w:numPr>
        <w:suppressAutoHyphens/>
        <w:autoSpaceDE w:val="0"/>
        <w:autoSpaceDN w:val="0"/>
        <w:adjustRightInd w:val="0"/>
        <w:spacing w:after="40" w:line="288" w:lineRule="auto"/>
        <w:textAlignment w:val="center"/>
        <w:rPr>
          <w:rFonts w:ascii="Arial" w:hAnsi="Arial" w:cs="Arial"/>
          <w:color w:val="000000"/>
          <w:w w:val="101"/>
          <w:sz w:val="20"/>
          <w:szCs w:val="20"/>
        </w:rPr>
      </w:pPr>
      <w:r w:rsidRPr="008A49E8">
        <w:rPr>
          <w:rFonts w:ascii="Arial" w:hAnsi="Arial" w:cs="Arial"/>
          <w:color w:val="000000"/>
          <w:w w:val="101"/>
          <w:sz w:val="20"/>
          <w:szCs w:val="20"/>
        </w:rPr>
        <w:t xml:space="preserve">Support/Operators </w:t>
      </w:r>
    </w:p>
    <w:p w14:paraId="2EC07BDB" w14:textId="77777777" w:rsidR="00884084" w:rsidRPr="00086B8A" w:rsidRDefault="00884084" w:rsidP="00086B8A">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49ACFDAE" w14:textId="77777777" w:rsidR="00086B8A" w:rsidRPr="00B87990" w:rsidRDefault="00086B8A" w:rsidP="00086B8A">
      <w:pPr>
        <w:widowControl w:val="0"/>
        <w:autoSpaceDE w:val="0"/>
        <w:autoSpaceDN w:val="0"/>
        <w:adjustRightInd w:val="0"/>
        <w:spacing w:before="80" w:after="80" w:line="288" w:lineRule="auto"/>
        <w:jc w:val="both"/>
        <w:textAlignment w:val="center"/>
        <w:rPr>
          <w:rFonts w:ascii="Arial" w:hAnsi="Arial" w:cs="Arial"/>
          <w:b/>
          <w:bCs/>
          <w:smallCaps/>
          <w:color w:val="773918"/>
          <w:w w:val="101"/>
          <w:sz w:val="20"/>
          <w:szCs w:val="20"/>
        </w:rPr>
      </w:pPr>
      <w:r w:rsidRPr="00B87990">
        <w:rPr>
          <w:rFonts w:ascii="Arial" w:hAnsi="Arial" w:cs="Arial"/>
          <w:b/>
          <w:bCs/>
          <w:smallCaps/>
          <w:color w:val="773918"/>
          <w:w w:val="101"/>
          <w:sz w:val="20"/>
          <w:szCs w:val="20"/>
        </w:rPr>
        <w:t>Related Levels</w:t>
      </w:r>
    </w:p>
    <w:p w14:paraId="295C51C8" w14:textId="77777777" w:rsidR="00884084" w:rsidRPr="00B87990" w:rsidRDefault="00884084" w:rsidP="00086B8A">
      <w:pPr>
        <w:widowControl w:val="0"/>
        <w:autoSpaceDE w:val="0"/>
        <w:autoSpaceDN w:val="0"/>
        <w:adjustRightInd w:val="0"/>
        <w:spacing w:before="80" w:after="80" w:line="288" w:lineRule="auto"/>
        <w:jc w:val="both"/>
        <w:textAlignment w:val="center"/>
        <w:rPr>
          <w:rFonts w:ascii="Arial" w:hAnsi="Arial" w:cs="Arial"/>
          <w:b/>
          <w:bCs/>
          <w:smallCaps/>
          <w:color w:val="773918"/>
          <w:w w:val="101"/>
          <w:sz w:val="20"/>
          <w:szCs w:val="20"/>
        </w:rPr>
      </w:pPr>
    </w:p>
    <w:p w14:paraId="648D4388" w14:textId="4BA27F31" w:rsidR="00884084" w:rsidRPr="00B87990" w:rsidRDefault="00884084" w:rsidP="00884084">
      <w:pPr>
        <w:pStyle w:val="TopicTitleTOC2Content"/>
        <w:jc w:val="left"/>
        <w:rPr>
          <w:rStyle w:val="White"/>
          <w:rFonts w:ascii="Arial" w:hAnsi="Arial" w:cs="Arial"/>
          <w:sz w:val="20"/>
          <w:szCs w:val="20"/>
        </w:rPr>
      </w:pPr>
      <w:r w:rsidRPr="00B87990">
        <w:rPr>
          <w:rStyle w:val="White"/>
          <w:rFonts w:ascii="Arial" w:hAnsi="Arial" w:cs="Arial"/>
          <w:sz w:val="20"/>
          <w:szCs w:val="20"/>
        </w:rPr>
        <w:t>Operational Enablement (OE</w:t>
      </w:r>
      <w:r w:rsidRPr="00B87990">
        <w:rPr>
          <w:rStyle w:val="White"/>
          <w:rFonts w:ascii="Arial" w:hAnsi="Arial" w:cs="Arial"/>
          <w:sz w:val="20"/>
          <w:szCs w:val="20"/>
        </w:rPr>
        <w:t>2</w:t>
      </w:r>
      <w:r w:rsidRPr="00B87990">
        <w:rPr>
          <w:rStyle w:val="White"/>
          <w:rFonts w:ascii="Arial" w:hAnsi="Arial" w:cs="Arial"/>
          <w:sz w:val="20"/>
          <w:szCs w:val="20"/>
        </w:rPr>
        <w:t>)</w:t>
      </w:r>
    </w:p>
    <w:p w14:paraId="5646CEC1" w14:textId="77777777" w:rsidR="00207F07" w:rsidRPr="00B87990" w:rsidRDefault="00207F07" w:rsidP="00207F07">
      <w:pPr>
        <w:widowControl w:val="0"/>
        <w:suppressAutoHyphens/>
        <w:autoSpaceDE w:val="0"/>
        <w:autoSpaceDN w:val="0"/>
        <w:adjustRightInd w:val="0"/>
        <w:spacing w:after="80" w:line="288" w:lineRule="auto"/>
        <w:textAlignment w:val="center"/>
        <w:rPr>
          <w:rFonts w:ascii="Arial" w:hAnsi="Arial" w:cs="Arial"/>
          <w:b/>
          <w:bCs/>
          <w:color w:val="000000"/>
          <w:w w:val="101"/>
          <w:sz w:val="20"/>
          <w:szCs w:val="20"/>
        </w:rPr>
      </w:pPr>
      <w:r w:rsidRPr="00207F07">
        <w:rPr>
          <w:rFonts w:ascii="Arial" w:hAnsi="Arial" w:cs="Arial"/>
          <w:b/>
          <w:bCs/>
          <w:color w:val="000000"/>
          <w:w w:val="101"/>
          <w:sz w:val="20"/>
          <w:szCs w:val="20"/>
        </w:rPr>
        <w:t>Improve expectations for continuous secure operations through provision of detailed procedures</w:t>
      </w:r>
    </w:p>
    <w:p w14:paraId="7FBC0BD9" w14:textId="77777777" w:rsidR="00DB451F" w:rsidRPr="00B87990" w:rsidRDefault="00DB451F" w:rsidP="00207F07">
      <w:pPr>
        <w:widowControl w:val="0"/>
        <w:suppressAutoHyphens/>
        <w:autoSpaceDE w:val="0"/>
        <w:autoSpaceDN w:val="0"/>
        <w:adjustRightInd w:val="0"/>
        <w:spacing w:after="80" w:line="288" w:lineRule="auto"/>
        <w:textAlignment w:val="center"/>
        <w:rPr>
          <w:rFonts w:ascii="Arial" w:hAnsi="Arial" w:cs="Arial"/>
          <w:b/>
          <w:bCs/>
          <w:color w:val="000000"/>
          <w:w w:val="101"/>
          <w:sz w:val="20"/>
          <w:szCs w:val="20"/>
        </w:rPr>
      </w:pPr>
    </w:p>
    <w:p w14:paraId="5BEEA92B" w14:textId="77777777" w:rsidR="00DB451F" w:rsidRPr="00B87990" w:rsidRDefault="00DB451F" w:rsidP="00DB451F">
      <w:pPr>
        <w:widowControl w:val="0"/>
        <w:autoSpaceDE w:val="0"/>
        <w:autoSpaceDN w:val="0"/>
        <w:adjustRightInd w:val="0"/>
        <w:spacing w:after="80" w:line="288" w:lineRule="auto"/>
        <w:jc w:val="both"/>
        <w:textAlignment w:val="center"/>
        <w:rPr>
          <w:rFonts w:ascii="Arial" w:hAnsi="Arial" w:cs="Arial"/>
          <w:b/>
          <w:bCs/>
          <w:i/>
          <w:iCs/>
          <w:smallCaps/>
          <w:color w:val="773918"/>
          <w:w w:val="101"/>
          <w:sz w:val="20"/>
          <w:szCs w:val="20"/>
        </w:rPr>
      </w:pPr>
      <w:r w:rsidRPr="00B87990">
        <w:rPr>
          <w:rFonts w:ascii="Arial" w:hAnsi="Arial" w:cs="Arial"/>
          <w:b/>
          <w:bCs/>
          <w:i/>
          <w:iCs/>
          <w:smallCaps/>
          <w:color w:val="773918"/>
          <w:w w:val="101"/>
          <w:sz w:val="20"/>
          <w:szCs w:val="20"/>
        </w:rPr>
        <w:t>Activities</w:t>
      </w:r>
    </w:p>
    <w:p w14:paraId="6DDCC224" w14:textId="33FE2814" w:rsidR="00DB451F" w:rsidRPr="00B87990" w:rsidRDefault="00DB451F" w:rsidP="00DB451F">
      <w:pPr>
        <w:widowControl w:val="0"/>
        <w:autoSpaceDE w:val="0"/>
        <w:autoSpaceDN w:val="0"/>
        <w:adjustRightInd w:val="0"/>
        <w:spacing w:after="80" w:line="288" w:lineRule="auto"/>
        <w:ind w:left="280" w:hanging="280"/>
        <w:jc w:val="both"/>
        <w:textAlignment w:val="center"/>
        <w:rPr>
          <w:rFonts w:ascii="Arial" w:hAnsi="Arial" w:cs="Arial"/>
          <w:b/>
          <w:bCs/>
          <w:color w:val="771116"/>
          <w:w w:val="101"/>
          <w:sz w:val="20"/>
          <w:szCs w:val="20"/>
        </w:rPr>
      </w:pPr>
      <w:r w:rsidRPr="00B87990">
        <w:rPr>
          <w:rFonts w:ascii="Arial" w:hAnsi="Arial" w:cs="Arial"/>
          <w:b/>
          <w:bCs/>
          <w:color w:val="771116"/>
          <w:w w:val="101"/>
          <w:sz w:val="20"/>
          <w:szCs w:val="20"/>
        </w:rPr>
        <w:t>A. Create per-release change management procedures</w:t>
      </w:r>
    </w:p>
    <w:p w14:paraId="4910D205" w14:textId="77777777" w:rsidR="00DB451F" w:rsidRPr="00DB451F" w:rsidRDefault="00DB451F" w:rsidP="00DB451F">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DB451F">
        <w:rPr>
          <w:rFonts w:ascii="Arial" w:hAnsi="Arial" w:cs="Arial"/>
          <w:color w:val="000000"/>
          <w:w w:val="101"/>
          <w:sz w:val="20"/>
          <w:szCs w:val="20"/>
        </w:rPr>
        <w:t>To more formally update users and operators on relevant changes in the software, each release must include change management procedures relevant to upgrade and first-time installation. Overall, the goal is to capture the expected accompanying steps that ensure the deployment will be successful and not incur excessive downtime or degradation of security posture.</w:t>
      </w:r>
    </w:p>
    <w:p w14:paraId="2555D5DF" w14:textId="77777777" w:rsidR="00DB451F" w:rsidRPr="00DB451F" w:rsidRDefault="00DB451F" w:rsidP="00DB451F">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DB451F">
        <w:rPr>
          <w:rFonts w:ascii="Arial" w:hAnsi="Arial" w:cs="Arial"/>
          <w:color w:val="000000"/>
          <w:w w:val="101"/>
          <w:sz w:val="20"/>
          <w:szCs w:val="20"/>
        </w:rPr>
        <w:t>To build these procedures during development, the project teams should setup a lightweight internal process for capturing relevant items that would impact deployments. It is effective to have this process in place early in the development cycle so that this information can be retained as soon as it is identified while in the requirements, design, and implementation phases.</w:t>
      </w:r>
    </w:p>
    <w:p w14:paraId="68FA8D7F" w14:textId="77777777" w:rsidR="00DB451F" w:rsidRPr="00DB451F" w:rsidRDefault="00DB451F" w:rsidP="00DB451F">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DB451F">
        <w:rPr>
          <w:rFonts w:ascii="Arial" w:hAnsi="Arial" w:cs="Arial"/>
          <w:color w:val="000000"/>
          <w:w w:val="101"/>
          <w:sz w:val="20"/>
          <w:szCs w:val="20"/>
        </w:rPr>
        <w:t>Before each release, the project team should review the list as a whole for completeness and feasibility. For some projects, extensive change procedures accompanying a given release may warrant special handling, such as building automated upgrade scripts to prevent errors during deployment.</w:t>
      </w:r>
    </w:p>
    <w:p w14:paraId="6F1337E5" w14:textId="77777777" w:rsidR="00DB451F" w:rsidRPr="00DB451F" w:rsidRDefault="00DB451F" w:rsidP="00DB451F">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4F544892" w14:textId="38545A10" w:rsidR="00DB451F" w:rsidRPr="00B87990" w:rsidRDefault="00DB451F" w:rsidP="00DB451F">
      <w:pPr>
        <w:widowControl w:val="0"/>
        <w:autoSpaceDE w:val="0"/>
        <w:autoSpaceDN w:val="0"/>
        <w:adjustRightInd w:val="0"/>
        <w:spacing w:after="80" w:line="288" w:lineRule="auto"/>
        <w:ind w:left="280" w:hanging="280"/>
        <w:jc w:val="both"/>
        <w:textAlignment w:val="center"/>
        <w:rPr>
          <w:rFonts w:ascii="Arial" w:hAnsi="Arial" w:cs="Arial"/>
          <w:b/>
          <w:bCs/>
          <w:color w:val="771116"/>
          <w:w w:val="101"/>
          <w:sz w:val="20"/>
          <w:szCs w:val="20"/>
        </w:rPr>
      </w:pPr>
      <w:r w:rsidRPr="00B87990">
        <w:rPr>
          <w:rFonts w:ascii="Arial" w:hAnsi="Arial" w:cs="Arial"/>
          <w:b/>
          <w:bCs/>
          <w:color w:val="771116"/>
          <w:w w:val="101"/>
          <w:sz w:val="20"/>
          <w:szCs w:val="20"/>
        </w:rPr>
        <w:t>B. Maintain formal operational security guides</w:t>
      </w:r>
    </w:p>
    <w:p w14:paraId="6F70F6F5" w14:textId="77777777" w:rsidR="00DB451F" w:rsidRPr="00DB451F" w:rsidRDefault="00DB451F" w:rsidP="00DB451F">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DB451F">
        <w:rPr>
          <w:rFonts w:ascii="Arial" w:hAnsi="Arial" w:cs="Arial"/>
          <w:color w:val="000000"/>
          <w:w w:val="101"/>
          <w:sz w:val="20"/>
          <w:szCs w:val="20"/>
        </w:rPr>
        <w:t>Starting from the information captured on critical software events and the procedures for handling each, project teams should build and maintain formal guides that capture all the security-relevant information that users and operators need to know.</w:t>
      </w:r>
    </w:p>
    <w:p w14:paraId="5BBF00C0" w14:textId="77777777" w:rsidR="00DB451F" w:rsidRPr="00DB451F" w:rsidRDefault="00DB451F" w:rsidP="00DB451F">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DB451F">
        <w:rPr>
          <w:rFonts w:ascii="Arial" w:hAnsi="Arial" w:cs="Arial"/>
          <w:color w:val="000000"/>
          <w:w w:val="101"/>
          <w:sz w:val="20"/>
          <w:szCs w:val="20"/>
        </w:rPr>
        <w:t>Initially, this guide should be built from the known information about the system, such as security-related configuration options, event handling procedures, installation and upgrade guides, operational environment specifications, security-related assumptions about the deployment environment, etc. Extending this, the formal operational security guide should elaborate on each of these to cover more details such that the majority of the users and operators will be informed for all the questions they might have had. For large or complex systems, this can be challenging, so project teams should work with business stakeholders to determine the appropriate level of documentation. Additionally, project teams should document any recommendations for deployments that would enhance security.</w:t>
      </w:r>
    </w:p>
    <w:p w14:paraId="498CA762" w14:textId="77777777" w:rsidR="00DB451F" w:rsidRPr="00B87990" w:rsidRDefault="00DB451F" w:rsidP="00DB451F">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DB451F">
        <w:rPr>
          <w:rFonts w:ascii="Arial" w:hAnsi="Arial" w:cs="Arial"/>
          <w:color w:val="000000"/>
          <w:w w:val="101"/>
          <w:sz w:val="20"/>
          <w:szCs w:val="20"/>
        </w:rPr>
        <w:t>The operational security guide, after initial creation, should be reviewed by project teams and updated with each release.</w:t>
      </w:r>
    </w:p>
    <w:p w14:paraId="40971DDF" w14:textId="77777777" w:rsidR="00EA5A19" w:rsidRPr="00B87990" w:rsidRDefault="00EA5A19" w:rsidP="00DB451F">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7E7F2C71" w14:textId="77777777" w:rsidR="00EA5A19" w:rsidRPr="00B87990" w:rsidRDefault="00EA5A19" w:rsidP="00EA5A19">
      <w:pPr>
        <w:widowControl w:val="0"/>
        <w:autoSpaceDE w:val="0"/>
        <w:autoSpaceDN w:val="0"/>
        <w:adjustRightInd w:val="0"/>
        <w:spacing w:before="80" w:after="80" w:line="288" w:lineRule="auto"/>
        <w:jc w:val="both"/>
        <w:textAlignment w:val="center"/>
        <w:rPr>
          <w:rFonts w:ascii="Arial" w:hAnsi="Arial" w:cs="Arial"/>
          <w:b/>
          <w:bCs/>
          <w:smallCaps/>
          <w:color w:val="773918"/>
          <w:w w:val="101"/>
          <w:sz w:val="20"/>
          <w:szCs w:val="20"/>
        </w:rPr>
      </w:pPr>
      <w:r w:rsidRPr="00B87990">
        <w:rPr>
          <w:rFonts w:ascii="Arial" w:hAnsi="Arial" w:cs="Arial"/>
          <w:b/>
          <w:bCs/>
          <w:smallCaps/>
          <w:color w:val="773918"/>
          <w:w w:val="101"/>
          <w:sz w:val="20"/>
          <w:szCs w:val="20"/>
        </w:rPr>
        <w:t>Assessment</w:t>
      </w:r>
    </w:p>
    <w:p w14:paraId="6FD8DEBD" w14:textId="77777777" w:rsidR="00EA5A19" w:rsidRPr="008A49E8" w:rsidRDefault="00EA5A19" w:rsidP="008A49E8">
      <w:pPr>
        <w:pStyle w:val="ListParagraph"/>
        <w:widowControl w:val="0"/>
        <w:numPr>
          <w:ilvl w:val="0"/>
          <w:numId w:val="199"/>
        </w:numPr>
        <w:suppressAutoHyphens/>
        <w:autoSpaceDE w:val="0"/>
        <w:autoSpaceDN w:val="0"/>
        <w:adjustRightInd w:val="0"/>
        <w:spacing w:after="40" w:line="288" w:lineRule="auto"/>
        <w:textAlignment w:val="center"/>
        <w:rPr>
          <w:rFonts w:ascii="Arial" w:hAnsi="Arial" w:cs="Arial"/>
          <w:color w:val="000000"/>
          <w:w w:val="101"/>
          <w:sz w:val="20"/>
          <w:szCs w:val="20"/>
        </w:rPr>
      </w:pPr>
      <w:r w:rsidRPr="008A49E8">
        <w:rPr>
          <w:rFonts w:ascii="Arial" w:hAnsi="Arial" w:cs="Arial"/>
          <w:color w:val="000000"/>
          <w:w w:val="101"/>
          <w:sz w:val="20"/>
          <w:szCs w:val="20"/>
        </w:rPr>
        <w:t>Do projects utilize a change management process that’s well understood?</w:t>
      </w:r>
    </w:p>
    <w:p w14:paraId="6DE5E3E1" w14:textId="77777777" w:rsidR="00EA5A19" w:rsidRPr="008A49E8" w:rsidRDefault="00EA5A19" w:rsidP="008A49E8">
      <w:pPr>
        <w:pStyle w:val="ListParagraph"/>
        <w:widowControl w:val="0"/>
        <w:numPr>
          <w:ilvl w:val="0"/>
          <w:numId w:val="199"/>
        </w:numPr>
        <w:suppressAutoHyphens/>
        <w:autoSpaceDE w:val="0"/>
        <w:autoSpaceDN w:val="0"/>
        <w:adjustRightInd w:val="0"/>
        <w:spacing w:after="40" w:line="288" w:lineRule="auto"/>
        <w:textAlignment w:val="center"/>
        <w:rPr>
          <w:rFonts w:ascii="Arial" w:hAnsi="Arial" w:cs="Arial"/>
          <w:color w:val="000000"/>
          <w:w w:val="101"/>
          <w:sz w:val="20"/>
          <w:szCs w:val="20"/>
        </w:rPr>
      </w:pPr>
      <w:r w:rsidRPr="008A49E8">
        <w:rPr>
          <w:rFonts w:ascii="Arial" w:hAnsi="Arial" w:cs="Arial"/>
          <w:color w:val="000000"/>
          <w:w w:val="101"/>
          <w:sz w:val="20"/>
          <w:szCs w:val="20"/>
        </w:rPr>
        <w:t>Do project teams deliver an operational security guide with each product release?</w:t>
      </w:r>
    </w:p>
    <w:p w14:paraId="742F57EB" w14:textId="77777777" w:rsidR="00EA5A19" w:rsidRPr="00B87990" w:rsidRDefault="00EA5A19" w:rsidP="00EA5A19">
      <w:pPr>
        <w:widowControl w:val="0"/>
        <w:suppressAutoHyphens/>
        <w:autoSpaceDE w:val="0"/>
        <w:autoSpaceDN w:val="0"/>
        <w:adjustRightInd w:val="0"/>
        <w:spacing w:after="40" w:line="288" w:lineRule="auto"/>
        <w:ind w:left="160" w:hanging="160"/>
        <w:textAlignment w:val="center"/>
        <w:rPr>
          <w:rFonts w:ascii="Arial" w:hAnsi="Arial" w:cs="Arial"/>
          <w:color w:val="773918"/>
          <w:w w:val="101"/>
          <w:sz w:val="20"/>
          <w:szCs w:val="20"/>
        </w:rPr>
      </w:pPr>
    </w:p>
    <w:p w14:paraId="27642C3F" w14:textId="77777777" w:rsidR="00EA5A19" w:rsidRPr="00B87990" w:rsidRDefault="00EA5A19" w:rsidP="00EA5A19">
      <w:pPr>
        <w:widowControl w:val="0"/>
        <w:autoSpaceDE w:val="0"/>
        <w:autoSpaceDN w:val="0"/>
        <w:adjustRightInd w:val="0"/>
        <w:spacing w:before="80" w:after="80" w:line="288" w:lineRule="auto"/>
        <w:jc w:val="both"/>
        <w:textAlignment w:val="center"/>
        <w:rPr>
          <w:rFonts w:ascii="Arial" w:hAnsi="Arial" w:cs="Arial"/>
          <w:b/>
          <w:bCs/>
          <w:smallCaps/>
          <w:color w:val="773918"/>
          <w:w w:val="101"/>
          <w:sz w:val="20"/>
          <w:szCs w:val="20"/>
        </w:rPr>
      </w:pPr>
      <w:r w:rsidRPr="00B87990">
        <w:rPr>
          <w:rFonts w:ascii="Arial" w:hAnsi="Arial" w:cs="Arial"/>
          <w:b/>
          <w:bCs/>
          <w:smallCaps/>
          <w:color w:val="773918"/>
          <w:w w:val="101"/>
          <w:sz w:val="20"/>
          <w:szCs w:val="20"/>
        </w:rPr>
        <w:t>Results</w:t>
      </w:r>
    </w:p>
    <w:p w14:paraId="490229F4" w14:textId="77777777" w:rsidR="00EA5A19" w:rsidRPr="008A49E8" w:rsidRDefault="00EA5A19" w:rsidP="008A49E8">
      <w:pPr>
        <w:pStyle w:val="ListParagraph"/>
        <w:widowControl w:val="0"/>
        <w:numPr>
          <w:ilvl w:val="0"/>
          <w:numId w:val="200"/>
        </w:numPr>
        <w:suppressAutoHyphens/>
        <w:autoSpaceDE w:val="0"/>
        <w:autoSpaceDN w:val="0"/>
        <w:adjustRightInd w:val="0"/>
        <w:spacing w:after="40" w:line="288" w:lineRule="auto"/>
        <w:textAlignment w:val="center"/>
        <w:rPr>
          <w:rFonts w:ascii="Arial" w:hAnsi="Arial" w:cs="Arial"/>
          <w:color w:val="000000"/>
          <w:w w:val="101"/>
          <w:sz w:val="20"/>
          <w:szCs w:val="20"/>
        </w:rPr>
      </w:pPr>
      <w:r w:rsidRPr="008A49E8">
        <w:rPr>
          <w:rFonts w:ascii="Arial" w:hAnsi="Arial" w:cs="Arial"/>
          <w:color w:val="000000"/>
          <w:w w:val="101"/>
          <w:sz w:val="20"/>
          <w:szCs w:val="20"/>
        </w:rPr>
        <w:t>Detailed guidance for security-relevant changes delivered with software releases</w:t>
      </w:r>
    </w:p>
    <w:p w14:paraId="731050E7" w14:textId="77777777" w:rsidR="00EA5A19" w:rsidRPr="008A49E8" w:rsidRDefault="00EA5A19" w:rsidP="008A49E8">
      <w:pPr>
        <w:pStyle w:val="ListParagraph"/>
        <w:widowControl w:val="0"/>
        <w:numPr>
          <w:ilvl w:val="0"/>
          <w:numId w:val="200"/>
        </w:numPr>
        <w:suppressAutoHyphens/>
        <w:autoSpaceDE w:val="0"/>
        <w:autoSpaceDN w:val="0"/>
        <w:adjustRightInd w:val="0"/>
        <w:spacing w:after="40" w:line="288" w:lineRule="auto"/>
        <w:textAlignment w:val="center"/>
        <w:rPr>
          <w:rFonts w:ascii="Arial" w:hAnsi="Arial" w:cs="Arial"/>
          <w:color w:val="000000"/>
          <w:w w:val="101"/>
          <w:sz w:val="20"/>
          <w:szCs w:val="20"/>
        </w:rPr>
      </w:pPr>
      <w:r w:rsidRPr="008A49E8">
        <w:rPr>
          <w:rFonts w:ascii="Arial" w:hAnsi="Arial" w:cs="Arial"/>
          <w:color w:val="000000"/>
          <w:w w:val="101"/>
          <w:sz w:val="20"/>
          <w:szCs w:val="20"/>
        </w:rPr>
        <w:t>Updated information repository on secure operating procedures per application</w:t>
      </w:r>
    </w:p>
    <w:p w14:paraId="53FC90E6" w14:textId="77777777" w:rsidR="00EA5A19" w:rsidRPr="008A49E8" w:rsidRDefault="00EA5A19" w:rsidP="008A49E8">
      <w:pPr>
        <w:pStyle w:val="ListParagraph"/>
        <w:widowControl w:val="0"/>
        <w:numPr>
          <w:ilvl w:val="0"/>
          <w:numId w:val="200"/>
        </w:numPr>
        <w:suppressAutoHyphens/>
        <w:autoSpaceDE w:val="0"/>
        <w:autoSpaceDN w:val="0"/>
        <w:adjustRightInd w:val="0"/>
        <w:spacing w:after="40" w:line="288" w:lineRule="auto"/>
        <w:textAlignment w:val="center"/>
        <w:rPr>
          <w:rFonts w:ascii="Arial" w:hAnsi="Arial" w:cs="Arial"/>
          <w:color w:val="000000"/>
          <w:w w:val="101"/>
          <w:sz w:val="20"/>
          <w:szCs w:val="20"/>
        </w:rPr>
      </w:pPr>
      <w:r w:rsidRPr="008A49E8">
        <w:rPr>
          <w:rFonts w:ascii="Arial" w:hAnsi="Arial" w:cs="Arial"/>
          <w:color w:val="000000"/>
          <w:w w:val="101"/>
          <w:sz w:val="20"/>
          <w:szCs w:val="20"/>
        </w:rPr>
        <w:t>Alignment of operations expectations among developers, operators, and users.</w:t>
      </w:r>
    </w:p>
    <w:p w14:paraId="574CB7AC" w14:textId="77777777" w:rsidR="00EA5A19" w:rsidRPr="00EA5A19" w:rsidRDefault="00EA5A19" w:rsidP="00EA5A19">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1B4F9F73" w14:textId="77777777" w:rsidR="00EA5A19" w:rsidRPr="00B87990" w:rsidRDefault="00EA5A19" w:rsidP="00EA5A19">
      <w:pPr>
        <w:widowControl w:val="0"/>
        <w:autoSpaceDE w:val="0"/>
        <w:autoSpaceDN w:val="0"/>
        <w:adjustRightInd w:val="0"/>
        <w:spacing w:before="80" w:after="80" w:line="288" w:lineRule="auto"/>
        <w:jc w:val="both"/>
        <w:textAlignment w:val="center"/>
        <w:rPr>
          <w:rFonts w:ascii="Arial" w:hAnsi="Arial" w:cs="Arial"/>
          <w:b/>
          <w:bCs/>
          <w:smallCaps/>
          <w:color w:val="773918"/>
          <w:w w:val="101"/>
          <w:sz w:val="20"/>
          <w:szCs w:val="20"/>
        </w:rPr>
      </w:pPr>
      <w:r w:rsidRPr="00B87990">
        <w:rPr>
          <w:rFonts w:ascii="Arial" w:hAnsi="Arial" w:cs="Arial"/>
          <w:b/>
          <w:bCs/>
          <w:smallCaps/>
          <w:color w:val="773918"/>
          <w:w w:val="101"/>
          <w:sz w:val="20"/>
          <w:szCs w:val="20"/>
        </w:rPr>
        <w:lastRenderedPageBreak/>
        <w:t>Success Metrics</w:t>
      </w:r>
    </w:p>
    <w:p w14:paraId="58A4B4B9" w14:textId="77777777" w:rsidR="00EA5A19" w:rsidRPr="008A49E8" w:rsidRDefault="00EA5A19" w:rsidP="008A49E8">
      <w:pPr>
        <w:pStyle w:val="ListParagraph"/>
        <w:widowControl w:val="0"/>
        <w:numPr>
          <w:ilvl w:val="0"/>
          <w:numId w:val="201"/>
        </w:numPr>
        <w:suppressAutoHyphens/>
        <w:autoSpaceDE w:val="0"/>
        <w:autoSpaceDN w:val="0"/>
        <w:adjustRightInd w:val="0"/>
        <w:spacing w:after="40" w:line="288" w:lineRule="auto"/>
        <w:textAlignment w:val="center"/>
        <w:rPr>
          <w:rFonts w:ascii="Arial" w:hAnsi="Arial" w:cs="Arial"/>
          <w:color w:val="000000"/>
          <w:w w:val="101"/>
          <w:sz w:val="20"/>
          <w:szCs w:val="20"/>
        </w:rPr>
      </w:pPr>
      <w:r w:rsidRPr="008A49E8">
        <w:rPr>
          <w:rFonts w:ascii="Arial" w:hAnsi="Arial" w:cs="Arial"/>
          <w:color w:val="000000"/>
          <w:w w:val="101"/>
          <w:sz w:val="20"/>
          <w:szCs w:val="20"/>
        </w:rPr>
        <w:t>&gt;50% of projects with updated change management procedures in past 6 months</w:t>
      </w:r>
    </w:p>
    <w:p w14:paraId="41B61505" w14:textId="77777777" w:rsidR="00EA5A19" w:rsidRPr="008A49E8" w:rsidRDefault="00EA5A19" w:rsidP="008A49E8">
      <w:pPr>
        <w:pStyle w:val="ListParagraph"/>
        <w:widowControl w:val="0"/>
        <w:numPr>
          <w:ilvl w:val="0"/>
          <w:numId w:val="201"/>
        </w:numPr>
        <w:suppressAutoHyphens/>
        <w:autoSpaceDE w:val="0"/>
        <w:autoSpaceDN w:val="0"/>
        <w:adjustRightInd w:val="0"/>
        <w:spacing w:after="40" w:line="288" w:lineRule="auto"/>
        <w:textAlignment w:val="center"/>
        <w:rPr>
          <w:rFonts w:ascii="Arial" w:hAnsi="Arial" w:cs="Arial"/>
          <w:color w:val="000000"/>
          <w:w w:val="101"/>
          <w:sz w:val="20"/>
          <w:szCs w:val="20"/>
        </w:rPr>
      </w:pPr>
      <w:r w:rsidRPr="008A49E8">
        <w:rPr>
          <w:rFonts w:ascii="Arial" w:hAnsi="Arial" w:cs="Arial"/>
          <w:color w:val="000000"/>
          <w:w w:val="101"/>
          <w:sz w:val="20"/>
          <w:szCs w:val="20"/>
        </w:rPr>
        <w:t>&gt;80% of stakeholders briefed on status of operational security guides in past 6 months</w:t>
      </w:r>
    </w:p>
    <w:p w14:paraId="67770F1D" w14:textId="77777777" w:rsidR="008A49E8" w:rsidRPr="00EA5A19" w:rsidRDefault="008A49E8" w:rsidP="00EA5A19">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0151254E" w14:textId="77777777" w:rsidR="00EA5A19" w:rsidRPr="00B87990" w:rsidRDefault="00EA5A19" w:rsidP="00EA5A19">
      <w:pPr>
        <w:widowControl w:val="0"/>
        <w:autoSpaceDE w:val="0"/>
        <w:autoSpaceDN w:val="0"/>
        <w:adjustRightInd w:val="0"/>
        <w:spacing w:before="80" w:after="80" w:line="288" w:lineRule="auto"/>
        <w:jc w:val="both"/>
        <w:textAlignment w:val="center"/>
        <w:rPr>
          <w:rFonts w:ascii="Arial" w:hAnsi="Arial" w:cs="Arial"/>
          <w:b/>
          <w:bCs/>
          <w:smallCaps/>
          <w:color w:val="773918"/>
          <w:w w:val="101"/>
          <w:sz w:val="20"/>
          <w:szCs w:val="20"/>
        </w:rPr>
      </w:pPr>
      <w:r w:rsidRPr="00B87990">
        <w:rPr>
          <w:rFonts w:ascii="Arial" w:hAnsi="Arial" w:cs="Arial"/>
          <w:b/>
          <w:bCs/>
          <w:smallCaps/>
          <w:color w:val="773918"/>
          <w:w w:val="101"/>
          <w:sz w:val="20"/>
          <w:szCs w:val="20"/>
        </w:rPr>
        <w:t>Costs</w:t>
      </w:r>
    </w:p>
    <w:p w14:paraId="2110D590" w14:textId="77777777" w:rsidR="00EA5A19" w:rsidRPr="008A49E8" w:rsidRDefault="00EA5A19" w:rsidP="008A49E8">
      <w:pPr>
        <w:pStyle w:val="ListParagraph"/>
        <w:widowControl w:val="0"/>
        <w:numPr>
          <w:ilvl w:val="0"/>
          <w:numId w:val="202"/>
        </w:numPr>
        <w:suppressAutoHyphens/>
        <w:autoSpaceDE w:val="0"/>
        <w:autoSpaceDN w:val="0"/>
        <w:adjustRightInd w:val="0"/>
        <w:spacing w:after="40" w:line="288" w:lineRule="auto"/>
        <w:textAlignment w:val="center"/>
        <w:rPr>
          <w:rFonts w:ascii="Arial" w:hAnsi="Arial" w:cs="Arial"/>
          <w:color w:val="000000"/>
          <w:w w:val="101"/>
          <w:sz w:val="20"/>
          <w:szCs w:val="20"/>
        </w:rPr>
      </w:pPr>
      <w:r w:rsidRPr="008A49E8">
        <w:rPr>
          <w:rFonts w:ascii="Arial" w:hAnsi="Arial" w:cs="Arial"/>
          <w:color w:val="000000"/>
          <w:w w:val="101"/>
          <w:sz w:val="20"/>
          <w:szCs w:val="20"/>
        </w:rPr>
        <w:t>Ongoing project overhead from maintenance of change management procedures</w:t>
      </w:r>
    </w:p>
    <w:p w14:paraId="1DDDBFF2" w14:textId="77777777" w:rsidR="00EA5A19" w:rsidRPr="008A49E8" w:rsidRDefault="00EA5A19" w:rsidP="008A49E8">
      <w:pPr>
        <w:pStyle w:val="ListParagraph"/>
        <w:widowControl w:val="0"/>
        <w:numPr>
          <w:ilvl w:val="0"/>
          <w:numId w:val="202"/>
        </w:numPr>
        <w:suppressAutoHyphens/>
        <w:autoSpaceDE w:val="0"/>
        <w:autoSpaceDN w:val="0"/>
        <w:adjustRightInd w:val="0"/>
        <w:spacing w:after="40" w:line="288" w:lineRule="auto"/>
        <w:textAlignment w:val="center"/>
        <w:rPr>
          <w:rFonts w:ascii="Arial" w:hAnsi="Arial" w:cs="Arial"/>
          <w:color w:val="000000"/>
          <w:w w:val="101"/>
          <w:sz w:val="20"/>
          <w:szCs w:val="20"/>
        </w:rPr>
      </w:pPr>
      <w:r w:rsidRPr="008A49E8">
        <w:rPr>
          <w:rFonts w:ascii="Arial" w:hAnsi="Arial" w:cs="Arial"/>
          <w:color w:val="000000"/>
          <w:w w:val="101"/>
          <w:sz w:val="20"/>
          <w:szCs w:val="20"/>
        </w:rPr>
        <w:t>Ongoing project overhead from maintenance of operational security guides</w:t>
      </w:r>
    </w:p>
    <w:p w14:paraId="352F3181" w14:textId="77777777" w:rsidR="00EA5A19" w:rsidRPr="00EA5A19" w:rsidRDefault="00EA5A19" w:rsidP="00EA5A19">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5F196298" w14:textId="77777777" w:rsidR="00EA5A19" w:rsidRPr="00B87990" w:rsidRDefault="00EA5A19" w:rsidP="00EA5A19">
      <w:pPr>
        <w:widowControl w:val="0"/>
        <w:autoSpaceDE w:val="0"/>
        <w:autoSpaceDN w:val="0"/>
        <w:adjustRightInd w:val="0"/>
        <w:spacing w:before="80" w:after="80" w:line="288" w:lineRule="auto"/>
        <w:jc w:val="both"/>
        <w:textAlignment w:val="center"/>
        <w:rPr>
          <w:rFonts w:ascii="Arial" w:hAnsi="Arial" w:cs="Arial"/>
          <w:b/>
          <w:bCs/>
          <w:smallCaps/>
          <w:color w:val="773918"/>
          <w:w w:val="101"/>
          <w:sz w:val="20"/>
          <w:szCs w:val="20"/>
        </w:rPr>
      </w:pPr>
      <w:r w:rsidRPr="00B87990">
        <w:rPr>
          <w:rFonts w:ascii="Arial" w:hAnsi="Arial" w:cs="Arial"/>
          <w:b/>
          <w:bCs/>
          <w:smallCaps/>
          <w:color w:val="773918"/>
          <w:w w:val="101"/>
          <w:sz w:val="20"/>
          <w:szCs w:val="20"/>
        </w:rPr>
        <w:t>Personnel</w:t>
      </w:r>
    </w:p>
    <w:p w14:paraId="6BE841D6" w14:textId="77777777" w:rsidR="00EA5A19" w:rsidRPr="008A49E8" w:rsidRDefault="00EA5A19" w:rsidP="008A49E8">
      <w:pPr>
        <w:pStyle w:val="ListParagraph"/>
        <w:widowControl w:val="0"/>
        <w:numPr>
          <w:ilvl w:val="0"/>
          <w:numId w:val="203"/>
        </w:numPr>
        <w:suppressAutoHyphens/>
        <w:autoSpaceDE w:val="0"/>
        <w:autoSpaceDN w:val="0"/>
        <w:adjustRightInd w:val="0"/>
        <w:spacing w:after="40" w:line="288" w:lineRule="auto"/>
        <w:textAlignment w:val="center"/>
        <w:rPr>
          <w:rFonts w:ascii="Arial" w:hAnsi="Arial" w:cs="Arial"/>
          <w:color w:val="000000"/>
          <w:w w:val="101"/>
          <w:sz w:val="20"/>
          <w:szCs w:val="20"/>
        </w:rPr>
      </w:pPr>
      <w:r w:rsidRPr="008A49E8">
        <w:rPr>
          <w:rFonts w:ascii="Arial" w:hAnsi="Arial" w:cs="Arial"/>
          <w:color w:val="000000"/>
          <w:w w:val="101"/>
          <w:sz w:val="20"/>
          <w:szCs w:val="20"/>
        </w:rPr>
        <w:t>Developers</w:t>
      </w:r>
    </w:p>
    <w:p w14:paraId="4832A461" w14:textId="77777777" w:rsidR="00EA5A19" w:rsidRPr="008A49E8" w:rsidRDefault="00EA5A19" w:rsidP="008A49E8">
      <w:pPr>
        <w:pStyle w:val="ListParagraph"/>
        <w:widowControl w:val="0"/>
        <w:numPr>
          <w:ilvl w:val="0"/>
          <w:numId w:val="203"/>
        </w:numPr>
        <w:suppressAutoHyphens/>
        <w:autoSpaceDE w:val="0"/>
        <w:autoSpaceDN w:val="0"/>
        <w:adjustRightInd w:val="0"/>
        <w:spacing w:after="40" w:line="288" w:lineRule="auto"/>
        <w:textAlignment w:val="center"/>
        <w:rPr>
          <w:rFonts w:ascii="Arial" w:hAnsi="Arial" w:cs="Arial"/>
          <w:color w:val="000000"/>
          <w:w w:val="101"/>
          <w:sz w:val="20"/>
          <w:szCs w:val="20"/>
        </w:rPr>
      </w:pPr>
      <w:r w:rsidRPr="008A49E8">
        <w:rPr>
          <w:rFonts w:ascii="Arial" w:hAnsi="Arial" w:cs="Arial"/>
          <w:color w:val="000000"/>
          <w:w w:val="101"/>
          <w:sz w:val="20"/>
          <w:szCs w:val="20"/>
        </w:rPr>
        <w:t xml:space="preserve">Architects </w:t>
      </w:r>
    </w:p>
    <w:p w14:paraId="59D8FDF8" w14:textId="77777777" w:rsidR="00EA5A19" w:rsidRPr="008A49E8" w:rsidRDefault="00EA5A19" w:rsidP="008A49E8">
      <w:pPr>
        <w:pStyle w:val="ListParagraph"/>
        <w:widowControl w:val="0"/>
        <w:numPr>
          <w:ilvl w:val="0"/>
          <w:numId w:val="203"/>
        </w:numPr>
        <w:suppressAutoHyphens/>
        <w:autoSpaceDE w:val="0"/>
        <w:autoSpaceDN w:val="0"/>
        <w:adjustRightInd w:val="0"/>
        <w:spacing w:after="40" w:line="288" w:lineRule="auto"/>
        <w:textAlignment w:val="center"/>
        <w:rPr>
          <w:rFonts w:ascii="Arial" w:hAnsi="Arial" w:cs="Arial"/>
          <w:color w:val="000000"/>
          <w:w w:val="101"/>
          <w:sz w:val="20"/>
          <w:szCs w:val="20"/>
        </w:rPr>
      </w:pPr>
      <w:r w:rsidRPr="008A49E8">
        <w:rPr>
          <w:rFonts w:ascii="Arial" w:hAnsi="Arial" w:cs="Arial"/>
          <w:color w:val="000000"/>
          <w:w w:val="101"/>
          <w:sz w:val="20"/>
          <w:szCs w:val="20"/>
        </w:rPr>
        <w:t xml:space="preserve">Managers </w:t>
      </w:r>
    </w:p>
    <w:p w14:paraId="74940009" w14:textId="77777777" w:rsidR="00EA5A19" w:rsidRPr="008A49E8" w:rsidRDefault="00EA5A19" w:rsidP="008A49E8">
      <w:pPr>
        <w:pStyle w:val="ListParagraph"/>
        <w:widowControl w:val="0"/>
        <w:numPr>
          <w:ilvl w:val="0"/>
          <w:numId w:val="203"/>
        </w:numPr>
        <w:suppressAutoHyphens/>
        <w:autoSpaceDE w:val="0"/>
        <w:autoSpaceDN w:val="0"/>
        <w:adjustRightInd w:val="0"/>
        <w:spacing w:after="40" w:line="288" w:lineRule="auto"/>
        <w:textAlignment w:val="center"/>
        <w:rPr>
          <w:rFonts w:ascii="Arial" w:hAnsi="Arial" w:cs="Arial"/>
          <w:color w:val="000000"/>
          <w:w w:val="101"/>
          <w:sz w:val="20"/>
          <w:szCs w:val="20"/>
        </w:rPr>
      </w:pPr>
      <w:r w:rsidRPr="008A49E8">
        <w:rPr>
          <w:rFonts w:ascii="Arial" w:hAnsi="Arial" w:cs="Arial"/>
          <w:color w:val="000000"/>
          <w:w w:val="101"/>
          <w:sz w:val="20"/>
          <w:szCs w:val="20"/>
        </w:rPr>
        <w:t>Support/Operators</w:t>
      </w:r>
    </w:p>
    <w:p w14:paraId="6E8AEA8B" w14:textId="77777777" w:rsidR="00EA5A19" w:rsidRPr="00EA5A19" w:rsidRDefault="00EA5A19" w:rsidP="00EA5A19">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6CD25D84" w14:textId="77777777" w:rsidR="00EA5A19" w:rsidRPr="00B87990" w:rsidRDefault="00EA5A19" w:rsidP="00EA5A19">
      <w:pPr>
        <w:widowControl w:val="0"/>
        <w:autoSpaceDE w:val="0"/>
        <w:autoSpaceDN w:val="0"/>
        <w:adjustRightInd w:val="0"/>
        <w:spacing w:before="80" w:after="80" w:line="288" w:lineRule="auto"/>
        <w:jc w:val="both"/>
        <w:textAlignment w:val="center"/>
        <w:rPr>
          <w:rFonts w:ascii="Arial" w:hAnsi="Arial" w:cs="Arial"/>
          <w:b/>
          <w:bCs/>
          <w:smallCaps/>
          <w:color w:val="773918"/>
          <w:w w:val="101"/>
          <w:sz w:val="20"/>
          <w:szCs w:val="20"/>
        </w:rPr>
      </w:pPr>
      <w:r w:rsidRPr="00B87990">
        <w:rPr>
          <w:rFonts w:ascii="Arial" w:hAnsi="Arial" w:cs="Arial"/>
          <w:b/>
          <w:bCs/>
          <w:smallCaps/>
          <w:color w:val="773918"/>
          <w:w w:val="101"/>
          <w:sz w:val="20"/>
          <w:szCs w:val="20"/>
        </w:rPr>
        <w:t>Related Levels</w:t>
      </w:r>
    </w:p>
    <w:p w14:paraId="5D5A81B8" w14:textId="17348007" w:rsidR="00EA5A19" w:rsidRPr="008A49E8" w:rsidRDefault="00EA5A19" w:rsidP="008A49E8">
      <w:pPr>
        <w:pStyle w:val="ListParagraph"/>
        <w:widowControl w:val="0"/>
        <w:numPr>
          <w:ilvl w:val="0"/>
          <w:numId w:val="204"/>
        </w:numPr>
        <w:suppressAutoHyphens/>
        <w:autoSpaceDE w:val="0"/>
        <w:autoSpaceDN w:val="0"/>
        <w:adjustRightInd w:val="0"/>
        <w:spacing w:after="40" w:line="288" w:lineRule="auto"/>
        <w:textAlignment w:val="center"/>
        <w:rPr>
          <w:rFonts w:ascii="Arial" w:hAnsi="Arial" w:cs="Arial"/>
          <w:color w:val="000000"/>
          <w:w w:val="101"/>
          <w:sz w:val="20"/>
          <w:szCs w:val="20"/>
        </w:rPr>
      </w:pPr>
      <w:r w:rsidRPr="008A49E8">
        <w:rPr>
          <w:rFonts w:ascii="Arial" w:hAnsi="Arial" w:cs="Arial"/>
          <w:color w:val="000000"/>
          <w:w w:val="101"/>
          <w:sz w:val="20"/>
          <w:szCs w:val="20"/>
        </w:rPr>
        <w:t xml:space="preserve">Environment Hardening </w:t>
      </w:r>
      <w:r w:rsidR="00A37BF6" w:rsidRPr="008A49E8">
        <w:rPr>
          <w:rFonts w:ascii="Arial" w:hAnsi="Arial" w:cs="Arial"/>
          <w:color w:val="000000"/>
          <w:w w:val="101"/>
          <w:sz w:val="20"/>
          <w:szCs w:val="20"/>
        </w:rPr>
        <w:t>–</w:t>
      </w:r>
      <w:r w:rsidRPr="008A49E8">
        <w:rPr>
          <w:rFonts w:ascii="Arial" w:hAnsi="Arial" w:cs="Arial"/>
          <w:color w:val="000000"/>
          <w:w w:val="101"/>
          <w:sz w:val="20"/>
          <w:szCs w:val="20"/>
        </w:rPr>
        <w:t xml:space="preserve"> 1</w:t>
      </w:r>
    </w:p>
    <w:p w14:paraId="2069B26E" w14:textId="77777777" w:rsidR="00A37BF6" w:rsidRPr="00B87990" w:rsidRDefault="00A37BF6" w:rsidP="00EA5A19">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7821A4FF" w14:textId="2BAEDC96" w:rsidR="00A37BF6" w:rsidRPr="00B87990" w:rsidRDefault="00A37BF6" w:rsidP="00A37BF6">
      <w:pPr>
        <w:pStyle w:val="TopicTitleTOC2Content"/>
        <w:jc w:val="left"/>
        <w:rPr>
          <w:rStyle w:val="White"/>
          <w:rFonts w:ascii="Arial" w:hAnsi="Arial" w:cs="Arial"/>
          <w:sz w:val="20"/>
          <w:szCs w:val="20"/>
        </w:rPr>
      </w:pPr>
      <w:r w:rsidRPr="00B87990">
        <w:rPr>
          <w:rStyle w:val="White"/>
          <w:rFonts w:ascii="Arial" w:hAnsi="Arial" w:cs="Arial"/>
          <w:sz w:val="20"/>
          <w:szCs w:val="20"/>
        </w:rPr>
        <w:t>Operational Enablement (OE</w:t>
      </w:r>
      <w:r w:rsidRPr="00B87990">
        <w:rPr>
          <w:rStyle w:val="White"/>
          <w:rFonts w:ascii="Arial" w:hAnsi="Arial" w:cs="Arial"/>
          <w:sz w:val="20"/>
          <w:szCs w:val="20"/>
        </w:rPr>
        <w:t>3</w:t>
      </w:r>
      <w:r w:rsidRPr="00B87990">
        <w:rPr>
          <w:rStyle w:val="White"/>
          <w:rFonts w:ascii="Arial" w:hAnsi="Arial" w:cs="Arial"/>
          <w:sz w:val="20"/>
          <w:szCs w:val="20"/>
        </w:rPr>
        <w:t>)</w:t>
      </w:r>
    </w:p>
    <w:p w14:paraId="0F423368" w14:textId="77777777" w:rsidR="00876E54" w:rsidRPr="00B87990" w:rsidRDefault="00876E54" w:rsidP="00876E54">
      <w:pPr>
        <w:widowControl w:val="0"/>
        <w:suppressAutoHyphens/>
        <w:autoSpaceDE w:val="0"/>
        <w:autoSpaceDN w:val="0"/>
        <w:adjustRightInd w:val="0"/>
        <w:spacing w:after="80" w:line="288" w:lineRule="auto"/>
        <w:textAlignment w:val="center"/>
        <w:rPr>
          <w:rFonts w:ascii="Arial" w:hAnsi="Arial" w:cs="Arial"/>
          <w:b/>
          <w:bCs/>
          <w:color w:val="000000"/>
          <w:w w:val="101"/>
          <w:sz w:val="20"/>
          <w:szCs w:val="20"/>
        </w:rPr>
      </w:pPr>
      <w:r w:rsidRPr="00876E54">
        <w:rPr>
          <w:rFonts w:ascii="Arial" w:hAnsi="Arial" w:cs="Arial"/>
          <w:b/>
          <w:bCs/>
          <w:color w:val="000000"/>
          <w:w w:val="101"/>
          <w:sz w:val="20"/>
          <w:szCs w:val="20"/>
        </w:rPr>
        <w:t>Mandate communication of security information and validate artifacts for completeness</w:t>
      </w:r>
    </w:p>
    <w:p w14:paraId="38D41C5B" w14:textId="77777777" w:rsidR="00E2081F" w:rsidRPr="00B87990" w:rsidRDefault="00E2081F" w:rsidP="00876E54">
      <w:pPr>
        <w:widowControl w:val="0"/>
        <w:suppressAutoHyphens/>
        <w:autoSpaceDE w:val="0"/>
        <w:autoSpaceDN w:val="0"/>
        <w:adjustRightInd w:val="0"/>
        <w:spacing w:after="80" w:line="288" w:lineRule="auto"/>
        <w:textAlignment w:val="center"/>
        <w:rPr>
          <w:rFonts w:ascii="Arial" w:hAnsi="Arial" w:cs="Arial"/>
          <w:b/>
          <w:bCs/>
          <w:color w:val="000000"/>
          <w:w w:val="101"/>
          <w:sz w:val="20"/>
          <w:szCs w:val="20"/>
        </w:rPr>
      </w:pPr>
    </w:p>
    <w:p w14:paraId="1BCCE662" w14:textId="77777777" w:rsidR="0036596E" w:rsidRPr="00B87990" w:rsidRDefault="0036596E" w:rsidP="0036596E">
      <w:pPr>
        <w:widowControl w:val="0"/>
        <w:autoSpaceDE w:val="0"/>
        <w:autoSpaceDN w:val="0"/>
        <w:adjustRightInd w:val="0"/>
        <w:spacing w:after="80" w:line="288" w:lineRule="auto"/>
        <w:jc w:val="both"/>
        <w:textAlignment w:val="center"/>
        <w:rPr>
          <w:rFonts w:ascii="Arial" w:hAnsi="Arial" w:cs="Arial"/>
          <w:b/>
          <w:bCs/>
          <w:i/>
          <w:iCs/>
          <w:smallCaps/>
          <w:color w:val="773918"/>
          <w:w w:val="101"/>
          <w:sz w:val="20"/>
          <w:szCs w:val="20"/>
        </w:rPr>
      </w:pPr>
      <w:r w:rsidRPr="00B87990">
        <w:rPr>
          <w:rFonts w:ascii="Arial" w:hAnsi="Arial" w:cs="Arial"/>
          <w:b/>
          <w:bCs/>
          <w:i/>
          <w:iCs/>
          <w:smallCaps/>
          <w:color w:val="773918"/>
          <w:w w:val="101"/>
          <w:sz w:val="20"/>
          <w:szCs w:val="20"/>
        </w:rPr>
        <w:t>Activities</w:t>
      </w:r>
    </w:p>
    <w:p w14:paraId="1EAEF580" w14:textId="6CD1F1AE" w:rsidR="0036596E" w:rsidRPr="00B87990" w:rsidRDefault="0036596E" w:rsidP="0036596E">
      <w:pPr>
        <w:widowControl w:val="0"/>
        <w:autoSpaceDE w:val="0"/>
        <w:autoSpaceDN w:val="0"/>
        <w:adjustRightInd w:val="0"/>
        <w:spacing w:after="80" w:line="288" w:lineRule="auto"/>
        <w:ind w:left="280" w:hanging="280"/>
        <w:jc w:val="both"/>
        <w:textAlignment w:val="center"/>
        <w:rPr>
          <w:rFonts w:ascii="Arial" w:hAnsi="Arial" w:cs="Arial"/>
          <w:b/>
          <w:bCs/>
          <w:color w:val="771116"/>
          <w:w w:val="101"/>
          <w:sz w:val="20"/>
          <w:szCs w:val="20"/>
        </w:rPr>
      </w:pPr>
      <w:r w:rsidRPr="00B87990">
        <w:rPr>
          <w:rFonts w:ascii="Arial" w:hAnsi="Arial" w:cs="Arial"/>
          <w:b/>
          <w:bCs/>
          <w:color w:val="771116"/>
          <w:w w:val="101"/>
          <w:sz w:val="20"/>
          <w:szCs w:val="20"/>
        </w:rPr>
        <w:t>A. Expand audit program for operational information</w:t>
      </w:r>
    </w:p>
    <w:p w14:paraId="390CF64F" w14:textId="77777777" w:rsidR="0036596E" w:rsidRPr="0036596E" w:rsidRDefault="0036596E" w:rsidP="0036596E">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36596E">
        <w:rPr>
          <w:rFonts w:ascii="Arial" w:hAnsi="Arial" w:cs="Arial"/>
          <w:color w:val="000000"/>
          <w:w w:val="101"/>
          <w:sz w:val="20"/>
          <w:szCs w:val="20"/>
        </w:rPr>
        <w:t>When conducting routine project-level audits, expand the review to include inspection of artifacts related to operational enablement for security. Projects should be checked to ensure they have an updated and complete operational security guides as relevant to the specifics of the software.</w:t>
      </w:r>
    </w:p>
    <w:p w14:paraId="41520120" w14:textId="77777777" w:rsidR="0036596E" w:rsidRPr="0036596E" w:rsidRDefault="0036596E" w:rsidP="0036596E">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36596E">
        <w:rPr>
          <w:rFonts w:ascii="Arial" w:hAnsi="Arial" w:cs="Arial"/>
          <w:color w:val="000000"/>
          <w:w w:val="101"/>
          <w:sz w:val="20"/>
          <w:szCs w:val="20"/>
        </w:rPr>
        <w:t xml:space="preserve">These audits should begin toward the end of the development cycle close to release, but must be completed and passed before a release can be made. For legacy systems or inactive projects, this type of audit should be conducted and a one-time effort should be made to address findings and verify audit compliance, after which additional audits for operational enablement are no longer required. </w:t>
      </w:r>
    </w:p>
    <w:p w14:paraId="02020CF5" w14:textId="77777777" w:rsidR="0036596E" w:rsidRPr="0036596E" w:rsidRDefault="0036596E" w:rsidP="0036596E">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36596E">
        <w:rPr>
          <w:rFonts w:ascii="Arial" w:hAnsi="Arial" w:cs="Arial"/>
          <w:color w:val="000000"/>
          <w:w w:val="101"/>
          <w:sz w:val="20"/>
          <w:szCs w:val="20"/>
        </w:rPr>
        <w:t>Audit results must be reviewed with business stakeholders prior to release. An exception process should be created to allow projects failing an audit to continue with a release, but these projects should have a concrete timeline for mitigation of findings. Exceptions should be limited to no more that 20% of all active projects.</w:t>
      </w:r>
    </w:p>
    <w:p w14:paraId="23B7CECC" w14:textId="77777777" w:rsidR="0036596E" w:rsidRPr="0036596E" w:rsidRDefault="0036596E" w:rsidP="0036596E">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5D854000" w14:textId="77777777" w:rsidR="0036596E" w:rsidRPr="00B87990" w:rsidRDefault="0036596E" w:rsidP="0036596E">
      <w:pPr>
        <w:widowControl w:val="0"/>
        <w:autoSpaceDE w:val="0"/>
        <w:autoSpaceDN w:val="0"/>
        <w:adjustRightInd w:val="0"/>
        <w:spacing w:after="80" w:line="288" w:lineRule="auto"/>
        <w:ind w:left="280" w:hanging="280"/>
        <w:jc w:val="both"/>
        <w:textAlignment w:val="center"/>
        <w:rPr>
          <w:rFonts w:ascii="Arial" w:hAnsi="Arial" w:cs="Arial"/>
          <w:b/>
          <w:bCs/>
          <w:color w:val="771116"/>
          <w:w w:val="101"/>
          <w:sz w:val="20"/>
          <w:szCs w:val="20"/>
        </w:rPr>
      </w:pPr>
      <w:r w:rsidRPr="00B87990">
        <w:rPr>
          <w:rFonts w:ascii="Arial" w:hAnsi="Arial" w:cs="Arial"/>
          <w:b/>
          <w:bCs/>
          <w:color w:val="771116"/>
          <w:w w:val="101"/>
          <w:sz w:val="20"/>
          <w:szCs w:val="20"/>
        </w:rPr>
        <w:t>Perform code signing for application components</w:t>
      </w:r>
    </w:p>
    <w:p w14:paraId="5BF53350" w14:textId="77777777" w:rsidR="0036596E" w:rsidRPr="0036596E" w:rsidRDefault="0036596E" w:rsidP="0036596E">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36596E">
        <w:rPr>
          <w:rFonts w:ascii="Arial" w:hAnsi="Arial" w:cs="Arial"/>
          <w:color w:val="000000"/>
          <w:w w:val="101"/>
          <w:sz w:val="20"/>
          <w:szCs w:val="20"/>
        </w:rPr>
        <w:t>Though often used with special-purpose software, code signing allows users and operators to perform integrity checks on software such that they can cryptographically verify the authenticity of a module or release. By signing software modules, the project team enables deployments to operate with a greater degree of assurance against any corruption or modification of the deployed software in its operating environment.</w:t>
      </w:r>
    </w:p>
    <w:p w14:paraId="68BE72CE" w14:textId="77777777" w:rsidR="0036596E" w:rsidRPr="0036596E" w:rsidRDefault="0036596E" w:rsidP="0036596E">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36596E">
        <w:rPr>
          <w:rFonts w:ascii="Arial" w:hAnsi="Arial" w:cs="Arial"/>
          <w:color w:val="000000"/>
          <w:w w:val="101"/>
          <w:sz w:val="20"/>
          <w:szCs w:val="20"/>
        </w:rPr>
        <w:t>Signing code incurs overhead for management of signing credentials for the organization. An organization must follow safe key management processes to ensure the ongoing confidentiality of the signing keys. When dealing with any cryptographic keys, project stakeholders must also consider plans for dealing with common operational problems related to cryptography such as key rotation, key compromise, or key loss.</w:t>
      </w:r>
    </w:p>
    <w:p w14:paraId="6D473481" w14:textId="77777777" w:rsidR="0036596E" w:rsidRPr="00B87990" w:rsidRDefault="0036596E" w:rsidP="0036596E">
      <w:pPr>
        <w:widowControl w:val="0"/>
        <w:autoSpaceDE w:val="0"/>
        <w:autoSpaceDN w:val="0"/>
        <w:adjustRightInd w:val="0"/>
        <w:spacing w:after="80" w:line="288" w:lineRule="auto"/>
        <w:jc w:val="both"/>
        <w:textAlignment w:val="center"/>
        <w:rPr>
          <w:rFonts w:ascii="Arial" w:hAnsi="Arial" w:cs="Arial"/>
          <w:color w:val="000000"/>
          <w:w w:val="101"/>
          <w:sz w:val="20"/>
          <w:szCs w:val="20"/>
        </w:rPr>
      </w:pPr>
      <w:r w:rsidRPr="0036596E">
        <w:rPr>
          <w:rFonts w:ascii="Arial" w:hAnsi="Arial" w:cs="Arial"/>
          <w:color w:val="000000"/>
          <w:w w:val="101"/>
          <w:sz w:val="20"/>
          <w:szCs w:val="20"/>
        </w:rPr>
        <w:t>Since code signing is not appropriate for everything, architects and developers should work with security auditors and business stakeholders to determine which parts of the software should be signed. As projects evolve, this list should be reviewed with each release, especially when adding new modules or making changes to previously signed components.</w:t>
      </w:r>
    </w:p>
    <w:p w14:paraId="1F24CCB4" w14:textId="77777777" w:rsidR="005B4DA9" w:rsidRPr="00B87990" w:rsidRDefault="005B4DA9" w:rsidP="0036596E">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72B2684F" w14:textId="77777777" w:rsidR="005B4DA9" w:rsidRPr="00B87990" w:rsidRDefault="005B4DA9" w:rsidP="005B4DA9">
      <w:pPr>
        <w:widowControl w:val="0"/>
        <w:autoSpaceDE w:val="0"/>
        <w:autoSpaceDN w:val="0"/>
        <w:adjustRightInd w:val="0"/>
        <w:spacing w:before="80" w:after="80" w:line="288" w:lineRule="auto"/>
        <w:jc w:val="both"/>
        <w:textAlignment w:val="center"/>
        <w:rPr>
          <w:rFonts w:ascii="Arial" w:hAnsi="Arial" w:cs="Arial"/>
          <w:b/>
          <w:bCs/>
          <w:smallCaps/>
          <w:color w:val="773918"/>
          <w:w w:val="101"/>
          <w:sz w:val="20"/>
          <w:szCs w:val="20"/>
        </w:rPr>
      </w:pPr>
      <w:r w:rsidRPr="00B87990">
        <w:rPr>
          <w:rFonts w:ascii="Arial" w:hAnsi="Arial" w:cs="Arial"/>
          <w:b/>
          <w:bCs/>
          <w:smallCaps/>
          <w:color w:val="773918"/>
          <w:w w:val="101"/>
          <w:sz w:val="20"/>
          <w:szCs w:val="20"/>
        </w:rPr>
        <w:t>Assessment</w:t>
      </w:r>
    </w:p>
    <w:p w14:paraId="41588AAC" w14:textId="77777777" w:rsidR="005B4DA9" w:rsidRPr="008A49E8" w:rsidRDefault="005B4DA9" w:rsidP="008A49E8">
      <w:pPr>
        <w:pStyle w:val="ListParagraph"/>
        <w:widowControl w:val="0"/>
        <w:numPr>
          <w:ilvl w:val="0"/>
          <w:numId w:val="205"/>
        </w:numPr>
        <w:suppressAutoHyphens/>
        <w:autoSpaceDE w:val="0"/>
        <w:autoSpaceDN w:val="0"/>
        <w:adjustRightInd w:val="0"/>
        <w:spacing w:after="40" w:line="288" w:lineRule="auto"/>
        <w:textAlignment w:val="center"/>
        <w:rPr>
          <w:rFonts w:ascii="Arial" w:hAnsi="Arial" w:cs="Arial"/>
          <w:color w:val="000000"/>
          <w:w w:val="101"/>
          <w:sz w:val="20"/>
          <w:szCs w:val="20"/>
        </w:rPr>
      </w:pPr>
      <w:r w:rsidRPr="008A49E8">
        <w:rPr>
          <w:rFonts w:ascii="Arial" w:hAnsi="Arial" w:cs="Arial"/>
          <w:color w:val="000000"/>
          <w:w w:val="101"/>
          <w:sz w:val="20"/>
          <w:szCs w:val="20"/>
        </w:rPr>
        <w:t>Are project releases audited for appropriate operational security information?</w:t>
      </w:r>
    </w:p>
    <w:p w14:paraId="7CCCB894" w14:textId="77777777" w:rsidR="005B4DA9" w:rsidRPr="008A49E8" w:rsidRDefault="005B4DA9" w:rsidP="008A49E8">
      <w:pPr>
        <w:pStyle w:val="ListParagraph"/>
        <w:widowControl w:val="0"/>
        <w:numPr>
          <w:ilvl w:val="0"/>
          <w:numId w:val="205"/>
        </w:numPr>
        <w:suppressAutoHyphens/>
        <w:autoSpaceDE w:val="0"/>
        <w:autoSpaceDN w:val="0"/>
        <w:adjustRightInd w:val="0"/>
        <w:spacing w:after="40" w:line="288" w:lineRule="auto"/>
        <w:textAlignment w:val="center"/>
        <w:rPr>
          <w:rFonts w:ascii="Arial" w:hAnsi="Arial" w:cs="Arial"/>
          <w:color w:val="000000"/>
          <w:w w:val="101"/>
          <w:sz w:val="20"/>
          <w:szCs w:val="20"/>
        </w:rPr>
      </w:pPr>
      <w:r w:rsidRPr="008A49E8">
        <w:rPr>
          <w:rFonts w:ascii="Arial" w:hAnsi="Arial" w:cs="Arial"/>
          <w:color w:val="000000"/>
          <w:w w:val="101"/>
          <w:sz w:val="20"/>
          <w:szCs w:val="20"/>
        </w:rPr>
        <w:t>Is code signing routinely performed on software components using a consistent process?</w:t>
      </w:r>
    </w:p>
    <w:p w14:paraId="0945C638" w14:textId="77777777" w:rsidR="00B87990" w:rsidRPr="00B87990" w:rsidRDefault="00B87990" w:rsidP="005B4DA9">
      <w:pPr>
        <w:widowControl w:val="0"/>
        <w:suppressAutoHyphens/>
        <w:autoSpaceDE w:val="0"/>
        <w:autoSpaceDN w:val="0"/>
        <w:adjustRightInd w:val="0"/>
        <w:spacing w:after="40" w:line="288" w:lineRule="auto"/>
        <w:ind w:left="160" w:hanging="160"/>
        <w:textAlignment w:val="center"/>
        <w:rPr>
          <w:rFonts w:ascii="Arial" w:hAnsi="Arial" w:cs="Arial"/>
          <w:color w:val="773918"/>
          <w:w w:val="101"/>
          <w:sz w:val="20"/>
          <w:szCs w:val="20"/>
        </w:rPr>
      </w:pPr>
    </w:p>
    <w:p w14:paraId="54D20CA3" w14:textId="77777777" w:rsidR="005B4DA9" w:rsidRPr="00B87990" w:rsidRDefault="005B4DA9" w:rsidP="005B4DA9">
      <w:pPr>
        <w:widowControl w:val="0"/>
        <w:autoSpaceDE w:val="0"/>
        <w:autoSpaceDN w:val="0"/>
        <w:adjustRightInd w:val="0"/>
        <w:spacing w:before="80" w:after="80" w:line="288" w:lineRule="auto"/>
        <w:jc w:val="both"/>
        <w:textAlignment w:val="center"/>
        <w:rPr>
          <w:rFonts w:ascii="Arial" w:hAnsi="Arial" w:cs="Arial"/>
          <w:b/>
          <w:bCs/>
          <w:smallCaps/>
          <w:color w:val="773918"/>
          <w:w w:val="101"/>
          <w:sz w:val="20"/>
          <w:szCs w:val="20"/>
        </w:rPr>
      </w:pPr>
      <w:r w:rsidRPr="00B87990">
        <w:rPr>
          <w:rFonts w:ascii="Arial" w:hAnsi="Arial" w:cs="Arial"/>
          <w:b/>
          <w:bCs/>
          <w:smallCaps/>
          <w:color w:val="773918"/>
          <w:w w:val="101"/>
          <w:sz w:val="20"/>
          <w:szCs w:val="20"/>
        </w:rPr>
        <w:t>Results</w:t>
      </w:r>
    </w:p>
    <w:p w14:paraId="193BA142" w14:textId="77777777" w:rsidR="005B4DA9" w:rsidRPr="008A49E8" w:rsidRDefault="005B4DA9" w:rsidP="008A49E8">
      <w:pPr>
        <w:pStyle w:val="ListParagraph"/>
        <w:widowControl w:val="0"/>
        <w:numPr>
          <w:ilvl w:val="0"/>
          <w:numId w:val="206"/>
        </w:numPr>
        <w:suppressAutoHyphens/>
        <w:autoSpaceDE w:val="0"/>
        <w:autoSpaceDN w:val="0"/>
        <w:adjustRightInd w:val="0"/>
        <w:spacing w:after="40" w:line="288" w:lineRule="auto"/>
        <w:textAlignment w:val="center"/>
        <w:rPr>
          <w:rFonts w:ascii="Arial" w:hAnsi="Arial" w:cs="Arial"/>
          <w:color w:val="000000"/>
          <w:w w:val="101"/>
          <w:sz w:val="20"/>
          <w:szCs w:val="20"/>
        </w:rPr>
      </w:pPr>
      <w:r w:rsidRPr="008A49E8">
        <w:rPr>
          <w:rFonts w:ascii="Arial" w:hAnsi="Arial" w:cs="Arial"/>
          <w:color w:val="000000"/>
          <w:w w:val="101"/>
          <w:sz w:val="20"/>
          <w:szCs w:val="20"/>
        </w:rPr>
        <w:t>Organization-wide understanding of expectations for security-relevant documentation</w:t>
      </w:r>
    </w:p>
    <w:p w14:paraId="1FA624DD" w14:textId="77777777" w:rsidR="005B4DA9" w:rsidRPr="008A49E8" w:rsidRDefault="005B4DA9" w:rsidP="008A49E8">
      <w:pPr>
        <w:pStyle w:val="ListParagraph"/>
        <w:widowControl w:val="0"/>
        <w:numPr>
          <w:ilvl w:val="0"/>
          <w:numId w:val="206"/>
        </w:numPr>
        <w:suppressAutoHyphens/>
        <w:autoSpaceDE w:val="0"/>
        <w:autoSpaceDN w:val="0"/>
        <w:adjustRightInd w:val="0"/>
        <w:spacing w:after="40" w:line="288" w:lineRule="auto"/>
        <w:textAlignment w:val="center"/>
        <w:rPr>
          <w:rFonts w:ascii="Arial" w:hAnsi="Arial" w:cs="Arial"/>
          <w:color w:val="000000"/>
          <w:w w:val="101"/>
          <w:sz w:val="20"/>
          <w:szCs w:val="20"/>
        </w:rPr>
      </w:pPr>
      <w:r w:rsidRPr="008A49E8">
        <w:rPr>
          <w:rFonts w:ascii="Arial" w:hAnsi="Arial" w:cs="Arial"/>
          <w:color w:val="000000"/>
          <w:w w:val="101"/>
          <w:sz w:val="20"/>
          <w:szCs w:val="20"/>
        </w:rPr>
        <w:t>Stakeholders better able to make tradeoff decisions based on feedback from deployment and operations</w:t>
      </w:r>
    </w:p>
    <w:p w14:paraId="43E0FB7D" w14:textId="77777777" w:rsidR="005B4DA9" w:rsidRPr="008A49E8" w:rsidRDefault="005B4DA9" w:rsidP="008A49E8">
      <w:pPr>
        <w:pStyle w:val="ListParagraph"/>
        <w:widowControl w:val="0"/>
        <w:numPr>
          <w:ilvl w:val="0"/>
          <w:numId w:val="206"/>
        </w:numPr>
        <w:suppressAutoHyphens/>
        <w:autoSpaceDE w:val="0"/>
        <w:autoSpaceDN w:val="0"/>
        <w:adjustRightInd w:val="0"/>
        <w:spacing w:after="40" w:line="288" w:lineRule="auto"/>
        <w:textAlignment w:val="center"/>
        <w:rPr>
          <w:rFonts w:ascii="Arial" w:hAnsi="Arial" w:cs="Arial"/>
          <w:color w:val="000000"/>
          <w:w w:val="101"/>
          <w:sz w:val="20"/>
          <w:szCs w:val="20"/>
        </w:rPr>
      </w:pPr>
      <w:r w:rsidRPr="008A49E8">
        <w:rPr>
          <w:rFonts w:ascii="Arial" w:hAnsi="Arial" w:cs="Arial"/>
          <w:color w:val="000000"/>
          <w:w w:val="101"/>
          <w:sz w:val="20"/>
          <w:szCs w:val="20"/>
        </w:rPr>
        <w:t>Operators and/or users able to independently verify integrity of software releases</w:t>
      </w:r>
    </w:p>
    <w:p w14:paraId="54D200E0" w14:textId="77777777" w:rsidR="00B87990" w:rsidRPr="005B4DA9" w:rsidRDefault="00B87990" w:rsidP="005B4DA9">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291CD602" w14:textId="77777777" w:rsidR="005B4DA9" w:rsidRPr="00B87990" w:rsidRDefault="005B4DA9" w:rsidP="005B4DA9">
      <w:pPr>
        <w:widowControl w:val="0"/>
        <w:autoSpaceDE w:val="0"/>
        <w:autoSpaceDN w:val="0"/>
        <w:adjustRightInd w:val="0"/>
        <w:spacing w:before="80" w:after="80" w:line="288" w:lineRule="auto"/>
        <w:jc w:val="both"/>
        <w:textAlignment w:val="center"/>
        <w:rPr>
          <w:rFonts w:ascii="Arial" w:hAnsi="Arial" w:cs="Arial"/>
          <w:b/>
          <w:bCs/>
          <w:smallCaps/>
          <w:color w:val="773918"/>
          <w:w w:val="101"/>
          <w:sz w:val="20"/>
          <w:szCs w:val="20"/>
        </w:rPr>
      </w:pPr>
      <w:r w:rsidRPr="00B87990">
        <w:rPr>
          <w:rFonts w:ascii="Arial" w:hAnsi="Arial" w:cs="Arial"/>
          <w:b/>
          <w:bCs/>
          <w:smallCaps/>
          <w:color w:val="773918"/>
          <w:w w:val="101"/>
          <w:sz w:val="20"/>
          <w:szCs w:val="20"/>
        </w:rPr>
        <w:t>Success Metrics</w:t>
      </w:r>
    </w:p>
    <w:p w14:paraId="524ADE45" w14:textId="77777777" w:rsidR="005B4DA9" w:rsidRPr="008A49E8" w:rsidRDefault="005B4DA9" w:rsidP="008A49E8">
      <w:pPr>
        <w:pStyle w:val="ListParagraph"/>
        <w:widowControl w:val="0"/>
        <w:numPr>
          <w:ilvl w:val="0"/>
          <w:numId w:val="207"/>
        </w:numPr>
        <w:suppressAutoHyphens/>
        <w:autoSpaceDE w:val="0"/>
        <w:autoSpaceDN w:val="0"/>
        <w:adjustRightInd w:val="0"/>
        <w:spacing w:after="40" w:line="288" w:lineRule="auto"/>
        <w:textAlignment w:val="center"/>
        <w:rPr>
          <w:rFonts w:ascii="Arial" w:hAnsi="Arial" w:cs="Arial"/>
          <w:color w:val="000000"/>
          <w:w w:val="101"/>
          <w:sz w:val="20"/>
          <w:szCs w:val="20"/>
        </w:rPr>
      </w:pPr>
      <w:r w:rsidRPr="008A49E8">
        <w:rPr>
          <w:rFonts w:ascii="Arial" w:hAnsi="Arial" w:cs="Arial"/>
          <w:color w:val="000000"/>
          <w:w w:val="101"/>
          <w:sz w:val="20"/>
          <w:szCs w:val="20"/>
        </w:rPr>
        <w:t>&gt;80% of projects with updated operational security guide in last 6 months</w:t>
      </w:r>
    </w:p>
    <w:p w14:paraId="1D3DEB37" w14:textId="77777777" w:rsidR="005B4DA9" w:rsidRPr="008A49E8" w:rsidRDefault="005B4DA9" w:rsidP="008A49E8">
      <w:pPr>
        <w:pStyle w:val="ListParagraph"/>
        <w:widowControl w:val="0"/>
        <w:numPr>
          <w:ilvl w:val="0"/>
          <w:numId w:val="207"/>
        </w:numPr>
        <w:suppressAutoHyphens/>
        <w:autoSpaceDE w:val="0"/>
        <w:autoSpaceDN w:val="0"/>
        <w:adjustRightInd w:val="0"/>
        <w:spacing w:after="40" w:line="288" w:lineRule="auto"/>
        <w:textAlignment w:val="center"/>
        <w:rPr>
          <w:rFonts w:ascii="Arial" w:hAnsi="Arial" w:cs="Arial"/>
          <w:color w:val="000000"/>
          <w:w w:val="101"/>
          <w:sz w:val="20"/>
          <w:szCs w:val="20"/>
        </w:rPr>
      </w:pPr>
      <w:r w:rsidRPr="008A49E8">
        <w:rPr>
          <w:rFonts w:ascii="Arial" w:hAnsi="Arial" w:cs="Arial"/>
          <w:color w:val="000000"/>
          <w:w w:val="101"/>
          <w:sz w:val="20"/>
          <w:szCs w:val="20"/>
        </w:rPr>
        <w:t>&gt;80% of stakeholders briefed on code signing options and status in past 6 months</w:t>
      </w:r>
    </w:p>
    <w:p w14:paraId="17786380" w14:textId="77777777" w:rsidR="00B87990" w:rsidRPr="005B4DA9" w:rsidRDefault="00B87990" w:rsidP="005B4DA9">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6B7550E7" w14:textId="77777777" w:rsidR="005B4DA9" w:rsidRPr="00B87990" w:rsidRDefault="005B4DA9" w:rsidP="005B4DA9">
      <w:pPr>
        <w:widowControl w:val="0"/>
        <w:autoSpaceDE w:val="0"/>
        <w:autoSpaceDN w:val="0"/>
        <w:adjustRightInd w:val="0"/>
        <w:spacing w:before="80" w:after="80" w:line="288" w:lineRule="auto"/>
        <w:jc w:val="both"/>
        <w:textAlignment w:val="center"/>
        <w:rPr>
          <w:rFonts w:ascii="Arial" w:hAnsi="Arial" w:cs="Arial"/>
          <w:b/>
          <w:bCs/>
          <w:smallCaps/>
          <w:color w:val="773918"/>
          <w:w w:val="101"/>
          <w:sz w:val="20"/>
          <w:szCs w:val="20"/>
        </w:rPr>
      </w:pPr>
      <w:r w:rsidRPr="00B87990">
        <w:rPr>
          <w:rFonts w:ascii="Arial" w:hAnsi="Arial" w:cs="Arial"/>
          <w:b/>
          <w:bCs/>
          <w:smallCaps/>
          <w:color w:val="773918"/>
          <w:w w:val="101"/>
          <w:sz w:val="20"/>
          <w:szCs w:val="20"/>
        </w:rPr>
        <w:t>Costs</w:t>
      </w:r>
    </w:p>
    <w:p w14:paraId="0EADA967" w14:textId="77777777" w:rsidR="005B4DA9" w:rsidRPr="008A49E8" w:rsidRDefault="005B4DA9" w:rsidP="008A49E8">
      <w:pPr>
        <w:pStyle w:val="ListParagraph"/>
        <w:widowControl w:val="0"/>
        <w:numPr>
          <w:ilvl w:val="0"/>
          <w:numId w:val="208"/>
        </w:numPr>
        <w:suppressAutoHyphens/>
        <w:autoSpaceDE w:val="0"/>
        <w:autoSpaceDN w:val="0"/>
        <w:adjustRightInd w:val="0"/>
        <w:spacing w:after="40" w:line="288" w:lineRule="auto"/>
        <w:textAlignment w:val="center"/>
        <w:rPr>
          <w:rFonts w:ascii="Arial" w:hAnsi="Arial" w:cs="Arial"/>
          <w:color w:val="000000"/>
          <w:w w:val="101"/>
          <w:sz w:val="20"/>
          <w:szCs w:val="20"/>
        </w:rPr>
      </w:pPr>
      <w:r w:rsidRPr="008A49E8">
        <w:rPr>
          <w:rFonts w:ascii="Arial" w:hAnsi="Arial" w:cs="Arial"/>
          <w:color w:val="000000"/>
          <w:w w:val="101"/>
          <w:sz w:val="20"/>
          <w:szCs w:val="20"/>
        </w:rPr>
        <w:t>Ongoing project overhead from audit of operational guides</w:t>
      </w:r>
    </w:p>
    <w:p w14:paraId="37489515" w14:textId="77777777" w:rsidR="005B4DA9" w:rsidRPr="008A49E8" w:rsidRDefault="005B4DA9" w:rsidP="008A49E8">
      <w:pPr>
        <w:pStyle w:val="ListParagraph"/>
        <w:widowControl w:val="0"/>
        <w:numPr>
          <w:ilvl w:val="0"/>
          <w:numId w:val="208"/>
        </w:numPr>
        <w:suppressAutoHyphens/>
        <w:autoSpaceDE w:val="0"/>
        <w:autoSpaceDN w:val="0"/>
        <w:adjustRightInd w:val="0"/>
        <w:spacing w:after="40" w:line="288" w:lineRule="auto"/>
        <w:textAlignment w:val="center"/>
        <w:rPr>
          <w:rFonts w:ascii="Arial" w:hAnsi="Arial" w:cs="Arial"/>
          <w:color w:val="000000"/>
          <w:w w:val="101"/>
          <w:sz w:val="20"/>
          <w:szCs w:val="20"/>
        </w:rPr>
      </w:pPr>
      <w:r w:rsidRPr="008A49E8">
        <w:rPr>
          <w:rFonts w:ascii="Arial" w:hAnsi="Arial" w:cs="Arial"/>
          <w:color w:val="000000"/>
          <w:w w:val="101"/>
          <w:sz w:val="20"/>
          <w:szCs w:val="20"/>
        </w:rPr>
        <w:t>Ongoing organization overhead from management of code signing credentials</w:t>
      </w:r>
    </w:p>
    <w:p w14:paraId="768C1719" w14:textId="77777777" w:rsidR="005B4DA9" w:rsidRPr="008A49E8" w:rsidRDefault="005B4DA9" w:rsidP="008A49E8">
      <w:pPr>
        <w:pStyle w:val="ListParagraph"/>
        <w:widowControl w:val="0"/>
        <w:numPr>
          <w:ilvl w:val="0"/>
          <w:numId w:val="208"/>
        </w:numPr>
        <w:suppressAutoHyphens/>
        <w:autoSpaceDE w:val="0"/>
        <w:autoSpaceDN w:val="0"/>
        <w:adjustRightInd w:val="0"/>
        <w:spacing w:after="40" w:line="288" w:lineRule="auto"/>
        <w:textAlignment w:val="center"/>
        <w:rPr>
          <w:rFonts w:ascii="Arial" w:hAnsi="Arial" w:cs="Arial"/>
          <w:color w:val="000000"/>
          <w:w w:val="101"/>
          <w:sz w:val="20"/>
          <w:szCs w:val="20"/>
        </w:rPr>
      </w:pPr>
      <w:r w:rsidRPr="008A49E8">
        <w:rPr>
          <w:rFonts w:ascii="Arial" w:hAnsi="Arial" w:cs="Arial"/>
          <w:color w:val="000000"/>
          <w:w w:val="101"/>
          <w:sz w:val="20"/>
          <w:szCs w:val="20"/>
        </w:rPr>
        <w:t>Ongoing project overhead from identification and signing of code modules.</w:t>
      </w:r>
    </w:p>
    <w:p w14:paraId="008DDBFA" w14:textId="77777777" w:rsidR="00B87990" w:rsidRPr="005B4DA9" w:rsidRDefault="00B87990" w:rsidP="005B4DA9">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775F1D6E" w14:textId="77777777" w:rsidR="005B4DA9" w:rsidRPr="00B87990" w:rsidRDefault="005B4DA9" w:rsidP="005B4DA9">
      <w:pPr>
        <w:widowControl w:val="0"/>
        <w:autoSpaceDE w:val="0"/>
        <w:autoSpaceDN w:val="0"/>
        <w:adjustRightInd w:val="0"/>
        <w:spacing w:before="80" w:after="80" w:line="288" w:lineRule="auto"/>
        <w:jc w:val="both"/>
        <w:textAlignment w:val="center"/>
        <w:rPr>
          <w:rFonts w:ascii="Arial" w:hAnsi="Arial" w:cs="Arial"/>
          <w:b/>
          <w:bCs/>
          <w:smallCaps/>
          <w:color w:val="773918"/>
          <w:w w:val="101"/>
          <w:sz w:val="20"/>
          <w:szCs w:val="20"/>
        </w:rPr>
      </w:pPr>
      <w:r w:rsidRPr="00B87990">
        <w:rPr>
          <w:rFonts w:ascii="Arial" w:hAnsi="Arial" w:cs="Arial"/>
          <w:b/>
          <w:bCs/>
          <w:smallCaps/>
          <w:color w:val="773918"/>
          <w:w w:val="101"/>
          <w:sz w:val="20"/>
          <w:szCs w:val="20"/>
        </w:rPr>
        <w:t>Personnel</w:t>
      </w:r>
    </w:p>
    <w:p w14:paraId="16F8EED6" w14:textId="77777777" w:rsidR="005B4DA9" w:rsidRPr="008A49E8" w:rsidRDefault="005B4DA9" w:rsidP="008A49E8">
      <w:pPr>
        <w:pStyle w:val="ListParagraph"/>
        <w:widowControl w:val="0"/>
        <w:numPr>
          <w:ilvl w:val="0"/>
          <w:numId w:val="209"/>
        </w:numPr>
        <w:suppressAutoHyphens/>
        <w:autoSpaceDE w:val="0"/>
        <w:autoSpaceDN w:val="0"/>
        <w:adjustRightInd w:val="0"/>
        <w:spacing w:after="40" w:line="288" w:lineRule="auto"/>
        <w:textAlignment w:val="center"/>
        <w:rPr>
          <w:rFonts w:ascii="Arial" w:hAnsi="Arial" w:cs="Arial"/>
          <w:color w:val="000000"/>
          <w:w w:val="101"/>
          <w:sz w:val="20"/>
          <w:szCs w:val="20"/>
        </w:rPr>
      </w:pPr>
      <w:r w:rsidRPr="008A49E8">
        <w:rPr>
          <w:rFonts w:ascii="Arial" w:hAnsi="Arial" w:cs="Arial"/>
          <w:color w:val="000000"/>
          <w:w w:val="101"/>
          <w:sz w:val="20"/>
          <w:szCs w:val="20"/>
        </w:rPr>
        <w:t>Developers</w:t>
      </w:r>
    </w:p>
    <w:p w14:paraId="66EF548B" w14:textId="77777777" w:rsidR="005B4DA9" w:rsidRPr="008A49E8" w:rsidRDefault="005B4DA9" w:rsidP="008A49E8">
      <w:pPr>
        <w:pStyle w:val="ListParagraph"/>
        <w:widowControl w:val="0"/>
        <w:numPr>
          <w:ilvl w:val="0"/>
          <w:numId w:val="209"/>
        </w:numPr>
        <w:suppressAutoHyphens/>
        <w:autoSpaceDE w:val="0"/>
        <w:autoSpaceDN w:val="0"/>
        <w:adjustRightInd w:val="0"/>
        <w:spacing w:after="40" w:line="288" w:lineRule="auto"/>
        <w:textAlignment w:val="center"/>
        <w:rPr>
          <w:rFonts w:ascii="Arial" w:hAnsi="Arial" w:cs="Arial"/>
          <w:color w:val="000000"/>
          <w:w w:val="101"/>
          <w:sz w:val="20"/>
          <w:szCs w:val="20"/>
        </w:rPr>
      </w:pPr>
      <w:r w:rsidRPr="008A49E8">
        <w:rPr>
          <w:rFonts w:ascii="Arial" w:hAnsi="Arial" w:cs="Arial"/>
          <w:color w:val="000000"/>
          <w:w w:val="101"/>
          <w:sz w:val="20"/>
          <w:szCs w:val="20"/>
        </w:rPr>
        <w:t>Architects</w:t>
      </w:r>
    </w:p>
    <w:p w14:paraId="068B394F" w14:textId="77777777" w:rsidR="005B4DA9" w:rsidRPr="008A49E8" w:rsidRDefault="005B4DA9" w:rsidP="008A49E8">
      <w:pPr>
        <w:pStyle w:val="ListParagraph"/>
        <w:widowControl w:val="0"/>
        <w:numPr>
          <w:ilvl w:val="0"/>
          <w:numId w:val="209"/>
        </w:numPr>
        <w:suppressAutoHyphens/>
        <w:autoSpaceDE w:val="0"/>
        <w:autoSpaceDN w:val="0"/>
        <w:adjustRightInd w:val="0"/>
        <w:spacing w:after="40" w:line="288" w:lineRule="auto"/>
        <w:textAlignment w:val="center"/>
        <w:rPr>
          <w:rFonts w:ascii="Arial" w:hAnsi="Arial" w:cs="Arial"/>
          <w:color w:val="000000"/>
          <w:w w:val="101"/>
          <w:sz w:val="20"/>
          <w:szCs w:val="20"/>
        </w:rPr>
      </w:pPr>
      <w:r w:rsidRPr="008A49E8">
        <w:rPr>
          <w:rFonts w:ascii="Arial" w:hAnsi="Arial" w:cs="Arial"/>
          <w:color w:val="000000"/>
          <w:w w:val="101"/>
          <w:sz w:val="20"/>
          <w:szCs w:val="20"/>
        </w:rPr>
        <w:t xml:space="preserve">Managers </w:t>
      </w:r>
    </w:p>
    <w:p w14:paraId="262232E3" w14:textId="77777777" w:rsidR="005B4DA9" w:rsidRPr="008A49E8" w:rsidRDefault="005B4DA9" w:rsidP="008A49E8">
      <w:pPr>
        <w:pStyle w:val="ListParagraph"/>
        <w:widowControl w:val="0"/>
        <w:numPr>
          <w:ilvl w:val="0"/>
          <w:numId w:val="209"/>
        </w:numPr>
        <w:suppressAutoHyphens/>
        <w:autoSpaceDE w:val="0"/>
        <w:autoSpaceDN w:val="0"/>
        <w:adjustRightInd w:val="0"/>
        <w:spacing w:after="40" w:line="288" w:lineRule="auto"/>
        <w:textAlignment w:val="center"/>
        <w:rPr>
          <w:rFonts w:ascii="Arial" w:hAnsi="Arial" w:cs="Arial"/>
          <w:color w:val="000000"/>
          <w:w w:val="101"/>
          <w:sz w:val="20"/>
          <w:szCs w:val="20"/>
        </w:rPr>
      </w:pPr>
      <w:r w:rsidRPr="008A49E8">
        <w:rPr>
          <w:rFonts w:ascii="Arial" w:hAnsi="Arial" w:cs="Arial"/>
          <w:color w:val="000000"/>
          <w:w w:val="101"/>
          <w:sz w:val="20"/>
          <w:szCs w:val="20"/>
        </w:rPr>
        <w:t xml:space="preserve">Security Auditors </w:t>
      </w:r>
    </w:p>
    <w:p w14:paraId="5D3CBB51" w14:textId="77777777" w:rsidR="00B87990" w:rsidRPr="005B4DA9" w:rsidRDefault="00B87990" w:rsidP="005B4DA9">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0907083C" w14:textId="77777777" w:rsidR="005B4DA9" w:rsidRPr="00B87990" w:rsidRDefault="005B4DA9" w:rsidP="005B4DA9">
      <w:pPr>
        <w:widowControl w:val="0"/>
        <w:autoSpaceDE w:val="0"/>
        <w:autoSpaceDN w:val="0"/>
        <w:adjustRightInd w:val="0"/>
        <w:spacing w:before="80" w:after="80" w:line="288" w:lineRule="auto"/>
        <w:jc w:val="both"/>
        <w:textAlignment w:val="center"/>
        <w:rPr>
          <w:rFonts w:ascii="Arial" w:hAnsi="Arial" w:cs="Arial"/>
          <w:b/>
          <w:bCs/>
          <w:smallCaps/>
          <w:color w:val="773918"/>
          <w:w w:val="101"/>
          <w:sz w:val="20"/>
          <w:szCs w:val="20"/>
        </w:rPr>
      </w:pPr>
      <w:r w:rsidRPr="00B87990">
        <w:rPr>
          <w:rFonts w:ascii="Arial" w:hAnsi="Arial" w:cs="Arial"/>
          <w:b/>
          <w:bCs/>
          <w:smallCaps/>
          <w:color w:val="773918"/>
          <w:w w:val="101"/>
          <w:sz w:val="20"/>
          <w:szCs w:val="20"/>
        </w:rPr>
        <w:t>Related Levels</w:t>
      </w:r>
    </w:p>
    <w:p w14:paraId="7118458C" w14:textId="77777777" w:rsidR="00A44F06" w:rsidRPr="005E0DFF" w:rsidRDefault="00A44F06" w:rsidP="005E0DFF">
      <w:pPr>
        <w:widowControl w:val="0"/>
        <w:suppressAutoHyphens/>
        <w:autoSpaceDE w:val="0"/>
        <w:autoSpaceDN w:val="0"/>
        <w:adjustRightInd w:val="0"/>
        <w:spacing w:after="80" w:line="288" w:lineRule="auto"/>
        <w:textAlignment w:val="center"/>
        <w:rPr>
          <w:rFonts w:ascii="Arial" w:hAnsi="Arial" w:cs="Arial"/>
          <w:b/>
          <w:bCs/>
          <w:color w:val="000000"/>
          <w:w w:val="101"/>
          <w:sz w:val="20"/>
          <w:szCs w:val="20"/>
        </w:rPr>
      </w:pPr>
      <w:bookmarkStart w:id="0" w:name="_GoBack"/>
      <w:bookmarkEnd w:id="0"/>
    </w:p>
    <w:p w14:paraId="00427DE3" w14:textId="77777777" w:rsidR="004C541B" w:rsidRPr="009E5684" w:rsidRDefault="004C541B" w:rsidP="009E5684">
      <w:pPr>
        <w:widowControl w:val="0"/>
        <w:suppressAutoHyphens/>
        <w:autoSpaceDE w:val="0"/>
        <w:autoSpaceDN w:val="0"/>
        <w:adjustRightInd w:val="0"/>
        <w:spacing w:after="80" w:line="288" w:lineRule="auto"/>
        <w:textAlignment w:val="center"/>
        <w:rPr>
          <w:rFonts w:ascii="Arial" w:hAnsi="Arial" w:cs="Arial"/>
          <w:b/>
          <w:bCs/>
          <w:color w:val="000000"/>
          <w:w w:val="101"/>
          <w:sz w:val="20"/>
          <w:szCs w:val="20"/>
        </w:rPr>
      </w:pPr>
    </w:p>
    <w:p w14:paraId="757BFAAD" w14:textId="77777777" w:rsidR="003A3050" w:rsidRPr="003A3050" w:rsidRDefault="003A3050" w:rsidP="003A3050">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09796F09" w14:textId="77777777" w:rsidR="003A3050" w:rsidRPr="00B87990" w:rsidRDefault="003A3050" w:rsidP="00E725D5">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5EAF51D2" w14:textId="77777777" w:rsidR="00FA24EA" w:rsidRPr="00B87990" w:rsidRDefault="00FA24EA" w:rsidP="00E725D5">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06E2C20E" w14:textId="77777777" w:rsidR="00FA24EA" w:rsidRPr="00B87990" w:rsidRDefault="00FA24EA" w:rsidP="00E725D5">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12C147B5" w14:textId="77777777" w:rsidR="00E725D5" w:rsidRPr="00B87990" w:rsidRDefault="00E725D5" w:rsidP="00E725D5">
      <w:pPr>
        <w:widowControl w:val="0"/>
        <w:suppressAutoHyphens/>
        <w:autoSpaceDE w:val="0"/>
        <w:autoSpaceDN w:val="0"/>
        <w:adjustRightInd w:val="0"/>
        <w:spacing w:after="80" w:line="288" w:lineRule="auto"/>
        <w:textAlignment w:val="center"/>
        <w:rPr>
          <w:rFonts w:ascii="Arial" w:hAnsi="Arial" w:cs="Arial"/>
          <w:b/>
          <w:bCs/>
          <w:color w:val="000000"/>
          <w:w w:val="101"/>
          <w:sz w:val="20"/>
          <w:szCs w:val="20"/>
        </w:rPr>
      </w:pPr>
    </w:p>
    <w:p w14:paraId="65D983CA" w14:textId="77777777" w:rsidR="00E725D5" w:rsidRPr="00B87990" w:rsidRDefault="00E725D5" w:rsidP="00025005">
      <w:pPr>
        <w:widowControl w:val="0"/>
        <w:suppressAutoHyphens/>
        <w:autoSpaceDE w:val="0"/>
        <w:autoSpaceDN w:val="0"/>
        <w:adjustRightInd w:val="0"/>
        <w:spacing w:after="80" w:line="288" w:lineRule="auto"/>
        <w:textAlignment w:val="center"/>
        <w:rPr>
          <w:rFonts w:ascii="Arial" w:hAnsi="Arial" w:cs="Arial"/>
          <w:b/>
          <w:bCs/>
          <w:color w:val="000000"/>
          <w:w w:val="101"/>
          <w:sz w:val="20"/>
          <w:szCs w:val="20"/>
        </w:rPr>
      </w:pPr>
    </w:p>
    <w:p w14:paraId="2C2C82AC" w14:textId="77777777" w:rsidR="00A34396" w:rsidRPr="00B87990" w:rsidRDefault="00A34396" w:rsidP="00D825E6">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1311E5F2" w14:textId="77777777" w:rsidR="00D825E6" w:rsidRPr="00B87990" w:rsidRDefault="00D825E6" w:rsidP="0071489F">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010A4CD0" w14:textId="77777777" w:rsidR="007B4F31" w:rsidRPr="00B87990" w:rsidRDefault="007B4F31" w:rsidP="007B4F31">
      <w:pPr>
        <w:widowControl w:val="0"/>
        <w:suppressAutoHyphens/>
        <w:autoSpaceDE w:val="0"/>
        <w:autoSpaceDN w:val="0"/>
        <w:adjustRightInd w:val="0"/>
        <w:spacing w:after="80" w:line="288" w:lineRule="auto"/>
        <w:textAlignment w:val="center"/>
        <w:rPr>
          <w:rFonts w:ascii="Arial" w:hAnsi="Arial" w:cs="Arial"/>
          <w:b/>
          <w:bCs/>
          <w:color w:val="000000"/>
          <w:w w:val="101"/>
          <w:sz w:val="20"/>
          <w:szCs w:val="20"/>
        </w:rPr>
      </w:pPr>
    </w:p>
    <w:p w14:paraId="62C08BCA" w14:textId="77777777" w:rsidR="00436D8F" w:rsidRPr="00B87990" w:rsidRDefault="00436D8F" w:rsidP="00062E04">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0C44D1A5" w14:textId="77777777" w:rsidR="00062E04" w:rsidRPr="00B87990" w:rsidRDefault="00062E04" w:rsidP="004A575B">
      <w:pPr>
        <w:widowControl w:val="0"/>
        <w:suppressAutoHyphens/>
        <w:autoSpaceDE w:val="0"/>
        <w:autoSpaceDN w:val="0"/>
        <w:adjustRightInd w:val="0"/>
        <w:spacing w:after="40" w:line="288" w:lineRule="auto"/>
        <w:ind w:left="160" w:hanging="160"/>
        <w:textAlignment w:val="center"/>
        <w:rPr>
          <w:rFonts w:ascii="Arial" w:hAnsi="Arial" w:cs="Arial"/>
          <w:color w:val="000000"/>
          <w:w w:val="101"/>
          <w:sz w:val="20"/>
          <w:szCs w:val="20"/>
        </w:rPr>
      </w:pPr>
    </w:p>
    <w:p w14:paraId="488CB9B2" w14:textId="77777777" w:rsidR="004A575B" w:rsidRPr="00B87990" w:rsidRDefault="004A575B" w:rsidP="004A575B">
      <w:pPr>
        <w:widowControl w:val="0"/>
        <w:autoSpaceDE w:val="0"/>
        <w:autoSpaceDN w:val="0"/>
        <w:adjustRightInd w:val="0"/>
        <w:spacing w:after="80" w:line="288" w:lineRule="auto"/>
        <w:jc w:val="both"/>
        <w:textAlignment w:val="center"/>
        <w:rPr>
          <w:rFonts w:ascii="Arial" w:hAnsi="Arial" w:cs="Arial"/>
          <w:color w:val="000000"/>
          <w:w w:val="101"/>
          <w:sz w:val="20"/>
          <w:szCs w:val="20"/>
        </w:rPr>
      </w:pPr>
    </w:p>
    <w:p w14:paraId="56AA29ED" w14:textId="77777777" w:rsidR="004A575B" w:rsidRPr="00B87990" w:rsidRDefault="004A575B" w:rsidP="004A575B">
      <w:pPr>
        <w:pStyle w:val="Heading-ObjectiveContent"/>
        <w:jc w:val="left"/>
        <w:rPr>
          <w:rFonts w:ascii="Arial" w:hAnsi="Arial" w:cs="Arial"/>
        </w:rPr>
      </w:pPr>
    </w:p>
    <w:p w14:paraId="750996DC" w14:textId="0ECA79C7" w:rsidR="004A575B" w:rsidRPr="00B87990" w:rsidRDefault="004A575B" w:rsidP="004A575B">
      <w:pPr>
        <w:pStyle w:val="TopicTitleTOC2Content"/>
        <w:jc w:val="left"/>
        <w:rPr>
          <w:rStyle w:val="White"/>
          <w:rFonts w:ascii="Arial" w:hAnsi="Arial" w:cs="Arial"/>
          <w:sz w:val="20"/>
          <w:szCs w:val="20"/>
        </w:rPr>
      </w:pPr>
    </w:p>
    <w:p w14:paraId="1C2FE8FB" w14:textId="77777777" w:rsidR="004A575B" w:rsidRPr="00B87990" w:rsidRDefault="004A575B" w:rsidP="00FB4753">
      <w:pPr>
        <w:pStyle w:val="ParagraphContent"/>
        <w:rPr>
          <w:rFonts w:ascii="Arial" w:hAnsi="Arial" w:cs="Arial"/>
          <w:sz w:val="20"/>
          <w:szCs w:val="20"/>
        </w:rPr>
      </w:pPr>
    </w:p>
    <w:p w14:paraId="7C8D2D49" w14:textId="77777777" w:rsidR="00E0394C" w:rsidRPr="00B87990" w:rsidRDefault="00E0394C" w:rsidP="0031440A">
      <w:pPr>
        <w:pStyle w:val="ParagraphContent"/>
        <w:rPr>
          <w:rFonts w:ascii="Arial" w:hAnsi="Arial" w:cs="Arial"/>
          <w:b/>
          <w:color w:val="FF0000"/>
          <w:sz w:val="20"/>
          <w:szCs w:val="20"/>
        </w:rPr>
      </w:pPr>
    </w:p>
    <w:p w14:paraId="1D0113EB" w14:textId="77777777" w:rsidR="0031440A" w:rsidRPr="00B87990" w:rsidRDefault="0031440A" w:rsidP="005D3781">
      <w:pPr>
        <w:pStyle w:val="BulletContent"/>
        <w:rPr>
          <w:rFonts w:ascii="Arial" w:hAnsi="Arial" w:cs="Arial"/>
          <w:spacing w:val="-4"/>
          <w:sz w:val="20"/>
          <w:szCs w:val="20"/>
        </w:rPr>
      </w:pPr>
    </w:p>
    <w:p w14:paraId="78763B9C" w14:textId="77777777" w:rsidR="005D3781" w:rsidRPr="00B87990" w:rsidRDefault="005D3781" w:rsidP="005D3781">
      <w:pPr>
        <w:pStyle w:val="ParagraphContent"/>
        <w:rPr>
          <w:rFonts w:ascii="Arial" w:hAnsi="Arial" w:cs="Arial"/>
          <w:sz w:val="20"/>
          <w:szCs w:val="20"/>
        </w:rPr>
      </w:pPr>
    </w:p>
    <w:p w14:paraId="70D39BAD" w14:textId="77777777" w:rsidR="002B04D3" w:rsidRPr="00B87990" w:rsidRDefault="002B04D3" w:rsidP="00E326BB">
      <w:pPr>
        <w:rPr>
          <w:rFonts w:ascii="Arial" w:hAnsi="Arial" w:cs="Arial"/>
          <w:sz w:val="20"/>
          <w:szCs w:val="20"/>
        </w:rPr>
      </w:pPr>
    </w:p>
    <w:sectPr w:rsidR="002B04D3" w:rsidRPr="00B87990" w:rsidSect="002B04D3">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Baskerville-Bold">
    <w:altName w:val="Baskerville SemiBold"/>
    <w:panose1 w:val="00000000000000000000"/>
    <w:charset w:val="4D"/>
    <w:family w:val="auto"/>
    <w:notTrueType/>
    <w:pitch w:val="default"/>
    <w:sig w:usb0="00000003" w:usb1="00000000" w:usb2="00000000" w:usb3="00000000" w:csb0="00000001" w:csb1="00000000"/>
  </w:font>
  <w:font w:name="GillSansMT">
    <w:altName w:val="Gill Sans MT"/>
    <w:panose1 w:val="00000000000000000000"/>
    <w:charset w:val="4D"/>
    <w:family w:val="auto"/>
    <w:notTrueType/>
    <w:pitch w:val="default"/>
    <w:sig w:usb0="00000003" w:usb1="00000000" w:usb2="00000000" w:usb3="00000000" w:csb0="00000001" w:csb1="00000000"/>
  </w:font>
  <w:font w:name="GillSansMT-Bold">
    <w:altName w:val="Gill Sans MT"/>
    <w:panose1 w:val="00000000000000000000"/>
    <w:charset w:val="4D"/>
    <w:family w:val="auto"/>
    <w:notTrueType/>
    <w:pitch w:val="default"/>
    <w:sig w:usb0="00000003" w:usb1="00000000" w:usb2="00000000" w:usb3="00000000" w:csb0="00000001" w:csb1="00000000"/>
  </w:font>
  <w:font w:name="GillSansMT-BoldItalic">
    <w:altName w:val="Gill Sans MT"/>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87941"/>
    <w:multiLevelType w:val="hybridMultilevel"/>
    <w:tmpl w:val="2E6EA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9B5602"/>
    <w:multiLevelType w:val="hybridMultilevel"/>
    <w:tmpl w:val="AC0A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F23FDA"/>
    <w:multiLevelType w:val="hybridMultilevel"/>
    <w:tmpl w:val="8F484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023399"/>
    <w:multiLevelType w:val="hybridMultilevel"/>
    <w:tmpl w:val="5058D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3561FE"/>
    <w:multiLevelType w:val="hybridMultilevel"/>
    <w:tmpl w:val="193C6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23C62C4"/>
    <w:multiLevelType w:val="hybridMultilevel"/>
    <w:tmpl w:val="9806C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3021235"/>
    <w:multiLevelType w:val="hybridMultilevel"/>
    <w:tmpl w:val="51AC8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3172A25"/>
    <w:multiLevelType w:val="hybridMultilevel"/>
    <w:tmpl w:val="F570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4130331"/>
    <w:multiLevelType w:val="hybridMultilevel"/>
    <w:tmpl w:val="30FE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4E14CDE"/>
    <w:multiLevelType w:val="hybridMultilevel"/>
    <w:tmpl w:val="3E7A6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57E5533"/>
    <w:multiLevelType w:val="hybridMultilevel"/>
    <w:tmpl w:val="BC324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820DAA"/>
    <w:multiLevelType w:val="hybridMultilevel"/>
    <w:tmpl w:val="BF74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61220A7"/>
    <w:multiLevelType w:val="hybridMultilevel"/>
    <w:tmpl w:val="A5CC3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6213F0B"/>
    <w:multiLevelType w:val="hybridMultilevel"/>
    <w:tmpl w:val="96C22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6AB7A40"/>
    <w:multiLevelType w:val="hybridMultilevel"/>
    <w:tmpl w:val="5446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6E77DD1"/>
    <w:multiLevelType w:val="hybridMultilevel"/>
    <w:tmpl w:val="2CC4C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6F92076"/>
    <w:multiLevelType w:val="hybridMultilevel"/>
    <w:tmpl w:val="03F63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8D74A03"/>
    <w:multiLevelType w:val="hybridMultilevel"/>
    <w:tmpl w:val="37EA7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8E73CF1"/>
    <w:multiLevelType w:val="hybridMultilevel"/>
    <w:tmpl w:val="2E82C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9547C41"/>
    <w:multiLevelType w:val="hybridMultilevel"/>
    <w:tmpl w:val="28FA8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9A24533"/>
    <w:multiLevelType w:val="hybridMultilevel"/>
    <w:tmpl w:val="CFEE8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B002239"/>
    <w:multiLevelType w:val="hybridMultilevel"/>
    <w:tmpl w:val="4A8E9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B892F8E"/>
    <w:multiLevelType w:val="hybridMultilevel"/>
    <w:tmpl w:val="1332B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B8D4AD5"/>
    <w:multiLevelType w:val="hybridMultilevel"/>
    <w:tmpl w:val="32A43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C123B53"/>
    <w:multiLevelType w:val="hybridMultilevel"/>
    <w:tmpl w:val="1B920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C263730"/>
    <w:multiLevelType w:val="hybridMultilevel"/>
    <w:tmpl w:val="D1D2F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CBA5CB2"/>
    <w:multiLevelType w:val="hybridMultilevel"/>
    <w:tmpl w:val="BBA8C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CD758D5"/>
    <w:multiLevelType w:val="hybridMultilevel"/>
    <w:tmpl w:val="71EE5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D594AE2"/>
    <w:multiLevelType w:val="hybridMultilevel"/>
    <w:tmpl w:val="1B944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DCF7CF6"/>
    <w:multiLevelType w:val="hybridMultilevel"/>
    <w:tmpl w:val="5AACD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E074F38"/>
    <w:multiLevelType w:val="hybridMultilevel"/>
    <w:tmpl w:val="C4FC7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1D841E7"/>
    <w:multiLevelType w:val="hybridMultilevel"/>
    <w:tmpl w:val="FDB82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2C82B10"/>
    <w:multiLevelType w:val="hybridMultilevel"/>
    <w:tmpl w:val="9F1EC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4A818E3"/>
    <w:multiLevelType w:val="hybridMultilevel"/>
    <w:tmpl w:val="D8C44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4C87ACA"/>
    <w:multiLevelType w:val="hybridMultilevel"/>
    <w:tmpl w:val="DCC64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15050A00"/>
    <w:multiLevelType w:val="hybridMultilevel"/>
    <w:tmpl w:val="A52E5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50B7E9A"/>
    <w:multiLevelType w:val="hybridMultilevel"/>
    <w:tmpl w:val="81CCE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156D3222"/>
    <w:multiLevelType w:val="hybridMultilevel"/>
    <w:tmpl w:val="22268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15935B0B"/>
    <w:multiLevelType w:val="hybridMultilevel"/>
    <w:tmpl w:val="E820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6E0406E"/>
    <w:multiLevelType w:val="hybridMultilevel"/>
    <w:tmpl w:val="055AB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170B3BCB"/>
    <w:multiLevelType w:val="hybridMultilevel"/>
    <w:tmpl w:val="44387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17B40F28"/>
    <w:multiLevelType w:val="hybridMultilevel"/>
    <w:tmpl w:val="4C70D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17E71CC1"/>
    <w:multiLevelType w:val="hybridMultilevel"/>
    <w:tmpl w:val="82E04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18983CB1"/>
    <w:multiLevelType w:val="hybridMultilevel"/>
    <w:tmpl w:val="484CF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19546DF5"/>
    <w:multiLevelType w:val="hybridMultilevel"/>
    <w:tmpl w:val="300A5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19E3430A"/>
    <w:multiLevelType w:val="hybridMultilevel"/>
    <w:tmpl w:val="1EC0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A51387B"/>
    <w:multiLevelType w:val="hybridMultilevel"/>
    <w:tmpl w:val="2C0E9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A916657"/>
    <w:multiLevelType w:val="hybridMultilevel"/>
    <w:tmpl w:val="E82C9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1A920DCA"/>
    <w:multiLevelType w:val="hybridMultilevel"/>
    <w:tmpl w:val="53CE5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1AB7278F"/>
    <w:multiLevelType w:val="hybridMultilevel"/>
    <w:tmpl w:val="9126F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1B664E8C"/>
    <w:multiLevelType w:val="hybridMultilevel"/>
    <w:tmpl w:val="2F229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1BE601E1"/>
    <w:multiLevelType w:val="hybridMultilevel"/>
    <w:tmpl w:val="97181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1D2A7F46"/>
    <w:multiLevelType w:val="hybridMultilevel"/>
    <w:tmpl w:val="F768E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1D2C59B7"/>
    <w:multiLevelType w:val="hybridMultilevel"/>
    <w:tmpl w:val="288A9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1D8B10DF"/>
    <w:multiLevelType w:val="hybridMultilevel"/>
    <w:tmpl w:val="BB88B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1DBB377D"/>
    <w:multiLevelType w:val="hybridMultilevel"/>
    <w:tmpl w:val="D4426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1DC96D1B"/>
    <w:multiLevelType w:val="hybridMultilevel"/>
    <w:tmpl w:val="E1005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1FE01EF1"/>
    <w:multiLevelType w:val="hybridMultilevel"/>
    <w:tmpl w:val="646E4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205D53B3"/>
    <w:multiLevelType w:val="hybridMultilevel"/>
    <w:tmpl w:val="A0CC4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20842B2B"/>
    <w:multiLevelType w:val="hybridMultilevel"/>
    <w:tmpl w:val="7D3E2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20FF01CD"/>
    <w:multiLevelType w:val="hybridMultilevel"/>
    <w:tmpl w:val="7F3A5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21821F76"/>
    <w:multiLevelType w:val="hybridMultilevel"/>
    <w:tmpl w:val="5B624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22915B71"/>
    <w:multiLevelType w:val="hybridMultilevel"/>
    <w:tmpl w:val="73FAB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22931ED3"/>
    <w:multiLevelType w:val="hybridMultilevel"/>
    <w:tmpl w:val="9992E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22F67EF1"/>
    <w:multiLevelType w:val="hybridMultilevel"/>
    <w:tmpl w:val="6CEAE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23604C97"/>
    <w:multiLevelType w:val="hybridMultilevel"/>
    <w:tmpl w:val="0A826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23F22F30"/>
    <w:multiLevelType w:val="hybridMultilevel"/>
    <w:tmpl w:val="07FCB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23FF25C9"/>
    <w:multiLevelType w:val="hybridMultilevel"/>
    <w:tmpl w:val="6E620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244E6ADD"/>
    <w:multiLevelType w:val="hybridMultilevel"/>
    <w:tmpl w:val="F56E0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25491050"/>
    <w:multiLevelType w:val="hybridMultilevel"/>
    <w:tmpl w:val="05920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264F4CB8"/>
    <w:multiLevelType w:val="hybridMultilevel"/>
    <w:tmpl w:val="E51CE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267335FE"/>
    <w:multiLevelType w:val="hybridMultilevel"/>
    <w:tmpl w:val="2BFA6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268570BF"/>
    <w:multiLevelType w:val="hybridMultilevel"/>
    <w:tmpl w:val="32868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26B3621A"/>
    <w:multiLevelType w:val="hybridMultilevel"/>
    <w:tmpl w:val="7A046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8E477BD"/>
    <w:multiLevelType w:val="hybridMultilevel"/>
    <w:tmpl w:val="A022C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29351B6A"/>
    <w:multiLevelType w:val="hybridMultilevel"/>
    <w:tmpl w:val="A9A82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93A5150"/>
    <w:multiLevelType w:val="hybridMultilevel"/>
    <w:tmpl w:val="598A9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294D231F"/>
    <w:multiLevelType w:val="hybridMultilevel"/>
    <w:tmpl w:val="18F02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A1D5591"/>
    <w:multiLevelType w:val="hybridMultilevel"/>
    <w:tmpl w:val="B4BC3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2ABB0D13"/>
    <w:multiLevelType w:val="hybridMultilevel"/>
    <w:tmpl w:val="9D6CD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2BDC491A"/>
    <w:multiLevelType w:val="hybridMultilevel"/>
    <w:tmpl w:val="794C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2CAD3128"/>
    <w:multiLevelType w:val="hybridMultilevel"/>
    <w:tmpl w:val="20002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2D986729"/>
    <w:multiLevelType w:val="hybridMultilevel"/>
    <w:tmpl w:val="B5983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2DBE17B6"/>
    <w:multiLevelType w:val="hybridMultilevel"/>
    <w:tmpl w:val="A5CC2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2E7D2097"/>
    <w:multiLevelType w:val="hybridMultilevel"/>
    <w:tmpl w:val="DD1AE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2F0227D4"/>
    <w:multiLevelType w:val="hybridMultilevel"/>
    <w:tmpl w:val="5A1A0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30CD5BB9"/>
    <w:multiLevelType w:val="hybridMultilevel"/>
    <w:tmpl w:val="26E80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31890850"/>
    <w:multiLevelType w:val="hybridMultilevel"/>
    <w:tmpl w:val="1592C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31DC13D4"/>
    <w:multiLevelType w:val="hybridMultilevel"/>
    <w:tmpl w:val="D4928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32C86F28"/>
    <w:multiLevelType w:val="hybridMultilevel"/>
    <w:tmpl w:val="45DED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34B1357D"/>
    <w:multiLevelType w:val="hybridMultilevel"/>
    <w:tmpl w:val="991A1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3517775A"/>
    <w:multiLevelType w:val="hybridMultilevel"/>
    <w:tmpl w:val="F134E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362D2A5D"/>
    <w:multiLevelType w:val="hybridMultilevel"/>
    <w:tmpl w:val="B6962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367E4697"/>
    <w:multiLevelType w:val="hybridMultilevel"/>
    <w:tmpl w:val="9D22B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368E3380"/>
    <w:multiLevelType w:val="hybridMultilevel"/>
    <w:tmpl w:val="D130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37F90687"/>
    <w:multiLevelType w:val="hybridMultilevel"/>
    <w:tmpl w:val="2C4E2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38107218"/>
    <w:multiLevelType w:val="hybridMultilevel"/>
    <w:tmpl w:val="AACE2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397447F5"/>
    <w:multiLevelType w:val="hybridMultilevel"/>
    <w:tmpl w:val="850ED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39873C4C"/>
    <w:multiLevelType w:val="hybridMultilevel"/>
    <w:tmpl w:val="CC86D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399D68FD"/>
    <w:multiLevelType w:val="hybridMultilevel"/>
    <w:tmpl w:val="1B3A0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39E706A8"/>
    <w:multiLevelType w:val="hybridMultilevel"/>
    <w:tmpl w:val="1C74E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3A08053D"/>
    <w:multiLevelType w:val="hybridMultilevel"/>
    <w:tmpl w:val="56603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3B37752A"/>
    <w:multiLevelType w:val="hybridMultilevel"/>
    <w:tmpl w:val="4C7CC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3BAB4B46"/>
    <w:multiLevelType w:val="hybridMultilevel"/>
    <w:tmpl w:val="13E23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3BEB57E3"/>
    <w:multiLevelType w:val="hybridMultilevel"/>
    <w:tmpl w:val="EF6A4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3BEB7171"/>
    <w:multiLevelType w:val="hybridMultilevel"/>
    <w:tmpl w:val="7EB8C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3C9A1735"/>
    <w:multiLevelType w:val="hybridMultilevel"/>
    <w:tmpl w:val="F56CF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3D674E37"/>
    <w:multiLevelType w:val="hybridMultilevel"/>
    <w:tmpl w:val="94F06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3E1D2803"/>
    <w:multiLevelType w:val="hybridMultilevel"/>
    <w:tmpl w:val="680CF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3EBF6C4B"/>
    <w:multiLevelType w:val="hybridMultilevel"/>
    <w:tmpl w:val="6F84B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3FF84F07"/>
    <w:multiLevelType w:val="hybridMultilevel"/>
    <w:tmpl w:val="ED0C7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40152581"/>
    <w:multiLevelType w:val="hybridMultilevel"/>
    <w:tmpl w:val="DB18D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402168D7"/>
    <w:multiLevelType w:val="hybridMultilevel"/>
    <w:tmpl w:val="A8903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40ED1884"/>
    <w:multiLevelType w:val="hybridMultilevel"/>
    <w:tmpl w:val="4C2A6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424804CE"/>
    <w:multiLevelType w:val="hybridMultilevel"/>
    <w:tmpl w:val="073CC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42E3312E"/>
    <w:multiLevelType w:val="hybridMultilevel"/>
    <w:tmpl w:val="F15CF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43C94751"/>
    <w:multiLevelType w:val="hybridMultilevel"/>
    <w:tmpl w:val="8A126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43E90B69"/>
    <w:multiLevelType w:val="hybridMultilevel"/>
    <w:tmpl w:val="E190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44507E69"/>
    <w:multiLevelType w:val="hybridMultilevel"/>
    <w:tmpl w:val="86587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45F63A5C"/>
    <w:multiLevelType w:val="hybridMultilevel"/>
    <w:tmpl w:val="1E0E4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46D93412"/>
    <w:multiLevelType w:val="hybridMultilevel"/>
    <w:tmpl w:val="94588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473D277C"/>
    <w:multiLevelType w:val="hybridMultilevel"/>
    <w:tmpl w:val="F3046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47FC48A9"/>
    <w:multiLevelType w:val="hybridMultilevel"/>
    <w:tmpl w:val="9B020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48CB4DED"/>
    <w:multiLevelType w:val="hybridMultilevel"/>
    <w:tmpl w:val="8FAC5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4A042F18"/>
    <w:multiLevelType w:val="hybridMultilevel"/>
    <w:tmpl w:val="E468E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4A0C698A"/>
    <w:multiLevelType w:val="hybridMultilevel"/>
    <w:tmpl w:val="6460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4A6A0320"/>
    <w:multiLevelType w:val="hybridMultilevel"/>
    <w:tmpl w:val="4280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4A7A6892"/>
    <w:multiLevelType w:val="hybridMultilevel"/>
    <w:tmpl w:val="F7B6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4BE97E0D"/>
    <w:multiLevelType w:val="hybridMultilevel"/>
    <w:tmpl w:val="10305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4D2C4344"/>
    <w:multiLevelType w:val="hybridMultilevel"/>
    <w:tmpl w:val="9FA64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4DD23341"/>
    <w:multiLevelType w:val="hybridMultilevel"/>
    <w:tmpl w:val="13DAF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4E862594"/>
    <w:multiLevelType w:val="hybridMultilevel"/>
    <w:tmpl w:val="CCBCD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4E9A23F6"/>
    <w:multiLevelType w:val="hybridMultilevel"/>
    <w:tmpl w:val="A5287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50B15C35"/>
    <w:multiLevelType w:val="hybridMultilevel"/>
    <w:tmpl w:val="63E23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50DB2CF7"/>
    <w:multiLevelType w:val="hybridMultilevel"/>
    <w:tmpl w:val="8494B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51C65AC4"/>
    <w:multiLevelType w:val="hybridMultilevel"/>
    <w:tmpl w:val="C5A28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51DF1BBF"/>
    <w:multiLevelType w:val="hybridMultilevel"/>
    <w:tmpl w:val="3762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51F032F8"/>
    <w:multiLevelType w:val="hybridMultilevel"/>
    <w:tmpl w:val="1DAA6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53A94A69"/>
    <w:multiLevelType w:val="hybridMultilevel"/>
    <w:tmpl w:val="DEEED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550A20A3"/>
    <w:multiLevelType w:val="hybridMultilevel"/>
    <w:tmpl w:val="88F2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5513009A"/>
    <w:multiLevelType w:val="hybridMultilevel"/>
    <w:tmpl w:val="A8649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55E15705"/>
    <w:multiLevelType w:val="hybridMultilevel"/>
    <w:tmpl w:val="486E3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56B22BA6"/>
    <w:multiLevelType w:val="hybridMultilevel"/>
    <w:tmpl w:val="98D4A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56E37F39"/>
    <w:multiLevelType w:val="hybridMultilevel"/>
    <w:tmpl w:val="284A2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570817CC"/>
    <w:multiLevelType w:val="hybridMultilevel"/>
    <w:tmpl w:val="52A62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58CB3E69"/>
    <w:multiLevelType w:val="hybridMultilevel"/>
    <w:tmpl w:val="0F52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5A205373"/>
    <w:multiLevelType w:val="hybridMultilevel"/>
    <w:tmpl w:val="590C8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5B370683"/>
    <w:multiLevelType w:val="hybridMultilevel"/>
    <w:tmpl w:val="198C8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5D445573"/>
    <w:multiLevelType w:val="hybridMultilevel"/>
    <w:tmpl w:val="AC40B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5D682B23"/>
    <w:multiLevelType w:val="hybridMultilevel"/>
    <w:tmpl w:val="2BEA2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5D972A42"/>
    <w:multiLevelType w:val="hybridMultilevel"/>
    <w:tmpl w:val="CB5E8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5EFA741B"/>
    <w:multiLevelType w:val="hybridMultilevel"/>
    <w:tmpl w:val="28022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5F7019D8"/>
    <w:multiLevelType w:val="hybridMultilevel"/>
    <w:tmpl w:val="57560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603635D5"/>
    <w:multiLevelType w:val="hybridMultilevel"/>
    <w:tmpl w:val="E0162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6045701A"/>
    <w:multiLevelType w:val="hybridMultilevel"/>
    <w:tmpl w:val="AEBC1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60684C7F"/>
    <w:multiLevelType w:val="hybridMultilevel"/>
    <w:tmpl w:val="D0ACD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61C3309D"/>
    <w:multiLevelType w:val="hybridMultilevel"/>
    <w:tmpl w:val="5ECE8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61CA60DD"/>
    <w:multiLevelType w:val="hybridMultilevel"/>
    <w:tmpl w:val="97D2D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63406A76"/>
    <w:multiLevelType w:val="hybridMultilevel"/>
    <w:tmpl w:val="E326E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63962B55"/>
    <w:multiLevelType w:val="hybridMultilevel"/>
    <w:tmpl w:val="4022A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645C7247"/>
    <w:multiLevelType w:val="hybridMultilevel"/>
    <w:tmpl w:val="9C2A7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646D79DB"/>
    <w:multiLevelType w:val="hybridMultilevel"/>
    <w:tmpl w:val="2ED62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649A2EFD"/>
    <w:multiLevelType w:val="hybridMultilevel"/>
    <w:tmpl w:val="C94E6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64BA0321"/>
    <w:multiLevelType w:val="hybridMultilevel"/>
    <w:tmpl w:val="79844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64C775DB"/>
    <w:multiLevelType w:val="hybridMultilevel"/>
    <w:tmpl w:val="3E08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64CF2B22"/>
    <w:multiLevelType w:val="hybridMultilevel"/>
    <w:tmpl w:val="F43E8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64D9206D"/>
    <w:multiLevelType w:val="hybridMultilevel"/>
    <w:tmpl w:val="6BC62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64EF7DFE"/>
    <w:multiLevelType w:val="hybridMultilevel"/>
    <w:tmpl w:val="74E27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65065693"/>
    <w:multiLevelType w:val="hybridMultilevel"/>
    <w:tmpl w:val="15CA4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66F87E0A"/>
    <w:multiLevelType w:val="hybridMultilevel"/>
    <w:tmpl w:val="2342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67335E0B"/>
    <w:multiLevelType w:val="hybridMultilevel"/>
    <w:tmpl w:val="25B28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67526ED3"/>
    <w:multiLevelType w:val="hybridMultilevel"/>
    <w:tmpl w:val="B1FC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67A43FC3"/>
    <w:multiLevelType w:val="hybridMultilevel"/>
    <w:tmpl w:val="AB66D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687F158C"/>
    <w:multiLevelType w:val="hybridMultilevel"/>
    <w:tmpl w:val="A99A1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69BB0442"/>
    <w:multiLevelType w:val="hybridMultilevel"/>
    <w:tmpl w:val="2AF2F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69F52B01"/>
    <w:multiLevelType w:val="hybridMultilevel"/>
    <w:tmpl w:val="041E6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6B94665A"/>
    <w:multiLevelType w:val="hybridMultilevel"/>
    <w:tmpl w:val="8AB82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6B95120F"/>
    <w:multiLevelType w:val="hybridMultilevel"/>
    <w:tmpl w:val="E648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6DF47DB0"/>
    <w:multiLevelType w:val="hybridMultilevel"/>
    <w:tmpl w:val="2E443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6E1D0FE8"/>
    <w:multiLevelType w:val="hybridMultilevel"/>
    <w:tmpl w:val="D6449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6EC660D0"/>
    <w:multiLevelType w:val="hybridMultilevel"/>
    <w:tmpl w:val="A2C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6ED0722B"/>
    <w:multiLevelType w:val="hybridMultilevel"/>
    <w:tmpl w:val="5B5A0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6ED95636"/>
    <w:multiLevelType w:val="hybridMultilevel"/>
    <w:tmpl w:val="354C3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6FCF356E"/>
    <w:multiLevelType w:val="hybridMultilevel"/>
    <w:tmpl w:val="04CEC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71E22F45"/>
    <w:multiLevelType w:val="hybridMultilevel"/>
    <w:tmpl w:val="43244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72196812"/>
    <w:multiLevelType w:val="hybridMultilevel"/>
    <w:tmpl w:val="8E4EE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724D46A1"/>
    <w:multiLevelType w:val="hybridMultilevel"/>
    <w:tmpl w:val="7F765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73125402"/>
    <w:multiLevelType w:val="hybridMultilevel"/>
    <w:tmpl w:val="4A26F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734613AE"/>
    <w:multiLevelType w:val="hybridMultilevel"/>
    <w:tmpl w:val="4FB66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7376546C"/>
    <w:multiLevelType w:val="hybridMultilevel"/>
    <w:tmpl w:val="F1307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744B44CF"/>
    <w:multiLevelType w:val="hybridMultilevel"/>
    <w:tmpl w:val="F2F89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7488677C"/>
    <w:multiLevelType w:val="hybridMultilevel"/>
    <w:tmpl w:val="BCA0E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77C347AF"/>
    <w:multiLevelType w:val="hybridMultilevel"/>
    <w:tmpl w:val="A22CE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78687EA5"/>
    <w:multiLevelType w:val="hybridMultilevel"/>
    <w:tmpl w:val="C902D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nsid w:val="79BE4351"/>
    <w:multiLevelType w:val="hybridMultilevel"/>
    <w:tmpl w:val="877A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79F279CD"/>
    <w:multiLevelType w:val="hybridMultilevel"/>
    <w:tmpl w:val="EA2EA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7A101067"/>
    <w:multiLevelType w:val="hybridMultilevel"/>
    <w:tmpl w:val="C4769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7A1F4408"/>
    <w:multiLevelType w:val="hybridMultilevel"/>
    <w:tmpl w:val="3DBE2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nsid w:val="7B5B34C3"/>
    <w:multiLevelType w:val="hybridMultilevel"/>
    <w:tmpl w:val="C3868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nsid w:val="7B8C7947"/>
    <w:multiLevelType w:val="hybridMultilevel"/>
    <w:tmpl w:val="BE4E4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nsid w:val="7E60717A"/>
    <w:multiLevelType w:val="hybridMultilevel"/>
    <w:tmpl w:val="4DAC5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7E6A0961"/>
    <w:multiLevelType w:val="hybridMultilevel"/>
    <w:tmpl w:val="E6BC6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7E9B5A5C"/>
    <w:multiLevelType w:val="hybridMultilevel"/>
    <w:tmpl w:val="757A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nsid w:val="7EA95C8F"/>
    <w:multiLevelType w:val="hybridMultilevel"/>
    <w:tmpl w:val="5B204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7EAD13F7"/>
    <w:multiLevelType w:val="hybridMultilevel"/>
    <w:tmpl w:val="311C7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7EEA31BF"/>
    <w:multiLevelType w:val="hybridMultilevel"/>
    <w:tmpl w:val="4BF8B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7F355F24"/>
    <w:multiLevelType w:val="hybridMultilevel"/>
    <w:tmpl w:val="5DA04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7F773EB0"/>
    <w:multiLevelType w:val="hybridMultilevel"/>
    <w:tmpl w:val="4F70F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7FEB2DAC"/>
    <w:multiLevelType w:val="hybridMultilevel"/>
    <w:tmpl w:val="B1AA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1"/>
  </w:num>
  <w:num w:numId="2">
    <w:abstractNumId w:val="187"/>
  </w:num>
  <w:num w:numId="3">
    <w:abstractNumId w:val="75"/>
  </w:num>
  <w:num w:numId="4">
    <w:abstractNumId w:val="6"/>
  </w:num>
  <w:num w:numId="5">
    <w:abstractNumId w:val="128"/>
  </w:num>
  <w:num w:numId="6">
    <w:abstractNumId w:val="60"/>
  </w:num>
  <w:num w:numId="7">
    <w:abstractNumId w:val="208"/>
  </w:num>
  <w:num w:numId="8">
    <w:abstractNumId w:val="126"/>
  </w:num>
  <w:num w:numId="9">
    <w:abstractNumId w:val="103"/>
  </w:num>
  <w:num w:numId="10">
    <w:abstractNumId w:val="148"/>
  </w:num>
  <w:num w:numId="11">
    <w:abstractNumId w:val="53"/>
  </w:num>
  <w:num w:numId="12">
    <w:abstractNumId w:val="114"/>
  </w:num>
  <w:num w:numId="13">
    <w:abstractNumId w:val="102"/>
  </w:num>
  <w:num w:numId="14">
    <w:abstractNumId w:val="88"/>
  </w:num>
  <w:num w:numId="15">
    <w:abstractNumId w:val="191"/>
  </w:num>
  <w:num w:numId="16">
    <w:abstractNumId w:val="160"/>
  </w:num>
  <w:num w:numId="17">
    <w:abstractNumId w:val="201"/>
  </w:num>
  <w:num w:numId="18">
    <w:abstractNumId w:val="77"/>
  </w:num>
  <w:num w:numId="19">
    <w:abstractNumId w:val="57"/>
  </w:num>
  <w:num w:numId="20">
    <w:abstractNumId w:val="153"/>
  </w:num>
  <w:num w:numId="21">
    <w:abstractNumId w:val="78"/>
  </w:num>
  <w:num w:numId="22">
    <w:abstractNumId w:val="42"/>
  </w:num>
  <w:num w:numId="23">
    <w:abstractNumId w:val="198"/>
  </w:num>
  <w:num w:numId="24">
    <w:abstractNumId w:val="159"/>
  </w:num>
  <w:num w:numId="25">
    <w:abstractNumId w:val="163"/>
  </w:num>
  <w:num w:numId="26">
    <w:abstractNumId w:val="130"/>
  </w:num>
  <w:num w:numId="27">
    <w:abstractNumId w:val="154"/>
  </w:num>
  <w:num w:numId="28">
    <w:abstractNumId w:val="29"/>
  </w:num>
  <w:num w:numId="29">
    <w:abstractNumId w:val="81"/>
  </w:num>
  <w:num w:numId="30">
    <w:abstractNumId w:val="176"/>
  </w:num>
  <w:num w:numId="31">
    <w:abstractNumId w:val="79"/>
  </w:num>
  <w:num w:numId="32">
    <w:abstractNumId w:val="59"/>
  </w:num>
  <w:num w:numId="33">
    <w:abstractNumId w:val="55"/>
  </w:num>
  <w:num w:numId="34">
    <w:abstractNumId w:val="0"/>
  </w:num>
  <w:num w:numId="35">
    <w:abstractNumId w:val="47"/>
  </w:num>
  <w:num w:numId="36">
    <w:abstractNumId w:val="167"/>
  </w:num>
  <w:num w:numId="37">
    <w:abstractNumId w:val="43"/>
  </w:num>
  <w:num w:numId="38">
    <w:abstractNumId w:val="110"/>
  </w:num>
  <w:num w:numId="39">
    <w:abstractNumId w:val="122"/>
  </w:num>
  <w:num w:numId="40">
    <w:abstractNumId w:val="23"/>
  </w:num>
  <w:num w:numId="41">
    <w:abstractNumId w:val="96"/>
  </w:num>
  <w:num w:numId="42">
    <w:abstractNumId w:val="115"/>
  </w:num>
  <w:num w:numId="43">
    <w:abstractNumId w:val="143"/>
  </w:num>
  <w:num w:numId="44">
    <w:abstractNumId w:val="197"/>
  </w:num>
  <w:num w:numId="45">
    <w:abstractNumId w:val="185"/>
  </w:num>
  <w:num w:numId="46">
    <w:abstractNumId w:val="22"/>
  </w:num>
  <w:num w:numId="47">
    <w:abstractNumId w:val="165"/>
  </w:num>
  <w:num w:numId="48">
    <w:abstractNumId w:val="20"/>
  </w:num>
  <w:num w:numId="49">
    <w:abstractNumId w:val="119"/>
  </w:num>
  <w:num w:numId="50">
    <w:abstractNumId w:val="155"/>
  </w:num>
  <w:num w:numId="51">
    <w:abstractNumId w:val="171"/>
  </w:num>
  <w:num w:numId="52">
    <w:abstractNumId w:val="207"/>
  </w:num>
  <w:num w:numId="53">
    <w:abstractNumId w:val="196"/>
  </w:num>
  <w:num w:numId="54">
    <w:abstractNumId w:val="125"/>
  </w:num>
  <w:num w:numId="55">
    <w:abstractNumId w:val="62"/>
  </w:num>
  <w:num w:numId="56">
    <w:abstractNumId w:val="97"/>
  </w:num>
  <w:num w:numId="57">
    <w:abstractNumId w:val="39"/>
  </w:num>
  <w:num w:numId="58">
    <w:abstractNumId w:val="180"/>
  </w:num>
  <w:num w:numId="59">
    <w:abstractNumId w:val="91"/>
  </w:num>
  <w:num w:numId="60">
    <w:abstractNumId w:val="173"/>
  </w:num>
  <w:num w:numId="61">
    <w:abstractNumId w:val="116"/>
  </w:num>
  <w:num w:numId="62">
    <w:abstractNumId w:val="26"/>
  </w:num>
  <w:num w:numId="63">
    <w:abstractNumId w:val="44"/>
  </w:num>
  <w:num w:numId="64">
    <w:abstractNumId w:val="106"/>
  </w:num>
  <w:num w:numId="65">
    <w:abstractNumId w:val="182"/>
  </w:num>
  <w:num w:numId="66">
    <w:abstractNumId w:val="24"/>
  </w:num>
  <w:num w:numId="67">
    <w:abstractNumId w:val="170"/>
  </w:num>
  <w:num w:numId="68">
    <w:abstractNumId w:val="76"/>
  </w:num>
  <w:num w:numId="69">
    <w:abstractNumId w:val="56"/>
  </w:num>
  <w:num w:numId="70">
    <w:abstractNumId w:val="133"/>
  </w:num>
  <w:num w:numId="71">
    <w:abstractNumId w:val="117"/>
  </w:num>
  <w:num w:numId="72">
    <w:abstractNumId w:val="94"/>
  </w:num>
  <w:num w:numId="73">
    <w:abstractNumId w:val="32"/>
  </w:num>
  <w:num w:numId="74">
    <w:abstractNumId w:val="67"/>
  </w:num>
  <w:num w:numId="75">
    <w:abstractNumId w:val="33"/>
  </w:num>
  <w:num w:numId="76">
    <w:abstractNumId w:val="25"/>
  </w:num>
  <w:num w:numId="77">
    <w:abstractNumId w:val="150"/>
  </w:num>
  <w:num w:numId="78">
    <w:abstractNumId w:val="111"/>
  </w:num>
  <w:num w:numId="79">
    <w:abstractNumId w:val="105"/>
  </w:num>
  <w:num w:numId="80">
    <w:abstractNumId w:val="166"/>
  </w:num>
  <w:num w:numId="81">
    <w:abstractNumId w:val="52"/>
  </w:num>
  <w:num w:numId="82">
    <w:abstractNumId w:val="82"/>
  </w:num>
  <w:num w:numId="83">
    <w:abstractNumId w:val="21"/>
  </w:num>
  <w:num w:numId="84">
    <w:abstractNumId w:val="15"/>
  </w:num>
  <w:num w:numId="85">
    <w:abstractNumId w:val="5"/>
  </w:num>
  <w:num w:numId="86">
    <w:abstractNumId w:val="113"/>
  </w:num>
  <w:num w:numId="87">
    <w:abstractNumId w:val="158"/>
  </w:num>
  <w:num w:numId="88">
    <w:abstractNumId w:val="80"/>
  </w:num>
  <w:num w:numId="89">
    <w:abstractNumId w:val="18"/>
  </w:num>
  <w:num w:numId="90">
    <w:abstractNumId w:val="85"/>
  </w:num>
  <w:num w:numId="91">
    <w:abstractNumId w:val="109"/>
  </w:num>
  <w:num w:numId="92">
    <w:abstractNumId w:val="73"/>
  </w:num>
  <w:num w:numId="93">
    <w:abstractNumId w:val="149"/>
  </w:num>
  <w:num w:numId="94">
    <w:abstractNumId w:val="64"/>
  </w:num>
  <w:num w:numId="95">
    <w:abstractNumId w:val="112"/>
  </w:num>
  <w:num w:numId="96">
    <w:abstractNumId w:val="184"/>
  </w:num>
  <w:num w:numId="97">
    <w:abstractNumId w:val="72"/>
  </w:num>
  <w:num w:numId="98">
    <w:abstractNumId w:val="157"/>
  </w:num>
  <w:num w:numId="99">
    <w:abstractNumId w:val="84"/>
  </w:num>
  <w:num w:numId="100">
    <w:abstractNumId w:val="172"/>
  </w:num>
  <w:num w:numId="101">
    <w:abstractNumId w:val="3"/>
  </w:num>
  <w:num w:numId="102">
    <w:abstractNumId w:val="45"/>
  </w:num>
  <w:num w:numId="103">
    <w:abstractNumId w:val="31"/>
  </w:num>
  <w:num w:numId="104">
    <w:abstractNumId w:val="11"/>
  </w:num>
  <w:num w:numId="105">
    <w:abstractNumId w:val="156"/>
  </w:num>
  <w:num w:numId="106">
    <w:abstractNumId w:val="40"/>
  </w:num>
  <w:num w:numId="107">
    <w:abstractNumId w:val="189"/>
  </w:num>
  <w:num w:numId="108">
    <w:abstractNumId w:val="134"/>
  </w:num>
  <w:num w:numId="109">
    <w:abstractNumId w:val="168"/>
  </w:num>
  <w:num w:numId="110">
    <w:abstractNumId w:val="174"/>
  </w:num>
  <w:num w:numId="111">
    <w:abstractNumId w:val="41"/>
  </w:num>
  <w:num w:numId="112">
    <w:abstractNumId w:val="132"/>
  </w:num>
  <w:num w:numId="113">
    <w:abstractNumId w:val="54"/>
  </w:num>
  <w:num w:numId="114">
    <w:abstractNumId w:val="86"/>
  </w:num>
  <w:num w:numId="115">
    <w:abstractNumId w:val="169"/>
  </w:num>
  <w:num w:numId="116">
    <w:abstractNumId w:val="138"/>
  </w:num>
  <w:num w:numId="117">
    <w:abstractNumId w:val="34"/>
  </w:num>
  <w:num w:numId="118">
    <w:abstractNumId w:val="186"/>
  </w:num>
  <w:num w:numId="119">
    <w:abstractNumId w:val="16"/>
  </w:num>
  <w:num w:numId="120">
    <w:abstractNumId w:val="188"/>
  </w:num>
  <w:num w:numId="121">
    <w:abstractNumId w:val="74"/>
  </w:num>
  <w:num w:numId="122">
    <w:abstractNumId w:val="12"/>
  </w:num>
  <w:num w:numId="123">
    <w:abstractNumId w:val="98"/>
  </w:num>
  <w:num w:numId="124">
    <w:abstractNumId w:val="190"/>
  </w:num>
  <w:num w:numId="125">
    <w:abstractNumId w:val="178"/>
  </w:num>
  <w:num w:numId="126">
    <w:abstractNumId w:val="118"/>
  </w:num>
  <w:num w:numId="127">
    <w:abstractNumId w:val="147"/>
  </w:num>
  <w:num w:numId="128">
    <w:abstractNumId w:val="131"/>
  </w:num>
  <w:num w:numId="129">
    <w:abstractNumId w:val="13"/>
  </w:num>
  <w:num w:numId="130">
    <w:abstractNumId w:val="63"/>
  </w:num>
  <w:num w:numId="131">
    <w:abstractNumId w:val="194"/>
  </w:num>
  <w:num w:numId="132">
    <w:abstractNumId w:val="205"/>
  </w:num>
  <w:num w:numId="133">
    <w:abstractNumId w:val="151"/>
  </w:num>
  <w:num w:numId="134">
    <w:abstractNumId w:val="183"/>
  </w:num>
  <w:num w:numId="135">
    <w:abstractNumId w:val="127"/>
  </w:num>
  <w:num w:numId="136">
    <w:abstractNumId w:val="136"/>
  </w:num>
  <w:num w:numId="137">
    <w:abstractNumId w:val="66"/>
  </w:num>
  <w:num w:numId="138">
    <w:abstractNumId w:val="10"/>
  </w:num>
  <w:num w:numId="139">
    <w:abstractNumId w:val="69"/>
  </w:num>
  <w:num w:numId="140">
    <w:abstractNumId w:val="71"/>
  </w:num>
  <w:num w:numId="141">
    <w:abstractNumId w:val="179"/>
  </w:num>
  <w:num w:numId="142">
    <w:abstractNumId w:val="99"/>
  </w:num>
  <w:num w:numId="143">
    <w:abstractNumId w:val="144"/>
  </w:num>
  <w:num w:numId="144">
    <w:abstractNumId w:val="83"/>
  </w:num>
  <w:num w:numId="145">
    <w:abstractNumId w:val="51"/>
  </w:num>
  <w:num w:numId="146">
    <w:abstractNumId w:val="70"/>
  </w:num>
  <w:num w:numId="147">
    <w:abstractNumId w:val="107"/>
  </w:num>
  <w:num w:numId="148">
    <w:abstractNumId w:val="145"/>
  </w:num>
  <w:num w:numId="149">
    <w:abstractNumId w:val="35"/>
  </w:num>
  <w:num w:numId="150">
    <w:abstractNumId w:val="123"/>
  </w:num>
  <w:num w:numId="151">
    <w:abstractNumId w:val="92"/>
  </w:num>
  <w:num w:numId="152">
    <w:abstractNumId w:val="135"/>
  </w:num>
  <w:num w:numId="153">
    <w:abstractNumId w:val="152"/>
  </w:num>
  <w:num w:numId="154">
    <w:abstractNumId w:val="137"/>
  </w:num>
  <w:num w:numId="155">
    <w:abstractNumId w:val="61"/>
  </w:num>
  <w:num w:numId="156">
    <w:abstractNumId w:val="90"/>
  </w:num>
  <w:num w:numId="157">
    <w:abstractNumId w:val="37"/>
  </w:num>
  <w:num w:numId="158">
    <w:abstractNumId w:val="108"/>
  </w:num>
  <w:num w:numId="159">
    <w:abstractNumId w:val="121"/>
  </w:num>
  <w:num w:numId="160">
    <w:abstractNumId w:val="30"/>
  </w:num>
  <w:num w:numId="161">
    <w:abstractNumId w:val="202"/>
  </w:num>
  <w:num w:numId="162">
    <w:abstractNumId w:val="129"/>
  </w:num>
  <w:num w:numId="163">
    <w:abstractNumId w:val="95"/>
  </w:num>
  <w:num w:numId="164">
    <w:abstractNumId w:val="48"/>
  </w:num>
  <w:num w:numId="165">
    <w:abstractNumId w:val="87"/>
  </w:num>
  <w:num w:numId="166">
    <w:abstractNumId w:val="68"/>
  </w:num>
  <w:num w:numId="167">
    <w:abstractNumId w:val="7"/>
  </w:num>
  <w:num w:numId="168">
    <w:abstractNumId w:val="142"/>
  </w:num>
  <w:num w:numId="169">
    <w:abstractNumId w:val="49"/>
  </w:num>
  <w:num w:numId="170">
    <w:abstractNumId w:val="104"/>
  </w:num>
  <w:num w:numId="171">
    <w:abstractNumId w:val="200"/>
  </w:num>
  <w:num w:numId="172">
    <w:abstractNumId w:val="4"/>
  </w:num>
  <w:num w:numId="173">
    <w:abstractNumId w:val="206"/>
  </w:num>
  <w:num w:numId="174">
    <w:abstractNumId w:val="100"/>
  </w:num>
  <w:num w:numId="175">
    <w:abstractNumId w:val="17"/>
  </w:num>
  <w:num w:numId="176">
    <w:abstractNumId w:val="89"/>
  </w:num>
  <w:num w:numId="177">
    <w:abstractNumId w:val="203"/>
  </w:num>
  <w:num w:numId="178">
    <w:abstractNumId w:val="164"/>
  </w:num>
  <w:num w:numId="179">
    <w:abstractNumId w:val="177"/>
  </w:num>
  <w:num w:numId="180">
    <w:abstractNumId w:val="175"/>
  </w:num>
  <w:num w:numId="181">
    <w:abstractNumId w:val="146"/>
  </w:num>
  <w:num w:numId="182">
    <w:abstractNumId w:val="28"/>
  </w:num>
  <w:num w:numId="183">
    <w:abstractNumId w:val="9"/>
  </w:num>
  <w:num w:numId="184">
    <w:abstractNumId w:val="14"/>
  </w:num>
  <w:num w:numId="185">
    <w:abstractNumId w:val="161"/>
  </w:num>
  <w:num w:numId="186">
    <w:abstractNumId w:val="192"/>
  </w:num>
  <w:num w:numId="187">
    <w:abstractNumId w:val="36"/>
  </w:num>
  <w:num w:numId="188">
    <w:abstractNumId w:val="2"/>
  </w:num>
  <w:num w:numId="189">
    <w:abstractNumId w:val="1"/>
  </w:num>
  <w:num w:numId="190">
    <w:abstractNumId w:val="195"/>
  </w:num>
  <w:num w:numId="191">
    <w:abstractNumId w:val="8"/>
  </w:num>
  <w:num w:numId="192">
    <w:abstractNumId w:val="139"/>
  </w:num>
  <w:num w:numId="193">
    <w:abstractNumId w:val="193"/>
  </w:num>
  <w:num w:numId="194">
    <w:abstractNumId w:val="199"/>
  </w:num>
  <w:num w:numId="195">
    <w:abstractNumId w:val="93"/>
  </w:num>
  <w:num w:numId="196">
    <w:abstractNumId w:val="204"/>
  </w:num>
  <w:num w:numId="197">
    <w:abstractNumId w:val="120"/>
  </w:num>
  <w:num w:numId="198">
    <w:abstractNumId w:val="19"/>
  </w:num>
  <w:num w:numId="199">
    <w:abstractNumId w:val="58"/>
  </w:num>
  <w:num w:numId="200">
    <w:abstractNumId w:val="27"/>
  </w:num>
  <w:num w:numId="201">
    <w:abstractNumId w:val="162"/>
  </w:num>
  <w:num w:numId="202">
    <w:abstractNumId w:val="46"/>
  </w:num>
  <w:num w:numId="203">
    <w:abstractNumId w:val="50"/>
  </w:num>
  <w:num w:numId="204">
    <w:abstractNumId w:val="124"/>
  </w:num>
  <w:num w:numId="205">
    <w:abstractNumId w:val="141"/>
  </w:num>
  <w:num w:numId="206">
    <w:abstractNumId w:val="65"/>
  </w:num>
  <w:num w:numId="207">
    <w:abstractNumId w:val="101"/>
  </w:num>
  <w:num w:numId="208">
    <w:abstractNumId w:val="38"/>
  </w:num>
  <w:num w:numId="209">
    <w:abstractNumId w:val="140"/>
  </w:num>
  <w:numIdMacAtCleanup w:val="2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6BB"/>
    <w:rsid w:val="00016062"/>
    <w:rsid w:val="00025005"/>
    <w:rsid w:val="00062E04"/>
    <w:rsid w:val="0007248C"/>
    <w:rsid w:val="00086B8A"/>
    <w:rsid w:val="00093E62"/>
    <w:rsid w:val="0009495F"/>
    <w:rsid w:val="00095EED"/>
    <w:rsid w:val="000A64BC"/>
    <w:rsid w:val="000D1767"/>
    <w:rsid w:val="0010067E"/>
    <w:rsid w:val="00100E3E"/>
    <w:rsid w:val="0010167E"/>
    <w:rsid w:val="00126524"/>
    <w:rsid w:val="001443E1"/>
    <w:rsid w:val="00145794"/>
    <w:rsid w:val="00154BB8"/>
    <w:rsid w:val="00191D74"/>
    <w:rsid w:val="001A095A"/>
    <w:rsid w:val="001E0881"/>
    <w:rsid w:val="00202464"/>
    <w:rsid w:val="00207F07"/>
    <w:rsid w:val="00244B7A"/>
    <w:rsid w:val="00261D6F"/>
    <w:rsid w:val="00263644"/>
    <w:rsid w:val="00271991"/>
    <w:rsid w:val="002858D1"/>
    <w:rsid w:val="00285CC7"/>
    <w:rsid w:val="002B04D3"/>
    <w:rsid w:val="002C3327"/>
    <w:rsid w:val="002C48C5"/>
    <w:rsid w:val="00302C29"/>
    <w:rsid w:val="0031440A"/>
    <w:rsid w:val="00330BD3"/>
    <w:rsid w:val="003373E7"/>
    <w:rsid w:val="00346261"/>
    <w:rsid w:val="003527C0"/>
    <w:rsid w:val="0036596E"/>
    <w:rsid w:val="003934C7"/>
    <w:rsid w:val="003A1542"/>
    <w:rsid w:val="003A3050"/>
    <w:rsid w:val="003B173D"/>
    <w:rsid w:val="003D0565"/>
    <w:rsid w:val="003D4E79"/>
    <w:rsid w:val="003E1651"/>
    <w:rsid w:val="003E568B"/>
    <w:rsid w:val="003F019B"/>
    <w:rsid w:val="00413685"/>
    <w:rsid w:val="00436D8F"/>
    <w:rsid w:val="00437184"/>
    <w:rsid w:val="004578EA"/>
    <w:rsid w:val="00464731"/>
    <w:rsid w:val="004657C2"/>
    <w:rsid w:val="00490571"/>
    <w:rsid w:val="00495A2C"/>
    <w:rsid w:val="004A575B"/>
    <w:rsid w:val="004C541B"/>
    <w:rsid w:val="004F33D6"/>
    <w:rsid w:val="00511098"/>
    <w:rsid w:val="005121B9"/>
    <w:rsid w:val="00552FCD"/>
    <w:rsid w:val="00583052"/>
    <w:rsid w:val="005934AE"/>
    <w:rsid w:val="005B4DA9"/>
    <w:rsid w:val="005D15D2"/>
    <w:rsid w:val="005D3781"/>
    <w:rsid w:val="005E0DFF"/>
    <w:rsid w:val="005E5A50"/>
    <w:rsid w:val="006038FA"/>
    <w:rsid w:val="00613957"/>
    <w:rsid w:val="00620269"/>
    <w:rsid w:val="0062721C"/>
    <w:rsid w:val="006335F3"/>
    <w:rsid w:val="006413B0"/>
    <w:rsid w:val="00657AE7"/>
    <w:rsid w:val="00670A31"/>
    <w:rsid w:val="00693375"/>
    <w:rsid w:val="006B2737"/>
    <w:rsid w:val="006C46ED"/>
    <w:rsid w:val="006D5D73"/>
    <w:rsid w:val="006D670F"/>
    <w:rsid w:val="006E7237"/>
    <w:rsid w:val="006F22BF"/>
    <w:rsid w:val="0071489F"/>
    <w:rsid w:val="00733175"/>
    <w:rsid w:val="007406E8"/>
    <w:rsid w:val="007642CD"/>
    <w:rsid w:val="007830CD"/>
    <w:rsid w:val="00797A04"/>
    <w:rsid w:val="007B4F31"/>
    <w:rsid w:val="0081058C"/>
    <w:rsid w:val="00827BAB"/>
    <w:rsid w:val="00835E63"/>
    <w:rsid w:val="008371AC"/>
    <w:rsid w:val="00852C0E"/>
    <w:rsid w:val="00862D1D"/>
    <w:rsid w:val="00876E54"/>
    <w:rsid w:val="00880D95"/>
    <w:rsid w:val="00884084"/>
    <w:rsid w:val="008A49E8"/>
    <w:rsid w:val="008C25D6"/>
    <w:rsid w:val="008D6303"/>
    <w:rsid w:val="008E1737"/>
    <w:rsid w:val="00906DA2"/>
    <w:rsid w:val="009304C6"/>
    <w:rsid w:val="0094071C"/>
    <w:rsid w:val="00980C02"/>
    <w:rsid w:val="009C1241"/>
    <w:rsid w:val="009D791C"/>
    <w:rsid w:val="009E4D3F"/>
    <w:rsid w:val="009E5684"/>
    <w:rsid w:val="009F06D6"/>
    <w:rsid w:val="00A0532A"/>
    <w:rsid w:val="00A21E53"/>
    <w:rsid w:val="00A34396"/>
    <w:rsid w:val="00A37BF6"/>
    <w:rsid w:val="00A43893"/>
    <w:rsid w:val="00A44F06"/>
    <w:rsid w:val="00A825B0"/>
    <w:rsid w:val="00AA2C69"/>
    <w:rsid w:val="00AD3893"/>
    <w:rsid w:val="00AF148D"/>
    <w:rsid w:val="00B07C0E"/>
    <w:rsid w:val="00B30264"/>
    <w:rsid w:val="00B4303A"/>
    <w:rsid w:val="00B47E73"/>
    <w:rsid w:val="00B6050E"/>
    <w:rsid w:val="00B87990"/>
    <w:rsid w:val="00BA3768"/>
    <w:rsid w:val="00BD1E3B"/>
    <w:rsid w:val="00BE1377"/>
    <w:rsid w:val="00BF5B6A"/>
    <w:rsid w:val="00C14DCB"/>
    <w:rsid w:val="00C3475A"/>
    <w:rsid w:val="00C465D8"/>
    <w:rsid w:val="00C778E7"/>
    <w:rsid w:val="00CA61AD"/>
    <w:rsid w:val="00D21765"/>
    <w:rsid w:val="00D22CFF"/>
    <w:rsid w:val="00D605C1"/>
    <w:rsid w:val="00D612E8"/>
    <w:rsid w:val="00D71B38"/>
    <w:rsid w:val="00D8214B"/>
    <w:rsid w:val="00D825E6"/>
    <w:rsid w:val="00DB26A8"/>
    <w:rsid w:val="00DB451F"/>
    <w:rsid w:val="00DC0EA4"/>
    <w:rsid w:val="00DD07BA"/>
    <w:rsid w:val="00DF01AA"/>
    <w:rsid w:val="00E0394C"/>
    <w:rsid w:val="00E204D5"/>
    <w:rsid w:val="00E2081F"/>
    <w:rsid w:val="00E278A3"/>
    <w:rsid w:val="00E326BB"/>
    <w:rsid w:val="00E3468D"/>
    <w:rsid w:val="00E403BF"/>
    <w:rsid w:val="00E725D5"/>
    <w:rsid w:val="00EA5A19"/>
    <w:rsid w:val="00EE6231"/>
    <w:rsid w:val="00F32D7B"/>
    <w:rsid w:val="00F34251"/>
    <w:rsid w:val="00F54A5B"/>
    <w:rsid w:val="00F774B6"/>
    <w:rsid w:val="00F91DBD"/>
    <w:rsid w:val="00F942DF"/>
    <w:rsid w:val="00FA1E97"/>
    <w:rsid w:val="00FA24EA"/>
    <w:rsid w:val="00FA5D6A"/>
    <w:rsid w:val="00FB088B"/>
    <w:rsid w:val="00FB4753"/>
    <w:rsid w:val="00FB48F0"/>
    <w:rsid w:val="00FF34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6AED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picTitleTOCContent">
    <w:name w:val="Topic Title TOC (Content)"/>
    <w:basedOn w:val="Normal"/>
    <w:uiPriority w:val="99"/>
    <w:rsid w:val="00E326BB"/>
    <w:pPr>
      <w:widowControl w:val="0"/>
      <w:suppressAutoHyphens/>
      <w:autoSpaceDE w:val="0"/>
      <w:autoSpaceDN w:val="0"/>
      <w:adjustRightInd w:val="0"/>
      <w:spacing w:line="288" w:lineRule="auto"/>
      <w:jc w:val="center"/>
      <w:textAlignment w:val="center"/>
    </w:pPr>
    <w:rPr>
      <w:rFonts w:ascii="Baskerville-Bold" w:hAnsi="Baskerville-Bold" w:cs="Baskerville-Bold"/>
      <w:b/>
      <w:bCs/>
      <w:color w:val="000000"/>
      <w:sz w:val="48"/>
      <w:szCs w:val="48"/>
    </w:rPr>
  </w:style>
  <w:style w:type="character" w:customStyle="1" w:styleId="White">
    <w:name w:val="White"/>
    <w:uiPriority w:val="99"/>
    <w:rsid w:val="00E326BB"/>
    <w:rPr>
      <w:outline/>
    </w:rPr>
  </w:style>
  <w:style w:type="paragraph" w:customStyle="1" w:styleId="ParagraphContent">
    <w:name w:val="Paragraph (Content)"/>
    <w:basedOn w:val="Normal"/>
    <w:uiPriority w:val="99"/>
    <w:rsid w:val="00E326BB"/>
    <w:pPr>
      <w:widowControl w:val="0"/>
      <w:autoSpaceDE w:val="0"/>
      <w:autoSpaceDN w:val="0"/>
      <w:adjustRightInd w:val="0"/>
      <w:spacing w:after="80" w:line="288" w:lineRule="auto"/>
      <w:jc w:val="both"/>
      <w:textAlignment w:val="center"/>
    </w:pPr>
    <w:rPr>
      <w:rFonts w:ascii="GillSansMT" w:hAnsi="GillSansMT" w:cs="GillSansMT"/>
      <w:color w:val="000000"/>
      <w:w w:val="101"/>
      <w:sz w:val="18"/>
      <w:szCs w:val="18"/>
    </w:rPr>
  </w:style>
  <w:style w:type="paragraph" w:customStyle="1" w:styleId="BulletContent">
    <w:name w:val="Bullet (Content)"/>
    <w:basedOn w:val="ParagraphContent"/>
    <w:uiPriority w:val="99"/>
    <w:rsid w:val="00E326BB"/>
    <w:pPr>
      <w:suppressAutoHyphens/>
      <w:spacing w:after="40"/>
      <w:ind w:left="160" w:hanging="160"/>
      <w:jc w:val="left"/>
    </w:pPr>
  </w:style>
  <w:style w:type="character" w:customStyle="1" w:styleId="Italics">
    <w:name w:val="Italics"/>
    <w:uiPriority w:val="99"/>
    <w:rsid w:val="00E326BB"/>
    <w:rPr>
      <w:i/>
      <w:iCs/>
    </w:rPr>
  </w:style>
  <w:style w:type="paragraph" w:customStyle="1" w:styleId="TOCHeading2Content">
    <w:name w:val="TOC Heading 2 (Content)"/>
    <w:basedOn w:val="Normal"/>
    <w:uiPriority w:val="99"/>
    <w:rsid w:val="002B04D3"/>
    <w:pPr>
      <w:widowControl w:val="0"/>
      <w:tabs>
        <w:tab w:val="decimal" w:leader="dot" w:pos="7200"/>
      </w:tabs>
      <w:autoSpaceDE w:val="0"/>
      <w:autoSpaceDN w:val="0"/>
      <w:adjustRightInd w:val="0"/>
      <w:spacing w:after="80" w:line="288" w:lineRule="auto"/>
      <w:ind w:left="120"/>
      <w:jc w:val="both"/>
      <w:textAlignment w:val="center"/>
    </w:pPr>
    <w:rPr>
      <w:rFonts w:ascii="GillSansMT-Bold" w:hAnsi="GillSansMT-Bold" w:cs="GillSansMT-Bold"/>
      <w:b/>
      <w:bCs/>
      <w:color w:val="000000"/>
      <w:w w:val="101"/>
      <w:sz w:val="20"/>
      <w:szCs w:val="20"/>
    </w:rPr>
  </w:style>
  <w:style w:type="paragraph" w:customStyle="1" w:styleId="TOCHeading1Content">
    <w:name w:val="TOC Heading 1 (Content)"/>
    <w:basedOn w:val="Normal"/>
    <w:uiPriority w:val="99"/>
    <w:rsid w:val="002B04D3"/>
    <w:pPr>
      <w:widowControl w:val="0"/>
      <w:tabs>
        <w:tab w:val="decimal" w:pos="7200"/>
      </w:tabs>
      <w:autoSpaceDE w:val="0"/>
      <w:autoSpaceDN w:val="0"/>
      <w:adjustRightInd w:val="0"/>
      <w:spacing w:after="80" w:line="288" w:lineRule="auto"/>
      <w:jc w:val="both"/>
      <w:textAlignment w:val="center"/>
    </w:pPr>
    <w:rPr>
      <w:rFonts w:ascii="GillSansMT-BoldItalic" w:hAnsi="GillSansMT-BoldItalic" w:cs="GillSansMT-BoldItalic"/>
      <w:b/>
      <w:bCs/>
      <w:i/>
      <w:iCs/>
      <w:smallCaps/>
      <w:color w:val="000000"/>
      <w:w w:val="101"/>
    </w:rPr>
  </w:style>
  <w:style w:type="paragraph" w:customStyle="1" w:styleId="TOCEntryContent">
    <w:name w:val="TOC Entry (Content)"/>
    <w:basedOn w:val="ParagraphContent"/>
    <w:uiPriority w:val="99"/>
    <w:rsid w:val="002B04D3"/>
    <w:pPr>
      <w:tabs>
        <w:tab w:val="decimal" w:leader="dot" w:pos="7200"/>
      </w:tabs>
      <w:ind w:left="200"/>
    </w:pPr>
  </w:style>
  <w:style w:type="paragraph" w:customStyle="1" w:styleId="SectionTitleContent">
    <w:name w:val="Section Title (Content)"/>
    <w:basedOn w:val="Normal"/>
    <w:uiPriority w:val="99"/>
    <w:rsid w:val="002B04D3"/>
    <w:pPr>
      <w:widowControl w:val="0"/>
      <w:suppressAutoHyphens/>
      <w:autoSpaceDE w:val="0"/>
      <w:autoSpaceDN w:val="0"/>
      <w:adjustRightInd w:val="0"/>
      <w:spacing w:line="288" w:lineRule="auto"/>
      <w:textAlignment w:val="center"/>
    </w:pPr>
    <w:rPr>
      <w:rFonts w:ascii="Baskerville-Bold" w:hAnsi="Baskerville-Bold" w:cs="Baskerville-Bold"/>
      <w:b/>
      <w:bCs/>
      <w:color w:val="FFFFFF"/>
      <w:sz w:val="72"/>
      <w:szCs w:val="72"/>
    </w:rPr>
  </w:style>
  <w:style w:type="paragraph" w:customStyle="1" w:styleId="SectionSubtitleContent">
    <w:name w:val="Section Subtitle (Content)"/>
    <w:basedOn w:val="Normal"/>
    <w:uiPriority w:val="99"/>
    <w:rsid w:val="002B04D3"/>
    <w:pPr>
      <w:widowControl w:val="0"/>
      <w:autoSpaceDE w:val="0"/>
      <w:autoSpaceDN w:val="0"/>
      <w:adjustRightInd w:val="0"/>
      <w:spacing w:before="240" w:line="288" w:lineRule="auto"/>
      <w:jc w:val="right"/>
      <w:textAlignment w:val="center"/>
    </w:pPr>
    <w:rPr>
      <w:rFonts w:ascii="GillSansMT-Bold" w:hAnsi="GillSansMT-Bold" w:cs="GillSansMT-Bold"/>
      <w:b/>
      <w:bCs/>
      <w:color w:val="FFFFFF"/>
      <w:w w:val="101"/>
      <w:sz w:val="20"/>
      <w:szCs w:val="20"/>
    </w:rPr>
  </w:style>
  <w:style w:type="character" w:customStyle="1" w:styleId="Emph">
    <w:name w:val="Emph"/>
    <w:uiPriority w:val="99"/>
    <w:rsid w:val="002B04D3"/>
    <w:rPr>
      <w:b/>
      <w:bCs/>
      <w:i/>
      <w:iCs/>
    </w:rPr>
  </w:style>
  <w:style w:type="paragraph" w:customStyle="1" w:styleId="TopicTitleContent">
    <w:name w:val="Topic Title (Content)"/>
    <w:basedOn w:val="SectionTitleContent"/>
    <w:uiPriority w:val="99"/>
    <w:rsid w:val="002B04D3"/>
    <w:pPr>
      <w:jc w:val="center"/>
    </w:pPr>
    <w:rPr>
      <w:color w:val="000000"/>
      <w:sz w:val="48"/>
      <w:szCs w:val="48"/>
    </w:rPr>
  </w:style>
  <w:style w:type="paragraph" w:customStyle="1" w:styleId="Heading2Content">
    <w:name w:val="Heading2 (Content)"/>
    <w:basedOn w:val="ParagraphContent"/>
    <w:next w:val="ParagraphContent"/>
    <w:uiPriority w:val="99"/>
    <w:rsid w:val="002B04D3"/>
    <w:rPr>
      <w:rFonts w:ascii="GillSansMT-Bold" w:hAnsi="GillSansMT-Bold" w:cs="GillSansMT-Bold"/>
      <w:b/>
      <w:bCs/>
      <w:sz w:val="20"/>
      <w:szCs w:val="20"/>
    </w:rPr>
  </w:style>
  <w:style w:type="character" w:customStyle="1" w:styleId="Blue">
    <w:name w:val="Blue"/>
    <w:uiPriority w:val="99"/>
    <w:rsid w:val="002B04D3"/>
    <w:rPr>
      <w:color w:val="005778"/>
    </w:rPr>
  </w:style>
  <w:style w:type="character" w:customStyle="1" w:styleId="Orange">
    <w:name w:val="Orange"/>
    <w:uiPriority w:val="99"/>
    <w:rsid w:val="002B04D3"/>
    <w:rPr>
      <w:color w:val="773918"/>
    </w:rPr>
  </w:style>
  <w:style w:type="character" w:customStyle="1" w:styleId="Green">
    <w:name w:val="Green"/>
    <w:uiPriority w:val="99"/>
    <w:rsid w:val="002B04D3"/>
    <w:rPr>
      <w:color w:val="13783C"/>
    </w:rPr>
  </w:style>
  <w:style w:type="character" w:customStyle="1" w:styleId="Red">
    <w:name w:val="Red"/>
    <w:uiPriority w:val="99"/>
    <w:rsid w:val="005D3781"/>
    <w:rPr>
      <w:color w:val="771116"/>
    </w:rPr>
  </w:style>
  <w:style w:type="paragraph" w:customStyle="1" w:styleId="TopicTitleTOC2Content">
    <w:name w:val="Topic Title TOC2 (Content)"/>
    <w:basedOn w:val="TopicTitleTOCContent"/>
    <w:uiPriority w:val="99"/>
    <w:rsid w:val="00E0394C"/>
  </w:style>
  <w:style w:type="paragraph" w:customStyle="1" w:styleId="TopicSubtitleContent">
    <w:name w:val="Topic Subtitle (Content)"/>
    <w:basedOn w:val="Normal"/>
    <w:uiPriority w:val="99"/>
    <w:rsid w:val="006B2737"/>
    <w:pPr>
      <w:widowControl w:val="0"/>
      <w:autoSpaceDE w:val="0"/>
      <w:autoSpaceDN w:val="0"/>
      <w:adjustRightInd w:val="0"/>
      <w:spacing w:line="288" w:lineRule="auto"/>
      <w:textAlignment w:val="center"/>
    </w:pPr>
    <w:rPr>
      <w:rFonts w:ascii="GillSansMT-Bold" w:hAnsi="GillSansMT-Bold" w:cs="GillSansMT-Bold"/>
      <w:b/>
      <w:bCs/>
      <w:color w:val="FFFFFF"/>
      <w:w w:val="101"/>
      <w:sz w:val="20"/>
      <w:szCs w:val="20"/>
    </w:rPr>
  </w:style>
  <w:style w:type="paragraph" w:customStyle="1" w:styleId="Heading-ObjectiveContent">
    <w:name w:val="Heading-Objective (Content)"/>
    <w:basedOn w:val="Heading2Content"/>
    <w:uiPriority w:val="99"/>
    <w:rsid w:val="00AA2C69"/>
    <w:pPr>
      <w:suppressAutoHyphens/>
      <w:jc w:val="center"/>
    </w:pPr>
  </w:style>
  <w:style w:type="paragraph" w:customStyle="1" w:styleId="Heading2LetterBlueContent">
    <w:name w:val="Heading2 Letter Blue (Content)"/>
    <w:basedOn w:val="ParagraphContent"/>
    <w:next w:val="ParagraphContent"/>
    <w:uiPriority w:val="99"/>
    <w:rsid w:val="00AA2C69"/>
    <w:pPr>
      <w:ind w:left="280" w:hanging="280"/>
    </w:pPr>
    <w:rPr>
      <w:rFonts w:ascii="GillSansMT-Bold" w:hAnsi="GillSansMT-Bold" w:cs="GillSansMT-Bold"/>
      <w:b/>
      <w:bCs/>
      <w:sz w:val="20"/>
      <w:szCs w:val="20"/>
    </w:rPr>
  </w:style>
  <w:style w:type="paragraph" w:customStyle="1" w:styleId="Heading-BulletsContent">
    <w:name w:val="Heading-Bullets (Content)"/>
    <w:basedOn w:val="Heading2Content"/>
    <w:uiPriority w:val="99"/>
    <w:rsid w:val="00511098"/>
    <w:pPr>
      <w:spacing w:before="80"/>
    </w:pPr>
    <w:rPr>
      <w:smallCaps/>
    </w:rPr>
  </w:style>
  <w:style w:type="paragraph" w:customStyle="1" w:styleId="TableBulletBlueTables">
    <w:name w:val="Table Bullet Blue (Tables)"/>
    <w:basedOn w:val="Normal"/>
    <w:uiPriority w:val="99"/>
    <w:rsid w:val="00511098"/>
    <w:pPr>
      <w:widowControl w:val="0"/>
      <w:suppressAutoHyphens/>
      <w:autoSpaceDE w:val="0"/>
      <w:autoSpaceDN w:val="0"/>
      <w:adjustRightInd w:val="0"/>
      <w:spacing w:after="40" w:line="288" w:lineRule="auto"/>
      <w:ind w:left="160" w:hanging="160"/>
      <w:textAlignment w:val="center"/>
    </w:pPr>
    <w:rPr>
      <w:rFonts w:ascii="GillSansMT" w:hAnsi="GillSansMT" w:cs="GillSansMT"/>
      <w:color w:val="000000"/>
      <w:w w:val="101"/>
      <w:sz w:val="16"/>
      <w:szCs w:val="16"/>
    </w:rPr>
  </w:style>
  <w:style w:type="paragraph" w:customStyle="1" w:styleId="Heading1Content">
    <w:name w:val="Heading1 (Content)"/>
    <w:basedOn w:val="ParagraphContent"/>
    <w:next w:val="ParagraphContent"/>
    <w:uiPriority w:val="99"/>
    <w:rsid w:val="00A21E53"/>
    <w:rPr>
      <w:rFonts w:ascii="GillSansMT-BoldItalic" w:hAnsi="GillSansMT-BoldItalic" w:cs="GillSansMT-BoldItalic"/>
      <w:b/>
      <w:bCs/>
      <w:i/>
      <w:iCs/>
      <w:smallCaps/>
      <w:sz w:val="24"/>
      <w:szCs w:val="24"/>
    </w:rPr>
  </w:style>
  <w:style w:type="paragraph" w:customStyle="1" w:styleId="Heading2LetterOrangeContent">
    <w:name w:val="Heading2 Letter Orange (Content)"/>
    <w:basedOn w:val="ParagraphContent"/>
    <w:next w:val="ParagraphContent"/>
    <w:uiPriority w:val="99"/>
    <w:rsid w:val="00062E04"/>
    <w:pPr>
      <w:ind w:left="280" w:hanging="280"/>
    </w:pPr>
    <w:rPr>
      <w:rFonts w:ascii="GillSansMT-Bold" w:hAnsi="GillSansMT-Bold" w:cs="GillSansMT-Bold"/>
      <w:b/>
      <w:bCs/>
      <w:sz w:val="20"/>
      <w:szCs w:val="20"/>
    </w:rPr>
  </w:style>
  <w:style w:type="paragraph" w:customStyle="1" w:styleId="TableBulletOrangeTables">
    <w:name w:val="Table Bullet Orange (Tables)"/>
    <w:basedOn w:val="Normal"/>
    <w:uiPriority w:val="99"/>
    <w:rsid w:val="00062E04"/>
    <w:pPr>
      <w:widowControl w:val="0"/>
      <w:suppressAutoHyphens/>
      <w:autoSpaceDE w:val="0"/>
      <w:autoSpaceDN w:val="0"/>
      <w:adjustRightInd w:val="0"/>
      <w:spacing w:after="40" w:line="288" w:lineRule="auto"/>
      <w:ind w:left="160" w:hanging="160"/>
      <w:textAlignment w:val="center"/>
    </w:pPr>
    <w:rPr>
      <w:rFonts w:ascii="GillSansMT" w:hAnsi="GillSansMT" w:cs="GillSansMT"/>
      <w:color w:val="000000"/>
      <w:w w:val="101"/>
      <w:sz w:val="16"/>
      <w:szCs w:val="16"/>
    </w:rPr>
  </w:style>
  <w:style w:type="paragraph" w:customStyle="1" w:styleId="Heading2LetterGreenContent">
    <w:name w:val="Heading2 Letter Green (Content)"/>
    <w:basedOn w:val="ParagraphContent"/>
    <w:next w:val="ParagraphContent"/>
    <w:uiPriority w:val="99"/>
    <w:rsid w:val="00016062"/>
    <w:pPr>
      <w:ind w:left="280" w:hanging="280"/>
    </w:pPr>
    <w:rPr>
      <w:rFonts w:ascii="GillSansMT-Bold" w:hAnsi="GillSansMT-Bold" w:cs="GillSansMT-Bold"/>
      <w:b/>
      <w:bCs/>
      <w:sz w:val="20"/>
      <w:szCs w:val="20"/>
    </w:rPr>
  </w:style>
  <w:style w:type="paragraph" w:customStyle="1" w:styleId="TableBulletGreenTables">
    <w:name w:val="Table Bullet Green (Tables)"/>
    <w:basedOn w:val="Normal"/>
    <w:uiPriority w:val="99"/>
    <w:rsid w:val="00F774B6"/>
    <w:pPr>
      <w:widowControl w:val="0"/>
      <w:suppressAutoHyphens/>
      <w:autoSpaceDE w:val="0"/>
      <w:autoSpaceDN w:val="0"/>
      <w:adjustRightInd w:val="0"/>
      <w:spacing w:after="40" w:line="288" w:lineRule="auto"/>
      <w:ind w:left="160" w:hanging="160"/>
      <w:textAlignment w:val="center"/>
    </w:pPr>
    <w:rPr>
      <w:rFonts w:ascii="GillSansMT" w:hAnsi="GillSansMT" w:cs="GillSansMT"/>
      <w:color w:val="000000"/>
      <w:w w:val="101"/>
      <w:sz w:val="16"/>
      <w:szCs w:val="16"/>
    </w:rPr>
  </w:style>
  <w:style w:type="paragraph" w:customStyle="1" w:styleId="Heading2LetterRedContent">
    <w:name w:val="Heading2 Letter Red (Content)"/>
    <w:basedOn w:val="ParagraphContent"/>
    <w:next w:val="ParagraphContent"/>
    <w:uiPriority w:val="99"/>
    <w:rsid w:val="00906DA2"/>
    <w:pPr>
      <w:ind w:left="280" w:hanging="280"/>
    </w:pPr>
    <w:rPr>
      <w:rFonts w:ascii="GillSansMT-Bold" w:hAnsi="GillSansMT-Bold" w:cs="GillSansMT-Bold"/>
      <w:b/>
      <w:bCs/>
      <w:sz w:val="20"/>
      <w:szCs w:val="20"/>
    </w:rPr>
  </w:style>
  <w:style w:type="paragraph" w:customStyle="1" w:styleId="TableBulletRedTables">
    <w:name w:val="Table Bullet Red (Tables)"/>
    <w:basedOn w:val="Normal"/>
    <w:uiPriority w:val="99"/>
    <w:rsid w:val="009F06D6"/>
    <w:pPr>
      <w:widowControl w:val="0"/>
      <w:suppressAutoHyphens/>
      <w:autoSpaceDE w:val="0"/>
      <w:autoSpaceDN w:val="0"/>
      <w:adjustRightInd w:val="0"/>
      <w:spacing w:after="40" w:line="288" w:lineRule="auto"/>
      <w:ind w:left="160" w:hanging="160"/>
      <w:textAlignment w:val="center"/>
    </w:pPr>
    <w:rPr>
      <w:rFonts w:ascii="GillSansMT" w:hAnsi="GillSansMT" w:cs="GillSansMT"/>
      <w:color w:val="000000"/>
      <w:w w:val="101"/>
      <w:sz w:val="16"/>
      <w:szCs w:val="16"/>
    </w:rPr>
  </w:style>
  <w:style w:type="paragraph" w:styleId="ListParagraph">
    <w:name w:val="List Paragraph"/>
    <w:basedOn w:val="Normal"/>
    <w:uiPriority w:val="34"/>
    <w:qFormat/>
    <w:rsid w:val="0073317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picTitleTOCContent">
    <w:name w:val="Topic Title TOC (Content)"/>
    <w:basedOn w:val="Normal"/>
    <w:uiPriority w:val="99"/>
    <w:rsid w:val="00E326BB"/>
    <w:pPr>
      <w:widowControl w:val="0"/>
      <w:suppressAutoHyphens/>
      <w:autoSpaceDE w:val="0"/>
      <w:autoSpaceDN w:val="0"/>
      <w:adjustRightInd w:val="0"/>
      <w:spacing w:line="288" w:lineRule="auto"/>
      <w:jc w:val="center"/>
      <w:textAlignment w:val="center"/>
    </w:pPr>
    <w:rPr>
      <w:rFonts w:ascii="Baskerville-Bold" w:hAnsi="Baskerville-Bold" w:cs="Baskerville-Bold"/>
      <w:b/>
      <w:bCs/>
      <w:color w:val="000000"/>
      <w:sz w:val="48"/>
      <w:szCs w:val="48"/>
    </w:rPr>
  </w:style>
  <w:style w:type="character" w:customStyle="1" w:styleId="White">
    <w:name w:val="White"/>
    <w:uiPriority w:val="99"/>
    <w:rsid w:val="00E326BB"/>
    <w:rPr>
      <w:outline/>
    </w:rPr>
  </w:style>
  <w:style w:type="paragraph" w:customStyle="1" w:styleId="ParagraphContent">
    <w:name w:val="Paragraph (Content)"/>
    <w:basedOn w:val="Normal"/>
    <w:uiPriority w:val="99"/>
    <w:rsid w:val="00E326BB"/>
    <w:pPr>
      <w:widowControl w:val="0"/>
      <w:autoSpaceDE w:val="0"/>
      <w:autoSpaceDN w:val="0"/>
      <w:adjustRightInd w:val="0"/>
      <w:spacing w:after="80" w:line="288" w:lineRule="auto"/>
      <w:jc w:val="both"/>
      <w:textAlignment w:val="center"/>
    </w:pPr>
    <w:rPr>
      <w:rFonts w:ascii="GillSansMT" w:hAnsi="GillSansMT" w:cs="GillSansMT"/>
      <w:color w:val="000000"/>
      <w:w w:val="101"/>
      <w:sz w:val="18"/>
      <w:szCs w:val="18"/>
    </w:rPr>
  </w:style>
  <w:style w:type="paragraph" w:customStyle="1" w:styleId="BulletContent">
    <w:name w:val="Bullet (Content)"/>
    <w:basedOn w:val="ParagraphContent"/>
    <w:uiPriority w:val="99"/>
    <w:rsid w:val="00E326BB"/>
    <w:pPr>
      <w:suppressAutoHyphens/>
      <w:spacing w:after="40"/>
      <w:ind w:left="160" w:hanging="160"/>
      <w:jc w:val="left"/>
    </w:pPr>
  </w:style>
  <w:style w:type="character" w:customStyle="1" w:styleId="Italics">
    <w:name w:val="Italics"/>
    <w:uiPriority w:val="99"/>
    <w:rsid w:val="00E326BB"/>
    <w:rPr>
      <w:i/>
      <w:iCs/>
    </w:rPr>
  </w:style>
  <w:style w:type="paragraph" w:customStyle="1" w:styleId="TOCHeading2Content">
    <w:name w:val="TOC Heading 2 (Content)"/>
    <w:basedOn w:val="Normal"/>
    <w:uiPriority w:val="99"/>
    <w:rsid w:val="002B04D3"/>
    <w:pPr>
      <w:widowControl w:val="0"/>
      <w:tabs>
        <w:tab w:val="decimal" w:leader="dot" w:pos="7200"/>
      </w:tabs>
      <w:autoSpaceDE w:val="0"/>
      <w:autoSpaceDN w:val="0"/>
      <w:adjustRightInd w:val="0"/>
      <w:spacing w:after="80" w:line="288" w:lineRule="auto"/>
      <w:ind w:left="120"/>
      <w:jc w:val="both"/>
      <w:textAlignment w:val="center"/>
    </w:pPr>
    <w:rPr>
      <w:rFonts w:ascii="GillSansMT-Bold" w:hAnsi="GillSansMT-Bold" w:cs="GillSansMT-Bold"/>
      <w:b/>
      <w:bCs/>
      <w:color w:val="000000"/>
      <w:w w:val="101"/>
      <w:sz w:val="20"/>
      <w:szCs w:val="20"/>
    </w:rPr>
  </w:style>
  <w:style w:type="paragraph" w:customStyle="1" w:styleId="TOCHeading1Content">
    <w:name w:val="TOC Heading 1 (Content)"/>
    <w:basedOn w:val="Normal"/>
    <w:uiPriority w:val="99"/>
    <w:rsid w:val="002B04D3"/>
    <w:pPr>
      <w:widowControl w:val="0"/>
      <w:tabs>
        <w:tab w:val="decimal" w:pos="7200"/>
      </w:tabs>
      <w:autoSpaceDE w:val="0"/>
      <w:autoSpaceDN w:val="0"/>
      <w:adjustRightInd w:val="0"/>
      <w:spacing w:after="80" w:line="288" w:lineRule="auto"/>
      <w:jc w:val="both"/>
      <w:textAlignment w:val="center"/>
    </w:pPr>
    <w:rPr>
      <w:rFonts w:ascii="GillSansMT-BoldItalic" w:hAnsi="GillSansMT-BoldItalic" w:cs="GillSansMT-BoldItalic"/>
      <w:b/>
      <w:bCs/>
      <w:i/>
      <w:iCs/>
      <w:smallCaps/>
      <w:color w:val="000000"/>
      <w:w w:val="101"/>
    </w:rPr>
  </w:style>
  <w:style w:type="paragraph" w:customStyle="1" w:styleId="TOCEntryContent">
    <w:name w:val="TOC Entry (Content)"/>
    <w:basedOn w:val="ParagraphContent"/>
    <w:uiPriority w:val="99"/>
    <w:rsid w:val="002B04D3"/>
    <w:pPr>
      <w:tabs>
        <w:tab w:val="decimal" w:leader="dot" w:pos="7200"/>
      </w:tabs>
      <w:ind w:left="200"/>
    </w:pPr>
  </w:style>
  <w:style w:type="paragraph" w:customStyle="1" w:styleId="SectionTitleContent">
    <w:name w:val="Section Title (Content)"/>
    <w:basedOn w:val="Normal"/>
    <w:uiPriority w:val="99"/>
    <w:rsid w:val="002B04D3"/>
    <w:pPr>
      <w:widowControl w:val="0"/>
      <w:suppressAutoHyphens/>
      <w:autoSpaceDE w:val="0"/>
      <w:autoSpaceDN w:val="0"/>
      <w:adjustRightInd w:val="0"/>
      <w:spacing w:line="288" w:lineRule="auto"/>
      <w:textAlignment w:val="center"/>
    </w:pPr>
    <w:rPr>
      <w:rFonts w:ascii="Baskerville-Bold" w:hAnsi="Baskerville-Bold" w:cs="Baskerville-Bold"/>
      <w:b/>
      <w:bCs/>
      <w:color w:val="FFFFFF"/>
      <w:sz w:val="72"/>
      <w:szCs w:val="72"/>
    </w:rPr>
  </w:style>
  <w:style w:type="paragraph" w:customStyle="1" w:styleId="SectionSubtitleContent">
    <w:name w:val="Section Subtitle (Content)"/>
    <w:basedOn w:val="Normal"/>
    <w:uiPriority w:val="99"/>
    <w:rsid w:val="002B04D3"/>
    <w:pPr>
      <w:widowControl w:val="0"/>
      <w:autoSpaceDE w:val="0"/>
      <w:autoSpaceDN w:val="0"/>
      <w:adjustRightInd w:val="0"/>
      <w:spacing w:before="240" w:line="288" w:lineRule="auto"/>
      <w:jc w:val="right"/>
      <w:textAlignment w:val="center"/>
    </w:pPr>
    <w:rPr>
      <w:rFonts w:ascii="GillSansMT-Bold" w:hAnsi="GillSansMT-Bold" w:cs="GillSansMT-Bold"/>
      <w:b/>
      <w:bCs/>
      <w:color w:val="FFFFFF"/>
      <w:w w:val="101"/>
      <w:sz w:val="20"/>
      <w:szCs w:val="20"/>
    </w:rPr>
  </w:style>
  <w:style w:type="character" w:customStyle="1" w:styleId="Emph">
    <w:name w:val="Emph"/>
    <w:uiPriority w:val="99"/>
    <w:rsid w:val="002B04D3"/>
    <w:rPr>
      <w:b/>
      <w:bCs/>
      <w:i/>
      <w:iCs/>
    </w:rPr>
  </w:style>
  <w:style w:type="paragraph" w:customStyle="1" w:styleId="TopicTitleContent">
    <w:name w:val="Topic Title (Content)"/>
    <w:basedOn w:val="SectionTitleContent"/>
    <w:uiPriority w:val="99"/>
    <w:rsid w:val="002B04D3"/>
    <w:pPr>
      <w:jc w:val="center"/>
    </w:pPr>
    <w:rPr>
      <w:color w:val="000000"/>
      <w:sz w:val="48"/>
      <w:szCs w:val="48"/>
    </w:rPr>
  </w:style>
  <w:style w:type="paragraph" w:customStyle="1" w:styleId="Heading2Content">
    <w:name w:val="Heading2 (Content)"/>
    <w:basedOn w:val="ParagraphContent"/>
    <w:next w:val="ParagraphContent"/>
    <w:uiPriority w:val="99"/>
    <w:rsid w:val="002B04D3"/>
    <w:rPr>
      <w:rFonts w:ascii="GillSansMT-Bold" w:hAnsi="GillSansMT-Bold" w:cs="GillSansMT-Bold"/>
      <w:b/>
      <w:bCs/>
      <w:sz w:val="20"/>
      <w:szCs w:val="20"/>
    </w:rPr>
  </w:style>
  <w:style w:type="character" w:customStyle="1" w:styleId="Blue">
    <w:name w:val="Blue"/>
    <w:uiPriority w:val="99"/>
    <w:rsid w:val="002B04D3"/>
    <w:rPr>
      <w:color w:val="005778"/>
    </w:rPr>
  </w:style>
  <w:style w:type="character" w:customStyle="1" w:styleId="Orange">
    <w:name w:val="Orange"/>
    <w:uiPriority w:val="99"/>
    <w:rsid w:val="002B04D3"/>
    <w:rPr>
      <w:color w:val="773918"/>
    </w:rPr>
  </w:style>
  <w:style w:type="character" w:customStyle="1" w:styleId="Green">
    <w:name w:val="Green"/>
    <w:uiPriority w:val="99"/>
    <w:rsid w:val="002B04D3"/>
    <w:rPr>
      <w:color w:val="13783C"/>
    </w:rPr>
  </w:style>
  <w:style w:type="character" w:customStyle="1" w:styleId="Red">
    <w:name w:val="Red"/>
    <w:uiPriority w:val="99"/>
    <w:rsid w:val="005D3781"/>
    <w:rPr>
      <w:color w:val="771116"/>
    </w:rPr>
  </w:style>
  <w:style w:type="paragraph" w:customStyle="1" w:styleId="TopicTitleTOC2Content">
    <w:name w:val="Topic Title TOC2 (Content)"/>
    <w:basedOn w:val="TopicTitleTOCContent"/>
    <w:uiPriority w:val="99"/>
    <w:rsid w:val="00E0394C"/>
  </w:style>
  <w:style w:type="paragraph" w:customStyle="1" w:styleId="TopicSubtitleContent">
    <w:name w:val="Topic Subtitle (Content)"/>
    <w:basedOn w:val="Normal"/>
    <w:uiPriority w:val="99"/>
    <w:rsid w:val="006B2737"/>
    <w:pPr>
      <w:widowControl w:val="0"/>
      <w:autoSpaceDE w:val="0"/>
      <w:autoSpaceDN w:val="0"/>
      <w:adjustRightInd w:val="0"/>
      <w:spacing w:line="288" w:lineRule="auto"/>
      <w:textAlignment w:val="center"/>
    </w:pPr>
    <w:rPr>
      <w:rFonts w:ascii="GillSansMT-Bold" w:hAnsi="GillSansMT-Bold" w:cs="GillSansMT-Bold"/>
      <w:b/>
      <w:bCs/>
      <w:color w:val="FFFFFF"/>
      <w:w w:val="101"/>
      <w:sz w:val="20"/>
      <w:szCs w:val="20"/>
    </w:rPr>
  </w:style>
  <w:style w:type="paragraph" w:customStyle="1" w:styleId="Heading-ObjectiveContent">
    <w:name w:val="Heading-Objective (Content)"/>
    <w:basedOn w:val="Heading2Content"/>
    <w:uiPriority w:val="99"/>
    <w:rsid w:val="00AA2C69"/>
    <w:pPr>
      <w:suppressAutoHyphens/>
      <w:jc w:val="center"/>
    </w:pPr>
  </w:style>
  <w:style w:type="paragraph" w:customStyle="1" w:styleId="Heading2LetterBlueContent">
    <w:name w:val="Heading2 Letter Blue (Content)"/>
    <w:basedOn w:val="ParagraphContent"/>
    <w:next w:val="ParagraphContent"/>
    <w:uiPriority w:val="99"/>
    <w:rsid w:val="00AA2C69"/>
    <w:pPr>
      <w:ind w:left="280" w:hanging="280"/>
    </w:pPr>
    <w:rPr>
      <w:rFonts w:ascii="GillSansMT-Bold" w:hAnsi="GillSansMT-Bold" w:cs="GillSansMT-Bold"/>
      <w:b/>
      <w:bCs/>
      <w:sz w:val="20"/>
      <w:szCs w:val="20"/>
    </w:rPr>
  </w:style>
  <w:style w:type="paragraph" w:customStyle="1" w:styleId="Heading-BulletsContent">
    <w:name w:val="Heading-Bullets (Content)"/>
    <w:basedOn w:val="Heading2Content"/>
    <w:uiPriority w:val="99"/>
    <w:rsid w:val="00511098"/>
    <w:pPr>
      <w:spacing w:before="80"/>
    </w:pPr>
    <w:rPr>
      <w:smallCaps/>
    </w:rPr>
  </w:style>
  <w:style w:type="paragraph" w:customStyle="1" w:styleId="TableBulletBlueTables">
    <w:name w:val="Table Bullet Blue (Tables)"/>
    <w:basedOn w:val="Normal"/>
    <w:uiPriority w:val="99"/>
    <w:rsid w:val="00511098"/>
    <w:pPr>
      <w:widowControl w:val="0"/>
      <w:suppressAutoHyphens/>
      <w:autoSpaceDE w:val="0"/>
      <w:autoSpaceDN w:val="0"/>
      <w:adjustRightInd w:val="0"/>
      <w:spacing w:after="40" w:line="288" w:lineRule="auto"/>
      <w:ind w:left="160" w:hanging="160"/>
      <w:textAlignment w:val="center"/>
    </w:pPr>
    <w:rPr>
      <w:rFonts w:ascii="GillSansMT" w:hAnsi="GillSansMT" w:cs="GillSansMT"/>
      <w:color w:val="000000"/>
      <w:w w:val="101"/>
      <w:sz w:val="16"/>
      <w:szCs w:val="16"/>
    </w:rPr>
  </w:style>
  <w:style w:type="paragraph" w:customStyle="1" w:styleId="Heading1Content">
    <w:name w:val="Heading1 (Content)"/>
    <w:basedOn w:val="ParagraphContent"/>
    <w:next w:val="ParagraphContent"/>
    <w:uiPriority w:val="99"/>
    <w:rsid w:val="00A21E53"/>
    <w:rPr>
      <w:rFonts w:ascii="GillSansMT-BoldItalic" w:hAnsi="GillSansMT-BoldItalic" w:cs="GillSansMT-BoldItalic"/>
      <w:b/>
      <w:bCs/>
      <w:i/>
      <w:iCs/>
      <w:smallCaps/>
      <w:sz w:val="24"/>
      <w:szCs w:val="24"/>
    </w:rPr>
  </w:style>
  <w:style w:type="paragraph" w:customStyle="1" w:styleId="Heading2LetterOrangeContent">
    <w:name w:val="Heading2 Letter Orange (Content)"/>
    <w:basedOn w:val="ParagraphContent"/>
    <w:next w:val="ParagraphContent"/>
    <w:uiPriority w:val="99"/>
    <w:rsid w:val="00062E04"/>
    <w:pPr>
      <w:ind w:left="280" w:hanging="280"/>
    </w:pPr>
    <w:rPr>
      <w:rFonts w:ascii="GillSansMT-Bold" w:hAnsi="GillSansMT-Bold" w:cs="GillSansMT-Bold"/>
      <w:b/>
      <w:bCs/>
      <w:sz w:val="20"/>
      <w:szCs w:val="20"/>
    </w:rPr>
  </w:style>
  <w:style w:type="paragraph" w:customStyle="1" w:styleId="TableBulletOrangeTables">
    <w:name w:val="Table Bullet Orange (Tables)"/>
    <w:basedOn w:val="Normal"/>
    <w:uiPriority w:val="99"/>
    <w:rsid w:val="00062E04"/>
    <w:pPr>
      <w:widowControl w:val="0"/>
      <w:suppressAutoHyphens/>
      <w:autoSpaceDE w:val="0"/>
      <w:autoSpaceDN w:val="0"/>
      <w:adjustRightInd w:val="0"/>
      <w:spacing w:after="40" w:line="288" w:lineRule="auto"/>
      <w:ind w:left="160" w:hanging="160"/>
      <w:textAlignment w:val="center"/>
    </w:pPr>
    <w:rPr>
      <w:rFonts w:ascii="GillSansMT" w:hAnsi="GillSansMT" w:cs="GillSansMT"/>
      <w:color w:val="000000"/>
      <w:w w:val="101"/>
      <w:sz w:val="16"/>
      <w:szCs w:val="16"/>
    </w:rPr>
  </w:style>
  <w:style w:type="paragraph" w:customStyle="1" w:styleId="Heading2LetterGreenContent">
    <w:name w:val="Heading2 Letter Green (Content)"/>
    <w:basedOn w:val="ParagraphContent"/>
    <w:next w:val="ParagraphContent"/>
    <w:uiPriority w:val="99"/>
    <w:rsid w:val="00016062"/>
    <w:pPr>
      <w:ind w:left="280" w:hanging="280"/>
    </w:pPr>
    <w:rPr>
      <w:rFonts w:ascii="GillSansMT-Bold" w:hAnsi="GillSansMT-Bold" w:cs="GillSansMT-Bold"/>
      <w:b/>
      <w:bCs/>
      <w:sz w:val="20"/>
      <w:szCs w:val="20"/>
    </w:rPr>
  </w:style>
  <w:style w:type="paragraph" w:customStyle="1" w:styleId="TableBulletGreenTables">
    <w:name w:val="Table Bullet Green (Tables)"/>
    <w:basedOn w:val="Normal"/>
    <w:uiPriority w:val="99"/>
    <w:rsid w:val="00F774B6"/>
    <w:pPr>
      <w:widowControl w:val="0"/>
      <w:suppressAutoHyphens/>
      <w:autoSpaceDE w:val="0"/>
      <w:autoSpaceDN w:val="0"/>
      <w:adjustRightInd w:val="0"/>
      <w:spacing w:after="40" w:line="288" w:lineRule="auto"/>
      <w:ind w:left="160" w:hanging="160"/>
      <w:textAlignment w:val="center"/>
    </w:pPr>
    <w:rPr>
      <w:rFonts w:ascii="GillSansMT" w:hAnsi="GillSansMT" w:cs="GillSansMT"/>
      <w:color w:val="000000"/>
      <w:w w:val="101"/>
      <w:sz w:val="16"/>
      <w:szCs w:val="16"/>
    </w:rPr>
  </w:style>
  <w:style w:type="paragraph" w:customStyle="1" w:styleId="Heading2LetterRedContent">
    <w:name w:val="Heading2 Letter Red (Content)"/>
    <w:basedOn w:val="ParagraphContent"/>
    <w:next w:val="ParagraphContent"/>
    <w:uiPriority w:val="99"/>
    <w:rsid w:val="00906DA2"/>
    <w:pPr>
      <w:ind w:left="280" w:hanging="280"/>
    </w:pPr>
    <w:rPr>
      <w:rFonts w:ascii="GillSansMT-Bold" w:hAnsi="GillSansMT-Bold" w:cs="GillSansMT-Bold"/>
      <w:b/>
      <w:bCs/>
      <w:sz w:val="20"/>
      <w:szCs w:val="20"/>
    </w:rPr>
  </w:style>
  <w:style w:type="paragraph" w:customStyle="1" w:styleId="TableBulletRedTables">
    <w:name w:val="Table Bullet Red (Tables)"/>
    <w:basedOn w:val="Normal"/>
    <w:uiPriority w:val="99"/>
    <w:rsid w:val="009F06D6"/>
    <w:pPr>
      <w:widowControl w:val="0"/>
      <w:suppressAutoHyphens/>
      <w:autoSpaceDE w:val="0"/>
      <w:autoSpaceDN w:val="0"/>
      <w:adjustRightInd w:val="0"/>
      <w:spacing w:after="40" w:line="288" w:lineRule="auto"/>
      <w:ind w:left="160" w:hanging="160"/>
      <w:textAlignment w:val="center"/>
    </w:pPr>
    <w:rPr>
      <w:rFonts w:ascii="GillSansMT" w:hAnsi="GillSansMT" w:cs="GillSansMT"/>
      <w:color w:val="000000"/>
      <w:w w:val="101"/>
      <w:sz w:val="16"/>
      <w:szCs w:val="16"/>
    </w:rPr>
  </w:style>
  <w:style w:type="paragraph" w:styleId="ListParagraph">
    <w:name w:val="List Paragraph"/>
    <w:basedOn w:val="Normal"/>
    <w:uiPriority w:val="34"/>
    <w:qFormat/>
    <w:rsid w:val="007331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55</Pages>
  <Words>21433</Words>
  <Characters>122170</Characters>
  <Application>Microsoft Macintosh Word</Application>
  <DocSecurity>0</DocSecurity>
  <Lines>1018</Lines>
  <Paragraphs>286</Paragraphs>
  <ScaleCrop>false</ScaleCrop>
  <Company/>
  <LinksUpToDate>false</LinksUpToDate>
  <CharactersWithSpaces>143317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Resende</dc:creator>
  <cp:keywords/>
  <dc:description/>
  <cp:lastModifiedBy>Daniel Resende</cp:lastModifiedBy>
  <cp:revision>185</cp:revision>
  <dcterms:created xsi:type="dcterms:W3CDTF">2016-07-04T14:00:00Z</dcterms:created>
  <dcterms:modified xsi:type="dcterms:W3CDTF">2016-07-05T14:10:00Z</dcterms:modified>
</cp:coreProperties>
</file>