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Goals for School Visit: build insights about middle school classroom dynamics, especially for teacher-student relationships. 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Demographics for school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Talk to teachers: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Join for a 30 min session to observe interactions and class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Get contact information for follow-up conversations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Talk to students: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After school, ask questions as they exit the class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Ask questions during dismissal (lockers, waiting etc.) 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TEACHERS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Are you comfortable answering questions? What is your name? What year and subject do you teach?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What are the biggest challenges you face in your job?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Why did you decide to be a teacher?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What’s the favorite part of your job?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When do you feel like you are most effective as a teacher? What encourages this aspect of your teaching? And what obstructs this aspect of your teaching?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What are the barriers to forming relationships with students?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How did you develop the strongest relationship with students? What are specific tactics that you would recommend to new teachers?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How many of your students do you feel like you have a real connection/know as well as you would like to? Do you feel like there is a disconnect between teachers and students?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What are some scenarios where you think there is opportunity to build relationships with your students?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Do you think relationship between students and teacher affect student academic outcomes?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What is your name? What grade are you in?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What do you like/dislike about school?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What is your favorite thing about your teacher? OR Who’s your favorite teacher? Why?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What’s your favorite subject in school? What do you like about that subject?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Do you feel respected by your teacher? What makes you feel this way? OR Do you feel respected in the classroom? What makes you feel this way?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Have you raised your hand in class this week? Which classes do you raise your hand in more? Why?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If you do not understand something, what do you do?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 class, do you ever talk about your life outside of class with your teacher?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Do you engage with your teacher outside of class? How? (i.e. during lunch time, early in the morning, quick chat after school?)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200" w:line="36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Do you feel like you have a personal relationship with your teacher? What makes you feel this way?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files.doe.mass.edu/accountability/report/school.aspx?linkid=31&amp;orgcode=00490310&amp;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