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of</w:t>
      </w:r>
      <w:r>
        <w:t xml:space="preserve"> </w:t>
      </w:r>
      <w:r>
        <w:t xml:space="preserve">markdown</w:t>
      </w:r>
      <w:r>
        <w:t xml:space="preserve"> </w:t>
      </w:r>
      <w:r>
        <w:t xml:space="preserve">file</w:t>
      </w:r>
    </w:p>
    <w:p>
      <w:pPr>
        <w:pStyle w:val="Author"/>
      </w:pPr>
      <w:r>
        <w:t xml:space="preserve">Sarah</w:t>
      </w:r>
      <w:r>
        <w:t xml:space="preserve"> </w:t>
      </w:r>
      <w:r>
        <w:t xml:space="preserve">Swim</w:t>
      </w:r>
    </w:p>
    <w:p>
      <w:pPr>
        <w:pStyle w:val="Date"/>
      </w:pPr>
      <w:r>
        <w:t xml:space="preserve">2019-02-28</w:t>
      </w:r>
    </w:p>
    <w:p>
      <w:pPr>
        <w:pStyle w:val="Heading2"/>
      </w:pPr>
      <w:bookmarkStart w:id="21" w:name="introduction"/>
      <w:bookmarkEnd w:id="21"/>
      <w:r>
        <w:t xml:space="preserve">INTRODUCTION</w:t>
      </w:r>
    </w:p>
    <w:p>
      <w:pPr>
        <w:pStyle w:val="FirstParagraph"/>
      </w:pPr>
      <w:r>
        <w:t xml:space="preserve">The American lobster (Homarus americanus) is currently the most important species in the fishing industry in North America. [I will be citing Le Bris et al. 2017 and Desjardins 2007.]</w:t>
      </w:r>
      <w:r>
        <w:t xml:space="preserve"> </w:t>
      </w:r>
      <w:r>
        <w:t xml:space="preserve">(Le Bris et al. 2018)</w:t>
      </w:r>
    </w:p>
    <w:p>
      <w:pPr>
        <w:pStyle w:val="BodyText"/>
      </w:pPr>
      <w:r>
        <w:t xml:space="preserve">The increase of lobster supply depends on the species’ range in an area. [I will cite Le Bris et al. 2017.]</w:t>
      </w:r>
    </w:p>
    <w:p>
      <w:pPr>
        <w:pStyle w:val="BodyText"/>
      </w:pPr>
      <w:r>
        <w:t xml:space="preserve">According to DISP 2018’s research project on the correlation between the bottom of the ocean’s temperature and the number of catches of the American Lobster in Nova Scotia, the lobster industry could catch lobster at a higher rate with a seasonal increase in temperature. [I will cite Arpin et al. 2018.]</w:t>
      </w:r>
    </w:p>
    <w:p>
      <w:pPr>
        <w:pStyle w:val="BodyText"/>
      </w:pPr>
      <w:r>
        <w:t xml:space="preserve">Marine heatwaves (MHWs) are defined as a period during which the seawater surpasses the 90th percentile of temperatures recorded over the last 30 years, during a minimum of five consecutive days. [I will be citing the following papers Hobday et al. 2016, Zhang et al. 2013 and Caputi et al. 2016.]</w:t>
      </w:r>
      <w:r>
        <w:t xml:space="preserve"> </w:t>
      </w:r>
      <w:r>
        <w:t xml:space="preserve">Hobday et al. (2016)</w:t>
      </w:r>
    </w:p>
    <w:p>
      <w:pPr>
        <w:pStyle w:val="BodyText"/>
      </w:pPr>
      <w:r>
        <w:t xml:space="preserve">The purpose of this study is to determine the effects of marine heatwaves on lobster and whether there is an optimal heat to increase their abundance. [I will cite Schlegel et al. 2018.]</w:t>
      </w:r>
    </w:p>
    <w:p>
      <w:pPr>
        <w:pStyle w:val="Heading2"/>
      </w:pPr>
      <w:bookmarkStart w:id="22" w:name="methods"/>
      <w:bookmarkEnd w:id="22"/>
      <w:r>
        <w:t xml:space="preserve">METHODS</w:t>
      </w:r>
    </w:p>
    <w:p>
      <w:pPr>
        <w:pStyle w:val="FirstParagraph"/>
      </w:pPr>
      <w:r>
        <w:t xml:space="preserve">Data Collection</w:t>
      </w:r>
    </w:p>
    <w:p>
      <w:pPr>
        <w:pStyle w:val="BodyText"/>
      </w:pPr>
      <w:r>
        <w:t xml:space="preserve">The fieldwork for this study took place on multiple fishing boats around the coastline of Nova Scotia for ten years. [In this paragraph, I will be discussing the methodology used to obtain data in the field and the setting it took place in.]</w:t>
      </w:r>
    </w:p>
    <w:p>
      <w:pPr>
        <w:pStyle w:val="BodyText"/>
      </w:pPr>
      <w:r>
        <w:t xml:space="preserve">Data Analysis</w:t>
      </w:r>
    </w:p>
    <w:p>
      <w:pPr>
        <w:pStyle w:val="BodyText"/>
      </w:pPr>
      <w:r>
        <w:t xml:space="preserve">The DISP 2019 research project will analyze the collected data from the fieldwork using R. [This paragraph will discuss the procedure used to analyze the data including how it will be represented.]</w:t>
      </w:r>
    </w:p>
    <w:p>
      <w:pPr>
        <w:pStyle w:val="BodyText"/>
      </w:pPr>
      <w:r>
        <w:t xml:space="preserve">(Camacho et al. 2006)</w:t>
      </w:r>
    </w:p>
    <w:p>
      <w:pPr>
        <w:pStyle w:val="FigureWithCaption"/>
      </w:pPr>
      <w:r>
        <w:drawing>
          <wp:inline>
            <wp:extent cx="5334000" cy="3290130"/>
            <wp:effectExtent b="0" l="0" r="0" t="0"/>
            <wp:docPr descr="Figure 1: The study area" title="" id="1" name="Picture"/>
            <a:graphic>
              <a:graphicData uri="http://schemas.openxmlformats.org/drawingml/2006/picture">
                <pic:pic>
                  <pic:nvPicPr>
                    <pic:cNvPr descr="../data/GridCells_CPUE_Map_GridID.png" id="0" name="Picture"/>
                    <pic:cNvPicPr>
                      <a:picLocks noChangeArrowheads="1" noChangeAspect="1"/>
                    </pic:cNvPicPr>
                  </pic:nvPicPr>
                  <pic:blipFill>
                    <a:blip r:embed="rId23"/>
                    <a:stretch>
                      <a:fillRect/>
                    </a:stretch>
                  </pic:blipFill>
                  <pic:spPr bwMode="auto">
                    <a:xfrm>
                      <a:off x="0" y="0"/>
                      <a:ext cx="5334000" cy="3290130"/>
                    </a:xfrm>
                    <a:prstGeom prst="rect">
                      <a:avLst/>
                    </a:prstGeom>
                    <a:noFill/>
                    <a:ln w="9525">
                      <a:noFill/>
                      <a:headEnd/>
                      <a:tailEnd/>
                    </a:ln>
                  </pic:spPr>
                </pic:pic>
              </a:graphicData>
            </a:graphic>
          </wp:inline>
        </w:drawing>
      </w:r>
    </w:p>
    <w:p>
      <w:pPr>
        <w:pStyle w:val="ImageCaption"/>
      </w:pPr>
      <w:r>
        <w:t xml:space="preserve">Figure 1: The study area</w:t>
      </w:r>
    </w:p>
    <w:p>
      <w:pPr>
        <w:pStyle w:val="BodyText"/>
      </w:pPr>
      <w:r>
        <w:t xml:space="preserve">R Core Team (2018)</w:t>
      </w:r>
      <w:r>
        <w:t xml:space="preserve"> </w:t>
      </w:r>
      <w:r>
        <w:t xml:space="preserve">Schlegel and Smit (2018)</w:t>
      </w:r>
    </w:p>
    <w:p>
      <w:pPr>
        <w:pStyle w:val="Heading1"/>
      </w:pPr>
      <w:bookmarkStart w:id="24" w:name="references"/>
      <w:bookmarkEnd w:id="24"/>
      <w:r>
        <w:t xml:space="preserve">References</w:t>
      </w:r>
    </w:p>
    <w:p>
      <w:pPr>
        <w:pStyle w:val="Bibliography"/>
      </w:pPr>
      <w:r>
        <w:t xml:space="preserve">Camacho, Joseph, Syed Aman Qadri, Hongkun Wang, and Mary Kate Worden. 2006. “Temperature Acclimation Alters Cardiac Performance in the Lobster</w:t>
      </w:r>
      <w:r>
        <w:t xml:space="preserve"> </w:t>
      </w:r>
      <w:r>
        <w:rPr>
          <w:i/>
        </w:rPr>
        <w:t xml:space="preserve">Homarus Americanus</w:t>
      </w:r>
      <w:r>
        <w:t xml:space="preserve">.”</w:t>
      </w:r>
      <w:r>
        <w:t xml:space="preserve"> </w:t>
      </w:r>
      <w:r>
        <w:rPr>
          <w:i/>
        </w:rPr>
        <w:t xml:space="preserve">Journal of Comparative Physiology A</w:t>
      </w:r>
      <w:r>
        <w:t xml:space="preserve"> </w:t>
      </w:r>
      <w:r>
        <w:t xml:space="preserve">192 (12). Springer: 1327–34.</w:t>
      </w:r>
    </w:p>
    <w:p>
      <w:pPr>
        <w:pStyle w:val="Bibliography"/>
      </w:pPr>
      <w:r>
        <w:t xml:space="preserve">Hobday, Alistair J, Lisa V Alexander, Sarah E Perkins, Dan A Smale, Sandra C Straub, Eric CJ Oliver, Jessica A Benthuysen, et al. 2016. “A Hierarchical Approach to Defining Marine Heatwaves.”</w:t>
      </w:r>
      <w:r>
        <w:t xml:space="preserve"> </w:t>
      </w:r>
      <w:r>
        <w:rPr>
          <w:i/>
        </w:rPr>
        <w:t xml:space="preserve">Progress in Oceanography</w:t>
      </w:r>
      <w:r>
        <w:t xml:space="preserve"> </w:t>
      </w:r>
      <w:r>
        <w:t xml:space="preserve">141. Elsevier: 227–38.</w:t>
      </w:r>
    </w:p>
    <w:p>
      <w:pPr>
        <w:pStyle w:val="Bibliography"/>
      </w:pPr>
      <w:r>
        <w:t xml:space="preserve">Le Bris, Arnault, Katherine E Mills, Richard A Wahle, Yong Chen, Michael A Alexander, Andrew J Allyn, Justin G Schuetz, James D Scott, and Andrew J Pershing. 2018. “Climate Vulnerability and Resilience in the Most Valuable North American Fishery.”</w:t>
      </w:r>
      <w:r>
        <w:t xml:space="preserve"> </w:t>
      </w:r>
      <w:r>
        <w:rPr>
          <w:i/>
        </w:rPr>
        <w:t xml:space="preserve">Proceedings of the National Academy of Sciences</w:t>
      </w:r>
      <w:r>
        <w:t xml:space="preserve"> </w:t>
      </w:r>
      <w:r>
        <w:t xml:space="preserve">115 (8). National Acad Sciences: 1831–6.</w:t>
      </w:r>
    </w:p>
    <w:p>
      <w:pPr>
        <w:pStyle w:val="Bibliography"/>
      </w:pPr>
      <w:r>
        <w:t xml:space="preserve">R Core Team. 2018.</w:t>
      </w:r>
      <w:r>
        <w:t xml:space="preserve"> </w:t>
      </w:r>
      <w:r>
        <w:rPr>
          <w:i/>
        </w:rPr>
        <w:t xml:space="preserve">R: A Language and Environment for Statistical Computing</w:t>
      </w:r>
      <w:r>
        <w:t xml:space="preserve">. Vienna, Austria: R Foundation for Statistical Computing.</w:t>
      </w:r>
      <w:r>
        <w:t xml:space="preserve"> </w:t>
      </w:r>
      <w:hyperlink r:id="rId25">
        <w:r>
          <w:rPr>
            <w:rStyle w:val="Hyperlink"/>
          </w:rPr>
          <w:t xml:space="preserve">https://www.R-project.org/</w:t>
        </w:r>
      </w:hyperlink>
      <w:r>
        <w:t xml:space="preserve">.</w:t>
      </w:r>
    </w:p>
    <w:p>
      <w:pPr>
        <w:pStyle w:val="Bibliography"/>
      </w:pPr>
      <w:r>
        <w:t xml:space="preserve">Schlegel, Robert W., and Albertus J. Smit. 2018. “heatwaveR: A Central Algorithm for the Detection of Heatwaves and Cold-Spells.”</w:t>
      </w:r>
      <w:r>
        <w:t xml:space="preserve"> </w:t>
      </w:r>
      <w:r>
        <w:rPr>
          <w:i/>
        </w:rPr>
        <w:t xml:space="preserve">Journal of Open Source Software</w:t>
      </w:r>
      <w:r>
        <w:t xml:space="preserve"> </w:t>
      </w:r>
      <w:r>
        <w:t xml:space="preserve">3 (27): 821. doi:</w:t>
      </w:r>
      <w:hyperlink r:id="rId26">
        <w:r>
          <w:rPr>
            <w:rStyle w:val="Hyperlink"/>
          </w:rPr>
          <w:t xml:space="preserve">10.21105/joss.00821</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c4eb80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hyperlink" Id="rId26" Target="https://doi.org/10.21105/joss.00821" TargetMode="External" /><Relationship Type="http://schemas.openxmlformats.org/officeDocument/2006/relationships/hyperlink" Id="rId2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26" Target="https://doi.org/10.21105/joss.00821" TargetMode="External" /><Relationship Type="http://schemas.openxmlformats.org/officeDocument/2006/relationships/hyperlink" Id="rId2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of markdown file</dc:title>
  <dc:creator>Sarah Swim</dc:creator>
  <dcterms:created xsi:type="dcterms:W3CDTF">2019-03-14T17:57:36Z</dcterms:created>
  <dcterms:modified xsi:type="dcterms:W3CDTF">2019-03-14T17:57:36Z</dcterms:modified>
</cp:coreProperties>
</file>