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Penggunaan Website</w:t>
      </w:r>
    </w:p>
    <w:p>
      <w:pPr>
        <w:pStyle w:val="Subtitle"/>
      </w:pPr>
      <w:r>
        <w:t>PT Artabumi Sentra Industri</w:t>
      </w:r>
    </w:p>
    <w:p>
      <w:r>
        <w:t>Versi 1.0 • 6 Oktober 2026 • Untuk HR pengelola konten dan administrator</w:t>
      </w:r>
    </w:p>
    <w:p>
      <w:r>
        <w:t>Dokumen ini menjelaskan cara menggunakan website company profile Artabumi, mengelola lowongan dan artikel, serta menyinkronkan Instagram. Ikuti bagian operasional untuk pekerjaan harian; gunakan bagian administrator untuk pengaturan server dan pemeliharaan.</w:t>
      </w:r>
    </w:p>
    <w:p>
      <w:pPr>
        <w:pStyle w:val="Heading2"/>
      </w:pPr>
      <w:r>
        <w:t>Mulai menggunakan website</w:t>
      </w:r>
    </w:p>
    <w:p>
      <w:r>
        <w:t>Pratinjau berjalan di komputer lokal. Alamat 127.0.0.1 hanya berlaku pada komputer yang menjalankan website. Ketika website sudah dipublikasikan, gunakan domain hosting dengan jalur halaman yang sama.</w:t>
      </w:r>
    </w:p>
    <w:tbl>
      <w:tblPr>
        <w:tblW w:type="auto" w:w="0"/>
        <w:jc w:val="center"/>
        <w:tblLayout w:type="fixed"/>
        <w:tblLook w:firstColumn="1" w:firstRow="1" w:lastColumn="0" w:lastRow="0" w:noHBand="0" w:noVBand="1" w:val="04A0"/>
      </w:tblPr>
      <w:tblGrid>
        <w:gridCol w:w="3096"/>
        <w:gridCol w:w="6480"/>
      </w:tblGrid>
      <w:tr>
        <w:trPr>
          <w:cantSplit/>
          <w:tblHeader/>
        </w:trPr>
        <w:tc>
          <w:tcPr>
            <w:tcW w:type="dxa" w:w="3096"/>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Keperluan</w:t>
            </w:r>
          </w:p>
        </w:tc>
        <w:tc>
          <w:tcPr>
            <w:tcW w:type="dxa" w:w="6480"/>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Alamat lokal</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Website publik</w:t>
            </w:r>
          </w:p>
        </w:tc>
        <w:tc>
          <w:tcPr>
            <w:tcW w:type="dxa" w:w="64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http://127.0.0.1:8000/id</w:t>
            </w:r>
          </w:p>
        </w:tc>
      </w:tr>
      <w:tr>
        <w:trPr>
          <w:cantSplit/>
        </w:trPr>
        <w:tc>
          <w:tcPr>
            <w:tcW w:type="dxa" w:w="3096"/>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Login pengelola</w:t>
            </w:r>
          </w:p>
        </w:tc>
        <w:tc>
          <w:tcPr>
            <w:tcW w:type="dxa" w:w="6480"/>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http://127.0.0.1:8000/login</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Kelola lowongan</w:t>
            </w:r>
          </w:p>
        </w:tc>
        <w:tc>
          <w:tcPr>
            <w:tcW w:type="dxa" w:w="64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http://127.0.0.1:8000/hr/vacancies</w:t>
            </w:r>
          </w:p>
        </w:tc>
      </w:tr>
      <w:tr>
        <w:trPr>
          <w:cantSplit/>
        </w:trPr>
        <w:tc>
          <w:tcPr>
            <w:tcW w:type="dxa" w:w="3096"/>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Kelola berita dan Instagram</w:t>
            </w:r>
          </w:p>
        </w:tc>
        <w:tc>
          <w:tcPr>
            <w:tcW w:type="dxa" w:w="6480"/>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http://127.0.0.1:8000/hr/articles</w:t>
            </w:r>
          </w:p>
        </w:tc>
      </w:tr>
      <w:tr>
        <w:trPr>
          <w:cantSplit/>
        </w:trPr>
        <w:tc>
          <w:tcPr>
            <w:tcW w:type="dxa" w:w="30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Ganti password</w:t>
            </w:r>
          </w:p>
        </w:tc>
        <w:tc>
          <w:tcPr>
            <w:tcW w:type="dxa" w:w="64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http://127.0.0.1:8000/settings/security</w:t>
            </w:r>
          </w:p>
        </w:tc>
      </w:tr>
    </w:tbl>
    <w:p/>
    <w:p>
      <w:pPr>
        <w:pStyle w:val="Heading2"/>
      </w:pPr>
      <w:r>
        <w:t>Isi panduan</w:t>
      </w:r>
    </w:p>
    <w:p>
      <w:r>
        <w:t>2   Login dan keamanan akun</w:t>
      </w:r>
    </w:p>
    <w:p>
      <w:r>
        <w:t>3   Mengelola lowongan karir</w:t>
      </w:r>
    </w:p>
    <w:p>
      <w:r>
        <w:t>4   Mengelola berita dan artikel</w:t>
      </w:r>
    </w:p>
    <w:p>
      <w:r>
        <w:t>5   Menampilkan postingan Instagram</w:t>
      </w:r>
    </w:p>
    <w:p>
      <w:r>
        <w:t>6   Bahasa dan gambar website</w:t>
      </w:r>
    </w:p>
    <w:p>
      <w:r>
        <w:t>7   Pengaturan untuk administrator</w:t>
      </w:r>
    </w:p>
    <w:p>
      <w:r>
        <w:t>8   Mengatasi kendala dan pemeriksaan rutin</w:t>
      </w:r>
    </w:p>
    <w:p>
      <w:r>
        <w:t>Dasar panduan: fitur dan kode proyek yang diperiksa pada 6 Oktober 2026. Sinkronisasi Instagram nyata terakhir yang telah diverifikasi dalam pengerjaan adalah 2 Oktober 2026. Panduan ini tidak menyertakan password, access token, atau rahasia database.</w:t>
      </w:r>
    </w:p>
    <w:p>
      <w:r>
        <w:br w:type="page"/>
      </w:r>
    </w:p>
    <w:p>
      <w:pPr>
        <w:pStyle w:val="Heading1"/>
      </w:pPr>
      <w:r>
        <w:t>Login dan keamanan akun</w:t>
      </w:r>
    </w:p>
    <w:p>
      <w:pPr>
        <w:pStyle w:val="Heading2"/>
      </w:pPr>
      <w:r>
        <w:t>Masuk ke akun HR</w:t>
      </w:r>
    </w:p>
    <w:p>
      <w:pPr>
        <w:ind w:left="259" w:hanging="259"/>
      </w:pPr>
      <w:r>
        <w:rPr>
          <w:b/>
        </w:rPr>
        <w:t xml:space="preserve">1. </w:t>
      </w:r>
      <w:r>
        <w:t>Buka halaman /login. Gunakan akun HR yang sudah diberi akses, yaitu hr@artabumisentraindustri.com, dan password terbaru Anda.</w:t>
      </w:r>
    </w:p>
    <w:p>
      <w:pPr>
        <w:ind w:left="259" w:hanging="259"/>
      </w:pPr>
      <w:r>
        <w:rPr>
          <w:b/>
        </w:rPr>
        <w:t xml:space="preserve">2. </w:t>
      </w:r>
      <w:r>
        <w:t>Klik tombol login. Setelah masuk, buka Kelola Karir atau Berita &amp; Instagram dari menu dashboard. Anda juga dapat memakai alamat langsung pada halaman 1.</w:t>
      </w:r>
    </w:p>
    <w:p>
      <w:pPr>
        <w:ind w:left="259" w:hanging="259"/>
      </w:pPr>
      <w:r>
        <w:rPr>
          <w:b/>
        </w:rPr>
        <w:t xml:space="preserve">3. </w:t>
      </w:r>
      <w:r>
        <w:t>Jika diminta verifikasi email, selesaikan verifikasi atau hubungi administrator. Akun yang baru mendaftar tidak otomatis memperoleh akses HR.</w:t>
      </w:r>
    </w:p>
    <w:p>
      <w:r>
        <w:t>Akun HR yang disiapkan sebelumnya telah diberi akses dan diaktifkan di MySQL. Gunakan password yang berlaku saat ini; password sementara tidak dicantumkan dalam dokumen ini.</w:t>
      </w:r>
    </w:p>
    <w:p>
      <w:pPr>
        <w:pStyle w:val="Heading2"/>
      </w:pPr>
      <w:r>
        <w:t>Mengganti password</w:t>
      </w:r>
    </w:p>
    <w:p>
      <w:pPr>
        <w:ind w:left="259" w:hanging="259"/>
      </w:pPr>
      <w:r>
        <w:rPr>
          <w:b/>
        </w:rPr>
        <w:t xml:space="preserve">1. </w:t>
      </w:r>
      <w:r>
        <w:t>Buka Pengaturan atau Settings, lalu pilih Security. Alamat langsungnya /settings/security.</w:t>
      </w:r>
    </w:p>
    <w:p>
      <w:pPr>
        <w:ind w:left="259" w:hanging="259"/>
      </w:pPr>
      <w:r>
        <w:rPr>
          <w:b/>
        </w:rPr>
        <w:t xml:space="preserve">2. </w:t>
      </w:r>
      <w:r>
        <w:t>Jika halaman meminta konfirmasi, masukkan password saat ini terlebih dahulu.</w:t>
      </w:r>
    </w:p>
    <w:p>
      <w:pPr>
        <w:ind w:left="259" w:hanging="259"/>
      </w:pPr>
      <w:r>
        <w:rPr>
          <w:b/>
        </w:rPr>
        <w:t xml:space="preserve">3. </w:t>
      </w:r>
      <w:r>
        <w:t>Pada Current password, masukkan password lama. Pada New password, masukkan password baru. Ulangi password baru pada Confirm password.</w:t>
      </w:r>
    </w:p>
    <w:p>
      <w:pPr>
        <w:ind w:left="259" w:hanging="259"/>
      </w:pPr>
      <w:r>
        <w:rPr>
          <w:b/>
        </w:rPr>
        <w:t xml:space="preserve">4. </w:t>
      </w:r>
      <w:r>
        <w:t>Klik Save dan pastikan pesan Password updated muncul. Jika validasi gagal, baca pesan di formulir dan isi kembali kolom password.</w:t>
      </w:r>
    </w:p>
    <w:p>
      <w:r>
        <w:t>Gunakan password yang panjang dan unik. Ketentuan kekuatan password dapat berbeda antara lingkungan lokal dan produksi. Penggantian hanya berlaku untuk akun yang sedang login.</w:t>
      </w:r>
    </w:p>
    <w:p>
      <w:pPr>
        <w:pStyle w:val="Heading2"/>
      </w:pPr>
      <w:r>
        <w:t>Keluar dan pemulihan akses</w:t>
      </w:r>
    </w:p>
    <w:p>
      <w:r>
        <w:t>Klik Keluar pada halaman pengelolaan atau Log out pada menu akun dashboard setelah selesai. Jika lupa password, gunakan Forgot password pada halaman login apabila pengiriman email sudah dikonfigurasi.</w:t>
      </w:r>
    </w:p>
    <w:p>
      <w:r>
        <w:t>Pada konfigurasi awal proyek, email memakai mode log sehingga pesan reset dan verifikasi tidak dikirim ke kotak masuk. Jika belum diubah oleh administrator, minta bantuan administrator untuk mengaktifkan layanan email atau memulihkan akses.</w:t>
      </w:r>
    </w:p>
    <w:p>
      <w:pPr>
        <w:pStyle w:val="Heading2"/>
      </w:pPr>
      <w:r>
        <w:t>Pembagian kewenangan</w:t>
      </w:r>
    </w:p>
    <w:tbl>
      <w:tblPr>
        <w:tblW w:type="auto" w:w="0"/>
        <w:jc w:val="center"/>
        <w:tblLayout w:type="fixed"/>
        <w:tblLook w:firstColumn="1" w:firstRow="1" w:lastColumn="0" w:lastRow="0" w:noHBand="0" w:noVBand="1" w:val="04A0"/>
      </w:tblPr>
      <w:tblGrid>
        <w:gridCol w:w="2304"/>
        <w:gridCol w:w="7272"/>
      </w:tblGrid>
      <w:tr>
        <w:trPr>
          <w:cantSplit/>
          <w:tblHeader/>
        </w:trPr>
        <w:tc>
          <w:tcPr>
            <w:tcW w:type="dxa" w:w="2304"/>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Pengguna</w:t>
            </w:r>
          </w:p>
        </w:tc>
        <w:tc>
          <w:tcPr>
            <w:tcW w:type="dxa" w:w="7272"/>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Akses</w:t>
            </w:r>
          </w:p>
        </w:tc>
      </w:tr>
      <w:tr>
        <w:trPr>
          <w:cantSplit/>
        </w:trPr>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Pengunjung</w:t>
            </w:r>
          </w:p>
        </w:tc>
        <w:tc>
          <w:tcPr>
            <w:tcW w:type="dxa" w:w="72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Melihat profil, artikel, fasilitas, galeri, dan lowongan terbit.</w:t>
            </w:r>
          </w:p>
        </w:tc>
      </w:tr>
      <w:tr>
        <w:trPr>
          <w:cantSplit/>
        </w:trPr>
        <w:tc>
          <w:tcPr>
            <w:tcW w:type="dxa" w:w="230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HR terverifikasi</w:t>
            </w:r>
          </w:p>
        </w:tc>
        <w:tc>
          <w:tcPr>
            <w:tcW w:type="dxa" w:w="727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Mengelola lowongan, artikel, dan menjalankan sinkronisasi Instagram.</w:t>
            </w:r>
          </w:p>
        </w:tc>
      </w:tr>
      <w:tr>
        <w:trPr>
          <w:cantSplit/>
        </w:trPr>
        <w:tc>
          <w:tcPr>
            <w:tcW w:type="dxa" w:w="23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Administrator teknis</w:t>
            </w:r>
          </w:p>
        </w:tc>
        <w:tc>
          <w:tcPr>
            <w:tcW w:type="dxa" w:w="72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Mengatur akses akun, database, token, scheduler, backup, dan berkas website.</w:t>
            </w:r>
          </w:p>
        </w:tc>
      </w:tr>
    </w:tbl>
    <w:p/>
    <w:p>
      <w:r>
        <w:br w:type="page"/>
      </w:r>
    </w:p>
    <w:p>
      <w:pPr>
        <w:pStyle w:val="Heading1"/>
      </w:pPr>
      <w:r>
        <w:t>Mengelola lowongan karir</w:t>
      </w:r>
    </w:p>
    <w:p>
      <w:pPr>
        <w:pStyle w:val="Heading2"/>
      </w:pPr>
      <w:r>
        <w:t>Membuat dan menerbitkan lowongan</w:t>
      </w:r>
    </w:p>
    <w:p>
      <w:pPr>
        <w:ind w:left="259" w:hanging="259"/>
      </w:pPr>
      <w:r>
        <w:rPr>
          <w:b/>
        </w:rPr>
        <w:t xml:space="preserve">1. </w:t>
      </w:r>
      <w:r>
        <w:t>Buka Kelola Karir atau /hr/vacancies, lalu klik Tambah lowongan.</w:t>
      </w:r>
    </w:p>
    <w:p>
      <w:pPr>
        <w:ind w:left="259" w:hanging="259"/>
      </w:pPr>
      <w:r>
        <w:rPr>
          <w:b/>
        </w:rPr>
        <w:t xml:space="preserve">2. </w:t>
      </w:r>
      <w:r>
        <w:t>Isi lokasi kerja, jenis pekerjaan, email penerima lamaran, dan batas lamaran bila diperlukan.</w:t>
      </w:r>
    </w:p>
    <w:p>
      <w:pPr>
        <w:ind w:left="259" w:hanging="259"/>
      </w:pPr>
      <w:r>
        <w:rPr>
          <w:b/>
        </w:rPr>
        <w:t xml:space="preserve">3. </w:t>
      </w:r>
      <w:r>
        <w:t>Lengkapi Judul posisi, Deskripsi pekerjaan, dan Persyaratan dalam bahasa Indonesia. Gunakan baris baru untuk memisahkan poin.</w:t>
      </w:r>
    </w:p>
    <w:p>
      <w:pPr>
        <w:ind w:left="259" w:hanging="259"/>
      </w:pPr>
      <w:r>
        <w:rPr>
          <w:b/>
        </w:rPr>
        <w:t xml:space="preserve">4. </w:t>
      </w:r>
      <w:r>
        <w:t>Jika menambahkan English atau Mandarin, lengkapi ketiga kolom bahasa tersebut. Jika dikosongkan, pengunjung bahasa itu akan melihat isi bahasa Indonesia.</w:t>
      </w:r>
    </w:p>
    <w:p>
      <w:pPr>
        <w:ind w:left="259" w:hanging="259"/>
      </w:pPr>
      <w:r>
        <w:rPr>
          <w:b/>
        </w:rPr>
        <w:t xml:space="preserve">5. </w:t>
      </w:r>
      <w:r>
        <w:t>Pilih Draf untuk menyiapkan konten atau Terbit untuk menampilkan lowongan. Klik Simpan lowongan.</w:t>
      </w:r>
    </w:p>
    <w:p>
      <w:pPr>
        <w:ind w:left="259" w:hanging="259"/>
      </w:pPr>
      <w:r>
        <w:rPr>
          <w:b/>
        </w:rPr>
        <w:t xml:space="preserve">6. </w:t>
      </w:r>
      <w:r>
        <w:t>Periksa hasil melalui /id/careers dan buka detail posisi. Pastikan email penerima serta batas lamaran sudah benar.</w:t>
      </w:r>
    </w:p>
    <w:tbl>
      <w:tblPr>
        <w:tblW w:type="auto" w:w="0"/>
        <w:jc w:val="center"/>
        <w:tblLayout w:type="fixed"/>
        <w:tblLook w:firstColumn="1" w:firstRow="1" w:lastColumn="0" w:lastRow="0" w:noHBand="0" w:noVBand="1" w:val="04A0"/>
      </w:tblPr>
      <w:tblGrid>
        <w:gridCol w:w="2664"/>
        <w:gridCol w:w="6912"/>
      </w:tblGrid>
      <w:tr>
        <w:trPr>
          <w:cantSplit/>
          <w:tblHeader/>
        </w:trPr>
        <w:tc>
          <w:tcPr>
            <w:tcW w:type="dxa" w:w="2664"/>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Kolom</w:t>
            </w:r>
          </w:p>
        </w:tc>
        <w:tc>
          <w:tcPr>
            <w:tcW w:type="dxa" w:w="6912"/>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Ketentuan</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Lokasi kerja</w:t>
            </w:r>
          </w:p>
        </w:tc>
        <w:tc>
          <w:tcPr>
            <w:tcW w:type="dxa" w:w="69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Wajib diisi; maksimum 200 karakter.</w:t>
            </w:r>
          </w:p>
        </w:tc>
      </w:tr>
      <w:tr>
        <w:trPr>
          <w:cantSplit/>
        </w:trPr>
        <w:tc>
          <w:tcPr>
            <w:tcW w:type="dxa" w:w="266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Jenis pekerjaan</w:t>
            </w:r>
          </w:p>
        </w:tc>
        <w:tc>
          <w:tcPr>
            <w:tcW w:type="dxa" w:w="691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Penuh waktu, Kontrak, atau Magang.</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Email lamaran</w:t>
            </w:r>
          </w:p>
        </w:tc>
        <w:tc>
          <w:tcPr>
            <w:tcW w:type="dxa" w:w="69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Wajib valid; bawaan recruitment@artabumisentraindustri.com.</w:t>
            </w:r>
          </w:p>
        </w:tc>
      </w:tr>
      <w:tr>
        <w:trPr>
          <w:cantSplit/>
        </w:trPr>
        <w:tc>
          <w:tcPr>
            <w:tcW w:type="dxa" w:w="266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Batas lamaran</w:t>
            </w:r>
          </w:p>
        </w:tc>
        <w:tc>
          <w:tcPr>
            <w:tcW w:type="dxa" w:w="691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Opsional; tetap terbuka pada tanggal yang dipilih menurut WIB.</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Judul posisi</w:t>
            </w:r>
          </w:p>
        </w:tc>
        <w:tc>
          <w:tcPr>
            <w:tcW w:type="dxa" w:w="69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Maksimum 200 karakter per bahasa.</w:t>
            </w:r>
          </w:p>
        </w:tc>
      </w:tr>
      <w:tr>
        <w:trPr>
          <w:cantSplit/>
        </w:trPr>
        <w:tc>
          <w:tcPr>
            <w:tcW w:type="dxa" w:w="266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Deskripsi dan persyaratan</w:t>
            </w:r>
          </w:p>
        </w:tc>
        <w:tc>
          <w:tcPr>
            <w:tcW w:type="dxa" w:w="691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Masing-masing maksimum 20.000 karakter per bahasa.</w:t>
            </w:r>
          </w:p>
        </w:tc>
      </w:tr>
    </w:tbl>
    <w:p/>
    <w:p>
      <w:pPr>
        <w:pStyle w:val="Heading2"/>
      </w:pPr>
      <w:r>
        <w:t>Mengubah atau menutup lowongan</w:t>
      </w:r>
    </w:p>
    <w:p>
      <w:r>
        <w:t>Pada daftar lowongan, klik Edit lowongan. Ubah isian, lalu simpan. Pilih Ditutup untuk mengakhiri penerimaan lamaran. Pilih Draf jika ingin menarik sementara lowongan untuk diperbaiki.</w:t>
      </w:r>
    </w:p>
    <w:p>
      <w:r>
        <w:t>Hanya status Terbit dengan batas lamaran yang belum lewat yang ditampilkan. Lowongan Draf, Ditutup, atau kedaluwarsa juga tidak dapat dibuka melalui URL detail publik. Tanpa batas tanggal, lowongan tetap tampil sampai statusnya diubah.</w:t>
      </w:r>
    </w:p>
    <w:p>
      <w:pPr>
        <w:pStyle w:val="Heading2"/>
      </w:pPr>
      <w:r>
        <w:t>Menerima lamaran</w:t>
      </w:r>
    </w:p>
    <w:p>
      <w:r>
        <w:t>Tombol Lamar melalui email membuka aplikasi email pelamar dengan alamat penerima dan subjek posisi. Pelamar melampirkan CV serta mengirim email sendiri. Website belum menyimpan CV, daftar pelamar, atau status seleksi; periksa kotak masuk email rekrutmen secara terpisah.</w:t>
      </w:r>
    </w:p>
    <w:p>
      <w:r>
        <w:br w:type="page"/>
      </w:r>
    </w:p>
    <w:p>
      <w:pPr>
        <w:pStyle w:val="Heading1"/>
      </w:pPr>
      <w:r>
        <w:t>Mengelola berita dan artikel</w:t>
      </w:r>
    </w:p>
    <w:p>
      <w:pPr>
        <w:pStyle w:val="Heading2"/>
      </w:pPr>
      <w:r>
        <w:t>Membuat artikel</w:t>
      </w:r>
    </w:p>
    <w:p>
      <w:pPr>
        <w:ind w:left="259" w:hanging="259"/>
      </w:pPr>
      <w:r>
        <w:rPr>
          <w:b/>
        </w:rPr>
        <w:t xml:space="preserve">1. </w:t>
      </w:r>
      <w:r>
        <w:t>Buka Berita &amp; Instagram atau /hr/articles, lalu klik Tambah artikel.</w:t>
      </w:r>
    </w:p>
    <w:p>
      <w:pPr>
        <w:ind w:left="259" w:hanging="259"/>
      </w:pPr>
      <w:r>
        <w:rPr>
          <w:b/>
        </w:rPr>
        <w:t xml:space="preserve">2. </w:t>
      </w:r>
      <w:r>
        <w:t>Unggah gambar sampul jika tersedia. Gunakan JPG, PNG, atau WebP dengan ukuran maksimum 5 MB.</w:t>
      </w:r>
    </w:p>
    <w:p>
      <w:pPr>
        <w:ind w:left="259" w:hanging="259"/>
      </w:pPr>
      <w:r>
        <w:rPr>
          <w:b/>
        </w:rPr>
        <w:t xml:space="preserve">3. </w:t>
      </w:r>
      <w:r>
        <w:t>Isi Judul, Ringkasan, dan Isi artikel dalam bahasa Indonesia. Gunakan ringkasan singkat yang menjelaskan pokok berita.</w:t>
      </w:r>
    </w:p>
    <w:p>
      <w:pPr>
        <w:ind w:left="259" w:hanging="259"/>
      </w:pPr>
      <w:r>
        <w:rPr>
          <w:b/>
        </w:rPr>
        <w:t xml:space="preserve">4. </w:t>
      </w:r>
      <w:r>
        <w:t>Lengkapi semua kolom English atau Mandarin bila ingin menyediakan terjemahan. Terjemahan yang kosong menggunakan isi Indonesia dengan pemberitahuan kepada pembaca.</w:t>
      </w:r>
    </w:p>
    <w:p>
      <w:pPr>
        <w:ind w:left="259" w:hanging="259"/>
      </w:pPr>
      <w:r>
        <w:rPr>
          <w:b/>
        </w:rPr>
        <w:t xml:space="preserve">5. </w:t>
      </w:r>
      <w:r>
        <w:t>Pilih Draf atau Terbit, kemudian klik Simpan artikel. Saat pertama kali diterbitkan, tanggal publikasi ditetapkan otomatis.</w:t>
      </w:r>
    </w:p>
    <w:p>
      <w:pPr>
        <w:ind w:left="259" w:hanging="259"/>
      </w:pPr>
      <w:r>
        <w:rPr>
          <w:b/>
        </w:rPr>
        <w:t xml:space="preserve">6. </w:t>
      </w:r>
      <w:r>
        <w:t>Buka bagian Berita &amp; Artikel di beranda. Klik Baca artikel untuk memeriksa isi, gambar, dan perpindahan bahasa.</w:t>
      </w:r>
    </w:p>
    <w:tbl>
      <w:tblPr>
        <w:tblW w:type="auto" w:w="0"/>
        <w:jc w:val="center"/>
        <w:tblLayout w:type="fixed"/>
        <w:tblLook w:firstColumn="1" w:firstRow="1" w:lastColumn="0" w:lastRow="0" w:noHBand="0" w:noVBand="1" w:val="04A0"/>
      </w:tblPr>
      <w:tblGrid>
        <w:gridCol w:w="2592"/>
        <w:gridCol w:w="6984"/>
      </w:tblGrid>
      <w:tr>
        <w:trPr>
          <w:cantSplit/>
          <w:tblHeader/>
        </w:trPr>
        <w:tc>
          <w:tcPr>
            <w:tcW w:type="dxa" w:w="2592"/>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Isi</w:t>
            </w:r>
          </w:p>
        </w:tc>
        <w:tc>
          <w:tcPr>
            <w:tcW w:type="dxa" w:w="6984"/>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Batas dan perilaku</w:t>
            </w:r>
          </w:p>
        </w:tc>
      </w:tr>
      <w:tr>
        <w:trPr>
          <w:cantSplit/>
        </w:trP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Judul</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Maksimum 200 karakter per bahasa.</w:t>
            </w:r>
          </w:p>
        </w:tc>
      </w:tr>
      <w:tr>
        <w:trPr>
          <w:cantSplit/>
        </w:trPr>
        <w:tc>
          <w:tcPr>
            <w:tcW w:type="dxa" w:w="259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Ringkasan</w:t>
            </w:r>
          </w:p>
        </w:tc>
        <w:tc>
          <w:tcPr>
            <w:tcW w:type="dxa" w:w="698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Maksimum 500 karakter per bahasa.</w:t>
            </w:r>
          </w:p>
        </w:tc>
      </w:tr>
      <w:tr>
        <w:trPr>
          <w:cantSplit/>
        </w:trP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Isi artikel</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Maksimum 50.000 karakter per bahasa; ditampilkan sebagai teks.</w:t>
            </w:r>
          </w:p>
        </w:tc>
      </w:tr>
      <w:tr>
        <w:trPr>
          <w:cantSplit/>
        </w:trPr>
        <w:tc>
          <w:tcPr>
            <w:tcW w:type="dxa" w:w="259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Gambar sampul</w:t>
            </w:r>
          </w:p>
        </w:tc>
        <w:tc>
          <w:tcPr>
            <w:tcW w:type="dxa" w:w="698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Opsional. Unggahan baru mengganti gambar yang dipakai artikel.</w:t>
            </w:r>
          </w:p>
        </w:tc>
      </w:tr>
      <w:tr>
        <w:trPr>
          <w:cantSplit/>
        </w:trP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Status Draf</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Tidak muncul pada daftar publik dan detailnya tidak bisa dibuka.</w:t>
            </w:r>
          </w:p>
        </w:tc>
      </w:tr>
      <w:tr>
        <w:trPr>
          <w:cantSplit/>
        </w:trPr>
        <w:tc>
          <w:tcPr>
            <w:tcW w:type="dxa" w:w="259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Status Terbit</w:t>
            </w:r>
          </w:p>
        </w:tc>
        <w:tc>
          <w:tcPr>
            <w:tcW w:type="dxa" w:w="698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Dapat dibuka publik; tiga artikel terbaru dipilih untuk beranda.</w:t>
            </w:r>
          </w:p>
        </w:tc>
      </w:tr>
    </w:tbl>
    <w:p/>
    <w:p>
      <w:pPr>
        <w:pStyle w:val="Heading2"/>
      </w:pPr>
      <w:r>
        <w:t>Mengedit dan menarik artikel</w:t>
      </w:r>
    </w:p>
    <w:p>
      <w:r>
        <w:t>Klik Edit artikel pada daftar backend. Kosongkan kolom unggahan untuk mempertahankan gambar yang ada. Setelah mengubah konten, klik Simpan artikel. Untuk menarik artikel dari website, ubah statusnya menjadi Draf.</w:t>
      </w:r>
    </w:p>
    <w:p>
      <w:r>
        <w:t>Mengedit atau menerbitkan kembali artikel tidak mengganti tanggal publikasi pertama. Karena beranda hanya memuat tiga artikel terbaru, artikel lama yang baru diedit belum tentu masuk tiga teratas. Artikel terbit lain tetap dapat dibuka melalui URL detailnya.</w:t>
      </w:r>
    </w:p>
    <w:p>
      <w:pPr>
        <w:pStyle w:val="Heading2"/>
      </w:pPr>
      <w:r>
        <w:t>Arsip dan publikasi</w:t>
      </w:r>
    </w:p>
    <w:p>
      <w:r>
        <w:t>Tiga artikel lama telah dimasukkan sebagai arsip dan dapat dikelola melalui backend. Label arsip serta keterangan tanggal mempertahankan konteks historisnya. Buat artikel baru untuk kabar baru perusahaan. Halaman arsip lama tetap tersedia pada jalur /id/news/0 sampai /id/news/2.</w:t>
      </w:r>
    </w:p>
    <w:p>
      <w:r>
        <w:t>Sebelum menerbitkan, periksa ketepatan informasi, izin penggunaan foto, bahasa, dan nama perusahaan. Tidak ada alur persetujuan berjenjang; pilihan Terbit langsung berlaku setelah disimpan.</w:t>
      </w:r>
    </w:p>
    <w:p>
      <w:r>
        <w:br w:type="page"/>
      </w:r>
    </w:p>
    <w:p>
      <w:pPr>
        <w:pStyle w:val="Heading1"/>
      </w:pPr>
      <w:r>
        <w:t>Menampilkan postingan Instagram</w:t>
      </w:r>
    </w:p>
    <w:p>
      <w:r>
        <w:t>Bagian berita terdiri dari tiga artikel backend dan maksimal tiga postingan Instagram hasil sinkronisasi. Akun yang dituju adalah @artabumisentraindustri. Koneksi langsung telah berhasil diuji pada 2 Oktober 2026; status terbaru dapat diperiksa di backend.</w:t>
      </w:r>
    </w:p>
    <w:p>
      <w:pPr>
        <w:pStyle w:val="Heading2"/>
      </w:pPr>
      <w:r>
        <w:t>Melakukan sinkronisasi manual</w:t>
      </w:r>
    </w:p>
    <w:p>
      <w:pPr>
        <w:ind w:left="259" w:hanging="259"/>
      </w:pPr>
      <w:r>
        <w:rPr>
          <w:b/>
        </w:rPr>
        <w:t xml:space="preserve">1. </w:t>
      </w:r>
      <w:r>
        <w:t>Buka /hr/articles dan temukan panel Instagram.</w:t>
      </w:r>
    </w:p>
    <w:p>
      <w:pPr>
        <w:ind w:left="259" w:hanging="259"/>
      </w:pPr>
      <w:r>
        <w:rPr>
          <w:b/>
        </w:rPr>
        <w:t xml:space="preserve">2. </w:t>
      </w:r>
      <w:r>
        <w:t>Periksa status koneksi serta waktu Sinkronisasi berhasil terakhir. Waktu pada panel menggunakan WIB.</w:t>
      </w:r>
    </w:p>
    <w:p>
      <w:pPr>
        <w:ind w:left="259" w:hanging="259"/>
      </w:pPr>
      <w:r>
        <w:rPr>
          <w:b/>
        </w:rPr>
        <w:t xml:space="preserve">3. </w:t>
      </w:r>
      <w:r>
        <w:t>Klik Sinkronkan sekarang satu kali, lalu tunggu halaman selesai memuat.</w:t>
      </w:r>
    </w:p>
    <w:p>
      <w:pPr>
        <w:ind w:left="259" w:hanging="259"/>
      </w:pPr>
      <w:r>
        <w:rPr>
          <w:b/>
        </w:rPr>
        <w:t xml:space="preserve">4. </w:t>
      </w:r>
      <w:r>
        <w:t>Pastikan muncul pesan Sinkronisasi berhasil. Buka beranda dan lihat bagian Terbaru dari Instagram.</w:t>
      </w:r>
    </w:p>
    <w:p>
      <w:pPr>
        <w:ind w:left="259" w:hanging="259"/>
      </w:pPr>
      <w:r>
        <w:rPr>
          <w:b/>
        </w:rPr>
        <w:t xml:space="preserve">5. </w:t>
      </w:r>
      <w:r>
        <w:t>Klik Lihat postingan untuk membuka postingan asli di Instagram.</w:t>
      </w:r>
    </w:p>
    <w:p>
      <w:r>
        <w:t>Tombol nonaktif berarti token belum tersedia pada konfigurasi yang dibaca aplikasi. Untuk menghindari permintaan berulang, tombol sinkronisasi dibatasi maksimal tiga permintaan per menit.</w:t>
      </w:r>
    </w:p>
    <w:p>
      <w:pPr>
        <w:pStyle w:val="Heading2"/>
      </w:pPr>
      <w:r>
        <w:t>Cara konten ditampilkan</w:t>
      </w:r>
    </w:p>
    <w:tbl>
      <w:tblPr>
        <w:tblW w:type="auto" w:w="0"/>
        <w:jc w:val="center"/>
        <w:tblLayout w:type="fixed"/>
        <w:tblLook w:firstColumn="1" w:firstRow="1" w:lastColumn="0" w:lastRow="0" w:noHBand="0" w:noVBand="1" w:val="04A0"/>
      </w:tblPr>
      <w:tblGrid>
        <w:gridCol w:w="2664"/>
        <w:gridCol w:w="6912"/>
      </w:tblGrid>
      <w:tr>
        <w:trPr>
          <w:cantSplit/>
          <w:tblHeader/>
        </w:trPr>
        <w:tc>
          <w:tcPr>
            <w:tcW w:type="dxa" w:w="2664"/>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Jenis atau kondisi</w:t>
            </w:r>
          </w:p>
        </w:tc>
        <w:tc>
          <w:tcPr>
            <w:tcW w:type="dxa" w:w="6912"/>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Hasil pada website</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Foto dan carousel</w:t>
            </w:r>
          </w:p>
        </w:tc>
        <w:tc>
          <w:tcPr>
            <w:tcW w:type="dxa" w:w="69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Satu gambar pratinjau serta caption; bukan penampil seluruh slide.</w:t>
            </w:r>
          </w:p>
        </w:tc>
      </w:tr>
      <w:tr>
        <w:trPr>
          <w:cantSplit/>
        </w:trPr>
        <w:tc>
          <w:tcPr>
            <w:tcW w:type="dxa" w:w="266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Video atau Reel</w:t>
            </w:r>
          </w:p>
        </w:tc>
        <w:tc>
          <w:tcPr>
            <w:tcW w:type="dxa" w:w="691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Thumbnail jika tersedia; tautan membuka postingan di Instagram.</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Caption</w:t>
            </w:r>
          </w:p>
        </w:tc>
        <w:tc>
          <w:tcPr>
            <w:tcW w:type="dxa" w:w="69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Mengikuti bahasa asli postingan, tidak diterjemahkan otomatis.</w:t>
            </w:r>
          </w:p>
        </w:tc>
      </w:tr>
      <w:tr>
        <w:trPr>
          <w:cantSplit/>
        </w:trPr>
        <w:tc>
          <w:tcPr>
            <w:tcW w:type="dxa" w:w="266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Sinkronisasi gagal</w:t>
            </w:r>
          </w:p>
        </w:tc>
        <w:tc>
          <w:tcPr>
            <w:tcW w:type="dxa" w:w="691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Data terakhir yang berhasil disimpan tetap ditampilkan.</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Belum ada data</w:t>
            </w:r>
          </w:p>
        </w:tc>
        <w:tc>
          <w:tcPr>
            <w:tcW w:type="dxa" w:w="69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Pemberitahuan serta tautan profil Instagram ditampilkan.</w:t>
            </w:r>
          </w:p>
        </w:tc>
      </w:tr>
    </w:tbl>
    <w:p/>
    <w:p>
      <w:pPr>
        <w:pStyle w:val="Heading2"/>
      </w:pPr>
      <w:r>
        <w:t>Pembaruan otomatis</w:t>
      </w:r>
    </w:p>
    <w:p>
      <w:r>
        <w:t>Jadwal setiap 30 menit sudah ditulis dalam aplikasi. Jadwal tersebut hanya berjalan jika administrator mengaktifkan Laravel scheduler pada server. Membuka beranda tidak menjalankan sinkronisasi. Sampai scheduler diaktifkan, gunakan tombol manual.</w:t>
      </w:r>
    </w:p>
    <w:p>
      <w:pPr>
        <w:pStyle w:val="Heading2"/>
      </w:pPr>
      <w:r>
        <w:t>Jika token atau gambar bermasalah</w:t>
      </w:r>
    </w:p>
    <w:p>
      <w:r>
        <w:t>Hubungi administrator jika muncul pesan token salah, akun tidak sesuai, atau sinkronisasi gagal. Token dapat kedaluwarsa atau dicabut. Pembaruan token belum otomatis dan dilakukan pada konfigurasi server. Jangan menempelkan token ke artikel, screenshot, chat, atau formulir publik.</w:t>
      </w:r>
    </w:p>
    <w:p>
      <w:r>
        <w:t>Alamat gambar dari Instagram dapat kedaluwarsa. Jalankan sinkronisasi kembali untuk memperbaruinya. Jika tetap bermasalah, administrator memeriksa koneksi API dan status token tanpa menampilkan rahasianya.</w:t>
      </w:r>
    </w:p>
    <w:p>
      <w:r>
        <w:br w:type="page"/>
      </w:r>
    </w:p>
    <w:p>
      <w:pPr>
        <w:pStyle w:val="Heading1"/>
      </w:pPr>
      <w:r>
        <w:t>Bahasa dan gambar website</w:t>
      </w:r>
    </w:p>
    <w:p>
      <w:pPr>
        <w:pStyle w:val="Heading2"/>
      </w:pPr>
      <w:r>
        <w:t>Memilih dan mengelola bahasa</w:t>
      </w:r>
    </w:p>
    <w:p>
      <w:r>
        <w:t>Pengunjung memilih ID, EN, atau pilihan Mandarin pada bagian atas halaman. Bahasa tersebut berlaku untuk navigasi dan halaman publik. Pada detail artikel atau lowongan, pilihan bahasa tetap mengarah ke konten yang sama.</w:t>
      </w:r>
    </w:p>
    <w:p>
      <w:r>
        <w:t>Terjemahan artikel dan lowongan diisi melalui formulir backend. Bahasa Indonesia wajib; terjemahan tambahan harus lengkap bila mulai diisi. Website tidak menerjemahkan tulisan baru secara otomatis.</w:t>
      </w:r>
    </w:p>
    <w:p>
      <w:r>
        <w:t>Teks profil, fasilitas, kontak, dan label umum masih dikelola melalui berkas lang/id, lang/en, dan lang/zh. Minta administrator memperbarui ketiganya secara konsisten. Caption Instagram tetap memakai bahasa asli.</w:t>
      </w:r>
    </w:p>
    <w:p>
      <w:pPr>
        <w:pStyle w:val="Heading2"/>
      </w:pPr>
      <w:r>
        <w:t>Mengganti gambar fasilitas dan galeri</w:t>
      </w:r>
    </w:p>
    <w:p>
      <w:r>
        <w:t>Panel unggah gambar fasilitas belum tersedia. Administrator mengganti berkas pada public/company. Buat salinan gambar lama terlebih dahulu, lalu gunakan nama serta ekstensi yang sama jika tidak ingin mengubah template.</w:t>
      </w:r>
    </w:p>
    <w:tbl>
      <w:tblPr>
        <w:tblW w:type="auto" w:w="0"/>
        <w:jc w:val="center"/>
        <w:tblLayout w:type="fixed"/>
        <w:tblLook w:firstColumn="1" w:firstRow="1" w:lastColumn="0" w:lastRow="0" w:noHBand="0" w:noVBand="1" w:val="04A0"/>
      </w:tblPr>
      <w:tblGrid>
        <w:gridCol w:w="2592"/>
        <w:gridCol w:w="6984"/>
      </w:tblGrid>
      <w:tr>
        <w:trPr>
          <w:cantSplit/>
          <w:tblHeader/>
        </w:trPr>
        <w:tc>
          <w:tcPr>
            <w:tcW w:type="dxa" w:w="2592"/>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Nama berkas</w:t>
            </w:r>
          </w:p>
        </w:tc>
        <w:tc>
          <w:tcPr>
            <w:tcW w:type="dxa" w:w="6984"/>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Digunakan pada</w:t>
            </w:r>
          </w:p>
        </w:tc>
      </w:tr>
      <w:tr>
        <w:trPr>
          <w:cantSplit/>
        </w:trP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smelter.jpg</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Banner utama, fasilitas kawasan smelter, dan galeri.</w:t>
            </w:r>
          </w:p>
        </w:tc>
      </w:tr>
      <w:tr>
        <w:trPr>
          <w:cantSplit/>
        </w:trPr>
        <w:tc>
          <w:tcPr>
            <w:tcW w:type="dxa" w:w="259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furnace.jpg</w:t>
            </w:r>
          </w:p>
        </w:tc>
        <w:tc>
          <w:tcPr>
            <w:tcW w:type="dxa" w:w="698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Fasilitas blast furnace dan galeri.</w:t>
            </w:r>
          </w:p>
        </w:tc>
      </w:tr>
      <w:tr>
        <w:trPr>
          <w:cantSplit/>
        </w:trP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residence.jpg</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Fasilitas mess dan galeri.</w:t>
            </w:r>
          </w:p>
        </w:tc>
      </w:tr>
      <w:tr>
        <w:trPr>
          <w:cantSplit/>
        </w:trPr>
        <w:tc>
          <w:tcPr>
            <w:tcW w:type="dxa" w:w="259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mining.jpeg</w:t>
            </w:r>
          </w:p>
        </w:tc>
        <w:tc>
          <w:tcPr>
            <w:tcW w:type="dxa" w:w="698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Bagian tentang perusahaan dan galeri; juga dapat dipakai artikel arsip.</w:t>
            </w:r>
          </w:p>
        </w:tc>
      </w:tr>
      <w:tr>
        <w:trPr>
          <w:cantSplit/>
        </w:trP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construction.jpg</w:t>
            </w:r>
          </w:p>
        </w:tc>
        <w:tc>
          <w:tcPr>
            <w:tcW w:type="dxa" w:w="69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Galeri konstruksi smelter.</w:t>
            </w:r>
          </w:p>
        </w:tc>
      </w:tr>
      <w:tr>
        <w:trPr>
          <w:cantSplit/>
        </w:trPr>
        <w:tc>
          <w:tcPr>
            <w:tcW w:type="dxa" w:w="2592"/>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logo.png</w:t>
            </w:r>
          </w:p>
        </w:tc>
        <w:tc>
          <w:tcPr>
            <w:tcW w:type="dxa" w:w="6984"/>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Identitas website dan halaman pengelolaan.</w:t>
            </w:r>
          </w:p>
        </w:tc>
      </w:tr>
    </w:tbl>
    <w:p/>
    <w:p>
      <w:r>
        <w:t>Lokasi proyek: C:\Users\itart\Herd\artabumisentraindustri. Perhatikan ekstensi .jpeg pada mining.jpeg. Mengganti satu berkas dapat mengubah beberapa bagian sekaligus karena dipakai bersama.</w:t>
      </w:r>
    </w:p>
    <w:p>
      <w:pPr>
        <w:ind w:left="259" w:hanging="259"/>
      </w:pPr>
      <w:r>
        <w:rPr>
          <w:b/>
        </w:rPr>
        <w:t xml:space="preserve">1. </w:t>
      </w:r>
      <w:r>
        <w:t>Pilih foto yang sesuai dengan judulnya. Gunakan foto mess untuk fasilitas mess dan foto proses atau peralatan untuk blast furnace.</w:t>
      </w:r>
    </w:p>
    <w:p>
      <w:pPr>
        <w:ind w:left="259" w:hanging="259"/>
      </w:pPr>
      <w:r>
        <w:rPr>
          <w:b/>
        </w:rPr>
        <w:t xml:space="preserve">2. </w:t>
      </w:r>
      <w:r>
        <w:t>Simpan pengganti di public/company. Jika memakai nama berbeda, perbarui pemanggilan gambar dalam resources/views/welcome.blade.php.</w:t>
      </w:r>
    </w:p>
    <w:p>
      <w:pPr>
        <w:ind w:left="259" w:hanging="259"/>
      </w:pPr>
      <w:r>
        <w:rPr>
          <w:b/>
        </w:rPr>
        <w:t xml:space="preserve">3. </w:t>
      </w:r>
      <w:r>
        <w:t>Muat ulang browser dengan Ctrl+F5. Periksa beranda, fasilitas, galeri, dan tampilan ponsel.</w:t>
      </w:r>
    </w:p>
    <w:p>
      <w:pPr>
        <w:ind w:left="259" w:hanging="259"/>
      </w:pPr>
      <w:r>
        <w:rPr>
          <w:b/>
        </w:rPr>
        <w:t xml:space="preserve">4. </w:t>
      </w:r>
      <w:r>
        <w:t>Untuk gambar artikel, gunakan formulir Edit artikel. Unggahan artikel disimpan terpisah di storage/app/public/news.</w:t>
      </w:r>
    </w:p>
    <w:p>
      <w:r>
        <w:t>Foto bisa terpotong mengikuti ukuran kartu. Pilih komposisi yang tetap jelas ketika dipotong; simpan berkas foto asli di luar folder publik sebagai arsip.</w:t>
      </w:r>
    </w:p>
    <w:p>
      <w:r>
        <w:br w:type="page"/>
      </w:r>
    </w:p>
    <w:p>
      <w:pPr>
        <w:pStyle w:val="Heading1"/>
      </w:pPr>
      <w:r>
        <w:t>Pengaturan untuk administrator</w:t>
      </w:r>
    </w:p>
    <w:p>
      <w:r>
        <w:t>Bagian ini ditujukan untuk pengelola server. Jalankan perintah dari folder proyek. Pengguna HR tidak perlu menjalankannya untuk menerbitkan konten.</w:t>
      </w:r>
    </w:p>
    <w:p>
      <w:pPr>
        <w:pStyle w:val="Heading2"/>
      </w:pPr>
      <w:r>
        <w:t>Menjalankan website lokal</w:t>
      </w:r>
    </w:p>
    <w:p>
      <w:r>
        <w:t>Pastikan MySQL aktif dan konfigurasi database pada .env benar. Database yang dipakai dalam pengerjaan adalah artabumisentraindustri pada MySQL lokal. Jangan menyalin password database ke dokumen operasional.</w:t>
      </w:r>
    </w:p>
    <w:p>
      <w:pPr>
        <w:spacing w:after="160"/>
      </w:pPr>
      <w:r>
        <w:rPr>
          <w:rFonts w:ascii="Consolas" w:hAnsi="Consolas"/>
          <w:sz w:val="18"/>
        </w:rPr>
        <w:t>php artisan config:clear</w:t>
        <w:br/>
        <w:t>php artisan migrate</w:t>
        <w:br/>
        <w:t>php artisan storage:link</w:t>
        <w:br/>
        <w:t>php artisan serve --host=127.0.0.1 --port=8000</w:t>
      </w:r>
    </w:p>
    <w:p>
      <w:r>
        <w:t>Migrate memperbarui struktur tabel dan tidak memindahkan data antar-database. Hindari migrate:fresh pada database berisi data. Jika berpindah dari SQLite ke MySQL, pindahkan data secara terpisah dan verifikasi akun serta konten.</w:t>
      </w:r>
    </w:p>
    <w:p>
      <w:pPr>
        <w:pStyle w:val="Heading2"/>
      </w:pPr>
      <w:r>
        <w:t>Konfigurasi Instagram dan scheduler</w:t>
      </w:r>
    </w:p>
    <w:p>
      <w:r>
        <w:t>Isi INSTAGRAM_ACCESS_TOKEN pada .env. INSTAGRAM_API_VERSION saat integrasi diuji adalah v24.0. Setelah perubahan konfigurasi, jalankan perintah berikut untuk memeriksa koneksi.</w:t>
      </w:r>
    </w:p>
    <w:p>
      <w:pPr>
        <w:spacing w:after="160"/>
      </w:pPr>
      <w:r>
        <w:rPr>
          <w:rFonts w:ascii="Consolas" w:hAnsi="Consolas"/>
          <w:sz w:val="18"/>
        </w:rPr>
        <w:t>php artisan config:clear</w:t>
        <w:br/>
        <w:t>php artisan instagram:sync</w:t>
      </w:r>
    </w:p>
    <w:p>
      <w:r>
        <w:t>Pada komputer pengerjaan, INSTAGRAM_CA_BUNDLE menunjuk C:/laragon6/etc/ssl/cacert.pem untuk mengatasi lokasi sertifikat PHP yang tidak tepat. Sesuaikan dengan server tujuan atau gunakan konfigurasi CA PHP yang valid. Jangan menonaktifkan verifikasi SSL.</w:t>
      </w:r>
    </w:p>
    <w:p>
      <w:r>
        <w:t>Untuk pengembangan lokal, jalankan perintah berikut di terminal yang tetap terbuka. Di hosting, atur scheduler sistem menjalankan php artisan schedule:run setiap menit; aplikasi mengatur sinkronisasi Instagram setiap 30 menit.</w:t>
      </w:r>
    </w:p>
    <w:p>
      <w:pPr>
        <w:spacing w:after="160"/>
      </w:pPr>
      <w:r>
        <w:rPr>
          <w:rFonts w:ascii="Consolas" w:hAnsi="Consolas"/>
          <w:sz w:val="18"/>
        </w:rPr>
        <w:t>php artisan schedule:work</w:t>
      </w:r>
    </w:p>
    <w:p>
      <w:pPr>
        <w:pStyle w:val="Heading2"/>
      </w:pPr>
      <w:r>
        <w:t>Akun email dan backup</w:t>
      </w:r>
    </w:p>
    <w:p>
      <w:r>
        <w:t>Akun tambahan harus terdaftar dan terverifikasi. Berikan peran HR dengan php artisan careers:hr email@perusahaan.com. Opsi --revoke mencabut peran database; akun yang tercantum di config/careers.php perlu dihapus dari daftar itu terlebih dahulu jika aksesnya dicabut.</w:t>
      </w:r>
    </w:p>
    <w:p>
      <w:r>
        <w:t>Konfigurasikan SMTP atau layanan email agar reset password dan verifikasi benar-benar terkirim. Mode MAIL_MAILER=log hanya mencatat pesan secara lokal. Uji pengiriman setelah konfigurasi diubah.</w:t>
      </w:r>
    </w:p>
    <w:p>
      <w:r>
        <w:t>Cadangkan database MySQL, unggahan storage/app/public, aset public/company, dan kode sebelum pembaruan. Simpan salinan .env secara aman dengan akses terbatas. Token Instagram perlu diperbarui bila masa berlakunya habis atau aksesnya dicabut.</w:t>
      </w:r>
    </w:p>
    <w:p>
      <w:r>
        <w:br w:type="page"/>
      </w:r>
    </w:p>
    <w:p>
      <w:pPr>
        <w:pStyle w:val="Heading1"/>
      </w:pPr>
      <w:r>
        <w:t>Mengatasi kendala dan pemeriksaan rutin</w:t>
      </w:r>
    </w:p>
    <w:tbl>
      <w:tblPr>
        <w:tblW w:type="auto" w:w="0"/>
        <w:jc w:val="center"/>
        <w:tblLayout w:type="fixed"/>
        <w:tblLook w:firstColumn="1" w:firstRow="1" w:lastColumn="0" w:lastRow="0" w:noHBand="0" w:noVBand="1" w:val="04A0"/>
      </w:tblPr>
      <w:tblGrid>
        <w:gridCol w:w="2880"/>
        <w:gridCol w:w="6696"/>
      </w:tblGrid>
      <w:tr>
        <w:trPr>
          <w:cantSplit/>
          <w:tblHeader/>
        </w:trPr>
        <w:tc>
          <w:tcPr>
            <w:tcW w:type="dxa" w:w="2880"/>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Kendala</w:t>
            </w:r>
          </w:p>
        </w:tc>
        <w:tc>
          <w:tcPr>
            <w:tcW w:type="dxa" w:w="6696"/>
            <w:vAlign w:val="center"/>
            <w:shd w:fill="E7EDF1"/>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sz w:val="20"/>
              </w:rPr>
              <w:t>Langkah yang disarankan</w:t>
            </w:r>
          </w:p>
        </w:tc>
      </w:tr>
      <w:tr>
        <w:trPr>
          <w:cantSplit/>
        </w:trP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Halaman lokal tidak terbuka</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Pastikan server website dan MySQL berjalan. Alamat 127.0.0.1 mengarah ke komputer sendiri.</w:t>
            </w:r>
          </w:p>
        </w:tc>
      </w:tr>
      <w:tr>
        <w:trPr>
          <w:cantSplit/>
        </w:trPr>
        <w:tc>
          <w:tcPr>
            <w:tcW w:type="dxa" w:w="2880"/>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Login gagal</w:t>
            </w:r>
          </w:p>
        </w:tc>
        <w:tc>
          <w:tcPr>
            <w:tcW w:type="dxa" w:w="6696"/>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Periksa email dan password terbaru. Pastikan akun ada pada database yang sedang dipakai.</w:t>
            </w:r>
          </w:p>
        </w:tc>
      </w:tr>
      <w:tr>
        <w:trPr>
          <w:cantSplit/>
        </w:trP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Akses pengelolaan ditolak</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Minta administrator memeriksa verifikasi email dan peran HR.</w:t>
            </w:r>
          </w:p>
        </w:tc>
      </w:tr>
      <w:tr>
        <w:trPr>
          <w:cantSplit/>
        </w:trPr>
        <w:tc>
          <w:tcPr>
            <w:tcW w:type="dxa" w:w="2880"/>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Lowongan tidak tampil</w:t>
            </w:r>
          </w:p>
        </w:tc>
        <w:tc>
          <w:tcPr>
            <w:tcW w:type="dxa" w:w="6696"/>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Periksa status Terbit, batas lamaran menurut WIB, lalu simpan perubahan.</w:t>
            </w:r>
          </w:p>
        </w:tc>
      </w:tr>
      <w:tr>
        <w:trPr>
          <w:cantSplit/>
        </w:trP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Artikel tidak ada di beranda</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Periksa status dan tanggal publikasi. Hanya tiga artikel terbit terbaru yang muncul.</w:t>
            </w:r>
          </w:p>
        </w:tc>
      </w:tr>
      <w:tr>
        <w:trPr>
          <w:cantSplit/>
        </w:trPr>
        <w:tc>
          <w:tcPr>
            <w:tcW w:type="dxa" w:w="2880"/>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Terjemahan tidak tersimpan</w:t>
            </w:r>
          </w:p>
        </w:tc>
        <w:tc>
          <w:tcPr>
            <w:tcW w:type="dxa" w:w="6696"/>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Lengkapi semua kolom bahasa yang mulai diisi, atau kosongkan seluruh kolom bahasa itu.</w:t>
            </w:r>
          </w:p>
        </w:tc>
      </w:tr>
      <w:tr>
        <w:trPr>
          <w:cantSplit/>
        </w:trP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Unggahan artikel ditolak</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Gunakan JPG, PNG, atau WebP maksimal 5 MB. Periksa pesan validasi pada formulir.</w:t>
            </w:r>
          </w:p>
        </w:tc>
      </w:tr>
      <w:tr>
        <w:trPr>
          <w:cantSplit/>
        </w:trPr>
        <w:tc>
          <w:tcPr>
            <w:tcW w:type="dxa" w:w="2880"/>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Gambar unggahan tidak tampil</w:t>
            </w:r>
          </w:p>
        </w:tc>
        <w:tc>
          <w:tcPr>
            <w:tcW w:type="dxa" w:w="6696"/>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Administrator memeriksa storage:link, keberadaan berkas, dan izin folder.</w:t>
            </w:r>
          </w:p>
        </w:tc>
      </w:tr>
      <w:tr>
        <w:trPr>
          <w:cantSplit/>
        </w:trPr>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Instagram gagal diperbarui</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Periksa status di backend. Administrator memeriksa token, akun, internet, dan sertifikat SSL.</w:t>
            </w:r>
          </w:p>
        </w:tc>
      </w:tr>
      <w:tr>
        <w:trPr>
          <w:cantSplit/>
        </w:trPr>
        <w:tc>
          <w:tcPr>
            <w:tcW w:type="dxa" w:w="2880"/>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Email reset tidak diterima</w:t>
            </w:r>
          </w:p>
        </w:tc>
        <w:tc>
          <w:tcPr>
            <w:tcW w:type="dxa" w:w="6696"/>
            <w:vAlign w:val="center"/>
            <w:shd w:fill="F6F7F8"/>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52" w:lineRule="auto"/>
            </w:pPr>
            <w:r>
              <w:rPr>
                <w:b w:val="0"/>
                <w:sz w:val="20"/>
              </w:rPr>
              <w:t>Periksa spam dan konfigurasi pengiriman. Mode log tidak mengirim email ke kotak masuk.</w:t>
            </w:r>
          </w:p>
        </w:tc>
      </w:tr>
    </w:tbl>
    <w:p/>
    <w:p>
      <w:pPr>
        <w:pStyle w:val="Heading2"/>
      </w:pPr>
      <w:r>
        <w:t>Sebelum menekan Terbit</w:t>
      </w:r>
    </w:p>
    <w:p>
      <w:pPr>
        <w:pStyle w:val="ListBullet"/>
      </w:pPr>
      <w:r>
        <w:t>Pastikan judul, isi, gambar, dan terjemahan sudah sesuai.</w:t>
      </w:r>
    </w:p>
    <w:p>
      <w:pPr>
        <w:pStyle w:val="ListBullet"/>
      </w:pPr>
      <w:r>
        <w:t>Untuk lowongan, periksa email penerima serta batas lamaran.</w:t>
      </w:r>
    </w:p>
    <w:p>
      <w:pPr>
        <w:pStyle w:val="ListBullet"/>
      </w:pPr>
      <w:r>
        <w:t>Setelah menyimpan, buka halaman publik dan periksa hasilnya.</w:t>
      </w:r>
    </w:p>
    <w:p>
      <w:pPr>
        <w:pStyle w:val="ListBullet"/>
      </w:pPr>
      <w:r>
        <w:t>Keluar dari akun jika menggunakan perangkat bersama.</w:t>
      </w:r>
    </w:p>
    <w:p>
      <w:pPr>
        <w:pStyle w:val="Heading2"/>
      </w:pPr>
      <w:r>
        <w:t>Batas fitur saat ini</w:t>
      </w:r>
    </w:p>
    <w:p>
      <w:r>
        <w:t>Belum tersedia penyimpanan CV atau pelacakan pelamar, unggah foto fasilitas dari backend, penerjemahan otomatis, pembaruan token Instagram otomatis, atau proses persetujuan editorial bertingkat. Sinkronisasi berkala memerlukan scheduler yang aktif.</w:t>
      </w:r>
    </w:p>
    <w:p>
      <w:r>
        <w:t>Panduan disusun dari kode aplikasi, formulir backend, rute, dan hasil verifikasi proyek. Status layanan hosting, SMTP, dan scheduler perlu dikonfirmasi administrator pada lingkungan yang digunakan.</w:t>
      </w:r>
    </w:p>
    <w:sectPr w:rsidR="00FC693F" w:rsidRPr="0006063C" w:rsidSect="00034616">
      <w:headerReference w:type="default" r:id="rId9"/>
      <w:footerReference w:type="default" r:id="rId10"/>
      <w:pgSz w:w="11909" w:h="16834"/>
      <w:pgMar w:top="1037"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Panduan penggunaan  •  Versi 1.0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PT ARTABUMI SENTRA INDUSTRI  |  PANDUAN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8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26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Website PT Artabumi Sentra Industri</dc:title>
  <dc:subject>Panduan operasional HR dan administrator website</dc:subject>
  <dc:creator>PT Artabumi Sentra Industri</dc:creator>
  <cp:keywords>panduan, website, HR, karir, berita, Instagram</cp:keywords>
  <dc:description>generated by python-docx</dc:description>
  <cp:lastModifiedBy/>
  <cp:revision>1</cp:revision>
  <dcterms:created xsi:type="dcterms:W3CDTF">2013-12-23T23:15:00Z</dcterms:created>
  <dcterms:modified xsi:type="dcterms:W3CDTF">2013-12-23T23:15:00Z</dcterms:modified>
  <cp:category/>
</cp:coreProperties>
</file>