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Trabalho II</w:t>
      </w:r>
    </w:p>
    <w:p>
      <w:pPr>
        <w:spacing w:before="0" w:after="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Prática com Diagramas UML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42"/>
        <w:gridCol w:w="5942"/>
      </w:tblGrid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Grupo/Projeto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Tatuadouro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dos Participantes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Henrique Barreto Demétrio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Lucas Paiva Passos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Robson Douglas Fernandes de Araújo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Rômulo da Silva Cavalcanti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Victor Paiva Passos</w:t>
            </w:r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Repositório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https://github.com/robzd/Arquitetura-de-Software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https://github.com/tads-cnat/tatuadouro/blob/main/doc/cdu/cdu-001/detalhamento-001.md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https://github.com/tads-cnat/tatuadouro/blob/main/doc/cdu/cdu-002/detalhamento-002.md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Link para o Caso de Uso III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https://github.com/tads-cnat/tatuadouro/blob/main/doc/cdu/cdu-003/detalhamento-003.md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Detalhamento Diagrama de estado</w:t>
            </w:r>
          </w:p>
        </w:tc>
        <w:tc>
          <w:tcPr>
            <w:tcW w:w="594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 Diagrama de Estado mostra o CDU do Explorar, nele, basicamente, os estados se referem ao Sistema, e as ações realizadas pelo usuário são representadas pelos vínculos entre os estados.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</w:p>
    <w:tbl>
      <w:tblPr/>
      <w:tblGrid>
        <w:gridCol w:w="9026"/>
      </w:tblGrid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422" w:dyaOrig="6236">
                <v:rect xmlns:o="urn:schemas-microsoft-com:office:office" xmlns:v="urn:schemas-microsoft-com:vml" id="rectole0000000000" style="width:421.100000pt;height:311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422" w:dyaOrig="7613">
                <v:rect xmlns:o="urn:schemas-microsoft-com:office:office" xmlns:v="urn:schemas-microsoft-com:vml" id="rectole0000000001" style="width:421.100000pt;height:380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Atividades III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422" w:dyaOrig="5973">
                <v:rect xmlns:o="urn:schemas-microsoft-com:office:office" xmlns:v="urn:schemas-microsoft-com:vml" id="rectole0000000002" style="width:421.100000pt;height:298.6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Diagrama de Estado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977" w:dyaOrig="4778">
                <v:rect xmlns:o="urn:schemas-microsoft-com:office:office" xmlns:v="urn:schemas-microsoft-com:vml" id="rectole0000000003" style="width:398.850000pt;height:238.9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tads-cnat/tatuadouro/blob/main/doc/cdu/cdu-003/detalhamento-003.md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github.com/tads-cnat/tatuadouro/blob/main/doc/cdu/cdu-002/detalhamento-002.md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github.com/tads-cnat/tatuadouro/blob/main/doc/cdu/cdu-001/detalhamento-001.md" Id="docRId1" Type="http://schemas.openxmlformats.org/officeDocument/2006/relationships/hyperlink" /><Relationship Target="media/image3.wmf" Id="docRId11" Type="http://schemas.openxmlformats.org/officeDocument/2006/relationships/image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github.com/robzd/Arquitetura-de-Software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/Relationships>
</file>