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C47AB" w14:textId="584A25ED" w:rsidR="00B93207" w:rsidRPr="0094678E" w:rsidRDefault="0094678E" w:rsidP="0094678E">
      <w:pPr>
        <w:pStyle w:val="Ttulo2"/>
        <w:rPr>
          <w:rStyle w:val="Textoennegrita"/>
          <w:color w:val="7F7F7F" w:themeColor="text1" w:themeTint="80"/>
          <w:sz w:val="24"/>
          <w:szCs w:val="24"/>
        </w:rPr>
      </w:pPr>
      <w:r w:rsidRPr="0094678E">
        <w:rPr>
          <w:rStyle w:val="Textoennegrita"/>
          <w:color w:val="7F7F7F" w:themeColor="text1" w:themeTint="80"/>
          <w:sz w:val="24"/>
          <w:szCs w:val="24"/>
        </w:rPr>
        <w:t>Actividad de Regresión Lineal</w:t>
      </w:r>
    </w:p>
    <w:p w14:paraId="0F194CA9" w14:textId="6AC6A3B7" w:rsidR="0094678E" w:rsidRDefault="0094678E" w:rsidP="0094678E">
      <w:pPr>
        <w:pStyle w:val="Ttulo2"/>
        <w:rPr>
          <w:rStyle w:val="Textoennegrita"/>
          <w:color w:val="7F7F7F" w:themeColor="text1" w:themeTint="80"/>
          <w:sz w:val="24"/>
          <w:szCs w:val="24"/>
        </w:rPr>
      </w:pPr>
      <w:r w:rsidRPr="0094678E">
        <w:rPr>
          <w:rStyle w:val="Textoennegrita"/>
          <w:color w:val="7F7F7F" w:themeColor="text1" w:themeTint="80"/>
          <w:sz w:val="24"/>
          <w:szCs w:val="24"/>
        </w:rPr>
        <w:t>Rocío Andújar Pareja</w:t>
      </w:r>
    </w:p>
    <w:p w14:paraId="2C383A6A" w14:textId="77777777" w:rsidR="0094678E" w:rsidRDefault="0094678E" w:rsidP="0094678E"/>
    <w:p w14:paraId="3639A2BC" w14:textId="4C7804C3" w:rsidR="0094678E" w:rsidRDefault="00994493" w:rsidP="0094678E">
      <w:pPr>
        <w:pStyle w:val="Prrafodelista"/>
        <w:numPr>
          <w:ilvl w:val="0"/>
          <w:numId w:val="1"/>
        </w:numPr>
      </w:pPr>
      <w:r>
        <w:t>S</w:t>
      </w:r>
      <w:r w:rsidR="00C223AF">
        <w:t xml:space="preserve">í se </w:t>
      </w:r>
      <w:r>
        <w:t xml:space="preserve">puede inferir una respuesta asociada a eventos pasados a partir de los restos materiales presentes. </w:t>
      </w:r>
      <w:r w:rsidR="0009676F">
        <w:t>Es cierto que hay que tener en cuenta que no toda la cultura material está presente en el registro arqueológico, pero con un buen procesado de los datos se pueden inferir conclusiones científicas y contrastables.</w:t>
      </w:r>
    </w:p>
    <w:p w14:paraId="5B897904" w14:textId="4F56CCB0" w:rsidR="0009676F" w:rsidRDefault="0040614E" w:rsidP="0094678E">
      <w:pPr>
        <w:pStyle w:val="Prrafodelista"/>
        <w:numPr>
          <w:ilvl w:val="0"/>
          <w:numId w:val="1"/>
        </w:numPr>
      </w:pPr>
      <w:r>
        <w:t>El análisis de correlación lineal de Pearson no establece relación alguna de causa-efecto de una variable sobre otra. El análisis de Pearson sólo determina la fuerza y la dirección de la relación lineal entre dos variables cuantitativas.</w:t>
      </w:r>
    </w:p>
    <w:p w14:paraId="0EB30A5C" w14:textId="7452EC40" w:rsidR="0094678E" w:rsidRPr="007F673B" w:rsidRDefault="0040614E" w:rsidP="00A32ED2">
      <w:pPr>
        <w:pStyle w:val="Prrafodelista"/>
        <w:numPr>
          <w:ilvl w:val="0"/>
          <w:numId w:val="1"/>
        </w:numPr>
        <w:rPr>
          <w:b/>
          <w:bCs/>
        </w:rPr>
      </w:pPr>
      <w:r>
        <w:t xml:space="preserve">La causalidad es la relación entre un suceso que causa otro. </w:t>
      </w:r>
      <w:r w:rsidR="00A32ED2">
        <w:t xml:space="preserve">En términos estadísticos, la causalidad significa que un cambio en una variable provoca un cambio en otra. Por ejemplo, </w:t>
      </w:r>
      <w:r w:rsidR="008D18A8">
        <w:t>un cambio en la variable climática causó una crisis en el Mediterráneo alrededor de 1200 a. C</w:t>
      </w:r>
      <w:r w:rsidR="008D18A8">
        <w:rPr>
          <w:rStyle w:val="Refdenotaalpie"/>
        </w:rPr>
        <w:footnoteReference w:id="1"/>
      </w:r>
      <w:r w:rsidR="00C17D73">
        <w:t xml:space="preserve">. </w:t>
      </w:r>
    </w:p>
    <w:p w14:paraId="04D49C81" w14:textId="01B84AD9" w:rsidR="007F673B" w:rsidRPr="00D37CEF" w:rsidRDefault="007F673B" w:rsidP="00A32ED2">
      <w:pPr>
        <w:pStyle w:val="Prrafodelista"/>
        <w:numPr>
          <w:ilvl w:val="0"/>
          <w:numId w:val="1"/>
        </w:numPr>
        <w:rPr>
          <w:b/>
          <w:bCs/>
        </w:rPr>
      </w:pPr>
      <w:r>
        <w:t xml:space="preserve">Los parámetros involucrados en la ecuación de regresión lineal </w:t>
      </w:r>
      <w:r w:rsidR="00D37CEF">
        <w:t xml:space="preserve">son el intercepto, la pendiente y el error aleatorio. </w:t>
      </w:r>
    </w:p>
    <w:p w14:paraId="4E248624" w14:textId="237AAC64" w:rsidR="00D37CEF" w:rsidRPr="006B3152" w:rsidRDefault="006B3152" w:rsidP="00A32ED2">
      <w:pPr>
        <w:pStyle w:val="Prrafodelista"/>
        <w:numPr>
          <w:ilvl w:val="0"/>
          <w:numId w:val="1"/>
        </w:numPr>
        <w:rPr>
          <w:b/>
          <w:bCs/>
        </w:rPr>
      </w:pPr>
      <w:r>
        <w:t>No, el eje de las ordenadas es el y.</w:t>
      </w:r>
    </w:p>
    <w:p w14:paraId="49511C42" w14:textId="7F3BF2F9" w:rsidR="00B4080D" w:rsidRPr="00B4080D" w:rsidRDefault="006B3152" w:rsidP="00B4080D">
      <w:pPr>
        <w:pStyle w:val="Prrafodelista"/>
        <w:numPr>
          <w:ilvl w:val="0"/>
          <w:numId w:val="1"/>
        </w:numPr>
        <w:rPr>
          <w:rStyle w:val="Textoennegrita"/>
        </w:rPr>
      </w:pPr>
      <w:r>
        <w:rPr>
          <w:rStyle w:val="Textoennegrita"/>
          <w:b w:val="0"/>
          <w:bCs w:val="0"/>
        </w:rPr>
        <w:t xml:space="preserve">Se diferencian en </w:t>
      </w:r>
      <w:r w:rsidR="00304614">
        <w:rPr>
          <w:rStyle w:val="Textoennegrita"/>
          <w:b w:val="0"/>
          <w:bCs w:val="0"/>
        </w:rPr>
        <w:t xml:space="preserve">la cantidad de variables que se representan. En una recta de regresión se </w:t>
      </w:r>
      <w:r w:rsidR="000C3EEF">
        <w:rPr>
          <w:rStyle w:val="Textoennegrita"/>
          <w:b w:val="0"/>
          <w:bCs w:val="0"/>
        </w:rPr>
        <w:t>representa la relación entre una variable independiente y una dependiente, mientras que en un plano de regresión se representa la relación de varias variables independientes y una dependiente.</w:t>
      </w:r>
    </w:p>
    <w:p w14:paraId="26C97C98" w14:textId="2EC50B2E" w:rsidR="00B4080D" w:rsidRPr="00B4080D" w:rsidRDefault="00B656F1" w:rsidP="00B4080D">
      <w:pPr>
        <w:pStyle w:val="Prrafodelista"/>
        <w:numPr>
          <w:ilvl w:val="0"/>
          <w:numId w:val="1"/>
        </w:numPr>
        <w:rPr>
          <w:rStyle w:val="Textoennegrita"/>
        </w:rPr>
      </w:pPr>
      <w:r>
        <w:rPr>
          <w:rStyle w:val="Textoennegrita"/>
          <w:b w:val="0"/>
          <w:bCs w:val="0"/>
        </w:rPr>
        <w:t>Los supuestos más comunes son la linealidad, independencia, homocedasticidad, normalidad de los errores, independencia entre errores y variables independientes y ausencia de multicolinealidad.</w:t>
      </w:r>
    </w:p>
    <w:p w14:paraId="2BB8B070" w14:textId="0C45998B" w:rsidR="00B4080D" w:rsidRPr="00B4080D" w:rsidRDefault="00B4080D" w:rsidP="00B4080D">
      <w:pPr>
        <w:pStyle w:val="Prrafodelista"/>
        <w:numPr>
          <w:ilvl w:val="0"/>
          <w:numId w:val="1"/>
        </w:numPr>
        <w:rPr>
          <w:rStyle w:val="Textoennegrita"/>
        </w:rPr>
      </w:pPr>
      <w:r>
        <w:rPr>
          <w:rStyle w:val="Textoennegrita"/>
          <w:b w:val="0"/>
          <w:bCs w:val="0"/>
        </w:rPr>
        <w:t>La respuesta se encuentra en el archivo de R.</w:t>
      </w:r>
    </w:p>
    <w:p w14:paraId="144D2B26" w14:textId="166EB243" w:rsidR="0094678E" w:rsidRPr="00631091" w:rsidRDefault="00B4080D" w:rsidP="0094678E">
      <w:pPr>
        <w:pStyle w:val="Prrafodelista"/>
        <w:numPr>
          <w:ilvl w:val="0"/>
          <w:numId w:val="1"/>
        </w:numPr>
        <w:rPr>
          <w:rStyle w:val="Textoennegrita"/>
        </w:rPr>
      </w:pPr>
      <w:r>
        <w:rPr>
          <w:rStyle w:val="Textoennegrita"/>
          <w:b w:val="0"/>
          <w:bCs w:val="0"/>
        </w:rPr>
        <w:t>.</w:t>
      </w:r>
    </w:p>
    <w:p w14:paraId="46876F8F" w14:textId="4135C0E8" w:rsidR="00631091" w:rsidRPr="00631091" w:rsidRDefault="009C500E" w:rsidP="0094678E">
      <w:pPr>
        <w:pStyle w:val="Prrafodelista"/>
        <w:numPr>
          <w:ilvl w:val="0"/>
          <w:numId w:val="1"/>
        </w:numPr>
        <w:rPr>
          <w:rStyle w:val="Textoennegrita"/>
        </w:rPr>
      </w:pPr>
      <w:r>
        <w:rPr>
          <w:rStyle w:val="Textoennegrita"/>
          <w:b w:val="0"/>
          <w:bCs w:val="0"/>
        </w:rPr>
        <w:t>Obtener un intercepto de 0 puede significar varias cosas. Puede significar que la variable dependiente también será 0, es decir, una interpretación directa. También puede significar que ha habido un error o sesgo en el modelo o una ausencia de efecto de las variables independientes. Por último, puede significar que los supuestos del modelo no se han cumplido.</w:t>
      </w:r>
    </w:p>
    <w:p w14:paraId="0AAF47B5" w14:textId="6BAFFFDD" w:rsidR="00631091" w:rsidRPr="009749BD" w:rsidRDefault="00631091" w:rsidP="0094678E">
      <w:pPr>
        <w:pStyle w:val="Prrafodelista"/>
        <w:numPr>
          <w:ilvl w:val="0"/>
          <w:numId w:val="1"/>
        </w:numPr>
        <w:rPr>
          <w:rStyle w:val="Textoennegrita"/>
        </w:rPr>
      </w:pPr>
      <w:r>
        <w:rPr>
          <w:rStyle w:val="Textoennegrita"/>
          <w:b w:val="0"/>
          <w:bCs w:val="0"/>
        </w:rPr>
        <w:t xml:space="preserve">Usa el método de mínimos cuadrados ordinarios. </w:t>
      </w:r>
    </w:p>
    <w:p w14:paraId="4E6945C1" w14:textId="37A5E93C" w:rsidR="009749BD" w:rsidRPr="009749BD" w:rsidRDefault="009749BD" w:rsidP="0094678E">
      <w:pPr>
        <w:pStyle w:val="Prrafodelista"/>
        <w:numPr>
          <w:ilvl w:val="0"/>
          <w:numId w:val="1"/>
        </w:numPr>
        <w:rPr>
          <w:rStyle w:val="Textoennegrita"/>
        </w:rPr>
      </w:pPr>
      <w:r>
        <w:rPr>
          <w:rStyle w:val="Textoennegrita"/>
          <w:b w:val="0"/>
          <w:bCs w:val="0"/>
        </w:rPr>
        <w:t>.</w:t>
      </w:r>
    </w:p>
    <w:p w14:paraId="35E563C6" w14:textId="1CB3C297" w:rsidR="009749BD" w:rsidRPr="003522A0" w:rsidRDefault="003522A0" w:rsidP="0094678E">
      <w:pPr>
        <w:pStyle w:val="Prrafodelista"/>
        <w:numPr>
          <w:ilvl w:val="0"/>
          <w:numId w:val="1"/>
        </w:numPr>
        <w:rPr>
          <w:rStyle w:val="Textoennegrita"/>
        </w:rPr>
      </w:pPr>
      <w:r>
        <w:rPr>
          <w:rStyle w:val="Textoennegrita"/>
          <w:b w:val="0"/>
          <w:bCs w:val="0"/>
        </w:rPr>
        <w:t>La respuesta se encuentra en el archivo de R.</w:t>
      </w:r>
    </w:p>
    <w:p w14:paraId="4DD695BB" w14:textId="5B626543" w:rsidR="00025496" w:rsidRDefault="00025496" w:rsidP="00025496">
      <w:pPr>
        <w:pStyle w:val="Prrafodelista"/>
        <w:numPr>
          <w:ilvl w:val="0"/>
          <w:numId w:val="1"/>
        </w:numPr>
        <w:rPr>
          <w:rStyle w:val="Textoennegrita"/>
        </w:rPr>
      </w:pPr>
      <w:r>
        <w:rPr>
          <w:rStyle w:val="Textoennegrita"/>
        </w:rPr>
        <w:t>.</w:t>
      </w:r>
    </w:p>
    <w:p w14:paraId="17D27A1A" w14:textId="00A2F44B" w:rsidR="00025496" w:rsidRDefault="00025496" w:rsidP="00025496">
      <w:pPr>
        <w:pStyle w:val="Prrafodelista"/>
        <w:numPr>
          <w:ilvl w:val="0"/>
          <w:numId w:val="1"/>
        </w:numPr>
        <w:rPr>
          <w:rStyle w:val="Textoennegrita"/>
        </w:rPr>
      </w:pPr>
      <w:r>
        <w:rPr>
          <w:rStyle w:val="Textoennegrita"/>
        </w:rPr>
        <w:t>.</w:t>
      </w:r>
    </w:p>
    <w:p w14:paraId="57A4F081" w14:textId="6DAB670D" w:rsidR="00025496" w:rsidRDefault="00025496" w:rsidP="00025496">
      <w:pPr>
        <w:pStyle w:val="Prrafodelista"/>
        <w:numPr>
          <w:ilvl w:val="0"/>
          <w:numId w:val="1"/>
        </w:numPr>
        <w:rPr>
          <w:rStyle w:val="Textoennegrita"/>
        </w:rPr>
      </w:pPr>
      <w:r>
        <w:rPr>
          <w:rStyle w:val="Textoennegrita"/>
        </w:rPr>
        <w:t>.</w:t>
      </w:r>
    </w:p>
    <w:p w14:paraId="23606A81" w14:textId="44E29F8B" w:rsidR="00025496" w:rsidRDefault="00025496" w:rsidP="00025496">
      <w:pPr>
        <w:pStyle w:val="Prrafodelista"/>
        <w:numPr>
          <w:ilvl w:val="0"/>
          <w:numId w:val="1"/>
        </w:numPr>
        <w:rPr>
          <w:rStyle w:val="Textoennegrita"/>
        </w:rPr>
      </w:pPr>
      <w:r>
        <w:rPr>
          <w:rStyle w:val="Textoennegrita"/>
        </w:rPr>
        <w:t>.</w:t>
      </w:r>
    </w:p>
    <w:p w14:paraId="7D95753D" w14:textId="45E05032" w:rsidR="00025496" w:rsidRPr="00025496" w:rsidRDefault="00025496" w:rsidP="00025496">
      <w:pPr>
        <w:pStyle w:val="Prrafodelista"/>
        <w:numPr>
          <w:ilvl w:val="0"/>
          <w:numId w:val="1"/>
        </w:numPr>
        <w:rPr>
          <w:rStyle w:val="Textoennegrita"/>
        </w:rPr>
      </w:pPr>
      <w:r>
        <w:rPr>
          <w:rStyle w:val="Textoennegrita"/>
          <w:b w:val="0"/>
          <w:bCs w:val="0"/>
        </w:rPr>
        <w:t>Hay mayor rasgo de heterocedasticidad.</w:t>
      </w:r>
    </w:p>
    <w:p w14:paraId="7FF62542" w14:textId="56D66C72" w:rsidR="00025496" w:rsidRPr="00025496" w:rsidRDefault="00025496" w:rsidP="00025496">
      <w:pPr>
        <w:pStyle w:val="Prrafodelista"/>
        <w:numPr>
          <w:ilvl w:val="0"/>
          <w:numId w:val="1"/>
        </w:numPr>
        <w:rPr>
          <w:b/>
          <w:bCs/>
        </w:rPr>
      </w:pPr>
      <w:r>
        <w:rPr>
          <w:rStyle w:val="Textoennegrita"/>
          <w:b w:val="0"/>
          <w:bCs w:val="0"/>
        </w:rPr>
        <w:t xml:space="preserve">La medida de precisión llamada coeficiente de determinación </w:t>
      </w:r>
      <w:r w:rsidRPr="00025496">
        <w:t>R2</w:t>
      </w:r>
      <w:r>
        <w:t>.</w:t>
      </w:r>
    </w:p>
    <w:p w14:paraId="78479A1B" w14:textId="2B49E124" w:rsidR="00025496" w:rsidRPr="0094678E" w:rsidRDefault="0075458A" w:rsidP="00025496">
      <w:pPr>
        <w:pStyle w:val="Prrafodelista"/>
        <w:numPr>
          <w:ilvl w:val="0"/>
          <w:numId w:val="1"/>
        </w:numPr>
        <w:rPr>
          <w:rStyle w:val="Textoennegrita"/>
        </w:rPr>
      </w:pPr>
      <w:r>
        <w:t>Unas observaciones atípicas son valores extremos en los conjuntos de datos, mientas que las observaciones de “apalancamiento” son aquellas que influyen de gran manera en la estimación de los coeficientes de regresión</w:t>
      </w:r>
      <w:r w:rsidR="005E2192">
        <w:t xml:space="preserve">, debido a los valores extremos de las variables independientes. </w:t>
      </w:r>
    </w:p>
    <w:sectPr w:rsidR="00025496" w:rsidRPr="0094678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AAD15" w14:textId="77777777" w:rsidR="00D83754" w:rsidRDefault="00D83754" w:rsidP="008D18A8">
      <w:pPr>
        <w:spacing w:line="240" w:lineRule="auto"/>
      </w:pPr>
      <w:r>
        <w:separator/>
      </w:r>
    </w:p>
  </w:endnote>
  <w:endnote w:type="continuationSeparator" w:id="0">
    <w:p w14:paraId="6BBB76E2" w14:textId="77777777" w:rsidR="00D83754" w:rsidRDefault="00D83754" w:rsidP="008D18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tifakt Element Heavy">
    <w:panose1 w:val="020B0B03050000020004"/>
    <w:charset w:val="00"/>
    <w:family w:val="swiss"/>
    <w:pitch w:val="variable"/>
    <w:sig w:usb0="00000207" w:usb1="02000001" w:usb2="00000000" w:usb3="00000000" w:csb0="00000097" w:csb1="00000000"/>
  </w:font>
  <w:font w:name="Artifakt Element Black">
    <w:panose1 w:val="020B0A03050000020004"/>
    <w:charset w:val="00"/>
    <w:family w:val="swiss"/>
    <w:pitch w:val="variable"/>
    <w:sig w:usb0="00000207" w:usb1="02000001" w:usb2="00000000" w:usb3="00000000" w:csb0="00000097" w:csb1="00000000"/>
  </w:font>
  <w:font w:name="Aptos Display">
    <w:charset w:val="00"/>
    <w:family w:val="swiss"/>
    <w:pitch w:val="variable"/>
    <w:sig w:usb0="20000287" w:usb1="00000003" w:usb2="00000000" w:usb3="00000000" w:csb0="0000019F" w:csb1="00000000"/>
  </w:font>
  <w:font w:name="Artifakt Element Light">
    <w:panose1 w:val="020B0303050000020004"/>
    <w:charset w:val="00"/>
    <w:family w:val="swiss"/>
    <w:pitch w:val="variable"/>
    <w:sig w:usb0="00000207" w:usb1="02000001" w:usb2="00000000" w:usb3="00000000" w:csb0="00000097" w:csb1="00000000"/>
  </w:font>
  <w:font w:name="Artifakt Element Medium">
    <w:panose1 w:val="020B0603050000020004"/>
    <w:charset w:val="00"/>
    <w:family w:val="swiss"/>
    <w:pitch w:val="variable"/>
    <w:sig w:usb0="00000207" w:usb1="02000001"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C1C21" w14:textId="77777777" w:rsidR="00D83754" w:rsidRDefault="00D83754" w:rsidP="008D18A8">
      <w:pPr>
        <w:spacing w:line="240" w:lineRule="auto"/>
      </w:pPr>
      <w:r>
        <w:separator/>
      </w:r>
    </w:p>
  </w:footnote>
  <w:footnote w:type="continuationSeparator" w:id="0">
    <w:p w14:paraId="4955EB17" w14:textId="77777777" w:rsidR="00D83754" w:rsidRDefault="00D83754" w:rsidP="008D18A8">
      <w:pPr>
        <w:spacing w:line="240" w:lineRule="auto"/>
      </w:pPr>
      <w:r>
        <w:continuationSeparator/>
      </w:r>
    </w:p>
  </w:footnote>
  <w:footnote w:id="1">
    <w:p w14:paraId="4FB9530C" w14:textId="7D9901B9" w:rsidR="008D18A8" w:rsidRDefault="008D18A8">
      <w:pPr>
        <w:pStyle w:val="Textonotapie"/>
      </w:pPr>
      <w:r>
        <w:rPr>
          <w:rStyle w:val="Refdenotaalpie"/>
        </w:rPr>
        <w:footnoteRef/>
      </w:r>
      <w:r>
        <w:t xml:space="preserve"> Esta es una respuesta simplificada, ya que la crisis de 1200 a. C. es un tema complejo y conlleva muchas apreciaciones a tener en cuen</w:t>
      </w:r>
      <w:r w:rsidR="008A2410">
        <w:t xml:space="preserve">ta.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03F1B"/>
    <w:multiLevelType w:val="hybridMultilevel"/>
    <w:tmpl w:val="FF0E7FB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00187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CCA"/>
    <w:rsid w:val="00025496"/>
    <w:rsid w:val="000864A3"/>
    <w:rsid w:val="0009676F"/>
    <w:rsid w:val="000C3EEF"/>
    <w:rsid w:val="00304614"/>
    <w:rsid w:val="003522A0"/>
    <w:rsid w:val="0040614E"/>
    <w:rsid w:val="00556CCA"/>
    <w:rsid w:val="005E2192"/>
    <w:rsid w:val="00631091"/>
    <w:rsid w:val="006B3152"/>
    <w:rsid w:val="00734953"/>
    <w:rsid w:val="0075458A"/>
    <w:rsid w:val="00775B07"/>
    <w:rsid w:val="007F673B"/>
    <w:rsid w:val="008209CA"/>
    <w:rsid w:val="008229E3"/>
    <w:rsid w:val="008A2410"/>
    <w:rsid w:val="008D18A8"/>
    <w:rsid w:val="009136F1"/>
    <w:rsid w:val="0094678E"/>
    <w:rsid w:val="009749BD"/>
    <w:rsid w:val="00994493"/>
    <w:rsid w:val="009C500E"/>
    <w:rsid w:val="00A32ED2"/>
    <w:rsid w:val="00B4080D"/>
    <w:rsid w:val="00B656F1"/>
    <w:rsid w:val="00B93207"/>
    <w:rsid w:val="00C17D73"/>
    <w:rsid w:val="00C223AF"/>
    <w:rsid w:val="00D37CEF"/>
    <w:rsid w:val="00D83754"/>
    <w:rsid w:val="00F8563E"/>
    <w:rsid w:val="00FC3E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489CB"/>
  <w15:chartTrackingRefBased/>
  <w15:docId w15:val="{14F31724-618C-472A-97A2-385D79F07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line="25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63E"/>
    <w:pPr>
      <w:jc w:val="both"/>
    </w:pPr>
    <w:rPr>
      <w:rFonts w:ascii="Times New Roman" w:hAnsi="Times New Roman"/>
      <w:color w:val="000000" w:themeColor="text1"/>
      <w:sz w:val="24"/>
    </w:rPr>
  </w:style>
  <w:style w:type="paragraph" w:styleId="Ttulo1">
    <w:name w:val="heading 1"/>
    <w:basedOn w:val="Normal"/>
    <w:next w:val="Normal"/>
    <w:link w:val="Ttulo1Car"/>
    <w:uiPriority w:val="9"/>
    <w:qFormat/>
    <w:rsid w:val="00F8563E"/>
    <w:pPr>
      <w:keepNext/>
      <w:keepLines/>
      <w:spacing w:before="240"/>
      <w:outlineLvl w:val="0"/>
    </w:pPr>
    <w:rPr>
      <w:rFonts w:ascii="Artifakt Element Heavy" w:eastAsiaTheme="majorEastAsia" w:hAnsi="Artifakt Element Heavy" w:cstheme="majorBidi"/>
      <w:color w:val="275317" w:themeColor="accent6" w:themeShade="80"/>
      <w:sz w:val="32"/>
      <w:szCs w:val="32"/>
    </w:rPr>
  </w:style>
  <w:style w:type="paragraph" w:styleId="Ttulo2">
    <w:name w:val="heading 2"/>
    <w:basedOn w:val="Normal"/>
    <w:next w:val="Normal"/>
    <w:link w:val="Ttulo2Car"/>
    <w:uiPriority w:val="9"/>
    <w:unhideWhenUsed/>
    <w:qFormat/>
    <w:rsid w:val="00F8563E"/>
    <w:pPr>
      <w:keepNext/>
      <w:keepLines/>
      <w:spacing w:before="40"/>
      <w:outlineLvl w:val="1"/>
    </w:pPr>
    <w:rPr>
      <w:rFonts w:ascii="Artifakt Element Black" w:eastAsiaTheme="majorEastAsia" w:hAnsi="Artifakt Element Black" w:cstheme="majorBidi"/>
      <w:color w:val="3A7C22" w:themeColor="accent6" w:themeShade="BF"/>
      <w:sz w:val="28"/>
      <w:szCs w:val="26"/>
    </w:rPr>
  </w:style>
  <w:style w:type="paragraph" w:styleId="Ttulo3">
    <w:name w:val="heading 3"/>
    <w:basedOn w:val="Normal"/>
    <w:next w:val="Normal"/>
    <w:link w:val="Ttulo3Car"/>
    <w:uiPriority w:val="9"/>
    <w:unhideWhenUsed/>
    <w:qFormat/>
    <w:rsid w:val="00F8563E"/>
    <w:pPr>
      <w:keepNext/>
      <w:keepLines/>
      <w:spacing w:before="40"/>
      <w:outlineLvl w:val="2"/>
    </w:pPr>
    <w:rPr>
      <w:rFonts w:asciiTheme="majorHAnsi" w:eastAsiaTheme="majorEastAsia" w:hAnsiTheme="majorHAnsi" w:cstheme="majorBidi"/>
      <w:color w:val="0A2F40" w:themeColor="accent1" w:themeShade="7F"/>
      <w:szCs w:val="24"/>
    </w:rPr>
  </w:style>
  <w:style w:type="paragraph" w:styleId="Ttulo4">
    <w:name w:val="heading 4"/>
    <w:basedOn w:val="Normal"/>
    <w:next w:val="Normal"/>
    <w:link w:val="Ttulo4Car"/>
    <w:uiPriority w:val="9"/>
    <w:semiHidden/>
    <w:unhideWhenUsed/>
    <w:qFormat/>
    <w:rsid w:val="00556CC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556CCA"/>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556CCA"/>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556CCA"/>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556CCA"/>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556CCA"/>
    <w:pPr>
      <w:keepNext/>
      <w:keepLines/>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subttulo">
    <w:name w:val="Sub-subtítulo"/>
    <w:basedOn w:val="Normal"/>
    <w:qFormat/>
    <w:rsid w:val="00F8563E"/>
    <w:rPr>
      <w:rFonts w:ascii="Artifakt Element Light" w:hAnsi="Artifakt Element Light"/>
      <w:u w:val="single"/>
    </w:rPr>
  </w:style>
  <w:style w:type="character" w:customStyle="1" w:styleId="Ttulo1Car">
    <w:name w:val="Título 1 Car"/>
    <w:basedOn w:val="Fuentedeprrafopredeter"/>
    <w:link w:val="Ttulo1"/>
    <w:uiPriority w:val="9"/>
    <w:rsid w:val="00F8563E"/>
    <w:rPr>
      <w:rFonts w:ascii="Artifakt Element Heavy" w:eastAsiaTheme="majorEastAsia" w:hAnsi="Artifakt Element Heavy" w:cstheme="majorBidi"/>
      <w:color w:val="275317" w:themeColor="accent6" w:themeShade="80"/>
      <w:sz w:val="32"/>
      <w:szCs w:val="32"/>
    </w:rPr>
  </w:style>
  <w:style w:type="character" w:customStyle="1" w:styleId="Ttulo2Car">
    <w:name w:val="Título 2 Car"/>
    <w:basedOn w:val="Fuentedeprrafopredeter"/>
    <w:link w:val="Ttulo2"/>
    <w:uiPriority w:val="9"/>
    <w:rsid w:val="00F8563E"/>
    <w:rPr>
      <w:rFonts w:ascii="Artifakt Element Black" w:eastAsiaTheme="majorEastAsia" w:hAnsi="Artifakt Element Black" w:cstheme="majorBidi"/>
      <w:color w:val="3A7C22" w:themeColor="accent6" w:themeShade="BF"/>
      <w:sz w:val="28"/>
      <w:szCs w:val="26"/>
    </w:rPr>
  </w:style>
  <w:style w:type="character" w:customStyle="1" w:styleId="Ttulo3Car">
    <w:name w:val="Título 3 Car"/>
    <w:basedOn w:val="Fuentedeprrafopredeter"/>
    <w:link w:val="Ttulo3"/>
    <w:uiPriority w:val="9"/>
    <w:rsid w:val="00F8563E"/>
    <w:rPr>
      <w:rFonts w:asciiTheme="majorHAnsi" w:eastAsiaTheme="majorEastAsia" w:hAnsiTheme="majorHAnsi" w:cstheme="majorBidi"/>
      <w:color w:val="0A2F40" w:themeColor="accent1" w:themeShade="7F"/>
      <w:sz w:val="24"/>
      <w:szCs w:val="24"/>
    </w:rPr>
  </w:style>
  <w:style w:type="paragraph" w:styleId="Subttulo">
    <w:name w:val="Subtitle"/>
    <w:basedOn w:val="Normal"/>
    <w:next w:val="Normal"/>
    <w:link w:val="SubttuloCar"/>
    <w:uiPriority w:val="11"/>
    <w:qFormat/>
    <w:rsid w:val="00F8563E"/>
    <w:pPr>
      <w:numPr>
        <w:ilvl w:val="1"/>
      </w:numPr>
    </w:pPr>
    <w:rPr>
      <w:rFonts w:ascii="Artifakt Element Medium" w:eastAsiaTheme="minorEastAsia" w:hAnsi="Artifakt Element Medium"/>
      <w:color w:val="3A7C22" w:themeColor="accent6" w:themeShade="BF"/>
      <w:spacing w:val="15"/>
      <w:sz w:val="28"/>
    </w:rPr>
  </w:style>
  <w:style w:type="character" w:customStyle="1" w:styleId="SubttuloCar">
    <w:name w:val="Subtítulo Car"/>
    <w:basedOn w:val="Fuentedeprrafopredeter"/>
    <w:link w:val="Subttulo"/>
    <w:uiPriority w:val="11"/>
    <w:rsid w:val="00F8563E"/>
    <w:rPr>
      <w:rFonts w:ascii="Artifakt Element Medium" w:eastAsiaTheme="minorEastAsia" w:hAnsi="Artifakt Element Medium"/>
      <w:color w:val="3A7C22" w:themeColor="accent6" w:themeShade="BF"/>
      <w:spacing w:val="15"/>
      <w:sz w:val="28"/>
    </w:rPr>
  </w:style>
  <w:style w:type="paragraph" w:styleId="Sinespaciado">
    <w:name w:val="No Spacing"/>
    <w:aliases w:val="Título 1.1"/>
    <w:uiPriority w:val="1"/>
    <w:qFormat/>
    <w:rsid w:val="00F8563E"/>
    <w:pPr>
      <w:spacing w:line="240" w:lineRule="auto"/>
      <w:jc w:val="center"/>
    </w:pPr>
    <w:rPr>
      <w:rFonts w:ascii="Artifakt Element Medium" w:hAnsi="Artifakt Element Medium"/>
      <w:color w:val="275317" w:themeColor="accent6" w:themeShade="80"/>
      <w:sz w:val="32"/>
    </w:rPr>
  </w:style>
  <w:style w:type="paragraph" w:styleId="Prrafodelista">
    <w:name w:val="List Paragraph"/>
    <w:basedOn w:val="Normal"/>
    <w:uiPriority w:val="34"/>
    <w:qFormat/>
    <w:rsid w:val="00F8563E"/>
    <w:pPr>
      <w:ind w:left="720"/>
      <w:contextualSpacing/>
    </w:pPr>
  </w:style>
  <w:style w:type="character" w:styleId="nfasis">
    <w:name w:val="Emphasis"/>
    <w:basedOn w:val="Fuentedeprrafopredeter"/>
    <w:uiPriority w:val="20"/>
    <w:qFormat/>
    <w:rsid w:val="00F8563E"/>
    <w:rPr>
      <w:i/>
      <w:iCs/>
    </w:rPr>
  </w:style>
  <w:style w:type="character" w:styleId="nfasissutil">
    <w:name w:val="Subtle Emphasis"/>
    <w:basedOn w:val="Fuentedeprrafopredeter"/>
    <w:uiPriority w:val="19"/>
    <w:qFormat/>
    <w:rsid w:val="00F8563E"/>
    <w:rPr>
      <w:i/>
      <w:iCs/>
      <w:color w:val="404040" w:themeColor="text1" w:themeTint="BF"/>
    </w:rPr>
  </w:style>
  <w:style w:type="character" w:styleId="nfasisintenso">
    <w:name w:val="Intense Emphasis"/>
    <w:basedOn w:val="Fuentedeprrafopredeter"/>
    <w:uiPriority w:val="21"/>
    <w:qFormat/>
    <w:rsid w:val="00F8563E"/>
    <w:rPr>
      <w:i/>
      <w:iCs/>
      <w:color w:val="156082" w:themeColor="accent1"/>
    </w:rPr>
  </w:style>
  <w:style w:type="character" w:customStyle="1" w:styleId="Ttulo4Car">
    <w:name w:val="Título 4 Car"/>
    <w:basedOn w:val="Fuentedeprrafopredeter"/>
    <w:link w:val="Ttulo4"/>
    <w:uiPriority w:val="9"/>
    <w:semiHidden/>
    <w:rsid w:val="00556CCA"/>
    <w:rPr>
      <w:rFonts w:eastAsiaTheme="majorEastAsia" w:cstheme="majorBidi"/>
      <w:i/>
      <w:iCs/>
      <w:color w:val="0F4761" w:themeColor="accent1" w:themeShade="BF"/>
      <w:sz w:val="24"/>
    </w:rPr>
  </w:style>
  <w:style w:type="character" w:customStyle="1" w:styleId="Ttulo5Car">
    <w:name w:val="Título 5 Car"/>
    <w:basedOn w:val="Fuentedeprrafopredeter"/>
    <w:link w:val="Ttulo5"/>
    <w:uiPriority w:val="9"/>
    <w:semiHidden/>
    <w:rsid w:val="00556CCA"/>
    <w:rPr>
      <w:rFonts w:eastAsiaTheme="majorEastAsia" w:cstheme="majorBidi"/>
      <w:color w:val="0F4761" w:themeColor="accent1" w:themeShade="BF"/>
      <w:sz w:val="24"/>
    </w:rPr>
  </w:style>
  <w:style w:type="character" w:customStyle="1" w:styleId="Ttulo6Car">
    <w:name w:val="Título 6 Car"/>
    <w:basedOn w:val="Fuentedeprrafopredeter"/>
    <w:link w:val="Ttulo6"/>
    <w:uiPriority w:val="9"/>
    <w:semiHidden/>
    <w:rsid w:val="00556CCA"/>
    <w:rPr>
      <w:rFonts w:eastAsiaTheme="majorEastAsia" w:cstheme="majorBidi"/>
      <w:i/>
      <w:iCs/>
      <w:color w:val="595959" w:themeColor="text1" w:themeTint="A6"/>
      <w:sz w:val="24"/>
    </w:rPr>
  </w:style>
  <w:style w:type="character" w:customStyle="1" w:styleId="Ttulo7Car">
    <w:name w:val="Título 7 Car"/>
    <w:basedOn w:val="Fuentedeprrafopredeter"/>
    <w:link w:val="Ttulo7"/>
    <w:uiPriority w:val="9"/>
    <w:semiHidden/>
    <w:rsid w:val="00556CCA"/>
    <w:rPr>
      <w:rFonts w:eastAsiaTheme="majorEastAsia" w:cstheme="majorBidi"/>
      <w:color w:val="595959" w:themeColor="text1" w:themeTint="A6"/>
      <w:sz w:val="24"/>
    </w:rPr>
  </w:style>
  <w:style w:type="character" w:customStyle="1" w:styleId="Ttulo8Car">
    <w:name w:val="Título 8 Car"/>
    <w:basedOn w:val="Fuentedeprrafopredeter"/>
    <w:link w:val="Ttulo8"/>
    <w:uiPriority w:val="9"/>
    <w:semiHidden/>
    <w:rsid w:val="00556CCA"/>
    <w:rPr>
      <w:rFonts w:eastAsiaTheme="majorEastAsia" w:cstheme="majorBidi"/>
      <w:i/>
      <w:iCs/>
      <w:color w:val="272727" w:themeColor="text1" w:themeTint="D8"/>
      <w:sz w:val="24"/>
    </w:rPr>
  </w:style>
  <w:style w:type="character" w:customStyle="1" w:styleId="Ttulo9Car">
    <w:name w:val="Título 9 Car"/>
    <w:basedOn w:val="Fuentedeprrafopredeter"/>
    <w:link w:val="Ttulo9"/>
    <w:uiPriority w:val="9"/>
    <w:semiHidden/>
    <w:rsid w:val="00556CCA"/>
    <w:rPr>
      <w:rFonts w:eastAsiaTheme="majorEastAsia" w:cstheme="majorBidi"/>
      <w:color w:val="272727" w:themeColor="text1" w:themeTint="D8"/>
      <w:sz w:val="24"/>
    </w:rPr>
  </w:style>
  <w:style w:type="paragraph" w:styleId="Ttulo">
    <w:name w:val="Title"/>
    <w:basedOn w:val="Normal"/>
    <w:next w:val="Normal"/>
    <w:link w:val="TtuloCar"/>
    <w:uiPriority w:val="10"/>
    <w:qFormat/>
    <w:rsid w:val="00556CCA"/>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556CCA"/>
    <w:rPr>
      <w:rFonts w:asciiTheme="majorHAnsi" w:eastAsiaTheme="majorEastAsia" w:hAnsiTheme="majorHAnsi" w:cstheme="majorBidi"/>
      <w:spacing w:val="-10"/>
      <w:kern w:val="28"/>
      <w:sz w:val="56"/>
      <w:szCs w:val="56"/>
    </w:rPr>
  </w:style>
  <w:style w:type="paragraph" w:styleId="Cita">
    <w:name w:val="Quote"/>
    <w:basedOn w:val="Normal"/>
    <w:next w:val="Normal"/>
    <w:link w:val="CitaCar"/>
    <w:uiPriority w:val="29"/>
    <w:qFormat/>
    <w:rsid w:val="00556CCA"/>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556CCA"/>
    <w:rPr>
      <w:rFonts w:ascii="Times New Roman" w:hAnsi="Times New Roman"/>
      <w:i/>
      <w:iCs/>
      <w:color w:val="404040" w:themeColor="text1" w:themeTint="BF"/>
      <w:sz w:val="24"/>
    </w:rPr>
  </w:style>
  <w:style w:type="paragraph" w:styleId="Citadestacada">
    <w:name w:val="Intense Quote"/>
    <w:basedOn w:val="Normal"/>
    <w:next w:val="Normal"/>
    <w:link w:val="CitadestacadaCar"/>
    <w:uiPriority w:val="30"/>
    <w:qFormat/>
    <w:rsid w:val="00556C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56CCA"/>
    <w:rPr>
      <w:rFonts w:ascii="Times New Roman" w:hAnsi="Times New Roman"/>
      <w:i/>
      <w:iCs/>
      <w:color w:val="0F4761" w:themeColor="accent1" w:themeShade="BF"/>
      <w:sz w:val="24"/>
    </w:rPr>
  </w:style>
  <w:style w:type="character" w:styleId="Referenciaintensa">
    <w:name w:val="Intense Reference"/>
    <w:basedOn w:val="Fuentedeprrafopredeter"/>
    <w:uiPriority w:val="32"/>
    <w:qFormat/>
    <w:rsid w:val="00556CCA"/>
    <w:rPr>
      <w:b/>
      <w:bCs/>
      <w:smallCaps/>
      <w:color w:val="0F4761" w:themeColor="accent1" w:themeShade="BF"/>
      <w:spacing w:val="5"/>
    </w:rPr>
  </w:style>
  <w:style w:type="character" w:styleId="Textoennegrita">
    <w:name w:val="Strong"/>
    <w:basedOn w:val="Fuentedeprrafopredeter"/>
    <w:uiPriority w:val="22"/>
    <w:qFormat/>
    <w:rsid w:val="0094678E"/>
    <w:rPr>
      <w:b/>
      <w:bCs/>
    </w:rPr>
  </w:style>
  <w:style w:type="paragraph" w:styleId="Textonotapie">
    <w:name w:val="footnote text"/>
    <w:basedOn w:val="Normal"/>
    <w:link w:val="TextonotapieCar"/>
    <w:uiPriority w:val="99"/>
    <w:semiHidden/>
    <w:unhideWhenUsed/>
    <w:rsid w:val="008D18A8"/>
    <w:pPr>
      <w:spacing w:line="240" w:lineRule="auto"/>
    </w:pPr>
    <w:rPr>
      <w:sz w:val="20"/>
      <w:szCs w:val="20"/>
    </w:rPr>
  </w:style>
  <w:style w:type="character" w:customStyle="1" w:styleId="TextonotapieCar">
    <w:name w:val="Texto nota pie Car"/>
    <w:basedOn w:val="Fuentedeprrafopredeter"/>
    <w:link w:val="Textonotapie"/>
    <w:uiPriority w:val="99"/>
    <w:semiHidden/>
    <w:rsid w:val="008D18A8"/>
    <w:rPr>
      <w:rFonts w:ascii="Times New Roman" w:hAnsi="Times New Roman"/>
      <w:color w:val="000000" w:themeColor="text1"/>
      <w:sz w:val="20"/>
      <w:szCs w:val="20"/>
    </w:rPr>
  </w:style>
  <w:style w:type="character" w:styleId="Refdenotaalpie">
    <w:name w:val="footnote reference"/>
    <w:basedOn w:val="Fuentedeprrafopredeter"/>
    <w:uiPriority w:val="99"/>
    <w:semiHidden/>
    <w:unhideWhenUsed/>
    <w:rsid w:val="008D18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44EA4-CB4B-4366-943F-24D182111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Pages>
  <Words>372</Words>
  <Characters>2047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Rocío Andújar</dc:creator>
  <cp:keywords/>
  <dc:description/>
  <cp:lastModifiedBy>Rocío Andújar</cp:lastModifiedBy>
  <cp:revision>20</cp:revision>
  <dcterms:created xsi:type="dcterms:W3CDTF">2024-03-16T16:01:00Z</dcterms:created>
  <dcterms:modified xsi:type="dcterms:W3CDTF">2024-03-16T20:45:00Z</dcterms:modified>
</cp:coreProperties>
</file>