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4D3F" w:rsidRDefault="00883D99">
      <w:r>
        <w:rPr>
          <w:noProof/>
        </w:rPr>
        <w:drawing>
          <wp:inline distT="0" distB="0" distL="0" distR="0" wp14:anchorId="01B390DA" wp14:editId="73BA3BA3">
            <wp:extent cx="5895975" cy="52387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523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B4D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D99"/>
    <w:rsid w:val="00883D99"/>
    <w:rsid w:val="00FB4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ED1AC0-E966-4910-AD14-93D4F9D26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Rocha, Gabriela R.</dc:creator>
  <cp:keywords/>
  <dc:description/>
  <cp:lastModifiedBy>Rocha, Gabriela R.</cp:lastModifiedBy>
  <cp:revision>1</cp:revision>
  <dcterms:created xsi:type="dcterms:W3CDTF">2019-06-12T21:30:00Z</dcterms:created>
  <dcterms:modified xsi:type="dcterms:W3CDTF">2019-06-12T21:31:00Z</dcterms:modified>
</cp:coreProperties>
</file>