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after="80" w:lineRule="auto"/>
        <w:rPr>
          <w:sz w:val="48"/>
          <w:szCs w:val="48"/>
        </w:rPr>
      </w:pPr>
      <w:bookmarkStart w:colFirst="0" w:colLast="0" w:name="_heading=h.p4f2efgcf2yo"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80" w:before="0" w:lineRule="auto"/>
        <w:rPr>
          <w:sz w:val="48"/>
          <w:szCs w:val="48"/>
        </w:rPr>
      </w:pPr>
      <w:bookmarkStart w:colFirst="0" w:colLast="0" w:name="_heading=h.l2rav6fzyoz0"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80" w:before="0" w:lineRule="auto"/>
        <w:rPr>
          <w:sz w:val="48"/>
          <w:szCs w:val="48"/>
        </w:rPr>
      </w:pPr>
      <w:bookmarkStart w:colFirst="0" w:colLast="0" w:name="_heading=h.j2qphjs7bjt3" w:id="2"/>
      <w:bookmarkEnd w:id="2"/>
      <w:r w:rsidDel="00000000" w:rsidR="00000000" w:rsidRPr="00000000">
        <w:rPr>
          <w:rtl w:val="0"/>
        </w:rPr>
      </w:r>
    </w:p>
    <w:p w:rsidR="00000000" w:rsidDel="00000000" w:rsidP="00000000" w:rsidRDefault="00000000" w:rsidRPr="00000000" w14:paraId="00000004">
      <w:pPr>
        <w:pStyle w:val="Title"/>
        <w:keepNext w:val="0"/>
        <w:keepLines w:val="0"/>
        <w:spacing w:after="80" w:before="0" w:lineRule="auto"/>
        <w:rPr>
          <w:sz w:val="48"/>
          <w:szCs w:val="48"/>
        </w:rPr>
      </w:pPr>
      <w:bookmarkStart w:colFirst="0" w:colLast="0" w:name="_heading=h.6e3u8j9a37gj" w:id="3"/>
      <w:bookmarkEnd w:id="3"/>
      <w:r w:rsidDel="00000000" w:rsidR="00000000" w:rsidRPr="00000000">
        <w:rPr>
          <w:rtl w:val="0"/>
        </w:rPr>
      </w:r>
    </w:p>
    <w:p w:rsidR="00000000" w:rsidDel="00000000" w:rsidP="00000000" w:rsidRDefault="00000000" w:rsidRPr="00000000" w14:paraId="00000005">
      <w:pPr>
        <w:pStyle w:val="Title"/>
        <w:keepNext w:val="0"/>
        <w:keepLines w:val="0"/>
        <w:spacing w:after="80" w:before="0" w:lineRule="auto"/>
        <w:rPr>
          <w:sz w:val="48"/>
          <w:szCs w:val="48"/>
        </w:rPr>
      </w:pPr>
      <w:bookmarkStart w:colFirst="0" w:colLast="0" w:name="_heading=h.131v2v71vtdq"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keepNext w:val="0"/>
        <w:keepLines w:val="0"/>
        <w:spacing w:after="80" w:before="0" w:lineRule="auto"/>
        <w:rPr>
          <w:sz w:val="36"/>
          <w:szCs w:val="36"/>
        </w:rPr>
      </w:pPr>
      <w:bookmarkStart w:colFirst="0" w:colLast="0" w:name="_heading=h.l4uohay6m3jv" w:id="5"/>
      <w:bookmarkEnd w:id="5"/>
      <w:r w:rsidDel="00000000" w:rsidR="00000000" w:rsidRPr="00000000">
        <w:rPr>
          <w:sz w:val="50"/>
          <w:szCs w:val="50"/>
          <w:rtl w:val="0"/>
        </w:rPr>
        <w:t xml:space="preserve">Protocol for the Systematic Literature Review on Electoral Integrity Strategies (ELIS 2025)</w:t>
      </w:r>
      <w:r w:rsidDel="00000000" w:rsidR="00000000" w:rsidRPr="00000000">
        <w:rPr>
          <w:rtl w:val="0"/>
        </w:rPr>
      </w:r>
    </w:p>
    <w:p w:rsidR="00000000" w:rsidDel="00000000" w:rsidP="00000000" w:rsidRDefault="00000000" w:rsidRPr="00000000" w14:paraId="00000008">
      <w:pPr>
        <w:pStyle w:val="Title"/>
        <w:keepNext w:val="0"/>
        <w:keepLines w:val="0"/>
        <w:spacing w:after="80" w:before="0" w:lineRule="auto"/>
        <w:rPr>
          <w:sz w:val="48"/>
          <w:szCs w:val="48"/>
        </w:rPr>
      </w:pPr>
      <w:bookmarkStart w:colFirst="0" w:colLast="0" w:name="_heading=h.bmra94v7smjw" w:id="6"/>
      <w:bookmarkEnd w:id="6"/>
      <w:r w:rsidDel="00000000" w:rsidR="00000000" w:rsidRPr="00000000">
        <w:rPr>
          <w:rtl w:val="0"/>
        </w:rPr>
      </w:r>
    </w:p>
    <w:p w:rsidR="00000000" w:rsidDel="00000000" w:rsidP="00000000" w:rsidRDefault="00000000" w:rsidRPr="00000000" w14:paraId="0000000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B">
      <w:pPr>
        <w:spacing w:after="240" w:before="240" w:lineRule="auto"/>
        <w:rPr>
          <w:sz w:val="26"/>
          <w:szCs w:val="26"/>
        </w:rPr>
      </w:pPr>
      <w:r w:rsidDel="00000000" w:rsidR="00000000" w:rsidRPr="00000000">
        <w:rPr>
          <w:b w:val="1"/>
          <w:sz w:val="26"/>
          <w:szCs w:val="26"/>
          <w:rtl w:val="0"/>
        </w:rPr>
        <w:t xml:space="preserve">Author:</w:t>
        <w:br w:type="textWrapping"/>
      </w:r>
      <w:r w:rsidDel="00000000" w:rsidR="00000000" w:rsidRPr="00000000">
        <w:rPr>
          <w:sz w:val="26"/>
          <w:szCs w:val="26"/>
          <w:rtl w:val="0"/>
        </w:rPr>
        <w:t xml:space="preserve">Carlos Rocha</w:t>
        <w:br w:type="textWrapping"/>
        <w:t xml:space="preserve">Visiting Researcher</w:t>
        <w:br w:type="textWrapping"/>
        <w:t xml:space="preserve">Imperial College Business School</w:t>
      </w:r>
    </w:p>
    <w:p w:rsidR="00000000" w:rsidDel="00000000" w:rsidP="00000000" w:rsidRDefault="00000000" w:rsidRPr="00000000" w14:paraId="0000000C">
      <w:pPr>
        <w:spacing w:after="0" w:before="240" w:lineRule="auto"/>
        <w:rPr>
          <w:sz w:val="26"/>
          <w:szCs w:val="26"/>
        </w:rPr>
      </w:pPr>
      <w:r w:rsidDel="00000000" w:rsidR="00000000" w:rsidRPr="00000000">
        <w:rPr>
          <w:b w:val="1"/>
          <w:sz w:val="26"/>
          <w:szCs w:val="26"/>
          <w:rtl w:val="0"/>
        </w:rPr>
        <w:t xml:space="preserve">Supervisor:</w:t>
        <w:br w:type="textWrapping"/>
      </w:r>
      <w:r w:rsidDel="00000000" w:rsidR="00000000" w:rsidRPr="00000000">
        <w:rPr>
          <w:sz w:val="26"/>
          <w:szCs w:val="26"/>
          <w:rtl w:val="0"/>
        </w:rPr>
        <w:t xml:space="preserve">Tommaso Valletti</w:t>
      </w:r>
    </w:p>
    <w:p w:rsidR="00000000" w:rsidDel="00000000" w:rsidP="00000000" w:rsidRDefault="00000000" w:rsidRPr="00000000" w14:paraId="0000000D">
      <w:pPr>
        <w:spacing w:after="0" w:before="0" w:lineRule="auto"/>
        <w:rPr>
          <w:sz w:val="26"/>
          <w:szCs w:val="26"/>
        </w:rPr>
      </w:pPr>
      <w:r w:rsidDel="00000000" w:rsidR="00000000" w:rsidRPr="00000000">
        <w:rPr>
          <w:sz w:val="26"/>
          <w:szCs w:val="26"/>
          <w:rtl w:val="0"/>
        </w:rPr>
        <w:t xml:space="preserve">Professor of Economics</w:t>
      </w:r>
    </w:p>
    <w:p w:rsidR="00000000" w:rsidDel="00000000" w:rsidP="00000000" w:rsidRDefault="00000000" w:rsidRPr="00000000" w14:paraId="0000000E">
      <w:pPr>
        <w:spacing w:after="240" w:before="0" w:lineRule="auto"/>
        <w:rPr>
          <w:sz w:val="26"/>
          <w:szCs w:val="26"/>
        </w:rPr>
      </w:pPr>
      <w:r w:rsidDel="00000000" w:rsidR="00000000" w:rsidRPr="00000000">
        <w:rPr>
          <w:sz w:val="26"/>
          <w:szCs w:val="26"/>
          <w:rtl w:val="0"/>
        </w:rPr>
        <w:t xml:space="preserve">Department of Economics and Public Policy - Business School</w:t>
      </w:r>
    </w:p>
    <w:p w:rsidR="00000000" w:rsidDel="00000000" w:rsidP="00000000" w:rsidRDefault="00000000" w:rsidRPr="00000000" w14:paraId="0000000F">
      <w:pPr>
        <w:spacing w:after="240" w:before="240" w:lineRule="auto"/>
        <w:rPr>
          <w:sz w:val="26"/>
          <w:szCs w:val="26"/>
        </w:rPr>
      </w:pPr>
      <w:r w:rsidDel="00000000" w:rsidR="00000000" w:rsidRPr="00000000">
        <w:rPr>
          <w:b w:val="1"/>
          <w:sz w:val="26"/>
          <w:szCs w:val="26"/>
          <w:rtl w:val="0"/>
        </w:rPr>
        <w:t xml:space="preserve">Date:</w:t>
        <w:br w:type="textWrapping"/>
      </w:r>
      <w:r w:rsidDel="00000000" w:rsidR="00000000" w:rsidRPr="00000000">
        <w:rPr>
          <w:sz w:val="26"/>
          <w:szCs w:val="26"/>
          <w:rtl w:val="0"/>
        </w:rPr>
        <w:t xml:space="preserve">June 2025</w:t>
      </w:r>
    </w:p>
    <w:p w:rsidR="00000000" w:rsidDel="00000000" w:rsidP="00000000" w:rsidRDefault="00000000" w:rsidRPr="00000000" w14:paraId="00000010">
      <w:pPr>
        <w:spacing w:after="240" w:before="240" w:lineRule="auto"/>
        <w:rPr>
          <w:sz w:val="26"/>
          <w:szCs w:val="26"/>
        </w:rPr>
      </w:pPr>
      <w:r w:rsidDel="00000000" w:rsidR="00000000" w:rsidRPr="00000000">
        <w:rPr>
          <w:b w:val="1"/>
          <w:sz w:val="26"/>
          <w:szCs w:val="26"/>
          <w:rtl w:val="0"/>
        </w:rPr>
        <w:t xml:space="preserve">Document Type:</w:t>
        <w:br w:type="textWrapping"/>
      </w:r>
      <w:r w:rsidDel="00000000" w:rsidR="00000000" w:rsidRPr="00000000">
        <w:rPr>
          <w:sz w:val="26"/>
          <w:szCs w:val="26"/>
          <w:rtl w:val="0"/>
        </w:rPr>
        <w:t xml:space="preserve">Protocol for the Systematic Literature Review</w:t>
        <w:br w:type="textWrapping"/>
        <w:t xml:space="preserve">Adapted from PRISMA-P 2015 Guidelines</w:t>
      </w:r>
      <w:r w:rsidDel="00000000" w:rsidR="00000000" w:rsidRPr="00000000">
        <w:rPr>
          <w:rtl w:val="0"/>
        </w:rPr>
      </w:r>
    </w:p>
    <w:p w:rsidR="00000000" w:rsidDel="00000000" w:rsidP="00000000" w:rsidRDefault="00000000" w:rsidRPr="00000000" w14:paraId="00000011">
      <w:pPr>
        <w:spacing w:after="240" w:before="240" w:lineRule="auto"/>
        <w:ind w:left="0" w:right="600" w:firstLine="0"/>
        <w:rPr>
          <w:sz w:val="44"/>
          <w:szCs w:val="44"/>
        </w:rPr>
      </w:pPr>
      <w:r w:rsidDel="00000000" w:rsidR="00000000" w:rsidRPr="00000000">
        <w:br w:type="page"/>
      </w:r>
      <w:r w:rsidDel="00000000" w:rsidR="00000000" w:rsidRPr="00000000">
        <w:rPr>
          <w:sz w:val="44"/>
          <w:szCs w:val="44"/>
          <w:rtl w:val="0"/>
        </w:rPr>
        <w:t xml:space="preserve">Protocol for the Systematic Literature Review on Electoral Integrity Strategies (ELIS 2025)</w:t>
      </w:r>
    </w:p>
    <w:p w:rsidR="00000000" w:rsidDel="00000000" w:rsidP="00000000" w:rsidRDefault="00000000" w:rsidRPr="00000000" w14:paraId="00000012">
      <w:pPr>
        <w:spacing w:after="0" w:before="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Adapted from PRISMA-P 2015 Guidelines</w:t>
        <w:br w:type="textWrapping"/>
        <w:t xml:space="preserve">Version</w:t>
      </w:r>
      <w:r w:rsidDel="00000000" w:rsidR="00000000" w:rsidRPr="00000000">
        <w:rPr>
          <w:rtl w:val="0"/>
        </w:rPr>
        <w:t xml:space="preserve">: 1.2 | </w:t>
      </w:r>
      <w:r w:rsidDel="00000000" w:rsidR="00000000" w:rsidRPr="00000000">
        <w:rPr>
          <w:b w:val="1"/>
          <w:rtl w:val="0"/>
        </w:rPr>
        <w:t xml:space="preserve">Date</w:t>
      </w:r>
      <w:r w:rsidDel="00000000" w:rsidR="00000000" w:rsidRPr="00000000">
        <w:rPr>
          <w:rtl w:val="0"/>
        </w:rPr>
        <w:t xml:space="preserve">: 25 June 2025</w:t>
        <w:br w:type="textWrapping"/>
      </w:r>
      <w:r w:rsidDel="00000000" w:rsidR="00000000" w:rsidRPr="00000000">
        <w:rPr>
          <w:b w:val="1"/>
          <w:rtl w:val="0"/>
        </w:rPr>
        <w:t xml:space="preserve">Principal Investigator</w:t>
      </w:r>
      <w:r w:rsidDel="00000000" w:rsidR="00000000" w:rsidRPr="00000000">
        <w:rPr>
          <w:rtl w:val="0"/>
        </w:rPr>
        <w:t xml:space="preserve">: Carlos Rocha (Imperial College Business School)</w:t>
      </w:r>
    </w:p>
    <w:p w:rsidR="00000000" w:rsidDel="00000000" w:rsidP="00000000" w:rsidRDefault="00000000" w:rsidRPr="00000000" w14:paraId="00000014">
      <w:pPr>
        <w:pStyle w:val="Heading2"/>
        <w:rPr>
          <w:sz w:val="30"/>
          <w:szCs w:val="30"/>
        </w:rPr>
      </w:pPr>
      <w:bookmarkStart w:colFirst="0" w:colLast="0" w:name="_heading=h.evkkx97ovj3m" w:id="7"/>
      <w:bookmarkEnd w:id="7"/>
      <w:r w:rsidDel="00000000" w:rsidR="00000000" w:rsidRPr="00000000">
        <w:rPr>
          <w:rtl w:val="0"/>
        </w:rPr>
        <w:t xml:space="preserve">1. Administrative Information</w:t>
      </w:r>
      <w:r w:rsidDel="00000000" w:rsidR="00000000" w:rsidRPr="00000000">
        <w:rPr>
          <w:rtl w:val="0"/>
        </w:rPr>
      </w:r>
    </w:p>
    <w:p w:rsidR="00000000" w:rsidDel="00000000" w:rsidP="00000000" w:rsidRDefault="00000000" w:rsidRPr="00000000" w14:paraId="00000015">
      <w:pPr>
        <w:pStyle w:val="Heading3"/>
        <w:rPr/>
      </w:pPr>
      <w:bookmarkStart w:colFirst="0" w:colLast="0" w:name="_heading=h.3l6xmmmq7dl8" w:id="8"/>
      <w:bookmarkEnd w:id="8"/>
      <w:r w:rsidDel="00000000" w:rsidR="00000000" w:rsidRPr="00000000">
        <w:rPr>
          <w:rtl w:val="0"/>
        </w:rPr>
        <w:t xml:space="preserve">1.1 Title</w:t>
      </w:r>
    </w:p>
    <w:p w:rsidR="00000000" w:rsidDel="00000000" w:rsidP="00000000" w:rsidRDefault="00000000" w:rsidRPr="00000000" w14:paraId="00000016">
      <w:pPr>
        <w:spacing w:after="120" w:before="0" w:line="276" w:lineRule="auto"/>
        <w:rPr>
          <w:b w:val="1"/>
        </w:rPr>
      </w:pPr>
      <w:r w:rsidDel="00000000" w:rsidR="00000000" w:rsidRPr="00000000">
        <w:rPr>
          <w:b w:val="1"/>
          <w:rtl w:val="0"/>
        </w:rPr>
        <w:t xml:space="preserve">Protocol for the Systematic Literature Review on Electoral Integrity Strategies (ELIS 2025)</w:t>
      </w:r>
    </w:p>
    <w:p w:rsidR="00000000" w:rsidDel="00000000" w:rsidP="00000000" w:rsidRDefault="00000000" w:rsidRPr="00000000" w14:paraId="00000017">
      <w:pPr>
        <w:pStyle w:val="Heading3"/>
        <w:rPr/>
      </w:pPr>
      <w:bookmarkStart w:colFirst="0" w:colLast="0" w:name="_heading=h.q2pkvuyas99p" w:id="9"/>
      <w:bookmarkEnd w:id="9"/>
      <w:r w:rsidDel="00000000" w:rsidR="00000000" w:rsidRPr="00000000">
        <w:rPr>
          <w:rtl w:val="0"/>
        </w:rPr>
        <w:t xml:space="preserve">1.2 Registration</w:t>
      </w:r>
    </w:p>
    <w:p w:rsidR="00000000" w:rsidDel="00000000" w:rsidP="00000000" w:rsidRDefault="00000000" w:rsidRPr="00000000" w14:paraId="00000018">
      <w:pPr>
        <w:spacing w:after="120" w:before="0" w:line="276" w:lineRule="auto"/>
        <w:rPr/>
      </w:pPr>
      <w:r w:rsidDel="00000000" w:rsidR="00000000" w:rsidRPr="00000000">
        <w:rPr>
          <w:rtl w:val="0"/>
        </w:rPr>
        <w:t xml:space="preserve">Planned registration with the Open Science Framework (OSF).</w:t>
      </w:r>
    </w:p>
    <w:p w:rsidR="00000000" w:rsidDel="00000000" w:rsidP="00000000" w:rsidRDefault="00000000" w:rsidRPr="00000000" w14:paraId="00000019">
      <w:pPr>
        <w:pStyle w:val="Heading3"/>
        <w:rPr/>
      </w:pPr>
      <w:bookmarkStart w:colFirst="0" w:colLast="0" w:name="_heading=h.17swxr366sx7" w:id="10"/>
      <w:bookmarkEnd w:id="10"/>
      <w:r w:rsidDel="00000000" w:rsidR="00000000" w:rsidRPr="00000000">
        <w:rPr>
          <w:rtl w:val="0"/>
        </w:rPr>
        <w:t xml:space="preserve">1.3 Authors and Contributions</w:t>
      </w:r>
    </w:p>
    <w:p w:rsidR="00000000" w:rsidDel="00000000" w:rsidP="00000000" w:rsidRDefault="00000000" w:rsidRPr="00000000" w14:paraId="0000001A">
      <w:pPr>
        <w:numPr>
          <w:ilvl w:val="0"/>
          <w:numId w:val="12"/>
        </w:numPr>
        <w:spacing w:after="120" w:before="0" w:line="276" w:lineRule="auto"/>
        <w:ind w:left="720" w:hanging="360"/>
        <w:rPr/>
      </w:pPr>
      <w:r w:rsidDel="00000000" w:rsidR="00000000" w:rsidRPr="00000000">
        <w:rPr>
          <w:b w:val="1"/>
          <w:rtl w:val="0"/>
        </w:rPr>
        <w:t xml:space="preserve">Carlos Rocha</w:t>
      </w:r>
      <w:r w:rsidDel="00000000" w:rsidR="00000000" w:rsidRPr="00000000">
        <w:rPr>
          <w:rtl w:val="0"/>
        </w:rPr>
        <w:t xml:space="preserve"> – Protocol design, AI-assisted methodology, review strategy, lead author.</w:t>
        <w:br w:type="textWrapping"/>
        <w:t xml:space="preserve">Visiting Researcher</w:t>
        <w:br w:type="textWrapping"/>
        <w:t xml:space="preserve">Department of Economics and Public Policy</w:t>
        <w:br w:type="textWrapping"/>
        <w:t xml:space="preserve">Imperial College Business School</w:t>
        <w:br w:type="textWrapping"/>
        <w:t xml:space="preserve">e-mail: c.rocha@imperial.ac.uk</w:t>
      </w:r>
    </w:p>
    <w:p w:rsidR="00000000" w:rsidDel="00000000" w:rsidP="00000000" w:rsidRDefault="00000000" w:rsidRPr="00000000" w14:paraId="0000001B">
      <w:pPr>
        <w:numPr>
          <w:ilvl w:val="0"/>
          <w:numId w:val="12"/>
        </w:numPr>
        <w:spacing w:after="120" w:before="0" w:line="276" w:lineRule="auto"/>
        <w:ind w:left="720" w:hanging="360"/>
        <w:rPr/>
      </w:pPr>
      <w:r w:rsidDel="00000000" w:rsidR="00000000" w:rsidRPr="00000000">
        <w:rPr>
          <w:b w:val="1"/>
          <w:rtl w:val="0"/>
        </w:rPr>
        <w:t xml:space="preserve">Tommaso Valletti</w:t>
      </w:r>
      <w:r w:rsidDel="00000000" w:rsidR="00000000" w:rsidRPr="00000000">
        <w:rPr>
          <w:rtl w:val="0"/>
        </w:rPr>
        <w:t xml:space="preserve"> – Conceptual advisor, research supervisor.</w:t>
        <w:br w:type="textWrapping"/>
        <w:t xml:space="preserve">Professor of Economics</w:t>
        <w:br w:type="textWrapping"/>
        <w:t xml:space="preserve">Department of Economics and Public Policy</w:t>
        <w:br w:type="textWrapping"/>
        <w:t xml:space="preserve">Imperial College Business School</w:t>
        <w:br w:type="textWrapping"/>
        <w:t xml:space="preserve">e-mail: t.valletti@imperial.ac.uk</w:t>
      </w:r>
    </w:p>
    <w:p w:rsidR="00000000" w:rsidDel="00000000" w:rsidP="00000000" w:rsidRDefault="00000000" w:rsidRPr="00000000" w14:paraId="0000001C">
      <w:pPr>
        <w:pStyle w:val="Heading3"/>
        <w:rPr/>
      </w:pPr>
      <w:bookmarkStart w:colFirst="0" w:colLast="0" w:name="_heading=h.50x1ehq59rqh" w:id="11"/>
      <w:bookmarkEnd w:id="11"/>
      <w:r w:rsidDel="00000000" w:rsidR="00000000" w:rsidRPr="00000000">
        <w:rPr>
          <w:rtl w:val="0"/>
        </w:rPr>
        <w:t xml:space="preserve">1.4 Amendments</w:t>
      </w:r>
    </w:p>
    <w:p w:rsidR="00000000" w:rsidDel="00000000" w:rsidP="00000000" w:rsidRDefault="00000000" w:rsidRPr="00000000" w14:paraId="0000001D">
      <w:pPr>
        <w:spacing w:after="120" w:before="0" w:line="276" w:lineRule="auto"/>
        <w:rPr/>
      </w:pPr>
      <w:r w:rsidDel="00000000" w:rsidR="00000000" w:rsidRPr="00000000">
        <w:rPr>
          <w:rtl w:val="0"/>
        </w:rPr>
        <w:t xml:space="preserve">Amendments will be documented in versioned changelogs and appended to the OSF registration.</w:t>
      </w:r>
    </w:p>
    <w:p w:rsidR="00000000" w:rsidDel="00000000" w:rsidP="00000000" w:rsidRDefault="00000000" w:rsidRPr="00000000" w14:paraId="0000001E">
      <w:pPr>
        <w:pStyle w:val="Heading3"/>
        <w:rPr/>
      </w:pPr>
      <w:bookmarkStart w:colFirst="0" w:colLast="0" w:name="_heading=h.wl83vdv2byx7" w:id="12"/>
      <w:bookmarkEnd w:id="12"/>
      <w:r w:rsidDel="00000000" w:rsidR="00000000" w:rsidRPr="00000000">
        <w:rPr>
          <w:rtl w:val="0"/>
        </w:rPr>
        <w:t xml:space="preserve">1.5 Support and Sponsor</w:t>
      </w:r>
    </w:p>
    <w:p w:rsidR="00000000" w:rsidDel="00000000" w:rsidP="00000000" w:rsidRDefault="00000000" w:rsidRPr="00000000" w14:paraId="0000001F">
      <w:pPr>
        <w:spacing w:after="120" w:before="0" w:line="276" w:lineRule="auto"/>
        <w:rPr/>
      </w:pPr>
      <w:r w:rsidDel="00000000" w:rsidR="00000000" w:rsidRPr="00000000">
        <w:rPr>
          <w:b w:val="1"/>
          <w:rtl w:val="0"/>
        </w:rPr>
        <w:t xml:space="preserve">Support</w:t>
      </w:r>
      <w:r w:rsidDel="00000000" w:rsidR="00000000" w:rsidRPr="00000000">
        <w:rPr>
          <w:rtl w:val="0"/>
        </w:rPr>
        <w:t xml:space="preserve">: Hosted at Imperial College Business School under Visiting Researcher programme.</w:t>
      </w:r>
    </w:p>
    <w:p w:rsidR="00000000" w:rsidDel="00000000" w:rsidP="00000000" w:rsidRDefault="00000000" w:rsidRPr="00000000" w14:paraId="00000020">
      <w:pPr>
        <w:spacing w:after="120" w:before="0" w:line="276" w:lineRule="auto"/>
        <w:rPr/>
      </w:pPr>
      <w:r w:rsidDel="00000000" w:rsidR="00000000" w:rsidRPr="00000000">
        <w:rPr>
          <w:b w:val="1"/>
          <w:rtl w:val="0"/>
        </w:rPr>
        <w:t xml:space="preserve">Sponsor</w:t>
      </w:r>
      <w:r w:rsidDel="00000000" w:rsidR="00000000" w:rsidRPr="00000000">
        <w:rPr>
          <w:rtl w:val="0"/>
        </w:rPr>
        <w:t xml:space="preserve">: Instituto Voto Legal (IVL), Sao Paulo, Brazil - The sponsor had no role in protocol development, analysis, or publication decisions.</w:t>
      </w:r>
    </w:p>
    <w:p w:rsidR="00000000" w:rsidDel="00000000" w:rsidP="00000000" w:rsidRDefault="00000000" w:rsidRPr="00000000" w14:paraId="00000021">
      <w:pPr>
        <w:spacing w:after="120" w:before="0" w:line="276" w:lineRule="auto"/>
        <w:rPr/>
      </w:pPr>
      <w:r w:rsidDel="00000000" w:rsidR="00000000" w:rsidRPr="00000000">
        <w:rPr>
          <w:rtl w:val="0"/>
        </w:rPr>
      </w:r>
    </w:p>
    <w:p w:rsidR="00000000" w:rsidDel="00000000" w:rsidP="00000000" w:rsidRDefault="00000000" w:rsidRPr="00000000" w14:paraId="00000022">
      <w:pPr>
        <w:pStyle w:val="Heading2"/>
        <w:spacing w:after="200" w:lineRule="auto"/>
        <w:rPr/>
      </w:pPr>
      <w:bookmarkStart w:colFirst="0" w:colLast="0" w:name="_heading=h.8krppv61plmz" w:id="13"/>
      <w:bookmarkEnd w:id="13"/>
      <w:r w:rsidDel="00000000" w:rsidR="00000000" w:rsidRPr="00000000">
        <w:rPr>
          <w:rtl w:val="0"/>
        </w:rPr>
        <w:t xml:space="preserve">2. Introduction</w:t>
      </w:r>
    </w:p>
    <w:p w:rsidR="00000000" w:rsidDel="00000000" w:rsidP="00000000" w:rsidRDefault="00000000" w:rsidRPr="00000000" w14:paraId="00000023">
      <w:pPr>
        <w:pStyle w:val="Heading3"/>
        <w:spacing w:after="200" w:lineRule="auto"/>
        <w:rPr/>
      </w:pPr>
      <w:bookmarkStart w:colFirst="0" w:colLast="0" w:name="_heading=h.vxneh7d8qc28" w:id="14"/>
      <w:bookmarkEnd w:id="14"/>
      <w:r w:rsidDel="00000000" w:rsidR="00000000" w:rsidRPr="00000000">
        <w:rPr>
          <w:rtl w:val="0"/>
        </w:rPr>
        <w:t xml:space="preserve">2.1 Rationale</w:t>
      </w:r>
    </w:p>
    <w:p w:rsidR="00000000" w:rsidDel="00000000" w:rsidP="00000000" w:rsidRDefault="00000000" w:rsidRPr="00000000" w14:paraId="00000024">
      <w:pPr>
        <w:spacing w:after="200" w:before="0" w:line="276" w:lineRule="auto"/>
        <w:rPr/>
      </w:pPr>
      <w:r w:rsidDel="00000000" w:rsidR="00000000" w:rsidRPr="00000000">
        <w:rPr>
          <w:rtl w:val="0"/>
        </w:rPr>
        <w:t xml:space="preserve">This review investigates the </w:t>
      </w:r>
      <w:r w:rsidDel="00000000" w:rsidR="00000000" w:rsidRPr="00000000">
        <w:rPr>
          <w:rtl w:val="0"/>
        </w:rPr>
        <w:t xml:space="preserve">technological, operational</w:t>
      </w:r>
      <w:r w:rsidDel="00000000" w:rsidR="00000000" w:rsidRPr="00000000">
        <w:rPr>
          <w:rtl w:val="0"/>
        </w:rPr>
        <w:t xml:space="preserve">, and institutional dimensions that influence electoral integrity. It seeks to generate robust academic evidence on the strategies, mechanisms, and design features that strengthen auditability, publicity, and public trust, across diverse electoral system models. Particular emphasis is placed on interdisciplinary approaches to evaluating voting systems, including electronic and paper-based modalities, in light of rapid technological evolution and renewed concerns over democratic resilience. The synthesis aims to inform academic research and policy design toward effective and independent elections auditing.</w:t>
      </w:r>
      <w:r w:rsidDel="00000000" w:rsidR="00000000" w:rsidRPr="00000000">
        <w:rPr>
          <w:rtl w:val="0"/>
        </w:rPr>
      </w:r>
    </w:p>
    <w:p w:rsidR="00000000" w:rsidDel="00000000" w:rsidP="00000000" w:rsidRDefault="00000000" w:rsidRPr="00000000" w14:paraId="00000025">
      <w:pPr>
        <w:pStyle w:val="Heading3"/>
        <w:spacing w:after="200" w:lineRule="auto"/>
        <w:rPr/>
      </w:pPr>
      <w:bookmarkStart w:colFirst="0" w:colLast="0" w:name="_heading=h.a8eznvu2r8b1" w:id="15"/>
      <w:bookmarkEnd w:id="15"/>
      <w:r w:rsidDel="00000000" w:rsidR="00000000" w:rsidRPr="00000000">
        <w:rPr>
          <w:rtl w:val="0"/>
        </w:rPr>
        <w:t xml:space="preserve">2.2 Objectives</w:t>
      </w:r>
    </w:p>
    <w:p w:rsidR="00000000" w:rsidDel="00000000" w:rsidP="00000000" w:rsidRDefault="00000000" w:rsidRPr="00000000" w14:paraId="00000026">
      <w:pPr>
        <w:pStyle w:val="Heading4"/>
        <w:keepNext w:val="0"/>
        <w:keepLines w:val="0"/>
        <w:spacing w:after="200" w:before="0" w:line="276" w:lineRule="auto"/>
        <w:ind w:right="600"/>
        <w:rPr>
          <w:b w:val="1"/>
          <w:color w:val="000000"/>
          <w:sz w:val="22"/>
          <w:szCs w:val="22"/>
        </w:rPr>
      </w:pPr>
      <w:bookmarkStart w:colFirst="0" w:colLast="0" w:name="_heading=h.y8lggs5hlq8a" w:id="16"/>
      <w:bookmarkEnd w:id="16"/>
      <w:r w:rsidDel="00000000" w:rsidR="00000000" w:rsidRPr="00000000">
        <w:rPr>
          <w:b w:val="1"/>
          <w:color w:val="000000"/>
          <w:sz w:val="22"/>
          <w:szCs w:val="22"/>
          <w:rtl w:val="0"/>
        </w:rPr>
        <w:t xml:space="preserve">Primary Research Question (PRQ)</w:t>
      </w:r>
    </w:p>
    <w:p w:rsidR="00000000" w:rsidDel="00000000" w:rsidP="00000000" w:rsidRDefault="00000000" w:rsidRPr="00000000" w14:paraId="00000027">
      <w:pPr>
        <w:spacing w:after="200" w:before="0" w:line="276" w:lineRule="auto"/>
        <w:ind w:left="283.4645669291339" w:right="600" w:firstLine="0"/>
        <w:rPr/>
      </w:pPr>
      <w:r w:rsidDel="00000000" w:rsidR="00000000" w:rsidRPr="00000000">
        <w:rPr>
          <w:rtl w:val="0"/>
        </w:rPr>
        <w:t xml:space="preserve">What operational and technological strategies have demonstrably improved the integrity or auditability of electoral systems since 1990?</w:t>
      </w:r>
      <w:r w:rsidDel="00000000" w:rsidR="00000000" w:rsidRPr="00000000">
        <w:rPr>
          <w:rtl w:val="0"/>
        </w:rPr>
      </w:r>
    </w:p>
    <w:p w:rsidR="00000000" w:rsidDel="00000000" w:rsidP="00000000" w:rsidRDefault="00000000" w:rsidRPr="00000000" w14:paraId="00000028">
      <w:pPr>
        <w:pStyle w:val="Heading4"/>
        <w:keepNext w:val="0"/>
        <w:keepLines w:val="0"/>
        <w:spacing w:after="200" w:before="0" w:line="276" w:lineRule="auto"/>
        <w:ind w:right="600"/>
        <w:rPr>
          <w:b w:val="1"/>
          <w:color w:val="000000"/>
          <w:sz w:val="22"/>
          <w:szCs w:val="22"/>
        </w:rPr>
      </w:pPr>
      <w:bookmarkStart w:colFirst="0" w:colLast="0" w:name="_heading=h.rtqehuk5gxh9" w:id="17"/>
      <w:bookmarkEnd w:id="17"/>
      <w:r w:rsidDel="00000000" w:rsidR="00000000" w:rsidRPr="00000000">
        <w:rPr>
          <w:b w:val="1"/>
          <w:color w:val="000000"/>
          <w:sz w:val="22"/>
          <w:szCs w:val="22"/>
          <w:rtl w:val="0"/>
        </w:rPr>
        <w:t xml:space="preserve">Methodological Sub-question (MSQ)</w:t>
      </w:r>
    </w:p>
    <w:p w:rsidR="00000000" w:rsidDel="00000000" w:rsidP="00000000" w:rsidRDefault="00000000" w:rsidRPr="00000000" w14:paraId="00000029">
      <w:pPr>
        <w:spacing w:after="200" w:before="0" w:line="276" w:lineRule="auto"/>
        <w:ind w:left="283.4645669291339" w:right="600" w:firstLine="0"/>
        <w:rPr/>
      </w:pPr>
      <w:r w:rsidDel="00000000" w:rsidR="00000000" w:rsidRPr="00000000">
        <w:rPr>
          <w:rtl w:val="0"/>
        </w:rPr>
        <w:t xml:space="preserve">What types of empirical designs and evaluation frameworks have been used to assess the effectiveness of electoral integrity strategies since 1990</w:t>
      </w:r>
      <w:r w:rsidDel="00000000" w:rsidR="00000000" w:rsidRPr="00000000">
        <w:rPr>
          <w:rtl w:val="0"/>
        </w:rPr>
        <w:t xml:space="preserve">?</w:t>
      </w:r>
    </w:p>
    <w:p w:rsidR="00000000" w:rsidDel="00000000" w:rsidP="00000000" w:rsidRDefault="00000000" w:rsidRPr="00000000" w14:paraId="0000002A">
      <w:pPr>
        <w:pStyle w:val="Heading4"/>
        <w:keepNext w:val="0"/>
        <w:keepLines w:val="0"/>
        <w:spacing w:after="200" w:before="0" w:line="276" w:lineRule="auto"/>
        <w:ind w:right="600"/>
        <w:rPr>
          <w:b w:val="1"/>
          <w:color w:val="000000"/>
          <w:sz w:val="22"/>
          <w:szCs w:val="22"/>
        </w:rPr>
      </w:pPr>
      <w:bookmarkStart w:colFirst="0" w:colLast="0" w:name="_heading=h.7solga2iibp4" w:id="18"/>
      <w:bookmarkEnd w:id="18"/>
      <w:r w:rsidDel="00000000" w:rsidR="00000000" w:rsidRPr="00000000">
        <w:rPr>
          <w:b w:val="1"/>
          <w:color w:val="000000"/>
          <w:sz w:val="22"/>
          <w:szCs w:val="22"/>
          <w:rtl w:val="0"/>
        </w:rPr>
        <w:t xml:space="preserve">Analytical Sub-questions</w:t>
      </w:r>
    </w:p>
    <w:p w:rsidR="00000000" w:rsidDel="00000000" w:rsidP="00000000" w:rsidRDefault="00000000" w:rsidRPr="00000000" w14:paraId="0000002B">
      <w:pPr>
        <w:numPr>
          <w:ilvl w:val="0"/>
          <w:numId w:val="6"/>
        </w:numPr>
        <w:spacing w:after="200" w:line="276" w:lineRule="auto"/>
        <w:ind w:left="720" w:hanging="360"/>
        <w:rPr>
          <w:b w:val="1"/>
        </w:rPr>
      </w:pPr>
      <w:r w:rsidDel="00000000" w:rsidR="00000000" w:rsidRPr="00000000">
        <w:rPr>
          <w:b w:val="1"/>
          <w:rtl w:val="0"/>
        </w:rPr>
        <w:t xml:space="preserve">Systems &amp; Mechanisms: </w:t>
      </w:r>
      <w:r w:rsidDel="00000000" w:rsidR="00000000" w:rsidRPr="00000000">
        <w:rPr>
          <w:rtl w:val="0"/>
        </w:rPr>
        <w:t xml:space="preserve">What specific technological or operational mechanisms have been associated with increased auditability or verifiability in voting systems?</w:t>
      </w:r>
    </w:p>
    <w:p w:rsidR="00000000" w:rsidDel="00000000" w:rsidP="00000000" w:rsidRDefault="00000000" w:rsidRPr="00000000" w14:paraId="0000002C">
      <w:pPr>
        <w:numPr>
          <w:ilvl w:val="0"/>
          <w:numId w:val="6"/>
        </w:numPr>
        <w:spacing w:after="200" w:before="0" w:line="276" w:lineRule="auto"/>
        <w:ind w:left="720" w:hanging="360"/>
        <w:rPr>
          <w:b w:val="1"/>
        </w:rPr>
      </w:pPr>
      <w:r w:rsidDel="00000000" w:rsidR="00000000" w:rsidRPr="00000000">
        <w:rPr>
          <w:b w:val="1"/>
          <w:rtl w:val="0"/>
        </w:rPr>
        <w:t xml:space="preserve">Institutional Conditions: </w:t>
      </w:r>
      <w:r w:rsidDel="00000000" w:rsidR="00000000" w:rsidRPr="00000000">
        <w:rPr>
          <w:rtl w:val="0"/>
        </w:rPr>
        <w:t xml:space="preserve">Under what institutional, legal, or regulatory conditions have these mechanisms been implemented?</w:t>
      </w:r>
    </w:p>
    <w:p w:rsidR="00000000" w:rsidDel="00000000" w:rsidP="00000000" w:rsidRDefault="00000000" w:rsidRPr="00000000" w14:paraId="0000002D">
      <w:pPr>
        <w:numPr>
          <w:ilvl w:val="0"/>
          <w:numId w:val="6"/>
        </w:numPr>
        <w:spacing w:after="200" w:line="276" w:lineRule="auto"/>
        <w:ind w:left="720" w:hanging="360"/>
        <w:rPr>
          <w:b w:val="1"/>
        </w:rPr>
      </w:pPr>
      <w:r w:rsidDel="00000000" w:rsidR="00000000" w:rsidRPr="00000000">
        <w:rPr>
          <w:b w:val="1"/>
          <w:rtl w:val="0"/>
        </w:rPr>
        <w:t xml:space="preserve">Trust &amp; Perception: </w:t>
      </w:r>
      <w:r w:rsidDel="00000000" w:rsidR="00000000" w:rsidRPr="00000000">
        <w:rPr>
          <w:rtl w:val="0"/>
        </w:rPr>
        <w:t xml:space="preserve">How have these strategies influenced public trust, voter confidence, or perceptions of electoral integrity?</w:t>
      </w:r>
    </w:p>
    <w:p w:rsidR="00000000" w:rsidDel="00000000" w:rsidP="00000000" w:rsidRDefault="00000000" w:rsidRPr="00000000" w14:paraId="0000002E">
      <w:pPr>
        <w:numPr>
          <w:ilvl w:val="0"/>
          <w:numId w:val="6"/>
        </w:numPr>
        <w:spacing w:after="200" w:line="276" w:lineRule="auto"/>
        <w:ind w:left="720" w:hanging="360"/>
        <w:rPr>
          <w:b w:val="1"/>
        </w:rPr>
      </w:pPr>
      <w:r w:rsidDel="00000000" w:rsidR="00000000" w:rsidRPr="00000000">
        <w:rPr>
          <w:b w:val="1"/>
          <w:rtl w:val="0"/>
        </w:rPr>
        <w:t xml:space="preserve">Regional Variation or Global Trends: </w:t>
      </w:r>
      <w:r w:rsidDel="00000000" w:rsidR="00000000" w:rsidRPr="00000000">
        <w:rPr>
          <w:rtl w:val="0"/>
        </w:rPr>
        <w:t xml:space="preserve">What regional patterns or cross-national differences are observed in the adoption and evaluation of these strategies?</w:t>
      </w:r>
    </w:p>
    <w:p w:rsidR="00000000" w:rsidDel="00000000" w:rsidP="00000000" w:rsidRDefault="00000000" w:rsidRPr="00000000" w14:paraId="0000002F">
      <w:pPr>
        <w:pStyle w:val="Heading4"/>
        <w:keepNext w:val="0"/>
        <w:keepLines w:val="0"/>
        <w:spacing w:after="200" w:before="0" w:line="276" w:lineRule="auto"/>
        <w:ind w:right="600"/>
        <w:rPr>
          <w:b w:val="1"/>
          <w:color w:val="000000"/>
          <w:sz w:val="22"/>
          <w:szCs w:val="22"/>
        </w:rPr>
      </w:pPr>
      <w:bookmarkStart w:colFirst="0" w:colLast="0" w:name="_heading=h.ih5krydsa0aw" w:id="19"/>
      <w:bookmarkEnd w:id="19"/>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4"/>
        <w:keepNext w:val="0"/>
        <w:keepLines w:val="0"/>
        <w:spacing w:after="200" w:before="0" w:line="276" w:lineRule="auto"/>
        <w:ind w:right="600"/>
        <w:rPr/>
      </w:pPr>
      <w:bookmarkStart w:colFirst="0" w:colLast="0" w:name="_heading=h.10nqa8ajbj2u" w:id="20"/>
      <w:bookmarkEnd w:id="20"/>
      <w:r w:rsidDel="00000000" w:rsidR="00000000" w:rsidRPr="00000000">
        <w:rPr>
          <w:b w:val="1"/>
          <w:color w:val="000000"/>
          <w:sz w:val="22"/>
          <w:szCs w:val="22"/>
          <w:rtl w:val="0"/>
        </w:rPr>
        <w:t xml:space="preserve">SPIDER Framework </w:t>
      </w:r>
      <w:r w:rsidDel="00000000" w:rsidR="00000000" w:rsidRPr="00000000">
        <w:rPr>
          <w:color w:val="000000"/>
          <w:sz w:val="22"/>
          <w:szCs w:val="22"/>
          <w:rtl w:val="0"/>
        </w:rPr>
        <w:t xml:space="preserve">(suitable for qualitative + mixed-methods reviews)</w:t>
      </w:r>
      <w:r w:rsidDel="00000000" w:rsidR="00000000" w:rsidRPr="00000000">
        <w:rPr>
          <w:rtl w:val="0"/>
        </w:rPr>
      </w:r>
    </w:p>
    <w:sdt>
      <w:sdtPr>
        <w:lock w:val="contentLocked"/>
        <w:id w:val="574123536"/>
        <w:tag w:val="goog_rdk_0"/>
      </w:sdtPr>
      <w:sdtContent>
        <w:tbl>
          <w:tblPr>
            <w:tblStyle w:val="Table1"/>
            <w:tblW w:w="96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40.0000000000002"/>
            <w:gridCol w:w="7660"/>
            <w:tblGridChange w:id="0">
              <w:tblGrid>
                <w:gridCol w:w="1940.0000000000002"/>
                <w:gridCol w:w="76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b w:val="1"/>
                    <w:rtl w:val="0"/>
                  </w:rPr>
                  <w:t xml:space="preserve">S</w:t>
                </w:r>
                <w:r w:rsidDel="00000000" w:rsidR="00000000" w:rsidRPr="00000000">
                  <w:rPr>
                    <w:rtl w:val="0"/>
                  </w:rPr>
                  <w:t xml:space="preserve">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“Electoral systems" – Broad but acceptable. Could be more specific (e.g., national elections, public elections).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w:t>
                </w:r>
                <w:r w:rsidDel="00000000" w:rsidR="00000000" w:rsidRPr="00000000">
                  <w:rPr>
                    <w:rtl w:val="0"/>
                  </w:rPr>
                  <w:t xml:space="preserve"> (Phenomenon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"Integrity and auditability" – Strong, but combining both may dilute focus if not clearly defined separately.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w:t>
                </w:r>
                <w:r w:rsidDel="00000000" w:rsidR="00000000" w:rsidRPr="00000000">
                  <w:rPr>
                    <w:rtl w:val="0"/>
                  </w:rPr>
                  <w:t xml:space="preserv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Implicit. Since the question targets evaluated features, the design is assumed to be empirical. Could clarify </w:t>
                </w:r>
                <w:r w:rsidDel="00000000" w:rsidR="00000000" w:rsidRPr="00000000">
                  <w:rPr>
                    <w:rtl w:val="0"/>
                  </w:rPr>
                  <w:t xml:space="preserve">in criteria</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w:t>
                </w:r>
                <w:r w:rsidDel="00000000" w:rsidR="00000000" w:rsidRPr="00000000">
                  <w:rPr>
                    <w:rtl w:val="0"/>
                  </w:rPr>
                  <w:t xml:space="preser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"Effectively improved" – implies causal or outcome-based analysis, which is good. Be mindful of overclaiming "effectiveness" from purely descriptive studies.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w:t>
                </w:r>
                <w:r w:rsidDel="00000000" w:rsidR="00000000" w:rsidRPr="00000000">
                  <w:rPr>
                    <w:rtl w:val="0"/>
                  </w:rPr>
                  <w:t xml:space="preserve"> (Research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Mixed empirical studies – aligns with your protocol’s inclusion of quantitative and qualitative work.</w:t>
                </w:r>
              </w:p>
            </w:tc>
          </w:tr>
        </w:tbl>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spacing w:before="0" w:lineRule="auto"/>
        <w:rPr/>
      </w:pPr>
      <w:bookmarkStart w:colFirst="0" w:colLast="0" w:name="_heading=h.yxyv0pia77w" w:id="21"/>
      <w:bookmarkEnd w:id="21"/>
      <w:r w:rsidDel="00000000" w:rsidR="00000000" w:rsidRPr="00000000">
        <w:rPr>
          <w:rtl w:val="0"/>
        </w:rPr>
        <w:t xml:space="preserve">3. Methods</w:t>
      </w:r>
    </w:p>
    <w:p w:rsidR="00000000" w:rsidDel="00000000" w:rsidP="00000000" w:rsidRDefault="00000000" w:rsidRPr="00000000" w14:paraId="0000003F">
      <w:pPr>
        <w:pStyle w:val="Heading3"/>
        <w:rPr/>
      </w:pPr>
      <w:bookmarkStart w:colFirst="0" w:colLast="0" w:name="_heading=h.5ficrok09z8w" w:id="22"/>
      <w:bookmarkEnd w:id="22"/>
      <w:r w:rsidDel="00000000" w:rsidR="00000000" w:rsidRPr="00000000">
        <w:rPr>
          <w:rtl w:val="0"/>
        </w:rPr>
        <w:t xml:space="preserve">3.1 Eligibility Criteria</w:t>
      </w:r>
    </w:p>
    <w:p w:rsidR="00000000" w:rsidDel="00000000" w:rsidP="00000000" w:rsidRDefault="00000000" w:rsidRPr="00000000" w14:paraId="00000040">
      <w:pPr>
        <w:pStyle w:val="Heading4"/>
        <w:keepNext w:val="0"/>
        <w:keepLines w:val="0"/>
        <w:spacing w:after="120" w:before="0" w:line="276" w:lineRule="auto"/>
        <w:ind w:right="600"/>
        <w:rPr>
          <w:b w:val="1"/>
          <w:color w:val="000000"/>
          <w:sz w:val="22"/>
          <w:szCs w:val="22"/>
        </w:rPr>
      </w:pPr>
      <w:bookmarkStart w:colFirst="0" w:colLast="0" w:name="_heading=h.5kxvtw81pfuu" w:id="23"/>
      <w:bookmarkEnd w:id="23"/>
      <w:r w:rsidDel="00000000" w:rsidR="00000000" w:rsidRPr="00000000">
        <w:rPr>
          <w:b w:val="1"/>
          <w:color w:val="000000"/>
          <w:sz w:val="22"/>
          <w:szCs w:val="22"/>
          <w:rtl w:val="0"/>
        </w:rPr>
        <w:t xml:space="preserve">Inclusion Criteria:</w:t>
      </w:r>
    </w:p>
    <w:p w:rsidR="00000000" w:rsidDel="00000000" w:rsidP="00000000" w:rsidRDefault="00000000" w:rsidRPr="00000000" w14:paraId="00000041">
      <w:pPr>
        <w:numPr>
          <w:ilvl w:val="0"/>
          <w:numId w:val="4"/>
        </w:numPr>
        <w:spacing w:after="120" w:before="0" w:line="276" w:lineRule="auto"/>
        <w:ind w:left="720" w:hanging="360"/>
        <w:rPr/>
      </w:pPr>
      <w:r w:rsidDel="00000000" w:rsidR="00000000" w:rsidRPr="00000000">
        <w:rPr>
          <w:rtl w:val="0"/>
        </w:rPr>
        <w:t xml:space="preserve">Peer-reviewed or preprint academic articles (1990–2025).</w:t>
      </w:r>
    </w:p>
    <w:p w:rsidR="00000000" w:rsidDel="00000000" w:rsidP="00000000" w:rsidRDefault="00000000" w:rsidRPr="00000000" w14:paraId="00000042">
      <w:pPr>
        <w:numPr>
          <w:ilvl w:val="0"/>
          <w:numId w:val="4"/>
        </w:numPr>
        <w:spacing w:after="120" w:before="0" w:line="276" w:lineRule="auto"/>
        <w:ind w:left="720" w:hanging="360"/>
        <w:rPr/>
      </w:pPr>
      <w:r w:rsidDel="00000000" w:rsidR="00000000" w:rsidRPr="00000000">
        <w:rPr>
          <w:rtl w:val="0"/>
        </w:rPr>
        <w:t xml:space="preserve">English, French, Spanish or Portuguese languages.</w:t>
      </w:r>
    </w:p>
    <w:p w:rsidR="00000000" w:rsidDel="00000000" w:rsidP="00000000" w:rsidRDefault="00000000" w:rsidRPr="00000000" w14:paraId="00000043">
      <w:pPr>
        <w:numPr>
          <w:ilvl w:val="0"/>
          <w:numId w:val="4"/>
        </w:numPr>
        <w:spacing w:after="120" w:before="0" w:line="276" w:lineRule="auto"/>
        <w:ind w:left="720" w:hanging="360"/>
        <w:rPr/>
      </w:pPr>
      <w:r w:rsidDel="00000000" w:rsidR="00000000" w:rsidRPr="00000000">
        <w:rPr>
          <w:rtl w:val="0"/>
        </w:rPr>
        <w:t xml:space="preserve">Empirical studies (quantitative, qualitative, or mixed).</w:t>
      </w:r>
    </w:p>
    <w:p w:rsidR="00000000" w:rsidDel="00000000" w:rsidP="00000000" w:rsidRDefault="00000000" w:rsidRPr="00000000" w14:paraId="00000044">
      <w:pPr>
        <w:numPr>
          <w:ilvl w:val="0"/>
          <w:numId w:val="4"/>
        </w:numPr>
        <w:spacing w:after="120" w:before="0" w:line="276" w:lineRule="auto"/>
        <w:ind w:left="720" w:hanging="360"/>
        <w:rPr/>
      </w:pPr>
      <w:r w:rsidDel="00000000" w:rsidR="00000000" w:rsidRPr="00000000">
        <w:rPr>
          <w:rtl w:val="0"/>
        </w:rPr>
        <w:t xml:space="preserve">Studies assessing voting system integrity, auditability, transparency, or trust.</w:t>
      </w:r>
    </w:p>
    <w:p w:rsidR="00000000" w:rsidDel="00000000" w:rsidP="00000000" w:rsidRDefault="00000000" w:rsidRPr="00000000" w14:paraId="00000045">
      <w:pPr>
        <w:numPr>
          <w:ilvl w:val="0"/>
          <w:numId w:val="4"/>
        </w:numPr>
        <w:spacing w:after="120" w:before="0" w:line="276" w:lineRule="auto"/>
        <w:ind w:left="720" w:hanging="360"/>
        <w:rPr/>
      </w:pPr>
      <w:r w:rsidDel="00000000" w:rsidR="00000000" w:rsidRPr="00000000">
        <w:rPr>
          <w:rtl w:val="0"/>
        </w:rPr>
        <w:t xml:space="preserve">Studies using formal methods, simulation, field experiments, or evaluation frameworks.</w:t>
      </w:r>
    </w:p>
    <w:p w:rsidR="00000000" w:rsidDel="00000000" w:rsidP="00000000" w:rsidRDefault="00000000" w:rsidRPr="00000000" w14:paraId="00000046">
      <w:pPr>
        <w:pStyle w:val="Heading4"/>
        <w:keepNext w:val="0"/>
        <w:keepLines w:val="0"/>
        <w:spacing w:after="120" w:before="0" w:line="276" w:lineRule="auto"/>
        <w:ind w:right="600"/>
        <w:rPr>
          <w:b w:val="1"/>
          <w:color w:val="000000"/>
          <w:sz w:val="22"/>
          <w:szCs w:val="22"/>
        </w:rPr>
      </w:pPr>
      <w:bookmarkStart w:colFirst="0" w:colLast="0" w:name="_heading=h.ohiti32wv0q0" w:id="24"/>
      <w:bookmarkEnd w:id="24"/>
      <w:r w:rsidDel="00000000" w:rsidR="00000000" w:rsidRPr="00000000">
        <w:rPr>
          <w:b w:val="1"/>
          <w:color w:val="000000"/>
          <w:sz w:val="22"/>
          <w:szCs w:val="22"/>
          <w:rtl w:val="0"/>
        </w:rPr>
        <w:t xml:space="preserve">Exclusion Criteria:</w:t>
      </w:r>
    </w:p>
    <w:p w:rsidR="00000000" w:rsidDel="00000000" w:rsidP="00000000" w:rsidRDefault="00000000" w:rsidRPr="00000000" w14:paraId="00000047">
      <w:pPr>
        <w:numPr>
          <w:ilvl w:val="0"/>
          <w:numId w:val="1"/>
        </w:numPr>
        <w:spacing w:after="120" w:before="0" w:line="276" w:lineRule="auto"/>
        <w:ind w:left="720" w:hanging="360"/>
        <w:rPr/>
      </w:pPr>
      <w:r w:rsidDel="00000000" w:rsidR="00000000" w:rsidRPr="00000000">
        <w:rPr>
          <w:rtl w:val="0"/>
        </w:rPr>
        <w:t xml:space="preserve">Opinion pieces or editorials without empirical basis.</w:t>
      </w:r>
    </w:p>
    <w:p w:rsidR="00000000" w:rsidDel="00000000" w:rsidP="00000000" w:rsidRDefault="00000000" w:rsidRPr="00000000" w14:paraId="00000048">
      <w:pPr>
        <w:numPr>
          <w:ilvl w:val="0"/>
          <w:numId w:val="1"/>
        </w:numPr>
        <w:spacing w:after="120" w:before="0" w:line="276" w:lineRule="auto"/>
        <w:ind w:left="720" w:hanging="360"/>
        <w:rPr/>
      </w:pPr>
      <w:r w:rsidDel="00000000" w:rsidR="00000000" w:rsidRPr="00000000">
        <w:rPr>
          <w:rtl w:val="0"/>
        </w:rPr>
        <w:t xml:space="preserve">Theoretical or normative essays lacking methodological rigour.</w:t>
      </w:r>
    </w:p>
    <w:p w:rsidR="00000000" w:rsidDel="00000000" w:rsidP="00000000" w:rsidRDefault="00000000" w:rsidRPr="00000000" w14:paraId="00000049">
      <w:pPr>
        <w:numPr>
          <w:ilvl w:val="0"/>
          <w:numId w:val="1"/>
        </w:numPr>
        <w:spacing w:after="120" w:before="0" w:line="276" w:lineRule="auto"/>
        <w:ind w:left="720" w:hanging="360"/>
        <w:rPr/>
      </w:pPr>
      <w:r w:rsidDel="00000000" w:rsidR="00000000" w:rsidRPr="00000000">
        <w:rPr>
          <w:rtl w:val="0"/>
        </w:rPr>
        <w:t xml:space="preserve">Articles focused solely on party politics or turnout without relation to voting system design.</w:t>
      </w:r>
    </w:p>
    <w:p w:rsidR="00000000" w:rsidDel="00000000" w:rsidP="00000000" w:rsidRDefault="00000000" w:rsidRPr="00000000" w14:paraId="0000004A">
      <w:pPr>
        <w:numPr>
          <w:ilvl w:val="0"/>
          <w:numId w:val="1"/>
        </w:numPr>
        <w:spacing w:after="120" w:before="0" w:line="276" w:lineRule="auto"/>
        <w:ind w:left="720" w:hanging="360"/>
        <w:rPr/>
      </w:pPr>
      <w:r w:rsidDel="00000000" w:rsidR="00000000" w:rsidRPr="00000000">
        <w:rPr>
          <w:rtl w:val="0"/>
        </w:rPr>
        <w:t xml:space="preserve">Studies flagged as unverifiable or AI-generated without traceable sources.</w:t>
      </w:r>
      <w:r w:rsidDel="00000000" w:rsidR="00000000" w:rsidRPr="00000000">
        <w:rPr>
          <w:rtl w:val="0"/>
        </w:rPr>
      </w:r>
    </w:p>
    <w:p w:rsidR="00000000" w:rsidDel="00000000" w:rsidP="00000000" w:rsidRDefault="00000000" w:rsidRPr="00000000" w14:paraId="0000004B">
      <w:pPr>
        <w:pStyle w:val="Heading3"/>
        <w:rPr/>
      </w:pPr>
      <w:bookmarkStart w:colFirst="0" w:colLast="0" w:name="_heading=h.d7z95ocvmfym" w:id="25"/>
      <w:bookmarkEnd w:id="25"/>
      <w:r w:rsidDel="00000000" w:rsidR="00000000" w:rsidRPr="00000000">
        <w:rPr>
          <w:rtl w:val="0"/>
        </w:rPr>
        <w:t xml:space="preserve">3.2 Information Sources</w:t>
      </w:r>
    </w:p>
    <w:p w:rsidR="00000000" w:rsidDel="00000000" w:rsidP="00000000" w:rsidRDefault="00000000" w:rsidRPr="00000000" w14:paraId="0000004C">
      <w:pPr>
        <w:rPr/>
      </w:pPr>
      <w:r w:rsidDel="00000000" w:rsidR="00000000" w:rsidRPr="00000000">
        <w:rPr>
          <w:rtl w:val="0"/>
        </w:rPr>
        <w:t xml:space="preserve">Databases and repositories to be searched include:</w:t>
      </w:r>
    </w:p>
    <w:p w:rsidR="00000000" w:rsidDel="00000000" w:rsidP="00000000" w:rsidRDefault="00000000" w:rsidRPr="00000000" w14:paraId="0000004D">
      <w:pPr>
        <w:numPr>
          <w:ilvl w:val="0"/>
          <w:numId w:val="2"/>
        </w:numPr>
        <w:ind w:left="720" w:hanging="360"/>
        <w:rPr/>
      </w:pPr>
      <w:r w:rsidDel="00000000" w:rsidR="00000000" w:rsidRPr="00000000">
        <w:rPr>
          <w:b w:val="1"/>
          <w:rtl w:val="0"/>
        </w:rPr>
        <w:t xml:space="preserve">Scopus</w:t>
      </w:r>
      <w:r w:rsidDel="00000000" w:rsidR="00000000" w:rsidRPr="00000000">
        <w:rPr>
          <w:rtl w:val="0"/>
        </w:rPr>
        <w:t xml:space="preserve"> – A leading multidisciplinary database offering broad international coverage across political science, governance, law, and engineering, suitable for both empirical and theoretical studies.</w:t>
      </w:r>
      <w:r w:rsidDel="00000000" w:rsidR="00000000" w:rsidRPr="00000000">
        <w:rPr>
          <w:rtl w:val="0"/>
        </w:rPr>
      </w:r>
    </w:p>
    <w:p w:rsidR="00000000" w:rsidDel="00000000" w:rsidP="00000000" w:rsidRDefault="00000000" w:rsidRPr="00000000" w14:paraId="0000004E">
      <w:pPr>
        <w:numPr>
          <w:ilvl w:val="0"/>
          <w:numId w:val="2"/>
        </w:numPr>
        <w:spacing w:after="80" w:line="276" w:lineRule="auto"/>
        <w:ind w:left="720" w:hanging="360"/>
        <w:rPr/>
      </w:pPr>
      <w:r w:rsidDel="00000000" w:rsidR="00000000" w:rsidRPr="00000000">
        <w:rPr>
          <w:b w:val="1"/>
          <w:rtl w:val="0"/>
        </w:rPr>
        <w:t xml:space="preserve">Web of Science</w:t>
      </w:r>
      <w:r w:rsidDel="00000000" w:rsidR="00000000" w:rsidRPr="00000000">
        <w:rPr>
          <w:rtl w:val="0"/>
        </w:rPr>
        <w:t xml:space="preserve"> – A well-established platform indexing high-impact journals and allowing detailed citation analysis, particularly useful for tracing influential work across disciplines.</w:t>
      </w:r>
    </w:p>
    <w:p w:rsidR="00000000" w:rsidDel="00000000" w:rsidP="00000000" w:rsidRDefault="00000000" w:rsidRPr="00000000" w14:paraId="0000004F">
      <w:pPr>
        <w:numPr>
          <w:ilvl w:val="0"/>
          <w:numId w:val="2"/>
        </w:numPr>
        <w:spacing w:after="80" w:before="0" w:line="276" w:lineRule="auto"/>
        <w:ind w:left="720" w:hanging="360"/>
        <w:rPr/>
      </w:pPr>
      <w:r w:rsidDel="00000000" w:rsidR="00000000" w:rsidRPr="00000000">
        <w:rPr>
          <w:b w:val="1"/>
          <w:rtl w:val="0"/>
        </w:rPr>
        <w:t xml:space="preserve">Google Scholar</w:t>
      </w:r>
      <w:r w:rsidDel="00000000" w:rsidR="00000000" w:rsidRPr="00000000">
        <w:rPr>
          <w:rtl w:val="0"/>
        </w:rPr>
        <w:t xml:space="preserve"> – Employed to capture grey literature, working papers, theses, and other academic materials not always indexed by commercial databases.</w:t>
      </w:r>
    </w:p>
    <w:p w:rsidR="00000000" w:rsidDel="00000000" w:rsidP="00000000" w:rsidRDefault="00000000" w:rsidRPr="00000000" w14:paraId="00000050">
      <w:pPr>
        <w:numPr>
          <w:ilvl w:val="0"/>
          <w:numId w:val="2"/>
        </w:numPr>
        <w:spacing w:after="80" w:before="0" w:line="276" w:lineRule="auto"/>
        <w:ind w:left="720" w:hanging="360"/>
        <w:rPr/>
      </w:pPr>
      <w:r w:rsidDel="00000000" w:rsidR="00000000" w:rsidRPr="00000000">
        <w:rPr>
          <w:b w:val="1"/>
          <w:rtl w:val="0"/>
        </w:rPr>
        <w:t xml:space="preserve">IEEE Xplore</w:t>
      </w:r>
      <w:r w:rsidDel="00000000" w:rsidR="00000000" w:rsidRPr="00000000">
        <w:rPr>
          <w:rtl w:val="0"/>
        </w:rPr>
        <w:t xml:space="preserve"> – Critical for technical literature on electronic voting systems, cryptographic security, system auditability, and voting machine design.</w:t>
      </w:r>
    </w:p>
    <w:p w:rsidR="00000000" w:rsidDel="00000000" w:rsidP="00000000" w:rsidRDefault="00000000" w:rsidRPr="00000000" w14:paraId="00000051">
      <w:pPr>
        <w:numPr>
          <w:ilvl w:val="0"/>
          <w:numId w:val="2"/>
        </w:numPr>
        <w:spacing w:after="80" w:before="0" w:line="276" w:lineRule="auto"/>
        <w:ind w:left="720" w:hanging="360"/>
        <w:rPr/>
      </w:pPr>
      <w:r w:rsidDel="00000000" w:rsidR="00000000" w:rsidRPr="00000000">
        <w:rPr>
          <w:b w:val="1"/>
          <w:rtl w:val="0"/>
        </w:rPr>
        <w:t xml:space="preserve">ACM Digital Library</w:t>
      </w:r>
      <w:r w:rsidDel="00000000" w:rsidR="00000000" w:rsidRPr="00000000">
        <w:rPr>
          <w:rtl w:val="0"/>
        </w:rPr>
        <w:t xml:space="preserve"> – A complementary source to IEEE, covering human-computer interaction, usability, and system design relevant to electronic voting interfaces.</w:t>
      </w:r>
    </w:p>
    <w:p w:rsidR="00000000" w:rsidDel="00000000" w:rsidP="00000000" w:rsidRDefault="00000000" w:rsidRPr="00000000" w14:paraId="00000052">
      <w:pPr>
        <w:numPr>
          <w:ilvl w:val="0"/>
          <w:numId w:val="2"/>
        </w:numPr>
        <w:spacing w:after="80" w:before="0" w:line="276" w:lineRule="auto"/>
        <w:ind w:left="720" w:hanging="360"/>
        <w:rPr/>
      </w:pPr>
      <w:r w:rsidDel="00000000" w:rsidR="00000000" w:rsidRPr="00000000">
        <w:rPr>
          <w:b w:val="1"/>
          <w:rtl w:val="0"/>
        </w:rPr>
        <w:t xml:space="preserve">Electoral Integrity Project (EIP) Database</w:t>
      </w:r>
      <w:r w:rsidDel="00000000" w:rsidR="00000000" w:rsidRPr="00000000">
        <w:rPr>
          <w:rtl w:val="0"/>
        </w:rPr>
        <w:t xml:space="preserve"> – Provides peer-reviewed and research-led comparative electoral data, expert surveys, and indices of electoral integrity across global democracies and hybrid regimes.</w:t>
      </w:r>
    </w:p>
    <w:p w:rsidR="00000000" w:rsidDel="00000000" w:rsidP="00000000" w:rsidRDefault="00000000" w:rsidRPr="00000000" w14:paraId="00000053">
      <w:pPr>
        <w:numPr>
          <w:ilvl w:val="0"/>
          <w:numId w:val="2"/>
        </w:numPr>
        <w:spacing w:after="80" w:before="0" w:line="276" w:lineRule="auto"/>
        <w:ind w:left="720" w:hanging="360"/>
        <w:rPr/>
      </w:pPr>
      <w:r w:rsidDel="00000000" w:rsidR="00000000" w:rsidRPr="00000000">
        <w:rPr>
          <w:b w:val="1"/>
          <w:rtl w:val="0"/>
        </w:rPr>
        <w:t xml:space="preserve">International IDEA Publications and Datasets</w:t>
      </w:r>
      <w:r w:rsidDel="00000000" w:rsidR="00000000" w:rsidRPr="00000000">
        <w:rPr>
          <w:rtl w:val="0"/>
        </w:rPr>
        <w:t xml:space="preserve"> – Offers policy-oriented research, electoral system databases, and technical guidelines from one of the leading intergovernmental organisations on electoral governance.</w:t>
      </w:r>
    </w:p>
    <w:p w:rsidR="00000000" w:rsidDel="00000000" w:rsidP="00000000" w:rsidRDefault="00000000" w:rsidRPr="00000000" w14:paraId="00000054">
      <w:pPr>
        <w:numPr>
          <w:ilvl w:val="0"/>
          <w:numId w:val="2"/>
        </w:numPr>
        <w:spacing w:after="80" w:before="0" w:line="276" w:lineRule="auto"/>
        <w:ind w:left="720" w:hanging="360"/>
        <w:rPr/>
      </w:pPr>
      <w:r w:rsidDel="00000000" w:rsidR="00000000" w:rsidRPr="00000000">
        <w:rPr>
          <w:b w:val="1"/>
          <w:rtl w:val="0"/>
        </w:rPr>
        <w:t xml:space="preserve">OSCE/ODIHR Publications</w:t>
      </w:r>
      <w:r w:rsidDel="00000000" w:rsidR="00000000" w:rsidRPr="00000000">
        <w:rPr>
          <w:rtl w:val="0"/>
        </w:rPr>
        <w:t xml:space="preserve"> – Contains election observation mission reports, technical assessments, and legal analyses on electoral processes in member states.</w:t>
      </w:r>
    </w:p>
    <w:p w:rsidR="00000000" w:rsidDel="00000000" w:rsidP="00000000" w:rsidRDefault="00000000" w:rsidRPr="00000000" w14:paraId="00000055">
      <w:pPr>
        <w:numPr>
          <w:ilvl w:val="0"/>
          <w:numId w:val="2"/>
        </w:numPr>
        <w:spacing w:after="80" w:before="0" w:line="276" w:lineRule="auto"/>
        <w:ind w:left="720" w:hanging="360"/>
        <w:rPr/>
      </w:pPr>
      <w:r w:rsidDel="00000000" w:rsidR="00000000" w:rsidRPr="00000000">
        <w:rPr>
          <w:b w:val="1"/>
          <w:rtl w:val="0"/>
        </w:rPr>
        <w:t xml:space="preserve">JSTOR</w:t>
      </w:r>
      <w:r w:rsidDel="00000000" w:rsidR="00000000" w:rsidRPr="00000000">
        <w:rPr>
          <w:rtl w:val="0"/>
        </w:rPr>
        <w:t xml:space="preserve"> – Used to identify foundational and historical literature on democratic theory, electoral models, and institutional development.</w:t>
      </w:r>
      <w:r w:rsidDel="00000000" w:rsidR="00000000" w:rsidRPr="00000000">
        <w:rPr>
          <w:rtl w:val="0"/>
        </w:rPr>
      </w:r>
    </w:p>
    <w:p w:rsidR="00000000" w:rsidDel="00000000" w:rsidP="00000000" w:rsidRDefault="00000000" w:rsidRPr="00000000" w14:paraId="00000056">
      <w:pPr>
        <w:numPr>
          <w:ilvl w:val="0"/>
          <w:numId w:val="2"/>
        </w:numPr>
        <w:spacing w:after="80" w:before="0" w:line="276" w:lineRule="auto"/>
        <w:ind w:left="720" w:hanging="360"/>
        <w:rPr/>
      </w:pPr>
      <w:r w:rsidDel="00000000" w:rsidR="00000000" w:rsidRPr="00000000">
        <w:rPr>
          <w:b w:val="1"/>
          <w:rtl w:val="0"/>
        </w:rPr>
        <w:t xml:space="preserve">SAGE Journals</w:t>
      </w:r>
      <w:r w:rsidDel="00000000" w:rsidR="00000000" w:rsidRPr="00000000">
        <w:rPr>
          <w:rtl w:val="0"/>
        </w:rPr>
        <w:t xml:space="preserve"> – Access to key journals in political science, democratic governance, and electoral studies, including </w:t>
      </w:r>
      <w:r w:rsidDel="00000000" w:rsidR="00000000" w:rsidRPr="00000000">
        <w:rPr>
          <w:i w:val="1"/>
          <w:rtl w:val="0"/>
        </w:rPr>
        <w:t xml:space="preserve">Political Studies</w:t>
      </w:r>
      <w:r w:rsidDel="00000000" w:rsidR="00000000" w:rsidRPr="00000000">
        <w:rPr>
          <w:rtl w:val="0"/>
        </w:rPr>
        <w:t xml:space="preserve">, </w:t>
      </w:r>
      <w:r w:rsidDel="00000000" w:rsidR="00000000" w:rsidRPr="00000000">
        <w:rPr>
          <w:i w:val="1"/>
          <w:rtl w:val="0"/>
        </w:rPr>
        <w:t xml:space="preserve">Representation</w:t>
      </w:r>
      <w:r w:rsidDel="00000000" w:rsidR="00000000" w:rsidRPr="00000000">
        <w:rPr>
          <w:rtl w:val="0"/>
        </w:rPr>
        <w:t xml:space="preserve">, and </w:t>
      </w:r>
      <w:r w:rsidDel="00000000" w:rsidR="00000000" w:rsidRPr="00000000">
        <w:rPr>
          <w:i w:val="1"/>
          <w:rtl w:val="0"/>
        </w:rPr>
        <w:t xml:space="preserve">Electoral Studies</w:t>
      </w:r>
      <w:r w:rsidDel="00000000" w:rsidR="00000000" w:rsidRPr="00000000">
        <w:rPr>
          <w:rtl w:val="0"/>
        </w:rPr>
        <w:t xml:space="preserve">.</w:t>
      </w:r>
    </w:p>
    <w:p w:rsidR="00000000" w:rsidDel="00000000" w:rsidP="00000000" w:rsidRDefault="00000000" w:rsidRPr="00000000" w14:paraId="00000057">
      <w:pPr>
        <w:numPr>
          <w:ilvl w:val="0"/>
          <w:numId w:val="2"/>
        </w:numPr>
        <w:spacing w:after="160" w:line="276" w:lineRule="auto"/>
        <w:ind w:left="720" w:hanging="360"/>
        <w:rPr/>
      </w:pPr>
      <w:r w:rsidDel="00000000" w:rsidR="00000000" w:rsidRPr="00000000">
        <w:rPr>
          <w:b w:val="1"/>
          <w:rtl w:val="0"/>
        </w:rPr>
        <w:t xml:space="preserve">Latin American Electoral Studies Databases</w:t>
      </w:r>
      <w:r w:rsidDel="00000000" w:rsidR="00000000" w:rsidRPr="00000000">
        <w:rPr>
          <w:rtl w:val="0"/>
        </w:rPr>
        <w:t xml:space="preserve"> – Targeted databases and institutional archives (e.g., OAS, FLACSO, TSE Brazil) will be consulted for regional specificity and comparative analysis with emerging democracies.</w:t>
      </w:r>
    </w:p>
    <w:p w:rsidR="00000000" w:rsidDel="00000000" w:rsidP="00000000" w:rsidRDefault="00000000" w:rsidRPr="00000000" w14:paraId="00000058">
      <w:pPr>
        <w:rPr/>
      </w:pPr>
      <w:r w:rsidDel="00000000" w:rsidR="00000000" w:rsidRPr="00000000">
        <w:rPr>
          <w:rtl w:val="0"/>
        </w:rPr>
        <w:t xml:space="preserve">This selection ensures the inclusion of both high-impact academic work and practitioner-oriented insights, allowing for a balanced and rigorous synthesis of findings relevant to electoral integrity, auditability, and public trust in voting systems.</w:t>
      </w:r>
      <w:r w:rsidDel="00000000" w:rsidR="00000000" w:rsidRPr="00000000">
        <w:rPr>
          <w:rtl w:val="0"/>
        </w:rPr>
      </w:r>
    </w:p>
    <w:p w:rsidR="00000000" w:rsidDel="00000000" w:rsidP="00000000" w:rsidRDefault="00000000" w:rsidRPr="00000000" w14:paraId="00000059">
      <w:pPr>
        <w:pStyle w:val="Heading3"/>
        <w:rPr/>
      </w:pPr>
      <w:bookmarkStart w:colFirst="0" w:colLast="0" w:name="_heading=h.qor89wnthv2s" w:id="26"/>
      <w:bookmarkEnd w:id="26"/>
      <w:r w:rsidDel="00000000" w:rsidR="00000000" w:rsidRPr="00000000">
        <w:rPr>
          <w:rtl w:val="0"/>
        </w:rPr>
        <w:t xml:space="preserve">3.3 Search Strategy</w:t>
      </w:r>
    </w:p>
    <w:p w:rsidR="00000000" w:rsidDel="00000000" w:rsidP="00000000" w:rsidRDefault="00000000" w:rsidRPr="00000000" w14:paraId="0000005A">
      <w:pPr>
        <w:spacing w:after="120" w:before="0" w:line="276" w:lineRule="auto"/>
        <w:rPr/>
      </w:pPr>
      <w:r w:rsidDel="00000000" w:rsidR="00000000" w:rsidRPr="00000000">
        <w:rPr>
          <w:rtl w:val="0"/>
        </w:rPr>
        <w:t xml:space="preserve">Boolean queries will target combinations of key terms related to voting technology, auditability, and public trust. Draft queries may be suggested by AI tools but are manually reviewed before application.</w:t>
      </w:r>
    </w:p>
    <w:p w:rsidR="00000000" w:rsidDel="00000000" w:rsidP="00000000" w:rsidRDefault="00000000" w:rsidRPr="00000000" w14:paraId="0000005B">
      <w:pPr>
        <w:spacing w:after="120" w:before="0" w:line="276" w:lineRule="auto"/>
        <w:rPr/>
      </w:pPr>
      <w:r w:rsidDel="00000000" w:rsidR="00000000" w:rsidRPr="00000000">
        <w:rPr>
          <w:rtl w:val="0"/>
        </w:rPr>
        <w:t xml:space="preserve">Example query:</w:t>
      </w:r>
    </w:p>
    <w:p w:rsidR="00000000" w:rsidDel="00000000" w:rsidP="00000000" w:rsidRDefault="00000000" w:rsidRPr="00000000" w14:paraId="0000005C">
      <w:pPr>
        <w:pBdr>
          <w:top w:color="auto" w:space="3" w:sz="0" w:val="none"/>
          <w:left w:color="auto" w:space="3" w:sz="0" w:val="none"/>
          <w:bottom w:color="auto" w:space="3" w:sz="0" w:val="none"/>
          <w:right w:color="auto" w:space="3" w:sz="0" w:val="none"/>
        </w:pBdr>
        <w:shd w:fill="f3f3f3" w:val="clear"/>
        <w:spacing w:after="120" w:before="0" w:line="276" w:lineRule="auto"/>
        <w:ind w:left="0" w:right="10.204724409450591"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("electoral integrity" OR "e-voting security" OR "ballot auditability" OR "electronic voting trust")</w:t>
      </w:r>
    </w:p>
    <w:p w:rsidR="00000000" w:rsidDel="00000000" w:rsidP="00000000" w:rsidRDefault="00000000" w:rsidRPr="00000000" w14:paraId="0000005D">
      <w:pPr>
        <w:pBdr>
          <w:top w:color="auto" w:space="3" w:sz="0" w:val="none"/>
          <w:left w:color="auto" w:space="3" w:sz="0" w:val="none"/>
          <w:bottom w:color="auto" w:space="3" w:sz="0" w:val="none"/>
          <w:right w:color="auto" w:space="3" w:sz="0" w:val="none"/>
        </w:pBdr>
        <w:shd w:fill="f3f3f3" w:val="clear"/>
        <w:spacing w:after="120" w:before="0" w:line="276" w:lineRule="auto"/>
        <w:ind w:left="0" w:right="10.204724409450591"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w:t>
      </w:r>
    </w:p>
    <w:p w:rsidR="00000000" w:rsidDel="00000000" w:rsidP="00000000" w:rsidRDefault="00000000" w:rsidRPr="00000000" w14:paraId="0000005E">
      <w:pPr>
        <w:pBdr>
          <w:top w:color="auto" w:space="3" w:sz="0" w:val="none"/>
          <w:left w:color="auto" w:space="3" w:sz="0" w:val="none"/>
          <w:bottom w:color="auto" w:space="3" w:sz="0" w:val="none"/>
          <w:right w:color="auto" w:space="3" w:sz="0" w:val="none"/>
        </w:pBdr>
        <w:shd w:fill="f3f3f3" w:val="clear"/>
        <w:spacing w:after="120" w:before="0" w:line="276" w:lineRule="auto"/>
        <w:ind w:left="0" w:right="10.204724409450591"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("VVPAT" OR "end-to-end verifiability" OR "blockchain voting" OR "cryptographic audit" OR "risk-limiting audit")</w:t>
      </w:r>
    </w:p>
    <w:p w:rsidR="00000000" w:rsidDel="00000000" w:rsidP="00000000" w:rsidRDefault="00000000" w:rsidRPr="00000000" w14:paraId="0000005F">
      <w:pPr>
        <w:pBdr>
          <w:top w:color="auto" w:space="3" w:sz="0" w:val="none"/>
          <w:left w:color="auto" w:space="3" w:sz="0" w:val="none"/>
          <w:bottom w:color="auto" w:space="3" w:sz="0" w:val="none"/>
          <w:right w:color="auto" w:space="3" w:sz="0" w:val="none"/>
        </w:pBdr>
        <w:shd w:fill="f3f3f3" w:val="clear"/>
        <w:spacing w:after="120" w:before="0" w:line="276" w:lineRule="auto"/>
        <w:ind w:left="0" w:right="10.204724409450591"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w:t>
      </w:r>
    </w:p>
    <w:p w:rsidR="00000000" w:rsidDel="00000000" w:rsidP="00000000" w:rsidRDefault="00000000" w:rsidRPr="00000000" w14:paraId="00000060">
      <w:pPr>
        <w:pBdr>
          <w:top w:color="auto" w:space="3" w:sz="0" w:val="none"/>
          <w:left w:color="auto" w:space="3" w:sz="0" w:val="none"/>
          <w:bottom w:color="auto" w:space="3" w:sz="0" w:val="none"/>
          <w:right w:color="auto" w:space="3" w:sz="0" w:val="none"/>
        </w:pBdr>
        <w:shd w:fill="f3f3f3" w:val="clear"/>
        <w:spacing w:after="120" w:before="0" w:line="276" w:lineRule="auto"/>
        <w:ind w:right="10.20472440945059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("evaluation" OR "empirical study" OR "comparative analysis")</w:t>
      </w:r>
    </w:p>
    <w:p w:rsidR="00000000" w:rsidDel="00000000" w:rsidP="00000000" w:rsidRDefault="00000000" w:rsidRPr="00000000" w14:paraId="00000061">
      <w:pPr>
        <w:spacing w:after="120" w:before="200" w:line="276" w:lineRule="auto"/>
        <w:rPr/>
      </w:pPr>
      <w:r w:rsidDel="00000000" w:rsidR="00000000" w:rsidRPr="00000000">
        <w:rPr>
          <w:rtl w:val="0"/>
        </w:rPr>
        <w:t xml:space="preserve">Search logs and filtering decisions will be documented for reproducibility. Search queries are initially generated by LLMs and refined through expert validation.</w:t>
      </w:r>
    </w:p>
    <w:p w:rsidR="00000000" w:rsidDel="00000000" w:rsidP="00000000" w:rsidRDefault="00000000" w:rsidRPr="00000000" w14:paraId="00000062">
      <w:pPr>
        <w:pStyle w:val="Heading3"/>
        <w:rPr/>
      </w:pPr>
      <w:bookmarkStart w:colFirst="0" w:colLast="0" w:name="_heading=h.ww9fnhlnc998" w:id="27"/>
      <w:bookmarkEnd w:id="27"/>
      <w:r w:rsidDel="00000000" w:rsidR="00000000" w:rsidRPr="00000000">
        <w:rPr>
          <w:rtl w:val="0"/>
        </w:rPr>
        <w:t xml:space="preserve">3.4 Study Records</w:t>
      </w:r>
    </w:p>
    <w:p w:rsidR="00000000" w:rsidDel="00000000" w:rsidP="00000000" w:rsidRDefault="00000000" w:rsidRPr="00000000" w14:paraId="00000063">
      <w:pPr>
        <w:spacing w:after="120" w:before="0" w:line="276" w:lineRule="auto"/>
        <w:rPr/>
      </w:pPr>
      <w:r w:rsidDel="00000000" w:rsidR="00000000" w:rsidRPr="00000000">
        <w:rPr>
          <w:b w:val="1"/>
          <w:rtl w:val="0"/>
        </w:rPr>
        <w:t xml:space="preserve">Data Management</w:t>
      </w:r>
      <w:r w:rsidDel="00000000" w:rsidR="00000000" w:rsidRPr="00000000">
        <w:rPr>
          <w:rtl w:val="0"/>
        </w:rPr>
        <w:t xml:space="preserve">: Zotero for reference management; Rayyan for screening; Google Sheets for extraction.</w:t>
      </w:r>
    </w:p>
    <w:p w:rsidR="00000000" w:rsidDel="00000000" w:rsidP="00000000" w:rsidRDefault="00000000" w:rsidRPr="00000000" w14:paraId="00000064">
      <w:pPr>
        <w:spacing w:after="110" w:before="0" w:line="276" w:lineRule="auto"/>
        <w:rPr>
          <w:b w:val="1"/>
        </w:rPr>
      </w:pPr>
      <w:r w:rsidDel="00000000" w:rsidR="00000000" w:rsidRPr="00000000">
        <w:rPr>
          <w:b w:val="1"/>
          <w:rtl w:val="0"/>
        </w:rPr>
        <w:t xml:space="preserve">Selection Process:</w:t>
      </w:r>
    </w:p>
    <w:p w:rsidR="00000000" w:rsidDel="00000000" w:rsidP="00000000" w:rsidRDefault="00000000" w:rsidRPr="00000000" w14:paraId="00000065">
      <w:pPr>
        <w:numPr>
          <w:ilvl w:val="0"/>
          <w:numId w:val="3"/>
        </w:numPr>
        <w:spacing w:after="110" w:before="0" w:line="276" w:lineRule="auto"/>
        <w:ind w:left="720" w:hanging="360"/>
        <w:rPr/>
      </w:pPr>
      <w:r w:rsidDel="00000000" w:rsidR="00000000" w:rsidRPr="00000000">
        <w:rPr>
          <w:rtl w:val="0"/>
        </w:rPr>
        <w:t xml:space="preserve">Initial screening by the lead researcher using Rayyan, following predefined criteria.</w:t>
      </w:r>
    </w:p>
    <w:p w:rsidR="00000000" w:rsidDel="00000000" w:rsidP="00000000" w:rsidRDefault="00000000" w:rsidRPr="00000000" w14:paraId="00000066">
      <w:pPr>
        <w:numPr>
          <w:ilvl w:val="0"/>
          <w:numId w:val="3"/>
        </w:numPr>
        <w:spacing w:after="110" w:before="0" w:line="276" w:lineRule="auto"/>
        <w:ind w:left="720" w:hanging="360"/>
        <w:rPr/>
      </w:pPr>
      <w:r w:rsidDel="00000000" w:rsidR="00000000" w:rsidRPr="00000000">
        <w:rPr>
          <w:rtl w:val="0"/>
        </w:rPr>
        <w:t xml:space="preserve">Titles and abstracts may be grouped thematically using AI tools, but no inclusion decision is automated.</w:t>
      </w:r>
    </w:p>
    <w:p w:rsidR="00000000" w:rsidDel="00000000" w:rsidP="00000000" w:rsidRDefault="00000000" w:rsidRPr="00000000" w14:paraId="00000067">
      <w:pPr>
        <w:numPr>
          <w:ilvl w:val="0"/>
          <w:numId w:val="3"/>
        </w:numPr>
        <w:spacing w:after="110" w:before="0" w:line="276" w:lineRule="auto"/>
        <w:ind w:left="720" w:hanging="360"/>
        <w:rPr/>
      </w:pPr>
      <w:r w:rsidDel="00000000" w:rsidR="00000000" w:rsidRPr="00000000">
        <w:rPr>
          <w:rtl w:val="0"/>
        </w:rPr>
        <w:t xml:space="preserve">A second reviewer may be consulted for dispute resolution.</w:t>
      </w:r>
    </w:p>
    <w:p w:rsidR="00000000" w:rsidDel="00000000" w:rsidP="00000000" w:rsidRDefault="00000000" w:rsidRPr="00000000" w14:paraId="00000068">
      <w:pPr>
        <w:spacing w:after="110" w:before="0" w:line="276" w:lineRule="auto"/>
        <w:rPr/>
      </w:pPr>
      <w:r w:rsidDel="00000000" w:rsidR="00000000" w:rsidRPr="00000000">
        <w:rPr>
          <w:b w:val="1"/>
          <w:rtl w:val="0"/>
        </w:rPr>
        <w:t xml:space="preserve">Data Collection Process</w:t>
      </w:r>
      <w:r w:rsidDel="00000000" w:rsidR="00000000" w:rsidRPr="00000000">
        <w:rPr>
          <w:rtl w:val="0"/>
        </w:rPr>
      </w:r>
    </w:p>
    <w:p w:rsidR="00000000" w:rsidDel="00000000" w:rsidP="00000000" w:rsidRDefault="00000000" w:rsidRPr="00000000" w14:paraId="00000069">
      <w:pPr>
        <w:numPr>
          <w:ilvl w:val="0"/>
          <w:numId w:val="8"/>
        </w:numPr>
        <w:spacing w:after="110" w:before="0" w:line="276" w:lineRule="auto"/>
        <w:ind w:left="720" w:hanging="360"/>
        <w:rPr/>
      </w:pPr>
      <w:r w:rsidDel="00000000" w:rsidR="00000000" w:rsidRPr="00000000">
        <w:rPr>
          <w:rtl w:val="0"/>
        </w:rPr>
        <w:t xml:space="preserve">Bibliographic data</w:t>
      </w:r>
    </w:p>
    <w:p w:rsidR="00000000" w:rsidDel="00000000" w:rsidP="00000000" w:rsidRDefault="00000000" w:rsidRPr="00000000" w14:paraId="0000006A">
      <w:pPr>
        <w:numPr>
          <w:ilvl w:val="0"/>
          <w:numId w:val="8"/>
        </w:numPr>
        <w:spacing w:after="110" w:before="0" w:line="276" w:lineRule="auto"/>
        <w:ind w:left="720" w:hanging="360"/>
        <w:rPr/>
      </w:pPr>
      <w:r w:rsidDel="00000000" w:rsidR="00000000" w:rsidRPr="00000000">
        <w:rPr>
          <w:rtl w:val="0"/>
        </w:rPr>
        <w:t xml:space="preserve">Method type (e.g., field experiment, technical validation)</w:t>
      </w:r>
    </w:p>
    <w:p w:rsidR="00000000" w:rsidDel="00000000" w:rsidP="00000000" w:rsidRDefault="00000000" w:rsidRPr="00000000" w14:paraId="0000006B">
      <w:pPr>
        <w:numPr>
          <w:ilvl w:val="0"/>
          <w:numId w:val="8"/>
        </w:numPr>
        <w:spacing w:after="110" w:before="0" w:line="276" w:lineRule="auto"/>
        <w:ind w:left="720" w:hanging="360"/>
        <w:rPr/>
      </w:pPr>
      <w:r w:rsidDel="00000000" w:rsidR="00000000" w:rsidRPr="00000000">
        <w:rPr>
          <w:rtl w:val="0"/>
        </w:rPr>
        <w:t xml:space="preserve">Voting system type (DRE, paper, hybrid)</w:t>
      </w:r>
    </w:p>
    <w:p w:rsidR="00000000" w:rsidDel="00000000" w:rsidP="00000000" w:rsidRDefault="00000000" w:rsidRPr="00000000" w14:paraId="0000006C">
      <w:pPr>
        <w:numPr>
          <w:ilvl w:val="0"/>
          <w:numId w:val="8"/>
        </w:numPr>
        <w:spacing w:after="110" w:before="0" w:line="276" w:lineRule="auto"/>
        <w:ind w:left="720" w:hanging="360"/>
        <w:rPr/>
      </w:pPr>
      <w:r w:rsidDel="00000000" w:rsidR="00000000" w:rsidRPr="00000000">
        <w:rPr>
          <w:rtl w:val="0"/>
        </w:rPr>
        <w:t xml:space="preserve">Institutional context</w:t>
      </w:r>
    </w:p>
    <w:p w:rsidR="00000000" w:rsidDel="00000000" w:rsidP="00000000" w:rsidRDefault="00000000" w:rsidRPr="00000000" w14:paraId="0000006D">
      <w:pPr>
        <w:numPr>
          <w:ilvl w:val="0"/>
          <w:numId w:val="8"/>
        </w:numPr>
        <w:spacing w:after="110" w:before="0" w:line="276" w:lineRule="auto"/>
        <w:ind w:left="720" w:hanging="360"/>
        <w:rPr/>
      </w:pPr>
      <w:r w:rsidDel="00000000" w:rsidR="00000000" w:rsidRPr="00000000">
        <w:rPr>
          <w:rtl w:val="0"/>
        </w:rPr>
        <w:t xml:space="preserve">Technical mechanisms studied</w:t>
      </w:r>
    </w:p>
    <w:p w:rsidR="00000000" w:rsidDel="00000000" w:rsidP="00000000" w:rsidRDefault="00000000" w:rsidRPr="00000000" w14:paraId="0000006E">
      <w:pPr>
        <w:numPr>
          <w:ilvl w:val="0"/>
          <w:numId w:val="8"/>
        </w:numPr>
        <w:spacing w:after="110" w:before="0" w:line="276" w:lineRule="auto"/>
        <w:ind w:left="720" w:hanging="360"/>
        <w:rPr/>
      </w:pPr>
      <w:r w:rsidDel="00000000" w:rsidR="00000000" w:rsidRPr="00000000">
        <w:rPr>
          <w:rtl w:val="0"/>
        </w:rPr>
        <w:t xml:space="preserve">Reported outcomes</w:t>
      </w:r>
    </w:p>
    <w:p w:rsidR="00000000" w:rsidDel="00000000" w:rsidP="00000000" w:rsidRDefault="00000000" w:rsidRPr="00000000" w14:paraId="0000006F">
      <w:pPr>
        <w:numPr>
          <w:ilvl w:val="0"/>
          <w:numId w:val="8"/>
        </w:numPr>
        <w:spacing w:after="110" w:before="0" w:line="276" w:lineRule="auto"/>
        <w:ind w:left="720" w:hanging="360"/>
        <w:rPr/>
      </w:pPr>
      <w:r w:rsidDel="00000000" w:rsidR="00000000" w:rsidRPr="00000000">
        <w:rPr>
          <w:rtl w:val="0"/>
        </w:rPr>
        <w:t xml:space="preserve">Policy implications</w:t>
      </w:r>
    </w:p>
    <w:p w:rsidR="00000000" w:rsidDel="00000000" w:rsidP="00000000" w:rsidRDefault="00000000" w:rsidRPr="00000000" w14:paraId="00000070">
      <w:pPr>
        <w:spacing w:after="110" w:before="0" w:line="276" w:lineRule="auto"/>
        <w:rPr/>
      </w:pPr>
      <w:r w:rsidDel="00000000" w:rsidR="00000000" w:rsidRPr="00000000">
        <w:rPr>
          <w:b w:val="1"/>
          <w:rtl w:val="0"/>
        </w:rPr>
        <w:t xml:space="preserve">Tools and Platforms Used in the Review Process:</w:t>
      </w:r>
      <w:r w:rsidDel="00000000" w:rsidR="00000000" w:rsidRPr="00000000">
        <w:rPr>
          <w:rtl w:val="0"/>
        </w:rPr>
        <w:t xml:space="preserve"> </w:t>
      </w:r>
    </w:p>
    <w:p w:rsidR="00000000" w:rsidDel="00000000" w:rsidP="00000000" w:rsidRDefault="00000000" w:rsidRPr="00000000" w14:paraId="00000071">
      <w:pPr>
        <w:spacing w:after="110" w:before="0" w:line="276" w:lineRule="auto"/>
        <w:rPr/>
      </w:pPr>
      <w:r w:rsidDel="00000000" w:rsidR="00000000" w:rsidRPr="00000000">
        <w:rPr>
          <w:rtl w:val="0"/>
        </w:rPr>
        <w:t xml:space="preserve">To support transparency and reproducibility, the following tools are being employed throughout the systematic literature review:</w:t>
      </w:r>
    </w:p>
    <w:p w:rsidR="00000000" w:rsidDel="00000000" w:rsidP="00000000" w:rsidRDefault="00000000" w:rsidRPr="00000000" w14:paraId="00000072">
      <w:pPr>
        <w:numPr>
          <w:ilvl w:val="0"/>
          <w:numId w:val="8"/>
        </w:numPr>
        <w:spacing w:after="110" w:before="0" w:line="276" w:lineRule="auto"/>
        <w:ind w:left="720" w:hanging="360"/>
        <w:rPr/>
      </w:pPr>
      <w:r w:rsidDel="00000000" w:rsidR="00000000" w:rsidRPr="00000000">
        <w:rPr>
          <w:b w:val="1"/>
          <w:rtl w:val="0"/>
        </w:rPr>
        <w:t xml:space="preserve">ChatGPT (OpenAI)</w:t>
      </w:r>
      <w:r w:rsidDel="00000000" w:rsidR="00000000" w:rsidRPr="00000000">
        <w:rPr>
          <w:rtl w:val="0"/>
        </w:rPr>
        <w:t xml:space="preserve">: Used to generate structured protocols, refine research questions, draft screening criteria, and synthesise technical standards.</w:t>
      </w:r>
    </w:p>
    <w:p w:rsidR="00000000" w:rsidDel="00000000" w:rsidP="00000000" w:rsidRDefault="00000000" w:rsidRPr="00000000" w14:paraId="00000073">
      <w:pPr>
        <w:numPr>
          <w:ilvl w:val="0"/>
          <w:numId w:val="8"/>
        </w:numPr>
        <w:spacing w:after="110" w:before="0" w:line="276" w:lineRule="auto"/>
        <w:ind w:left="720" w:hanging="360"/>
        <w:rPr/>
      </w:pPr>
      <w:r w:rsidDel="00000000" w:rsidR="00000000" w:rsidRPr="00000000">
        <w:rPr>
          <w:b w:val="1"/>
          <w:rtl w:val="0"/>
        </w:rPr>
        <w:t xml:space="preserve">Zotero:</w:t>
      </w:r>
      <w:r w:rsidDel="00000000" w:rsidR="00000000" w:rsidRPr="00000000">
        <w:rPr>
          <w:rtl w:val="0"/>
        </w:rPr>
        <w:t xml:space="preserve"> Reference management software used to collect, organise, and annotate academic sources, including PDF storage and metadata export.</w:t>
      </w:r>
    </w:p>
    <w:p w:rsidR="00000000" w:rsidDel="00000000" w:rsidP="00000000" w:rsidRDefault="00000000" w:rsidRPr="00000000" w14:paraId="00000074">
      <w:pPr>
        <w:numPr>
          <w:ilvl w:val="0"/>
          <w:numId w:val="8"/>
        </w:numPr>
        <w:spacing w:after="110" w:before="0" w:line="276" w:lineRule="auto"/>
        <w:ind w:left="720" w:hanging="360"/>
        <w:rPr/>
      </w:pPr>
      <w:r w:rsidDel="00000000" w:rsidR="00000000" w:rsidRPr="00000000">
        <w:rPr>
          <w:b w:val="1"/>
          <w:rtl w:val="0"/>
        </w:rPr>
        <w:t xml:space="preserve">Rayyan:</w:t>
      </w:r>
      <w:r w:rsidDel="00000000" w:rsidR="00000000" w:rsidRPr="00000000">
        <w:rPr>
          <w:rtl w:val="0"/>
        </w:rPr>
        <w:t xml:space="preserve"> Platform for collaborative screening of literature based on title and abstract, with tagging and inclusion/exclusion decisions.</w:t>
      </w:r>
    </w:p>
    <w:p w:rsidR="00000000" w:rsidDel="00000000" w:rsidP="00000000" w:rsidRDefault="00000000" w:rsidRPr="00000000" w14:paraId="00000075">
      <w:pPr>
        <w:numPr>
          <w:ilvl w:val="0"/>
          <w:numId w:val="8"/>
        </w:numPr>
        <w:spacing w:after="110" w:before="0" w:line="276" w:lineRule="auto"/>
        <w:ind w:left="720" w:hanging="360"/>
        <w:rPr/>
      </w:pPr>
      <w:r w:rsidDel="00000000" w:rsidR="00000000" w:rsidRPr="00000000">
        <w:rPr>
          <w:b w:val="1"/>
          <w:rtl w:val="0"/>
        </w:rPr>
        <w:t xml:space="preserve">NotebookLM (Google):</w:t>
      </w:r>
      <w:r w:rsidDel="00000000" w:rsidR="00000000" w:rsidRPr="00000000">
        <w:rPr>
          <w:rtl w:val="0"/>
        </w:rPr>
        <w:t xml:space="preserve"> AI-powered tool used for summarising annotated documents, cross-referencing full-text sources, and identifying thematic overlaps.</w:t>
      </w:r>
    </w:p>
    <w:p w:rsidR="00000000" w:rsidDel="00000000" w:rsidP="00000000" w:rsidRDefault="00000000" w:rsidRPr="00000000" w14:paraId="00000076">
      <w:pPr>
        <w:numPr>
          <w:ilvl w:val="0"/>
          <w:numId w:val="8"/>
        </w:numPr>
        <w:spacing w:after="110" w:before="0" w:line="276" w:lineRule="auto"/>
        <w:ind w:left="720" w:hanging="360"/>
        <w:rPr/>
      </w:pPr>
      <w:r w:rsidDel="00000000" w:rsidR="00000000" w:rsidRPr="00000000">
        <w:rPr>
          <w:b w:val="1"/>
          <w:rtl w:val="0"/>
        </w:rPr>
        <w:t xml:space="preserve">Google Docs:</w:t>
      </w:r>
      <w:r w:rsidDel="00000000" w:rsidR="00000000" w:rsidRPr="00000000">
        <w:rPr>
          <w:rtl w:val="0"/>
        </w:rPr>
        <w:t xml:space="preserve"> Platform for collaborative drafting, editing, and versioning of the review framework and extraction templates.</w:t>
      </w:r>
    </w:p>
    <w:p w:rsidR="00000000" w:rsidDel="00000000" w:rsidP="00000000" w:rsidRDefault="00000000" w:rsidRPr="00000000" w14:paraId="00000077">
      <w:pPr>
        <w:spacing w:after="110" w:before="0" w:line="276" w:lineRule="auto"/>
        <w:rPr/>
      </w:pPr>
      <w:r w:rsidDel="00000000" w:rsidR="00000000" w:rsidRPr="00000000">
        <w:rPr>
          <w:rtl w:val="0"/>
        </w:rPr>
      </w:r>
    </w:p>
    <w:p w:rsidR="00000000" w:rsidDel="00000000" w:rsidP="00000000" w:rsidRDefault="00000000" w:rsidRPr="00000000" w14:paraId="00000078">
      <w:pPr>
        <w:spacing w:after="110" w:before="0" w:line="276" w:lineRule="auto"/>
        <w:ind w:right="600"/>
        <w:rPr/>
      </w:pPr>
      <w:r w:rsidDel="00000000" w:rsidR="00000000" w:rsidRPr="00000000">
        <w:rPr>
          <w:i w:val="1"/>
          <w:rtl w:val="0"/>
        </w:rPr>
        <w:t xml:space="preserve">LLM assistance is used to extract structured metadata and identify technical standards, subject to human validation. </w:t>
      </w:r>
      <w:r w:rsidDel="00000000" w:rsidR="00000000" w:rsidRPr="00000000">
        <w:rPr>
          <w:i w:val="1"/>
          <w:rtl w:val="0"/>
        </w:rPr>
        <w:t xml:space="preserve">All AI-assisted steps are subject to human oversight and documented for auditability. No LLM-generated content is accepted without manual verification, especially for inclusion decisions or critical interpretations.</w:t>
      </w:r>
      <w:r w:rsidDel="00000000" w:rsidR="00000000" w:rsidRPr="00000000">
        <w:rPr>
          <w:rtl w:val="0"/>
        </w:rPr>
      </w:r>
    </w:p>
    <w:p w:rsidR="00000000" w:rsidDel="00000000" w:rsidP="00000000" w:rsidRDefault="00000000" w:rsidRPr="00000000" w14:paraId="00000079">
      <w:pPr>
        <w:pStyle w:val="Heading3"/>
        <w:rPr/>
      </w:pPr>
      <w:bookmarkStart w:colFirst="0" w:colLast="0" w:name="_heading=h.u8mb8ahnkfor" w:id="28"/>
      <w:bookmarkEnd w:id="28"/>
      <w:r w:rsidDel="00000000" w:rsidR="00000000" w:rsidRPr="00000000">
        <w:rPr>
          <w:rtl w:val="0"/>
        </w:rPr>
        <w:t xml:space="preserve">3.4 Outcomes and Prioritisation</w:t>
      </w:r>
    </w:p>
    <w:p w:rsidR="00000000" w:rsidDel="00000000" w:rsidP="00000000" w:rsidRDefault="00000000" w:rsidRPr="00000000" w14:paraId="0000007A">
      <w:pPr>
        <w:spacing w:after="120" w:before="0" w:line="276" w:lineRule="auto"/>
        <w:rPr>
          <w:b w:val="1"/>
        </w:rPr>
      </w:pPr>
      <w:r w:rsidDel="00000000" w:rsidR="00000000" w:rsidRPr="00000000">
        <w:rPr>
          <w:b w:val="1"/>
          <w:rtl w:val="0"/>
        </w:rPr>
        <w:t xml:space="preserve">Primary Outcomes:</w:t>
      </w:r>
    </w:p>
    <w:p w:rsidR="00000000" w:rsidDel="00000000" w:rsidP="00000000" w:rsidRDefault="00000000" w:rsidRPr="00000000" w14:paraId="0000007B">
      <w:pPr>
        <w:numPr>
          <w:ilvl w:val="0"/>
          <w:numId w:val="11"/>
        </w:numPr>
        <w:spacing w:after="120" w:before="0" w:line="276" w:lineRule="auto"/>
        <w:ind w:left="720" w:hanging="360"/>
        <w:rPr/>
      </w:pPr>
      <w:r w:rsidDel="00000000" w:rsidR="00000000" w:rsidRPr="00000000">
        <w:rPr>
          <w:rtl w:val="0"/>
        </w:rPr>
        <w:t xml:space="preserve">Reported impact on system integrity and auditability</w:t>
      </w:r>
    </w:p>
    <w:p w:rsidR="00000000" w:rsidDel="00000000" w:rsidP="00000000" w:rsidRDefault="00000000" w:rsidRPr="00000000" w14:paraId="0000007C">
      <w:pPr>
        <w:numPr>
          <w:ilvl w:val="0"/>
          <w:numId w:val="11"/>
        </w:numPr>
        <w:spacing w:after="120" w:before="0" w:line="276" w:lineRule="auto"/>
        <w:ind w:left="720" w:hanging="360"/>
        <w:rPr/>
      </w:pPr>
      <w:r w:rsidDel="00000000" w:rsidR="00000000" w:rsidRPr="00000000">
        <w:rPr>
          <w:rtl w:val="0"/>
        </w:rPr>
        <w:t xml:space="preserve">Level of public trust or perceived legitimacy</w:t>
      </w:r>
    </w:p>
    <w:p w:rsidR="00000000" w:rsidDel="00000000" w:rsidP="00000000" w:rsidRDefault="00000000" w:rsidRPr="00000000" w14:paraId="0000007D">
      <w:pPr>
        <w:numPr>
          <w:ilvl w:val="0"/>
          <w:numId w:val="11"/>
        </w:numPr>
        <w:spacing w:after="120" w:before="0" w:line="276" w:lineRule="auto"/>
        <w:ind w:left="720" w:hanging="360"/>
        <w:rPr/>
      </w:pPr>
      <w:r w:rsidDel="00000000" w:rsidR="00000000" w:rsidRPr="00000000">
        <w:rPr>
          <w:rtl w:val="0"/>
        </w:rPr>
        <w:t xml:space="preserve">Identified technical standards or practices</w:t>
      </w:r>
    </w:p>
    <w:p w:rsidR="00000000" w:rsidDel="00000000" w:rsidP="00000000" w:rsidRDefault="00000000" w:rsidRPr="00000000" w14:paraId="0000007E">
      <w:pPr>
        <w:spacing w:after="120" w:before="0" w:line="276" w:lineRule="auto"/>
        <w:rPr>
          <w:b w:val="1"/>
        </w:rPr>
      </w:pPr>
      <w:r w:rsidDel="00000000" w:rsidR="00000000" w:rsidRPr="00000000">
        <w:rPr>
          <w:b w:val="1"/>
          <w:rtl w:val="0"/>
        </w:rPr>
        <w:t xml:space="preserve">Secondary Outcomes:</w:t>
      </w:r>
    </w:p>
    <w:p w:rsidR="00000000" w:rsidDel="00000000" w:rsidP="00000000" w:rsidRDefault="00000000" w:rsidRPr="00000000" w14:paraId="0000007F">
      <w:pPr>
        <w:numPr>
          <w:ilvl w:val="0"/>
          <w:numId w:val="7"/>
        </w:numPr>
        <w:spacing w:after="120" w:before="0" w:line="276" w:lineRule="auto"/>
        <w:ind w:left="720" w:hanging="360"/>
        <w:rPr/>
      </w:pPr>
      <w:r w:rsidDel="00000000" w:rsidR="00000000" w:rsidRPr="00000000">
        <w:rPr>
          <w:rtl w:val="0"/>
        </w:rPr>
        <w:t xml:space="preserve">Implementation challenges</w:t>
      </w:r>
    </w:p>
    <w:p w:rsidR="00000000" w:rsidDel="00000000" w:rsidP="00000000" w:rsidRDefault="00000000" w:rsidRPr="00000000" w14:paraId="00000080">
      <w:pPr>
        <w:numPr>
          <w:ilvl w:val="0"/>
          <w:numId w:val="7"/>
        </w:numPr>
        <w:spacing w:after="120" w:before="0" w:line="276" w:lineRule="auto"/>
        <w:ind w:left="720" w:hanging="360"/>
        <w:rPr/>
      </w:pPr>
      <w:r w:rsidDel="00000000" w:rsidR="00000000" w:rsidRPr="00000000">
        <w:rPr>
          <w:rtl w:val="0"/>
        </w:rPr>
        <w:t xml:space="preserve">Usability and accessibility issues</w:t>
      </w:r>
    </w:p>
    <w:p w:rsidR="00000000" w:rsidDel="00000000" w:rsidP="00000000" w:rsidRDefault="00000000" w:rsidRPr="00000000" w14:paraId="00000081">
      <w:pPr>
        <w:numPr>
          <w:ilvl w:val="0"/>
          <w:numId w:val="7"/>
        </w:numPr>
        <w:spacing w:after="120" w:before="0" w:line="276" w:lineRule="auto"/>
        <w:ind w:left="720" w:hanging="360"/>
        <w:rPr/>
      </w:pPr>
      <w:r w:rsidDel="00000000" w:rsidR="00000000" w:rsidRPr="00000000">
        <w:rPr>
          <w:rtl w:val="0"/>
        </w:rPr>
        <w:t xml:space="preserve">Alignment with international norms</w:t>
      </w:r>
    </w:p>
    <w:p w:rsidR="00000000" w:rsidDel="00000000" w:rsidP="00000000" w:rsidRDefault="00000000" w:rsidRPr="00000000" w14:paraId="00000082">
      <w:pPr>
        <w:pStyle w:val="Heading3"/>
        <w:rPr/>
      </w:pPr>
      <w:bookmarkStart w:colFirst="0" w:colLast="0" w:name="_heading=h.bm4ycwwsqrbd" w:id="29"/>
      <w:bookmarkEnd w:id="29"/>
      <w:r w:rsidDel="00000000" w:rsidR="00000000" w:rsidRPr="00000000">
        <w:rPr>
          <w:rtl w:val="0"/>
        </w:rPr>
        <w:t xml:space="preserve">3.5 Risk of Bias and Quality Assessment</w:t>
      </w:r>
    </w:p>
    <w:p w:rsidR="00000000" w:rsidDel="00000000" w:rsidP="00000000" w:rsidRDefault="00000000" w:rsidRPr="00000000" w14:paraId="00000083">
      <w:pPr>
        <w:spacing w:after="120" w:before="0" w:line="276" w:lineRule="auto"/>
        <w:rPr/>
      </w:pPr>
      <w:r w:rsidDel="00000000" w:rsidR="00000000" w:rsidRPr="00000000">
        <w:rPr>
          <w:rtl w:val="0"/>
        </w:rPr>
        <w:t xml:space="preserve">A bespoke checklist derived from PRISMA, Cochrane, and Norris (2014) criteria will assess:</w:t>
      </w:r>
    </w:p>
    <w:p w:rsidR="00000000" w:rsidDel="00000000" w:rsidP="00000000" w:rsidRDefault="00000000" w:rsidRPr="00000000" w14:paraId="00000084">
      <w:pPr>
        <w:numPr>
          <w:ilvl w:val="0"/>
          <w:numId w:val="10"/>
        </w:numPr>
        <w:spacing w:after="120" w:before="0" w:line="276" w:lineRule="auto"/>
        <w:ind w:left="720" w:hanging="360"/>
        <w:rPr/>
      </w:pPr>
      <w:r w:rsidDel="00000000" w:rsidR="00000000" w:rsidRPr="00000000">
        <w:rPr>
          <w:rtl w:val="0"/>
        </w:rPr>
        <w:t xml:space="preserve">Assessment guided by PRISMA, Cochrane, and adapted Norris (2014) checklists.</w:t>
      </w:r>
    </w:p>
    <w:p w:rsidR="00000000" w:rsidDel="00000000" w:rsidP="00000000" w:rsidRDefault="00000000" w:rsidRPr="00000000" w14:paraId="00000085">
      <w:pPr>
        <w:numPr>
          <w:ilvl w:val="0"/>
          <w:numId w:val="10"/>
        </w:numPr>
        <w:spacing w:after="120" w:before="0" w:line="276" w:lineRule="auto"/>
        <w:ind w:left="720" w:hanging="360"/>
        <w:rPr/>
      </w:pPr>
      <w:r w:rsidDel="00000000" w:rsidR="00000000" w:rsidRPr="00000000">
        <w:rPr>
          <w:rtl w:val="0"/>
        </w:rPr>
        <w:t xml:space="preserve">All evaluations conducted by the lead reviewer.</w:t>
      </w:r>
    </w:p>
    <w:p w:rsidR="00000000" w:rsidDel="00000000" w:rsidP="00000000" w:rsidRDefault="00000000" w:rsidRPr="00000000" w14:paraId="00000086">
      <w:pPr>
        <w:numPr>
          <w:ilvl w:val="0"/>
          <w:numId w:val="10"/>
        </w:numPr>
        <w:spacing w:after="120" w:before="0" w:line="276" w:lineRule="auto"/>
        <w:ind w:left="720" w:hanging="360"/>
        <w:rPr/>
      </w:pPr>
      <w:r w:rsidDel="00000000" w:rsidR="00000000" w:rsidRPr="00000000">
        <w:rPr>
          <w:rtl w:val="0"/>
        </w:rPr>
        <w:t xml:space="preserve">ChatGPT may assist in drafting summaries but never replaces human judgement.</w:t>
      </w:r>
    </w:p>
    <w:p w:rsidR="00000000" w:rsidDel="00000000" w:rsidP="00000000" w:rsidRDefault="00000000" w:rsidRPr="00000000" w14:paraId="00000087">
      <w:pPr>
        <w:pStyle w:val="Heading3"/>
        <w:rPr/>
      </w:pPr>
      <w:bookmarkStart w:colFirst="0" w:colLast="0" w:name="_heading=h.fml7ohoy25yj" w:id="30"/>
      <w:bookmarkEnd w:id="30"/>
      <w:r w:rsidDel="00000000" w:rsidR="00000000" w:rsidRPr="00000000">
        <w:rPr>
          <w:rtl w:val="0"/>
        </w:rPr>
        <w:t xml:space="preserve">3.6 Data Synthesis</w:t>
      </w:r>
    </w:p>
    <w:p w:rsidR="00000000" w:rsidDel="00000000" w:rsidP="00000000" w:rsidRDefault="00000000" w:rsidRPr="00000000" w14:paraId="00000088">
      <w:pPr>
        <w:numPr>
          <w:ilvl w:val="0"/>
          <w:numId w:val="9"/>
        </w:numPr>
        <w:spacing w:after="120" w:before="0" w:line="276" w:lineRule="auto"/>
        <w:ind w:left="720" w:hanging="360"/>
        <w:rPr/>
      </w:pPr>
      <w:r w:rsidDel="00000000" w:rsidR="00000000" w:rsidRPr="00000000">
        <w:rPr>
          <w:rtl w:val="0"/>
        </w:rPr>
        <w:t xml:space="preserve">Quantitative studies: descriptive statistics, frequency tables.</w:t>
      </w:r>
    </w:p>
    <w:p w:rsidR="00000000" w:rsidDel="00000000" w:rsidP="00000000" w:rsidRDefault="00000000" w:rsidRPr="00000000" w14:paraId="00000089">
      <w:pPr>
        <w:numPr>
          <w:ilvl w:val="0"/>
          <w:numId w:val="9"/>
        </w:numPr>
        <w:spacing w:after="120" w:before="0" w:line="276" w:lineRule="auto"/>
        <w:ind w:left="720" w:hanging="360"/>
        <w:rPr/>
      </w:pPr>
      <w:r w:rsidDel="00000000" w:rsidR="00000000" w:rsidRPr="00000000">
        <w:rPr>
          <w:rtl w:val="0"/>
        </w:rPr>
        <w:t xml:space="preserve">Qualitative studies: thematic synthesis.</w:t>
      </w:r>
    </w:p>
    <w:p w:rsidR="00000000" w:rsidDel="00000000" w:rsidP="00000000" w:rsidRDefault="00000000" w:rsidRPr="00000000" w14:paraId="0000008A">
      <w:pPr>
        <w:numPr>
          <w:ilvl w:val="0"/>
          <w:numId w:val="9"/>
        </w:numPr>
        <w:spacing w:after="120" w:before="0" w:line="276" w:lineRule="auto"/>
        <w:ind w:left="720" w:hanging="360"/>
        <w:rPr/>
      </w:pPr>
      <w:r w:rsidDel="00000000" w:rsidR="00000000" w:rsidRPr="00000000">
        <w:rPr>
          <w:rtl w:val="0"/>
        </w:rPr>
        <w:t xml:space="preserve">AI tools (e.g., ChatGPT, Claude.ai, NotebookLM) may support pattern detection but must be manually confirmed.</w:t>
      </w:r>
    </w:p>
    <w:p w:rsidR="00000000" w:rsidDel="00000000" w:rsidP="00000000" w:rsidRDefault="00000000" w:rsidRPr="00000000" w14:paraId="0000008B">
      <w:pPr>
        <w:pStyle w:val="Heading3"/>
        <w:rPr/>
      </w:pPr>
      <w:bookmarkStart w:colFirst="0" w:colLast="0" w:name="_heading=h.f8ri1en8u2fk" w:id="31"/>
      <w:bookmarkEnd w:id="31"/>
      <w:r w:rsidDel="00000000" w:rsidR="00000000" w:rsidRPr="00000000">
        <w:rPr>
          <w:rtl w:val="0"/>
        </w:rPr>
        <w:t xml:space="preserve">3.7 Confidence in Evidence</w:t>
      </w:r>
    </w:p>
    <w:p w:rsidR="00000000" w:rsidDel="00000000" w:rsidP="00000000" w:rsidRDefault="00000000" w:rsidRPr="00000000" w14:paraId="0000008C">
      <w:pPr>
        <w:spacing w:after="120" w:before="0" w:line="276" w:lineRule="auto"/>
        <w:rPr/>
      </w:pPr>
      <w:r w:rsidDel="00000000" w:rsidR="00000000" w:rsidRPr="00000000">
        <w:rPr>
          <w:rtl w:val="0"/>
        </w:rPr>
        <w:t xml:space="preserve">Modified GRADE-CERQual* approach for qualitative synthesis; confidence rated as High, Moderate, Low, or Very Low based on:</w:t>
      </w:r>
    </w:p>
    <w:p w:rsidR="00000000" w:rsidDel="00000000" w:rsidP="00000000" w:rsidRDefault="00000000" w:rsidRPr="00000000" w14:paraId="0000008D">
      <w:pPr>
        <w:numPr>
          <w:ilvl w:val="0"/>
          <w:numId w:val="5"/>
        </w:numPr>
        <w:spacing w:after="120" w:before="0" w:line="276" w:lineRule="auto"/>
        <w:ind w:left="720" w:hanging="360"/>
        <w:rPr/>
      </w:pPr>
      <w:r w:rsidDel="00000000" w:rsidR="00000000" w:rsidRPr="00000000">
        <w:rPr>
          <w:rtl w:val="0"/>
        </w:rPr>
        <w:t xml:space="preserve">Methodological limitations</w:t>
      </w:r>
    </w:p>
    <w:p w:rsidR="00000000" w:rsidDel="00000000" w:rsidP="00000000" w:rsidRDefault="00000000" w:rsidRPr="00000000" w14:paraId="0000008E">
      <w:pPr>
        <w:numPr>
          <w:ilvl w:val="0"/>
          <w:numId w:val="5"/>
        </w:numPr>
        <w:spacing w:after="120" w:before="0" w:line="276" w:lineRule="auto"/>
        <w:ind w:left="720" w:hanging="360"/>
        <w:rPr/>
      </w:pPr>
      <w:r w:rsidDel="00000000" w:rsidR="00000000" w:rsidRPr="00000000">
        <w:rPr>
          <w:rtl w:val="0"/>
        </w:rPr>
        <w:t xml:space="preserve">Coherence</w:t>
      </w:r>
    </w:p>
    <w:p w:rsidR="00000000" w:rsidDel="00000000" w:rsidP="00000000" w:rsidRDefault="00000000" w:rsidRPr="00000000" w14:paraId="0000008F">
      <w:pPr>
        <w:numPr>
          <w:ilvl w:val="0"/>
          <w:numId w:val="5"/>
        </w:numPr>
        <w:spacing w:after="120" w:before="0" w:line="276" w:lineRule="auto"/>
        <w:ind w:left="720" w:hanging="360"/>
        <w:rPr/>
      </w:pPr>
      <w:r w:rsidDel="00000000" w:rsidR="00000000" w:rsidRPr="00000000">
        <w:rPr>
          <w:rtl w:val="0"/>
        </w:rPr>
        <w:t xml:space="preserve">Adequacy of data</w:t>
      </w:r>
    </w:p>
    <w:p w:rsidR="00000000" w:rsidDel="00000000" w:rsidP="00000000" w:rsidRDefault="00000000" w:rsidRPr="00000000" w14:paraId="00000090">
      <w:pPr>
        <w:numPr>
          <w:ilvl w:val="0"/>
          <w:numId w:val="5"/>
        </w:numPr>
        <w:spacing w:after="160" w:before="0" w:line="276" w:lineRule="auto"/>
        <w:ind w:left="720" w:hanging="360"/>
        <w:rPr/>
      </w:pPr>
      <w:r w:rsidDel="00000000" w:rsidR="00000000" w:rsidRPr="00000000">
        <w:rPr>
          <w:rtl w:val="0"/>
        </w:rPr>
        <w:t xml:space="preserve">Relevance to research questions</w:t>
      </w:r>
    </w:p>
    <w:p w:rsidR="00000000" w:rsidDel="00000000" w:rsidP="00000000" w:rsidRDefault="00000000" w:rsidRPr="00000000" w14:paraId="00000091">
      <w:pPr>
        <w:spacing w:after="120" w:before="0" w:line="276" w:lineRule="auto"/>
        <w:rPr/>
      </w:pPr>
      <w:r w:rsidDel="00000000" w:rsidR="00000000" w:rsidRPr="00000000">
        <w:rPr>
          <w:rtl w:val="0"/>
        </w:rPr>
        <w:t xml:space="preserve">*GRADE-CERQual is a method used in qualitative evidence synthesis to assess the confidence one can have in the findings of a qualitative review.</w:t>
      </w:r>
    </w:p>
    <w:p w:rsidR="00000000" w:rsidDel="00000000" w:rsidP="00000000" w:rsidRDefault="00000000" w:rsidRPr="00000000" w14:paraId="00000092">
      <w:pPr>
        <w:pStyle w:val="Heading2"/>
        <w:rPr/>
      </w:pPr>
      <w:bookmarkStart w:colFirst="0" w:colLast="0" w:name="_heading=h.85g4s88f2zi" w:id="32"/>
      <w:bookmarkEnd w:id="32"/>
      <w:r w:rsidDel="00000000" w:rsidR="00000000" w:rsidRPr="00000000">
        <w:rPr>
          <w:rtl w:val="0"/>
        </w:rPr>
        <w:t xml:space="preserve">4. Ethical Considerations</w:t>
      </w:r>
    </w:p>
    <w:p w:rsidR="00000000" w:rsidDel="00000000" w:rsidP="00000000" w:rsidRDefault="00000000" w:rsidRPr="00000000" w14:paraId="00000093">
      <w:pPr>
        <w:numPr>
          <w:ilvl w:val="0"/>
          <w:numId w:val="5"/>
        </w:numPr>
        <w:spacing w:line="276" w:lineRule="auto"/>
        <w:ind w:left="720" w:hanging="360"/>
        <w:rPr/>
      </w:pPr>
      <w:r w:rsidDel="00000000" w:rsidR="00000000" w:rsidRPr="00000000">
        <w:rPr>
          <w:rtl w:val="0"/>
        </w:rPr>
        <w:t xml:space="preserve">All final evaluations and decisions will be made by the lead reviewer, no decision on study inclusion or interpretation is made solely by AI tools.</w:t>
      </w:r>
    </w:p>
    <w:p w:rsidR="00000000" w:rsidDel="00000000" w:rsidP="00000000" w:rsidRDefault="00000000" w:rsidRPr="00000000" w14:paraId="00000094">
      <w:pPr>
        <w:numPr>
          <w:ilvl w:val="0"/>
          <w:numId w:val="5"/>
        </w:numPr>
        <w:spacing w:line="276" w:lineRule="auto"/>
        <w:ind w:left="720" w:hanging="360"/>
        <w:rPr/>
      </w:pPr>
      <w:r w:rsidDel="00000000" w:rsidR="00000000" w:rsidRPr="00000000">
        <w:rPr>
          <w:rtl w:val="0"/>
        </w:rPr>
        <w:t xml:space="preserve">All LLM-assisted processes are logged and reviewed.</w:t>
      </w:r>
    </w:p>
    <w:p w:rsidR="00000000" w:rsidDel="00000000" w:rsidP="00000000" w:rsidRDefault="00000000" w:rsidRPr="00000000" w14:paraId="00000095">
      <w:pPr>
        <w:numPr>
          <w:ilvl w:val="0"/>
          <w:numId w:val="5"/>
        </w:numPr>
        <w:spacing w:line="276" w:lineRule="auto"/>
        <w:ind w:left="720" w:hanging="360"/>
        <w:rPr/>
      </w:pPr>
      <w:r w:rsidDel="00000000" w:rsidR="00000000" w:rsidRPr="00000000">
        <w:rPr>
          <w:rtl w:val="0"/>
        </w:rPr>
        <w:t xml:space="preserve">The protocol respects UKRIO principles on AI use in academic research.</w:t>
      </w:r>
      <w:r w:rsidDel="00000000" w:rsidR="00000000" w:rsidRPr="00000000">
        <w:rPr>
          <w:rtl w:val="0"/>
        </w:rPr>
      </w:r>
    </w:p>
    <w:p w:rsidR="00000000" w:rsidDel="00000000" w:rsidP="00000000" w:rsidRDefault="00000000" w:rsidRPr="00000000" w14:paraId="00000096">
      <w:pPr>
        <w:pStyle w:val="Heading2"/>
        <w:rPr/>
      </w:pPr>
      <w:bookmarkStart w:colFirst="0" w:colLast="0" w:name="_heading=h.nlq4i9f3847g" w:id="33"/>
      <w:bookmarkEnd w:id="33"/>
      <w:r w:rsidDel="00000000" w:rsidR="00000000" w:rsidRPr="00000000">
        <w:rPr>
          <w:rtl w:val="0"/>
        </w:rPr>
        <w:t xml:space="preserve">5. Collaborative Review Process</w:t>
      </w:r>
    </w:p>
    <w:p w:rsidR="00000000" w:rsidDel="00000000" w:rsidP="00000000" w:rsidRDefault="00000000" w:rsidRPr="00000000" w14:paraId="00000097">
      <w:pPr>
        <w:numPr>
          <w:ilvl w:val="0"/>
          <w:numId w:val="5"/>
        </w:numPr>
        <w:spacing w:line="276" w:lineRule="auto"/>
        <w:ind w:left="720" w:hanging="360"/>
        <w:rPr/>
      </w:pPr>
      <w:r w:rsidDel="00000000" w:rsidR="00000000" w:rsidRPr="00000000">
        <w:rPr>
          <w:rtl w:val="0"/>
        </w:rPr>
        <w:t xml:space="preserve">The review is led by the PI. While Rayyan is designed for multi-user collaboration, at this stage no additional human reviewers have been formally assigned.</w:t>
      </w:r>
    </w:p>
    <w:p w:rsidR="00000000" w:rsidDel="00000000" w:rsidP="00000000" w:rsidRDefault="00000000" w:rsidRPr="00000000" w14:paraId="00000098">
      <w:pPr>
        <w:numPr>
          <w:ilvl w:val="0"/>
          <w:numId w:val="5"/>
        </w:numPr>
        <w:spacing w:line="276" w:lineRule="auto"/>
        <w:ind w:left="720" w:hanging="360"/>
        <w:rPr/>
      </w:pPr>
      <w:r w:rsidDel="00000000" w:rsidR="00000000" w:rsidRPr="00000000">
        <w:rPr>
          <w:rtl w:val="0"/>
        </w:rPr>
        <w:t xml:space="preserve">If additional reviewers join, their roles will be documented in amendments.</w:t>
      </w:r>
    </w:p>
    <w:p w:rsidR="00000000" w:rsidDel="00000000" w:rsidP="00000000" w:rsidRDefault="00000000" w:rsidRPr="00000000" w14:paraId="00000099">
      <w:pPr>
        <w:pStyle w:val="Heading2"/>
        <w:rPr>
          <w:b w:val="0"/>
          <w:sz w:val="24"/>
          <w:szCs w:val="24"/>
        </w:rPr>
      </w:pPr>
      <w:bookmarkStart w:colFirst="0" w:colLast="0" w:name="_heading=h.yih8qwxoqk3e" w:id="34"/>
      <w:bookmarkEnd w:id="34"/>
      <w:r w:rsidDel="00000000" w:rsidR="00000000" w:rsidRPr="00000000">
        <w:rPr>
          <w:rtl w:val="0"/>
        </w:rPr>
        <w:t xml:space="preserve">6. Appendices </w:t>
      </w:r>
      <w:r w:rsidDel="00000000" w:rsidR="00000000" w:rsidRPr="00000000">
        <w:rPr>
          <w:b w:val="0"/>
          <w:sz w:val="24"/>
          <w:szCs w:val="24"/>
          <w:rtl w:val="0"/>
        </w:rPr>
        <w:t xml:space="preserve">(still a work in progress)</w:t>
      </w:r>
    </w:p>
    <w:p w:rsidR="00000000" w:rsidDel="00000000" w:rsidP="00000000" w:rsidRDefault="00000000" w:rsidRPr="00000000" w14:paraId="0000009A">
      <w:pPr>
        <w:numPr>
          <w:ilvl w:val="0"/>
          <w:numId w:val="13"/>
        </w:numPr>
        <w:spacing w:line="276" w:lineRule="auto"/>
        <w:ind w:left="720" w:hanging="360"/>
        <w:rPr>
          <w:b w:val="0"/>
          <w:sz w:val="22"/>
          <w:szCs w:val="22"/>
        </w:rPr>
      </w:pPr>
      <w:r w:rsidDel="00000000" w:rsidR="00000000" w:rsidRPr="00000000">
        <w:rPr>
          <w:b w:val="1"/>
          <w:rtl w:val="0"/>
        </w:rPr>
        <w:t xml:space="preserve">Appendix A</w:t>
      </w:r>
      <w:r w:rsidDel="00000000" w:rsidR="00000000" w:rsidRPr="00000000">
        <w:rPr>
          <w:rtl w:val="0"/>
        </w:rPr>
        <w:t xml:space="preserve"> – Full search strings per database</w:t>
      </w:r>
    </w:p>
    <w:p w:rsidR="00000000" w:rsidDel="00000000" w:rsidP="00000000" w:rsidRDefault="00000000" w:rsidRPr="00000000" w14:paraId="0000009B">
      <w:pPr>
        <w:numPr>
          <w:ilvl w:val="0"/>
          <w:numId w:val="13"/>
        </w:numPr>
        <w:spacing w:line="276" w:lineRule="auto"/>
        <w:ind w:left="720" w:hanging="360"/>
        <w:rPr>
          <w:b w:val="0"/>
          <w:sz w:val="22"/>
          <w:szCs w:val="22"/>
        </w:rPr>
      </w:pPr>
      <w:r w:rsidDel="00000000" w:rsidR="00000000" w:rsidRPr="00000000">
        <w:rPr>
          <w:b w:val="1"/>
          <w:rtl w:val="0"/>
        </w:rPr>
        <w:t xml:space="preserve">Appendix B</w:t>
      </w:r>
      <w:r w:rsidDel="00000000" w:rsidR="00000000" w:rsidRPr="00000000">
        <w:rPr>
          <w:rtl w:val="0"/>
        </w:rPr>
        <w:t xml:space="preserve"> – Screening form template</w:t>
      </w:r>
    </w:p>
    <w:p w:rsidR="00000000" w:rsidDel="00000000" w:rsidP="00000000" w:rsidRDefault="00000000" w:rsidRPr="00000000" w14:paraId="0000009C">
      <w:pPr>
        <w:numPr>
          <w:ilvl w:val="0"/>
          <w:numId w:val="13"/>
        </w:numPr>
        <w:spacing w:line="276" w:lineRule="auto"/>
        <w:ind w:left="720" w:hanging="360"/>
        <w:rPr>
          <w:b w:val="0"/>
          <w:sz w:val="22"/>
          <w:szCs w:val="22"/>
        </w:rPr>
      </w:pPr>
      <w:r w:rsidDel="00000000" w:rsidR="00000000" w:rsidRPr="00000000">
        <w:rPr>
          <w:b w:val="1"/>
          <w:rtl w:val="0"/>
        </w:rPr>
        <w:t xml:space="preserve">Appendix C</w:t>
      </w:r>
      <w:r w:rsidDel="00000000" w:rsidR="00000000" w:rsidRPr="00000000">
        <w:rPr>
          <w:rtl w:val="0"/>
        </w:rPr>
        <w:t xml:space="preserve"> – Extraction template</w:t>
      </w:r>
    </w:p>
    <w:p w:rsidR="00000000" w:rsidDel="00000000" w:rsidP="00000000" w:rsidRDefault="00000000" w:rsidRPr="00000000" w14:paraId="0000009D">
      <w:pPr>
        <w:numPr>
          <w:ilvl w:val="0"/>
          <w:numId w:val="13"/>
        </w:numPr>
        <w:spacing w:line="276" w:lineRule="auto"/>
        <w:ind w:left="720" w:hanging="360"/>
        <w:rPr>
          <w:b w:val="0"/>
          <w:sz w:val="22"/>
          <w:szCs w:val="22"/>
        </w:rPr>
      </w:pPr>
      <w:r w:rsidDel="00000000" w:rsidR="00000000" w:rsidRPr="00000000">
        <w:rPr>
          <w:b w:val="1"/>
          <w:rtl w:val="0"/>
        </w:rPr>
        <w:t xml:space="preserve">Appendix D</w:t>
      </w:r>
      <w:r w:rsidDel="00000000" w:rsidR="00000000" w:rsidRPr="00000000">
        <w:rPr>
          <w:rtl w:val="0"/>
        </w:rPr>
        <w:t xml:space="preserve"> – AI audit log</w:t>
      </w:r>
    </w:p>
    <w:p w:rsidR="00000000" w:rsidDel="00000000" w:rsidP="00000000" w:rsidRDefault="00000000" w:rsidRPr="00000000" w14:paraId="0000009E">
      <w:pPr>
        <w:numPr>
          <w:ilvl w:val="0"/>
          <w:numId w:val="13"/>
        </w:numPr>
        <w:spacing w:line="276" w:lineRule="auto"/>
        <w:ind w:left="720" w:hanging="360"/>
        <w:rPr>
          <w:b w:val="0"/>
          <w:sz w:val="22"/>
          <w:szCs w:val="22"/>
        </w:rPr>
      </w:pPr>
      <w:r w:rsidDel="00000000" w:rsidR="00000000" w:rsidRPr="00000000">
        <w:rPr>
          <w:b w:val="1"/>
          <w:rtl w:val="0"/>
        </w:rPr>
        <w:t xml:space="preserve">Appendix E</w:t>
      </w:r>
      <w:r w:rsidDel="00000000" w:rsidR="00000000" w:rsidRPr="00000000">
        <w:rPr>
          <w:rtl w:val="0"/>
        </w:rPr>
        <w:t xml:space="preserve"> – Codebook for thematic synthesis</w:t>
      </w:r>
    </w:p>
    <w:p w:rsidR="00000000" w:rsidDel="00000000" w:rsidP="00000000" w:rsidRDefault="00000000" w:rsidRPr="00000000" w14:paraId="0000009F">
      <w:pPr>
        <w:numPr>
          <w:ilvl w:val="0"/>
          <w:numId w:val="13"/>
        </w:numPr>
        <w:spacing w:line="276" w:lineRule="auto"/>
        <w:ind w:left="720" w:hanging="360"/>
        <w:rPr/>
      </w:pPr>
      <w:r w:rsidDel="00000000" w:rsidR="00000000" w:rsidRPr="00000000">
        <w:rPr>
          <w:b w:val="1"/>
          <w:rtl w:val="0"/>
        </w:rPr>
        <w:t xml:space="preserve">Appendix F</w:t>
      </w:r>
      <w:r w:rsidDel="00000000" w:rsidR="00000000" w:rsidRPr="00000000">
        <w:rPr>
          <w:rtl w:val="0"/>
        </w:rPr>
        <w:t xml:space="preserve"> – AI Agents Log Templates</w:t>
      </w:r>
      <w:r w:rsidDel="00000000" w:rsidR="00000000" w:rsidRPr="00000000">
        <w:rPr>
          <w:rtl w:val="0"/>
        </w:rPr>
      </w:r>
    </w:p>
    <w:p w:rsidR="00000000" w:rsidDel="00000000" w:rsidP="00000000" w:rsidRDefault="00000000" w:rsidRPr="00000000" w14:paraId="000000A0">
      <w:pPr>
        <w:pStyle w:val="Heading2"/>
        <w:rPr/>
      </w:pPr>
      <w:bookmarkStart w:colFirst="0" w:colLast="0" w:name="_heading=h.jv3ce81x2xds" w:id="35"/>
      <w:bookmarkEnd w:id="35"/>
      <w:r w:rsidDel="00000000" w:rsidR="00000000" w:rsidRPr="00000000">
        <w:rPr>
          <w:rtl w:val="0"/>
        </w:rPr>
        <w:t xml:space="preserve">AI Disclaimer</w:t>
      </w:r>
    </w:p>
    <w:p w:rsidR="00000000" w:rsidDel="00000000" w:rsidP="00000000" w:rsidRDefault="00000000" w:rsidRPr="00000000" w14:paraId="000000A1">
      <w:pPr>
        <w:spacing w:after="120" w:before="0" w:line="276" w:lineRule="auto"/>
        <w:rPr/>
      </w:pPr>
      <w:r w:rsidDel="00000000" w:rsidR="00000000" w:rsidRPr="00000000">
        <w:rPr>
          <w:rtl w:val="0"/>
        </w:rPr>
        <w:t xml:space="preserve">All AI-assisted stages are supervised by human researchers. All automation steps are logged for transparency and auditability using the AI Agents Log Templates template in Appendix F.</w:t>
      </w:r>
    </w:p>
    <w:p w:rsidR="00000000" w:rsidDel="00000000" w:rsidP="00000000" w:rsidRDefault="00000000" w:rsidRPr="00000000" w14:paraId="000000A2">
      <w:pPr>
        <w:spacing w:after="12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120" w:before="0" w:line="276" w:lineRule="auto"/>
        <w:rPr/>
      </w:pPr>
      <w:r w:rsidDel="00000000" w:rsidR="00000000" w:rsidRPr="00000000">
        <w:rPr>
          <w:rtl w:val="0"/>
        </w:rPr>
      </w:r>
    </w:p>
    <w:p w:rsidR="00000000" w:rsidDel="00000000" w:rsidP="00000000" w:rsidRDefault="00000000" w:rsidRPr="00000000" w14:paraId="000000A4">
      <w:pPr>
        <w:pStyle w:val="Heading2"/>
        <w:spacing w:after="240" w:before="240" w:lineRule="auto"/>
        <w:ind w:right="600"/>
        <w:rPr/>
      </w:pPr>
      <w:bookmarkStart w:colFirst="0" w:colLast="0" w:name="_heading=h.713x0lf5l51z" w:id="36"/>
      <w:bookmarkEnd w:id="36"/>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spacing w:after="240" w:before="240" w:lineRule="auto"/>
        <w:ind w:right="600"/>
        <w:rPr/>
      </w:pPr>
      <w:bookmarkStart w:colFirst="0" w:colLast="0" w:name="_heading=h.adyy77lhvaso" w:id="37"/>
      <w:bookmarkEnd w:id="37"/>
      <w:r w:rsidDel="00000000" w:rsidR="00000000" w:rsidRPr="00000000">
        <w:rPr>
          <w:rtl w:val="0"/>
        </w:rPr>
        <w:t xml:space="preserve">Table 3 PRISMA-P 2015 checklist: </w:t>
        <w:br w:type="textWrapping"/>
        <w:t xml:space="preserve">Recommended items to include in a systematic review protocol</w:t>
      </w:r>
    </w:p>
    <w:sdt>
      <w:sdtPr>
        <w:lock w:val="contentLocked"/>
        <w:id w:val="-1159088834"/>
        <w:tag w:val="goog_rdk_141"/>
      </w:sdtPr>
      <w:sdtContent>
        <w:tbl>
          <w:tblPr>
            <w:tblStyle w:val="Table2"/>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500"/>
            <w:gridCol w:w="720"/>
            <w:gridCol w:w="5985"/>
            <w:tblGridChange w:id="0">
              <w:tblGrid>
                <w:gridCol w:w="1440"/>
                <w:gridCol w:w="1500"/>
                <w:gridCol w:w="720"/>
                <w:gridCol w:w="5985"/>
              </w:tblGrid>
            </w:tblGridChange>
          </w:tblGrid>
          <w:tr>
            <w:trPr>
              <w:cantSplit w:val="0"/>
              <w:trHeight w:val="660" w:hRule="atLeast"/>
              <w:tblHeader w:val="0"/>
            </w:trPr>
            <w:sdt>
              <w:sdtPr>
                <w:lock w:val="contentLocked"/>
                <w:id w:val="-2114037395"/>
                <w:tag w:val="goog_rdk_1"/>
              </w:sdtPr>
              <w:sdtContent>
                <w:tc>
                  <w:tcPr>
                    <w:gridSpan w:val="2"/>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Section / topic</w:t>
                    </w:r>
                    <w:r w:rsidDel="00000000" w:rsidR="00000000" w:rsidRPr="00000000">
                      <w:rPr>
                        <w:rtl w:val="0"/>
                      </w:rPr>
                    </w:r>
                  </w:p>
                </w:tc>
              </w:sdtContent>
            </w:sdt>
            <w:sdt>
              <w:sdtPr>
                <w:lock w:val="contentLocked"/>
                <w:id w:val="1338466742"/>
                <w:tag w:val="goog_rdk_3"/>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Item #</w:t>
                    </w:r>
                    <w:r w:rsidDel="00000000" w:rsidR="00000000" w:rsidRPr="00000000">
                      <w:rPr>
                        <w:rtl w:val="0"/>
                      </w:rPr>
                    </w:r>
                  </w:p>
                </w:tc>
              </w:sdtContent>
            </w:sdt>
            <w:sdt>
              <w:sdtPr>
                <w:lock w:val="contentLocked"/>
                <w:id w:val="1702901136"/>
                <w:tag w:val="goog_rdk_4"/>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Checklist item</w:t>
                    </w:r>
                    <w:r w:rsidDel="00000000" w:rsidR="00000000" w:rsidRPr="00000000">
                      <w:rPr>
                        <w:rtl w:val="0"/>
                      </w:rPr>
                    </w:r>
                  </w:p>
                </w:tc>
              </w:sdtContent>
            </w:sdt>
          </w:tr>
          <w:tr>
            <w:trPr>
              <w:cantSplit w:val="0"/>
              <w:trHeight w:val="450" w:hRule="atLeast"/>
              <w:tblHeader w:val="0"/>
            </w:trPr>
            <w:sdt>
              <w:sdtPr>
                <w:lock w:val="contentLocked"/>
                <w:id w:val="1598523671"/>
                <w:tag w:val="goog_rdk_5"/>
              </w:sdtPr>
              <w:sdtContent>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ADMINISTRATIVE INFORMATION</w:t>
                    </w:r>
                    <w:r w:rsidDel="00000000" w:rsidR="00000000" w:rsidRPr="00000000">
                      <w:rPr>
                        <w:rtl w:val="0"/>
                      </w:rPr>
                    </w:r>
                  </w:p>
                </w:tc>
              </w:sdtContent>
            </w:sdt>
          </w:tr>
          <w:tr>
            <w:trPr>
              <w:cantSplit w:val="0"/>
              <w:trHeight w:val="315" w:hRule="atLeast"/>
              <w:tblHeader w:val="0"/>
            </w:trPr>
            <w:sdt>
              <w:sdtPr>
                <w:lock w:val="contentLocked"/>
                <w:id w:val="369563461"/>
                <w:tag w:val="goog_rdk_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sz w:val="20"/>
                        <w:szCs w:val="20"/>
                        <w:rtl w:val="0"/>
                      </w:rPr>
                      <w:t xml:space="preserve">Title</w:t>
                    </w:r>
                    <w:r w:rsidDel="00000000" w:rsidR="00000000" w:rsidRPr="00000000">
                      <w:rPr>
                        <w:rtl w:val="0"/>
                      </w:rPr>
                    </w:r>
                  </w:p>
                </w:tc>
              </w:sdtContent>
            </w:sdt>
            <w:sdt>
              <w:sdtPr>
                <w:lock w:val="contentLocked"/>
                <w:id w:val="-70287513"/>
                <w:tag w:val="goog_rdk_1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47998825"/>
                <w:tag w:val="goog_rdk_1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sdtContent>
            </w:sdt>
            <w:sdt>
              <w:sdtPr>
                <w:lock w:val="contentLocked"/>
                <w:id w:val="-386597317"/>
                <w:tag w:val="goog_rdk_1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879561935"/>
                <w:tag w:val="goog_rdk_1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16199080"/>
                <w:tag w:val="goog_rdk_1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sz w:val="20"/>
                        <w:szCs w:val="20"/>
                        <w:rtl w:val="0"/>
                      </w:rPr>
                      <w:t xml:space="preserve">Identification</w:t>
                    </w:r>
                    <w:r w:rsidDel="00000000" w:rsidR="00000000" w:rsidRPr="00000000">
                      <w:rPr>
                        <w:rtl w:val="0"/>
                      </w:rPr>
                    </w:r>
                  </w:p>
                </w:tc>
              </w:sdtContent>
            </w:sdt>
            <w:sdt>
              <w:sdtPr>
                <w:lock w:val="contentLocked"/>
                <w:id w:val="-354192859"/>
                <w:tag w:val="goog_rdk_1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sz w:val="20"/>
                        <w:szCs w:val="20"/>
                        <w:rtl w:val="0"/>
                      </w:rPr>
                      <w:t xml:space="preserve">1a</w:t>
                    </w:r>
                    <w:r w:rsidDel="00000000" w:rsidR="00000000" w:rsidRPr="00000000">
                      <w:rPr>
                        <w:rtl w:val="0"/>
                      </w:rPr>
                    </w:r>
                  </w:p>
                </w:tc>
              </w:sdtContent>
            </w:sdt>
            <w:sdt>
              <w:sdtPr>
                <w:lock w:val="contentLocked"/>
                <w:id w:val="1711317572"/>
                <w:tag w:val="goog_rdk_1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sz w:val="20"/>
                        <w:szCs w:val="20"/>
                        <w:rtl w:val="0"/>
                      </w:rPr>
                      <w:t xml:space="preserve">Identify the report as a protocol of a systematic review</w:t>
                    </w:r>
                    <w:r w:rsidDel="00000000" w:rsidR="00000000" w:rsidRPr="00000000">
                      <w:rPr>
                        <w:rtl w:val="0"/>
                      </w:rPr>
                    </w:r>
                  </w:p>
                </w:tc>
              </w:sdtContent>
            </w:sdt>
          </w:tr>
          <w:tr>
            <w:trPr>
              <w:cantSplit w:val="0"/>
              <w:trHeight w:val="315" w:hRule="atLeast"/>
              <w:tblHeader w:val="0"/>
            </w:trPr>
            <w:sdt>
              <w:sdtPr>
                <w:lock w:val="contentLocked"/>
                <w:id w:val="-1935680196"/>
                <w:tag w:val="goog_rdk_1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15479105"/>
                <w:tag w:val="goog_rdk_1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sz w:val="20"/>
                        <w:szCs w:val="20"/>
                        <w:rtl w:val="0"/>
                      </w:rPr>
                      <w:t xml:space="preserve">Update</w:t>
                    </w:r>
                    <w:r w:rsidDel="00000000" w:rsidR="00000000" w:rsidRPr="00000000">
                      <w:rPr>
                        <w:rtl w:val="0"/>
                      </w:rPr>
                    </w:r>
                  </w:p>
                </w:tc>
              </w:sdtContent>
            </w:sdt>
            <w:sdt>
              <w:sdtPr>
                <w:lock w:val="contentLocked"/>
                <w:id w:val="-1874878436"/>
                <w:tag w:val="goog_rdk_1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sz w:val="20"/>
                        <w:szCs w:val="20"/>
                        <w:rtl w:val="0"/>
                      </w:rPr>
                      <w:t xml:space="preserve">1b</w:t>
                    </w:r>
                    <w:r w:rsidDel="00000000" w:rsidR="00000000" w:rsidRPr="00000000">
                      <w:rPr>
                        <w:rtl w:val="0"/>
                      </w:rPr>
                    </w:r>
                  </w:p>
                </w:tc>
              </w:sdtContent>
            </w:sdt>
            <w:sdt>
              <w:sdtPr>
                <w:lock w:val="contentLocked"/>
                <w:id w:val="332374621"/>
                <w:tag w:val="goog_rdk_2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sz w:val="20"/>
                        <w:szCs w:val="20"/>
                        <w:rtl w:val="0"/>
                      </w:rPr>
                      <w:t xml:space="preserve">If the protocol is for an update of a previous systematic review, identify as such</w:t>
                    </w:r>
                    <w:r w:rsidDel="00000000" w:rsidR="00000000" w:rsidRPr="00000000">
                      <w:rPr>
                        <w:rtl w:val="0"/>
                      </w:rPr>
                    </w:r>
                  </w:p>
                </w:tc>
              </w:sdtContent>
            </w:sdt>
          </w:tr>
          <w:tr>
            <w:trPr>
              <w:cantSplit w:val="0"/>
              <w:trHeight w:val="315" w:hRule="atLeast"/>
              <w:tblHeader w:val="0"/>
            </w:trPr>
            <w:sdt>
              <w:sdtPr>
                <w:lock w:val="contentLocked"/>
                <w:id w:val="-657192518"/>
                <w:tag w:val="goog_rdk_2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sz w:val="20"/>
                        <w:szCs w:val="20"/>
                        <w:rtl w:val="0"/>
                      </w:rPr>
                      <w:t xml:space="preserve">Registration</w:t>
                    </w:r>
                    <w:r w:rsidDel="00000000" w:rsidR="00000000" w:rsidRPr="00000000">
                      <w:rPr>
                        <w:rtl w:val="0"/>
                      </w:rPr>
                    </w:r>
                  </w:p>
                </w:tc>
              </w:sdtContent>
            </w:sdt>
            <w:sdt>
              <w:sdtPr>
                <w:lock w:val="contentLocked"/>
                <w:id w:val="398790488"/>
                <w:tag w:val="goog_rdk_2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6310125"/>
                <w:tag w:val="goog_rdk_2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sz w:val="20"/>
                        <w:szCs w:val="20"/>
                        <w:rtl w:val="0"/>
                      </w:rPr>
                      <w:t xml:space="preserve">2</w:t>
                    </w:r>
                    <w:r w:rsidDel="00000000" w:rsidR="00000000" w:rsidRPr="00000000">
                      <w:rPr>
                        <w:rtl w:val="0"/>
                      </w:rPr>
                    </w:r>
                  </w:p>
                </w:tc>
              </w:sdtContent>
            </w:sdt>
            <w:sdt>
              <w:sdtPr>
                <w:lock w:val="contentLocked"/>
                <w:id w:val="-1739171753"/>
                <w:tag w:val="goog_rdk_2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sz w:val="20"/>
                        <w:szCs w:val="20"/>
                        <w:rtl w:val="0"/>
                      </w:rPr>
                      <w:t xml:space="preserve">If registered, provide the name of the registry (e.g., PROSPERO) and registration number</w:t>
                    </w:r>
                    <w:r w:rsidDel="00000000" w:rsidR="00000000" w:rsidRPr="00000000">
                      <w:rPr>
                        <w:rtl w:val="0"/>
                      </w:rPr>
                    </w:r>
                  </w:p>
                </w:tc>
              </w:sdtContent>
            </w:sdt>
          </w:tr>
          <w:tr>
            <w:trPr>
              <w:cantSplit w:val="0"/>
              <w:trHeight w:val="315" w:hRule="atLeast"/>
              <w:tblHeader w:val="0"/>
            </w:trPr>
            <w:sdt>
              <w:sdtPr>
                <w:lock w:val="contentLocked"/>
                <w:id w:val="1692225348"/>
                <w:tag w:val="goog_rdk_2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sz w:val="20"/>
                        <w:szCs w:val="20"/>
                        <w:rtl w:val="0"/>
                      </w:rPr>
                      <w:t xml:space="preserve">Authors</w:t>
                    </w:r>
                    <w:r w:rsidDel="00000000" w:rsidR="00000000" w:rsidRPr="00000000">
                      <w:rPr>
                        <w:rtl w:val="0"/>
                      </w:rPr>
                    </w:r>
                  </w:p>
                </w:tc>
              </w:sdtContent>
            </w:sdt>
            <w:sdt>
              <w:sdtPr>
                <w:lock w:val="contentLocked"/>
                <w:id w:val="1053561080"/>
                <w:tag w:val="goog_rdk_2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22916035"/>
                <w:tag w:val="goog_rdk_2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sz w:val="20"/>
                        <w:szCs w:val="20"/>
                        <w:rtl w:val="0"/>
                      </w:rPr>
                      <w:t xml:space="preserve">3</w:t>
                    </w:r>
                    <w:r w:rsidDel="00000000" w:rsidR="00000000" w:rsidRPr="00000000">
                      <w:rPr>
                        <w:rtl w:val="0"/>
                      </w:rPr>
                    </w:r>
                  </w:p>
                </w:tc>
              </w:sdtContent>
            </w:sdt>
            <w:sdt>
              <w:sdtPr>
                <w:lock w:val="contentLocked"/>
                <w:id w:val="1789348052"/>
                <w:tag w:val="goog_rdk_2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55" w:hRule="atLeast"/>
              <w:tblHeader w:val="0"/>
            </w:trPr>
            <w:sdt>
              <w:sdtPr>
                <w:lock w:val="contentLocked"/>
                <w:id w:val="1777133782"/>
                <w:tag w:val="goog_rdk_2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30955313"/>
                <w:tag w:val="goog_rdk_3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sz w:val="20"/>
                        <w:szCs w:val="20"/>
                        <w:rtl w:val="0"/>
                      </w:rPr>
                      <w:t xml:space="preserve">Contact</w:t>
                    </w:r>
                    <w:r w:rsidDel="00000000" w:rsidR="00000000" w:rsidRPr="00000000">
                      <w:rPr>
                        <w:rtl w:val="0"/>
                      </w:rPr>
                    </w:r>
                  </w:p>
                </w:tc>
              </w:sdtContent>
            </w:sdt>
            <w:sdt>
              <w:sdtPr>
                <w:lock w:val="contentLocked"/>
                <w:id w:val="-1764954359"/>
                <w:tag w:val="goog_rdk_3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sz w:val="20"/>
                        <w:szCs w:val="20"/>
                        <w:rtl w:val="0"/>
                      </w:rPr>
                      <w:t xml:space="preserve">3a</w:t>
                    </w:r>
                    <w:r w:rsidDel="00000000" w:rsidR="00000000" w:rsidRPr="00000000">
                      <w:rPr>
                        <w:rtl w:val="0"/>
                      </w:rPr>
                    </w:r>
                  </w:p>
                </w:tc>
              </w:sdtContent>
            </w:sdt>
            <w:sdt>
              <w:sdtPr>
                <w:lock w:val="contentLocked"/>
                <w:id w:val="1097129748"/>
                <w:tag w:val="goog_rdk_3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sz w:val="20"/>
                        <w:szCs w:val="20"/>
                        <w:rtl w:val="0"/>
                      </w:rPr>
                      <w:t xml:space="preserve">Provide name, institutional affiliation, and e-mail address of all protocol authors; provide physical mailing address of corresponding author</w:t>
                    </w:r>
                    <w:r w:rsidDel="00000000" w:rsidR="00000000" w:rsidRPr="00000000">
                      <w:rPr>
                        <w:rtl w:val="0"/>
                      </w:rPr>
                    </w:r>
                  </w:p>
                </w:tc>
              </w:sdtContent>
            </w:sdt>
          </w:tr>
          <w:tr>
            <w:trPr>
              <w:cantSplit w:val="0"/>
              <w:trHeight w:val="315" w:hRule="atLeast"/>
              <w:tblHeader w:val="0"/>
            </w:trPr>
            <w:sdt>
              <w:sdtPr>
                <w:lock w:val="contentLocked"/>
                <w:id w:val="331007247"/>
                <w:tag w:val="goog_rdk_3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01765337"/>
                <w:tag w:val="goog_rdk_3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sz w:val="20"/>
                        <w:szCs w:val="20"/>
                        <w:rtl w:val="0"/>
                      </w:rPr>
                      <w:t xml:space="preserve">Contributions</w:t>
                    </w:r>
                    <w:r w:rsidDel="00000000" w:rsidR="00000000" w:rsidRPr="00000000">
                      <w:rPr>
                        <w:rtl w:val="0"/>
                      </w:rPr>
                    </w:r>
                  </w:p>
                </w:tc>
              </w:sdtContent>
            </w:sdt>
            <w:sdt>
              <w:sdtPr>
                <w:lock w:val="contentLocked"/>
                <w:id w:val="-1674082797"/>
                <w:tag w:val="goog_rdk_3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sz w:val="20"/>
                        <w:szCs w:val="20"/>
                        <w:rtl w:val="0"/>
                      </w:rPr>
                      <w:t xml:space="preserve">3b</w:t>
                    </w:r>
                    <w:r w:rsidDel="00000000" w:rsidR="00000000" w:rsidRPr="00000000">
                      <w:rPr>
                        <w:rtl w:val="0"/>
                      </w:rPr>
                    </w:r>
                  </w:p>
                </w:tc>
              </w:sdtContent>
            </w:sdt>
            <w:sdt>
              <w:sdtPr>
                <w:lock w:val="contentLocked"/>
                <w:id w:val="-1308739356"/>
                <w:tag w:val="goog_rdk_3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contributions of protocol authors and identify the guarantor of the review</w:t>
                    </w:r>
                    <w:r w:rsidDel="00000000" w:rsidR="00000000" w:rsidRPr="00000000">
                      <w:rPr>
                        <w:rtl w:val="0"/>
                      </w:rPr>
                    </w:r>
                  </w:p>
                </w:tc>
              </w:sdtContent>
            </w:sdt>
          </w:tr>
          <w:tr>
            <w:trPr>
              <w:cantSplit w:val="0"/>
              <w:trHeight w:val="555" w:hRule="atLeast"/>
              <w:tblHeader w:val="0"/>
            </w:trPr>
            <w:sdt>
              <w:sdtPr>
                <w:lock w:val="contentLocked"/>
                <w:id w:val="-529373476"/>
                <w:tag w:val="goog_rdk_3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sz w:val="20"/>
                        <w:szCs w:val="20"/>
                        <w:rtl w:val="0"/>
                      </w:rPr>
                      <w:t xml:space="preserve">Amendments</w:t>
                    </w:r>
                    <w:r w:rsidDel="00000000" w:rsidR="00000000" w:rsidRPr="00000000">
                      <w:rPr>
                        <w:rtl w:val="0"/>
                      </w:rPr>
                    </w:r>
                  </w:p>
                </w:tc>
              </w:sdtContent>
            </w:sdt>
            <w:sdt>
              <w:sdtPr>
                <w:lock w:val="contentLocked"/>
                <w:id w:val="-426252959"/>
                <w:tag w:val="goog_rdk_3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05622737"/>
                <w:tag w:val="goog_rdk_3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sz w:val="20"/>
                        <w:szCs w:val="20"/>
                        <w:rtl w:val="0"/>
                      </w:rPr>
                      <w:t xml:space="preserve">4</w:t>
                    </w:r>
                    <w:r w:rsidDel="00000000" w:rsidR="00000000" w:rsidRPr="00000000">
                      <w:rPr>
                        <w:rtl w:val="0"/>
                      </w:rPr>
                    </w:r>
                  </w:p>
                </w:tc>
              </w:sdtContent>
            </w:sdt>
            <w:sdt>
              <w:sdtPr>
                <w:lock w:val="contentLocked"/>
                <w:id w:val="-1995897913"/>
                <w:tag w:val="goog_rdk_4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sz w:val="20"/>
                        <w:szCs w:val="20"/>
                        <w:rtl w:val="0"/>
                      </w:rPr>
                      <w:t xml:space="preserve">If the protocol represents an amendment of a previously completed or published protocol, identify as such and list changes; otherwise, state plan for documenting important protocol amendments</w:t>
                    </w:r>
                    <w:r w:rsidDel="00000000" w:rsidR="00000000" w:rsidRPr="00000000">
                      <w:rPr>
                        <w:rtl w:val="0"/>
                      </w:rPr>
                    </w:r>
                  </w:p>
                </w:tc>
              </w:sdtContent>
            </w:sdt>
          </w:tr>
          <w:tr>
            <w:trPr>
              <w:cantSplit w:val="0"/>
              <w:trHeight w:val="315" w:hRule="atLeast"/>
              <w:tblHeader w:val="0"/>
            </w:trPr>
            <w:sdt>
              <w:sdtPr>
                <w:lock w:val="contentLocked"/>
                <w:id w:val="271275849"/>
                <w:tag w:val="goog_rdk_4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sz w:val="20"/>
                        <w:szCs w:val="20"/>
                        <w:rtl w:val="0"/>
                      </w:rPr>
                      <w:t xml:space="preserve">Support</w:t>
                    </w:r>
                    <w:r w:rsidDel="00000000" w:rsidR="00000000" w:rsidRPr="00000000">
                      <w:rPr>
                        <w:rtl w:val="0"/>
                      </w:rPr>
                    </w:r>
                  </w:p>
                </w:tc>
              </w:sdtContent>
            </w:sdt>
            <w:sdt>
              <w:sdtPr>
                <w:lock w:val="contentLocked"/>
                <w:id w:val="-1222383724"/>
                <w:tag w:val="goog_rdk_4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12292589"/>
                <w:tag w:val="goog_rdk_4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sz w:val="20"/>
                        <w:szCs w:val="20"/>
                        <w:rtl w:val="0"/>
                      </w:rPr>
                      <w:t xml:space="preserve">5</w:t>
                    </w:r>
                    <w:r w:rsidDel="00000000" w:rsidR="00000000" w:rsidRPr="00000000">
                      <w:rPr>
                        <w:rtl w:val="0"/>
                      </w:rPr>
                    </w:r>
                  </w:p>
                </w:tc>
              </w:sdtContent>
            </w:sdt>
            <w:sdt>
              <w:sdtPr>
                <w:lock w:val="contentLocked"/>
                <w:id w:val="1548380492"/>
                <w:tag w:val="goog_rdk_4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1815141306"/>
                <w:tag w:val="goog_rdk_4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88677367"/>
                <w:tag w:val="goog_rdk_4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sz w:val="20"/>
                        <w:szCs w:val="20"/>
                        <w:rtl w:val="0"/>
                      </w:rPr>
                      <w:t xml:space="preserve">Sources</w:t>
                    </w:r>
                    <w:r w:rsidDel="00000000" w:rsidR="00000000" w:rsidRPr="00000000">
                      <w:rPr>
                        <w:rtl w:val="0"/>
                      </w:rPr>
                    </w:r>
                  </w:p>
                </w:tc>
              </w:sdtContent>
            </w:sdt>
            <w:sdt>
              <w:sdtPr>
                <w:lock w:val="contentLocked"/>
                <w:id w:val="-1151343272"/>
                <w:tag w:val="goog_rdk_4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sz w:val="20"/>
                        <w:szCs w:val="20"/>
                        <w:rtl w:val="0"/>
                      </w:rPr>
                      <w:t xml:space="preserve">5a</w:t>
                    </w:r>
                    <w:r w:rsidDel="00000000" w:rsidR="00000000" w:rsidRPr="00000000">
                      <w:rPr>
                        <w:rtl w:val="0"/>
                      </w:rPr>
                    </w:r>
                  </w:p>
                </w:tc>
              </w:sdtContent>
            </w:sdt>
            <w:sdt>
              <w:sdtPr>
                <w:lock w:val="contentLocked"/>
                <w:id w:val="-1757344814"/>
                <w:tag w:val="goog_rdk_4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sz w:val="20"/>
                        <w:szCs w:val="20"/>
                        <w:rtl w:val="0"/>
                      </w:rPr>
                      <w:t xml:space="preserve">Indicate sources of financial or other support for the review</w:t>
                    </w:r>
                    <w:r w:rsidDel="00000000" w:rsidR="00000000" w:rsidRPr="00000000">
                      <w:rPr>
                        <w:rtl w:val="0"/>
                      </w:rPr>
                    </w:r>
                  </w:p>
                </w:tc>
              </w:sdtContent>
            </w:sdt>
          </w:tr>
          <w:tr>
            <w:trPr>
              <w:cantSplit w:val="0"/>
              <w:trHeight w:val="315" w:hRule="atLeast"/>
              <w:tblHeader w:val="0"/>
            </w:trPr>
            <w:sdt>
              <w:sdtPr>
                <w:lock w:val="contentLocked"/>
                <w:id w:val="1166995913"/>
                <w:tag w:val="goog_rdk_4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8928275"/>
                <w:tag w:val="goog_rdk_5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sz w:val="20"/>
                        <w:szCs w:val="20"/>
                        <w:rtl w:val="0"/>
                      </w:rPr>
                      <w:t xml:space="preserve">Sponsor</w:t>
                    </w:r>
                    <w:r w:rsidDel="00000000" w:rsidR="00000000" w:rsidRPr="00000000">
                      <w:rPr>
                        <w:rtl w:val="0"/>
                      </w:rPr>
                    </w:r>
                  </w:p>
                </w:tc>
              </w:sdtContent>
            </w:sdt>
            <w:sdt>
              <w:sdtPr>
                <w:lock w:val="contentLocked"/>
                <w:id w:val="-1613824631"/>
                <w:tag w:val="goog_rdk_5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sz w:val="20"/>
                        <w:szCs w:val="20"/>
                        <w:rtl w:val="0"/>
                      </w:rPr>
                      <w:t xml:space="preserve">5b</w:t>
                    </w:r>
                    <w:r w:rsidDel="00000000" w:rsidR="00000000" w:rsidRPr="00000000">
                      <w:rPr>
                        <w:rtl w:val="0"/>
                      </w:rPr>
                    </w:r>
                  </w:p>
                </w:tc>
              </w:sdtContent>
            </w:sdt>
            <w:sdt>
              <w:sdtPr>
                <w:lock w:val="contentLocked"/>
                <w:id w:val="-884862421"/>
                <w:tag w:val="goog_rdk_5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sz w:val="20"/>
                        <w:szCs w:val="20"/>
                        <w:rtl w:val="0"/>
                      </w:rPr>
                      <w:t xml:space="preserve">Provide name for the review funder and/or sponsor</w:t>
                    </w:r>
                    <w:r w:rsidDel="00000000" w:rsidR="00000000" w:rsidRPr="00000000">
                      <w:rPr>
                        <w:rtl w:val="0"/>
                      </w:rPr>
                    </w:r>
                  </w:p>
                </w:tc>
              </w:sdtContent>
            </w:sdt>
          </w:tr>
          <w:tr>
            <w:trPr>
              <w:cantSplit w:val="0"/>
              <w:trHeight w:val="315" w:hRule="atLeast"/>
              <w:tblHeader w:val="0"/>
            </w:trPr>
            <w:sdt>
              <w:sdtPr>
                <w:lock w:val="contentLocked"/>
                <w:id w:val="-1756718244"/>
                <w:tag w:val="goog_rdk_5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92628165"/>
                <w:tag w:val="goog_rdk_5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sz w:val="20"/>
                        <w:szCs w:val="20"/>
                        <w:rtl w:val="0"/>
                      </w:rPr>
                      <w:t xml:space="preserve">Role of sponsor/funder</w:t>
                    </w:r>
                    <w:r w:rsidDel="00000000" w:rsidR="00000000" w:rsidRPr="00000000">
                      <w:rPr>
                        <w:rtl w:val="0"/>
                      </w:rPr>
                    </w:r>
                  </w:p>
                </w:tc>
              </w:sdtContent>
            </w:sdt>
            <w:sdt>
              <w:sdtPr>
                <w:lock w:val="contentLocked"/>
                <w:id w:val="-299583295"/>
                <w:tag w:val="goog_rdk_5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sz w:val="20"/>
                        <w:szCs w:val="20"/>
                        <w:rtl w:val="0"/>
                      </w:rPr>
                      <w:t xml:space="preserve">5c</w:t>
                    </w:r>
                    <w:r w:rsidDel="00000000" w:rsidR="00000000" w:rsidRPr="00000000">
                      <w:rPr>
                        <w:rtl w:val="0"/>
                      </w:rPr>
                    </w:r>
                  </w:p>
                </w:tc>
              </w:sdtContent>
            </w:sdt>
            <w:sdt>
              <w:sdtPr>
                <w:lock w:val="contentLocked"/>
                <w:id w:val="1551582432"/>
                <w:tag w:val="goog_rdk_5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roles of funder(s), sponsor(s), and/or institution(s), if any, in developing the protocol</w:t>
                    </w:r>
                    <w:r w:rsidDel="00000000" w:rsidR="00000000" w:rsidRPr="00000000">
                      <w:rPr>
                        <w:rtl w:val="0"/>
                      </w:rPr>
                    </w:r>
                  </w:p>
                </w:tc>
              </w:sdtContent>
            </w:sdt>
          </w:tr>
          <w:tr>
            <w:trPr>
              <w:cantSplit w:val="0"/>
              <w:trHeight w:val="315" w:hRule="atLeast"/>
              <w:tblHeader w:val="0"/>
            </w:trPr>
            <w:sdt>
              <w:sdtPr>
                <w:lock w:val="contentLocked"/>
                <w:id w:val="1300980394"/>
                <w:tag w:val="goog_rdk_57"/>
              </w:sdtPr>
              <w:sdtContent>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INTRODUCTION</w:t>
                    </w:r>
                    <w:r w:rsidDel="00000000" w:rsidR="00000000" w:rsidRPr="00000000">
                      <w:rPr>
                        <w:rtl w:val="0"/>
                      </w:rPr>
                    </w:r>
                  </w:p>
                </w:tc>
              </w:sdtContent>
            </w:sdt>
          </w:tr>
          <w:tr>
            <w:trPr>
              <w:cantSplit w:val="0"/>
              <w:trHeight w:val="315" w:hRule="atLeast"/>
              <w:tblHeader w:val="0"/>
            </w:trPr>
            <w:sdt>
              <w:sdtPr>
                <w:lock w:val="contentLocked"/>
                <w:id w:val="1341403418"/>
                <w:tag w:val="goog_rdk_6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sz w:val="20"/>
                        <w:szCs w:val="20"/>
                        <w:rtl w:val="0"/>
                      </w:rPr>
                      <w:t xml:space="preserve">Rationale</w:t>
                    </w:r>
                    <w:r w:rsidDel="00000000" w:rsidR="00000000" w:rsidRPr="00000000">
                      <w:rPr>
                        <w:rtl w:val="0"/>
                      </w:rPr>
                    </w:r>
                  </w:p>
                </w:tc>
              </w:sdtContent>
            </w:sdt>
            <w:sdt>
              <w:sdtPr>
                <w:lock w:val="contentLocked"/>
                <w:id w:val="-417351495"/>
                <w:tag w:val="goog_rdk_6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33185287"/>
                <w:tag w:val="goog_rdk_6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sz w:val="20"/>
                        <w:szCs w:val="20"/>
                        <w:rtl w:val="0"/>
                      </w:rPr>
                      <w:t xml:space="preserve">6</w:t>
                    </w:r>
                    <w:r w:rsidDel="00000000" w:rsidR="00000000" w:rsidRPr="00000000">
                      <w:rPr>
                        <w:rtl w:val="0"/>
                      </w:rPr>
                    </w:r>
                  </w:p>
                </w:tc>
              </w:sdtContent>
            </w:sdt>
            <w:sdt>
              <w:sdtPr>
                <w:lock w:val="contentLocked"/>
                <w:id w:val="1252562102"/>
                <w:tag w:val="goog_rdk_6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the rationale for the review in the context of what is already known</w:t>
                    </w:r>
                    <w:r w:rsidDel="00000000" w:rsidR="00000000" w:rsidRPr="00000000">
                      <w:rPr>
                        <w:rtl w:val="0"/>
                      </w:rPr>
                    </w:r>
                  </w:p>
                </w:tc>
              </w:sdtContent>
            </w:sdt>
          </w:tr>
          <w:tr>
            <w:trPr>
              <w:cantSplit w:val="0"/>
              <w:trHeight w:val="555" w:hRule="atLeast"/>
              <w:tblHeader w:val="0"/>
            </w:trPr>
            <w:sdt>
              <w:sdtPr>
                <w:lock w:val="contentLocked"/>
                <w:id w:val="306800953"/>
                <w:tag w:val="goog_rdk_6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sz w:val="20"/>
                        <w:szCs w:val="20"/>
                        <w:rtl w:val="0"/>
                      </w:rPr>
                      <w:t xml:space="preserve">Objectives</w:t>
                    </w:r>
                    <w:r w:rsidDel="00000000" w:rsidR="00000000" w:rsidRPr="00000000">
                      <w:rPr>
                        <w:rtl w:val="0"/>
                      </w:rPr>
                    </w:r>
                  </w:p>
                </w:tc>
              </w:sdtContent>
            </w:sdt>
            <w:sdt>
              <w:sdtPr>
                <w:lock w:val="contentLocked"/>
                <w:id w:val="1546433376"/>
                <w:tag w:val="goog_rdk_6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66807377"/>
                <w:tag w:val="goog_rdk_6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sz w:val="20"/>
                        <w:szCs w:val="20"/>
                        <w:rtl w:val="0"/>
                      </w:rPr>
                      <w:t xml:space="preserve">7</w:t>
                    </w:r>
                    <w:r w:rsidDel="00000000" w:rsidR="00000000" w:rsidRPr="00000000">
                      <w:rPr>
                        <w:rtl w:val="0"/>
                      </w:rPr>
                    </w:r>
                  </w:p>
                </w:tc>
              </w:sdtContent>
            </w:sdt>
            <w:sdt>
              <w:sdtPr>
                <w:lock w:val="contentLocked"/>
                <w:id w:val="-2131408066"/>
                <w:tag w:val="goog_rdk_6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sz w:val="20"/>
                        <w:szCs w:val="20"/>
                        <w:rtl w:val="0"/>
                      </w:rPr>
                      <w:t xml:space="preserve">Provide an explicit statement of the question(s) the review will address with reference to participants, interventions, comparators, and outcomes (PICO)</w:t>
                    </w:r>
                    <w:r w:rsidDel="00000000" w:rsidR="00000000" w:rsidRPr="00000000">
                      <w:rPr>
                        <w:rtl w:val="0"/>
                      </w:rPr>
                    </w:r>
                  </w:p>
                </w:tc>
              </w:sdtContent>
            </w:sdt>
          </w:tr>
          <w:tr>
            <w:trPr>
              <w:cantSplit w:val="0"/>
              <w:trHeight w:val="315" w:hRule="atLeast"/>
              <w:tblHeader w:val="0"/>
            </w:trPr>
            <w:sdt>
              <w:sdtPr>
                <w:lock w:val="contentLocked"/>
                <w:id w:val="-1687010160"/>
                <w:tag w:val="goog_rdk_69"/>
              </w:sdtPr>
              <w:sdtContent>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METHODS</w:t>
                    </w:r>
                    <w:r w:rsidDel="00000000" w:rsidR="00000000" w:rsidRPr="00000000">
                      <w:rPr>
                        <w:rtl w:val="0"/>
                      </w:rPr>
                    </w:r>
                  </w:p>
                </w:tc>
              </w:sdtContent>
            </w:sdt>
          </w:tr>
          <w:tr>
            <w:trPr>
              <w:cantSplit w:val="0"/>
              <w:trHeight w:val="555" w:hRule="atLeast"/>
              <w:tblHeader w:val="0"/>
            </w:trPr>
            <w:sdt>
              <w:sdtPr>
                <w:lock w:val="contentLocked"/>
                <w:id w:val="-1172977692"/>
                <w:tag w:val="goog_rdk_7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sz w:val="20"/>
                        <w:szCs w:val="20"/>
                        <w:rtl w:val="0"/>
                      </w:rPr>
                      <w:t xml:space="preserve">Eligibility criteria</w:t>
                    </w:r>
                    <w:r w:rsidDel="00000000" w:rsidR="00000000" w:rsidRPr="00000000">
                      <w:rPr>
                        <w:rtl w:val="0"/>
                      </w:rPr>
                    </w:r>
                  </w:p>
                </w:tc>
              </w:sdtContent>
            </w:sdt>
            <w:sdt>
              <w:sdtPr>
                <w:lock w:val="contentLocked"/>
                <w:id w:val="1023353352"/>
                <w:tag w:val="goog_rdk_7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755252"/>
                <w:tag w:val="goog_rdk_7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sz w:val="20"/>
                        <w:szCs w:val="20"/>
                        <w:rtl w:val="0"/>
                      </w:rPr>
                      <w:t xml:space="preserve">8</w:t>
                    </w:r>
                    <w:r w:rsidDel="00000000" w:rsidR="00000000" w:rsidRPr="00000000">
                      <w:rPr>
                        <w:rtl w:val="0"/>
                      </w:rPr>
                    </w:r>
                  </w:p>
                </w:tc>
              </w:sdtContent>
            </w:sdt>
            <w:sdt>
              <w:sdtPr>
                <w:lock w:val="contentLocked"/>
                <w:id w:val="-993551518"/>
                <w:tag w:val="goog_rdk_7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sz w:val="20"/>
                        <w:szCs w:val="20"/>
                        <w:rtl w:val="0"/>
                      </w:rPr>
                      <w:t xml:space="preserve">Specify the study characteristics (e.g., PICO, study design, setting, time frame) and report characteristics (e.g., years considered, language, publication status) to be used as criteria for eligibility for the review</w:t>
                    </w:r>
                    <w:r w:rsidDel="00000000" w:rsidR="00000000" w:rsidRPr="00000000">
                      <w:rPr>
                        <w:rtl w:val="0"/>
                      </w:rPr>
                    </w:r>
                  </w:p>
                </w:tc>
              </w:sdtContent>
            </w:sdt>
          </w:tr>
          <w:tr>
            <w:trPr>
              <w:cantSplit w:val="0"/>
              <w:trHeight w:val="555" w:hRule="atLeast"/>
              <w:tblHeader w:val="0"/>
            </w:trPr>
            <w:sdt>
              <w:sdtPr>
                <w:lock w:val="contentLocked"/>
                <w:id w:val="-2001387616"/>
                <w:tag w:val="goog_rdk_7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sz w:val="20"/>
                        <w:szCs w:val="20"/>
                        <w:rtl w:val="0"/>
                      </w:rPr>
                      <w:t xml:space="preserve">Information sources</w:t>
                    </w:r>
                    <w:r w:rsidDel="00000000" w:rsidR="00000000" w:rsidRPr="00000000">
                      <w:rPr>
                        <w:rtl w:val="0"/>
                      </w:rPr>
                    </w:r>
                  </w:p>
                </w:tc>
              </w:sdtContent>
            </w:sdt>
            <w:sdt>
              <w:sdtPr>
                <w:lock w:val="contentLocked"/>
                <w:id w:val="-561085340"/>
                <w:tag w:val="goog_rdk_7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09470464"/>
                <w:tag w:val="goog_rdk_7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sz w:val="20"/>
                        <w:szCs w:val="20"/>
                        <w:rtl w:val="0"/>
                      </w:rPr>
                      <w:t xml:space="preserve">9</w:t>
                    </w:r>
                    <w:r w:rsidDel="00000000" w:rsidR="00000000" w:rsidRPr="00000000">
                      <w:rPr>
                        <w:rtl w:val="0"/>
                      </w:rPr>
                    </w:r>
                  </w:p>
                </w:tc>
              </w:sdtContent>
            </w:sdt>
            <w:sdt>
              <w:sdtPr>
                <w:lock w:val="contentLocked"/>
                <w:id w:val="-453482204"/>
                <w:tag w:val="goog_rdk_8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all intended information sources (e.g., electronic databases, contact with study authors, trial registers, or other grey literature sources) with planned dates of coverage</w:t>
                    </w:r>
                    <w:r w:rsidDel="00000000" w:rsidR="00000000" w:rsidRPr="00000000">
                      <w:rPr>
                        <w:rtl w:val="0"/>
                      </w:rPr>
                    </w:r>
                  </w:p>
                </w:tc>
              </w:sdtContent>
            </w:sdt>
          </w:tr>
          <w:tr>
            <w:trPr>
              <w:cantSplit w:val="0"/>
              <w:trHeight w:val="555" w:hRule="atLeast"/>
              <w:tblHeader w:val="0"/>
            </w:trPr>
            <w:sdt>
              <w:sdtPr>
                <w:lock w:val="contentLocked"/>
                <w:id w:val="-43625612"/>
                <w:tag w:val="goog_rdk_8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sz w:val="20"/>
                        <w:szCs w:val="20"/>
                        <w:rtl w:val="0"/>
                      </w:rPr>
                      <w:t xml:space="preserve">Search strategy</w:t>
                    </w:r>
                    <w:r w:rsidDel="00000000" w:rsidR="00000000" w:rsidRPr="00000000">
                      <w:rPr>
                        <w:rtl w:val="0"/>
                      </w:rPr>
                    </w:r>
                  </w:p>
                </w:tc>
              </w:sdtContent>
            </w:sdt>
            <w:sdt>
              <w:sdtPr>
                <w:lock w:val="contentLocked"/>
                <w:id w:val="1938604206"/>
                <w:tag w:val="goog_rdk_8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47546348"/>
                <w:tag w:val="goog_rdk_8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sz w:val="20"/>
                        <w:szCs w:val="20"/>
                        <w:rtl w:val="0"/>
                      </w:rPr>
                      <w:t xml:space="preserve">10</w:t>
                    </w:r>
                    <w:r w:rsidDel="00000000" w:rsidR="00000000" w:rsidRPr="00000000">
                      <w:rPr>
                        <w:rtl w:val="0"/>
                      </w:rPr>
                    </w:r>
                  </w:p>
                </w:tc>
              </w:sdtContent>
            </w:sdt>
            <w:sdt>
              <w:sdtPr>
                <w:lock w:val="contentLocked"/>
                <w:id w:val="552076300"/>
                <w:tag w:val="goog_rdk_8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sz w:val="20"/>
                        <w:szCs w:val="20"/>
                        <w:rtl w:val="0"/>
                      </w:rPr>
                      <w:t xml:space="preserve">Present draft of search strategy to be used for at least one electronic database, including planned limits, such that it could be repeated</w:t>
                    </w:r>
                    <w:r w:rsidDel="00000000" w:rsidR="00000000" w:rsidRPr="00000000">
                      <w:rPr>
                        <w:rtl w:val="0"/>
                      </w:rPr>
                    </w:r>
                  </w:p>
                </w:tc>
              </w:sdtContent>
            </w:sdt>
          </w:tr>
          <w:tr>
            <w:trPr>
              <w:cantSplit w:val="0"/>
              <w:trHeight w:val="315" w:hRule="atLeast"/>
              <w:tblHeader w:val="0"/>
            </w:trPr>
            <w:sdt>
              <w:sdtPr>
                <w:lock w:val="contentLocked"/>
                <w:id w:val="-477190900"/>
                <w:tag w:val="goog_rdk_8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sz w:val="20"/>
                        <w:szCs w:val="20"/>
                        <w:rtl w:val="0"/>
                      </w:rPr>
                      <w:t xml:space="preserve">Study records</w:t>
                    </w:r>
                    <w:r w:rsidDel="00000000" w:rsidR="00000000" w:rsidRPr="00000000">
                      <w:rPr>
                        <w:rtl w:val="0"/>
                      </w:rPr>
                    </w:r>
                  </w:p>
                </w:tc>
              </w:sdtContent>
            </w:sdt>
            <w:sdt>
              <w:sdtPr>
                <w:lock w:val="contentLocked"/>
                <w:id w:val="1128903239"/>
                <w:tag w:val="goog_rdk_8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64764692"/>
                <w:tag w:val="goog_rdk_8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sz w:val="20"/>
                        <w:szCs w:val="20"/>
                        <w:rtl w:val="0"/>
                      </w:rPr>
                      <w:t xml:space="preserve">11</w:t>
                    </w:r>
                    <w:r w:rsidDel="00000000" w:rsidR="00000000" w:rsidRPr="00000000">
                      <w:rPr>
                        <w:rtl w:val="0"/>
                      </w:rPr>
                    </w:r>
                  </w:p>
                </w:tc>
              </w:sdtContent>
            </w:sdt>
            <w:sdt>
              <w:sdtPr>
                <w:lock w:val="contentLocked"/>
                <w:id w:val="-588725550"/>
                <w:tag w:val="goog_rdk_8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1212351080"/>
                <w:tag w:val="goog_rdk_8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18836355"/>
                <w:tag w:val="goog_rdk_9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sz w:val="20"/>
                        <w:szCs w:val="20"/>
                        <w:rtl w:val="0"/>
                      </w:rPr>
                      <w:t xml:space="preserve">Data management</w:t>
                    </w:r>
                    <w:r w:rsidDel="00000000" w:rsidR="00000000" w:rsidRPr="00000000">
                      <w:rPr>
                        <w:rtl w:val="0"/>
                      </w:rPr>
                    </w:r>
                  </w:p>
                </w:tc>
              </w:sdtContent>
            </w:sdt>
            <w:sdt>
              <w:sdtPr>
                <w:lock w:val="contentLocked"/>
                <w:id w:val="-1464139150"/>
                <w:tag w:val="goog_rdk_9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sz w:val="20"/>
                        <w:szCs w:val="20"/>
                        <w:rtl w:val="0"/>
                      </w:rPr>
                      <w:t xml:space="preserve">11a</w:t>
                    </w:r>
                    <w:r w:rsidDel="00000000" w:rsidR="00000000" w:rsidRPr="00000000">
                      <w:rPr>
                        <w:rtl w:val="0"/>
                      </w:rPr>
                    </w:r>
                  </w:p>
                </w:tc>
              </w:sdtContent>
            </w:sdt>
            <w:sdt>
              <w:sdtPr>
                <w:lock w:val="contentLocked"/>
                <w:id w:val="-1357484522"/>
                <w:tag w:val="goog_rdk_9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the mechanism(s) that will be used to manage records and data throughout the review</w:t>
                    </w:r>
                    <w:r w:rsidDel="00000000" w:rsidR="00000000" w:rsidRPr="00000000">
                      <w:rPr>
                        <w:rtl w:val="0"/>
                      </w:rPr>
                    </w:r>
                  </w:p>
                </w:tc>
              </w:sdtContent>
            </w:sdt>
          </w:tr>
          <w:tr>
            <w:trPr>
              <w:cantSplit w:val="0"/>
              <w:trHeight w:val="555" w:hRule="atLeast"/>
              <w:tblHeader w:val="0"/>
            </w:trPr>
            <w:sdt>
              <w:sdtPr>
                <w:lock w:val="contentLocked"/>
                <w:id w:val="338436996"/>
                <w:tag w:val="goog_rdk_9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87624782"/>
                <w:tag w:val="goog_rdk_9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sz w:val="20"/>
                        <w:szCs w:val="20"/>
                        <w:rtl w:val="0"/>
                      </w:rPr>
                      <w:t xml:space="preserve">Selection process</w:t>
                    </w:r>
                    <w:r w:rsidDel="00000000" w:rsidR="00000000" w:rsidRPr="00000000">
                      <w:rPr>
                        <w:rtl w:val="0"/>
                      </w:rPr>
                    </w:r>
                  </w:p>
                </w:tc>
              </w:sdtContent>
            </w:sdt>
            <w:sdt>
              <w:sdtPr>
                <w:lock w:val="contentLocked"/>
                <w:id w:val="-1668103408"/>
                <w:tag w:val="goog_rdk_9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sz w:val="20"/>
                        <w:szCs w:val="20"/>
                        <w:rtl w:val="0"/>
                      </w:rPr>
                      <w:t xml:space="preserve">11b</w:t>
                    </w:r>
                    <w:r w:rsidDel="00000000" w:rsidR="00000000" w:rsidRPr="00000000">
                      <w:rPr>
                        <w:rtl w:val="0"/>
                      </w:rPr>
                    </w:r>
                  </w:p>
                </w:tc>
              </w:sdtContent>
            </w:sdt>
            <w:sdt>
              <w:sdtPr>
                <w:lock w:val="contentLocked"/>
                <w:id w:val="-1394016937"/>
                <w:tag w:val="goog_rdk_9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sz w:val="20"/>
                        <w:szCs w:val="20"/>
                        <w:rtl w:val="0"/>
                      </w:rPr>
                      <w:t xml:space="preserve">State the process that will be used for selecting studies (e.g., two independent reviewers) through each phase of the review (e.g., screening, eligibility, and inclusion in meta-analysis)</w:t>
                    </w:r>
                    <w:r w:rsidDel="00000000" w:rsidR="00000000" w:rsidRPr="00000000">
                      <w:rPr>
                        <w:rtl w:val="0"/>
                      </w:rPr>
                    </w:r>
                  </w:p>
                </w:tc>
              </w:sdtContent>
            </w:sdt>
          </w:tr>
          <w:tr>
            <w:trPr>
              <w:cantSplit w:val="0"/>
              <w:trHeight w:val="555" w:hRule="atLeast"/>
              <w:tblHeader w:val="0"/>
            </w:trPr>
            <w:sdt>
              <w:sdtPr>
                <w:lock w:val="contentLocked"/>
                <w:id w:val="1209204175"/>
                <w:tag w:val="goog_rdk_9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59305045"/>
                <w:tag w:val="goog_rdk_9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sz w:val="20"/>
                        <w:szCs w:val="20"/>
                        <w:rtl w:val="0"/>
                      </w:rPr>
                      <w:t xml:space="preserve">Data collection process</w:t>
                    </w:r>
                    <w:r w:rsidDel="00000000" w:rsidR="00000000" w:rsidRPr="00000000">
                      <w:rPr>
                        <w:rtl w:val="0"/>
                      </w:rPr>
                    </w:r>
                  </w:p>
                </w:tc>
              </w:sdtContent>
            </w:sdt>
            <w:sdt>
              <w:sdtPr>
                <w:lock w:val="contentLocked"/>
                <w:id w:val="-1137129845"/>
                <w:tag w:val="goog_rdk_9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sz w:val="20"/>
                        <w:szCs w:val="20"/>
                        <w:rtl w:val="0"/>
                      </w:rPr>
                      <w:t xml:space="preserve">11c</w:t>
                    </w:r>
                    <w:r w:rsidDel="00000000" w:rsidR="00000000" w:rsidRPr="00000000">
                      <w:rPr>
                        <w:rtl w:val="0"/>
                      </w:rPr>
                    </w:r>
                  </w:p>
                </w:tc>
              </w:sdtContent>
            </w:sdt>
            <w:sdt>
              <w:sdtPr>
                <w:lock w:val="contentLocked"/>
                <w:id w:val="1286758990"/>
                <w:tag w:val="goog_rdk_10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planned method of extracting data from reports (e.g., piloting forms, done independently, in duplicate), any processes for obtaining and confirming data from investigators</w:t>
                    </w:r>
                    <w:r w:rsidDel="00000000" w:rsidR="00000000" w:rsidRPr="00000000">
                      <w:rPr>
                        <w:rtl w:val="0"/>
                      </w:rPr>
                    </w:r>
                  </w:p>
                </w:tc>
              </w:sdtContent>
            </w:sdt>
          </w:tr>
          <w:tr>
            <w:trPr>
              <w:cantSplit w:val="0"/>
              <w:trHeight w:val="555" w:hRule="atLeast"/>
              <w:tblHeader w:val="0"/>
            </w:trPr>
            <w:sdt>
              <w:sdtPr>
                <w:lock w:val="contentLocked"/>
                <w:id w:val="326541955"/>
                <w:tag w:val="goog_rdk_10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sz w:val="20"/>
                        <w:szCs w:val="20"/>
                        <w:rtl w:val="0"/>
                      </w:rPr>
                      <w:t xml:space="preserve">Data items</w:t>
                    </w:r>
                    <w:r w:rsidDel="00000000" w:rsidR="00000000" w:rsidRPr="00000000">
                      <w:rPr>
                        <w:rtl w:val="0"/>
                      </w:rPr>
                    </w:r>
                  </w:p>
                </w:tc>
              </w:sdtContent>
            </w:sdt>
            <w:sdt>
              <w:sdtPr>
                <w:lock w:val="contentLocked"/>
                <w:id w:val="1810413221"/>
                <w:tag w:val="goog_rdk_10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44358015"/>
                <w:tag w:val="goog_rdk_10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sz w:val="20"/>
                        <w:szCs w:val="20"/>
                        <w:rtl w:val="0"/>
                      </w:rPr>
                      <w:t xml:space="preserve">12</w:t>
                    </w:r>
                    <w:r w:rsidDel="00000000" w:rsidR="00000000" w:rsidRPr="00000000">
                      <w:rPr>
                        <w:rtl w:val="0"/>
                      </w:rPr>
                    </w:r>
                  </w:p>
                </w:tc>
              </w:sdtContent>
            </w:sdt>
            <w:sdt>
              <w:sdtPr>
                <w:lock w:val="contentLocked"/>
                <w:id w:val="-1487313024"/>
                <w:tag w:val="goog_rdk_10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sz w:val="20"/>
                        <w:szCs w:val="20"/>
                        <w:rtl w:val="0"/>
                      </w:rPr>
                      <w:t xml:space="preserve">List and define all variables for which data will be sought (e.g., PICO items, funding sources), any pre-planned data assumptions and simplifications</w:t>
                    </w:r>
                    <w:r w:rsidDel="00000000" w:rsidR="00000000" w:rsidRPr="00000000">
                      <w:rPr>
                        <w:rtl w:val="0"/>
                      </w:rPr>
                    </w:r>
                  </w:p>
                </w:tc>
              </w:sdtContent>
            </w:sdt>
          </w:tr>
          <w:tr>
            <w:trPr>
              <w:cantSplit w:val="0"/>
              <w:trHeight w:val="555" w:hRule="atLeast"/>
              <w:tblHeader w:val="0"/>
            </w:trPr>
            <w:sdt>
              <w:sdtPr>
                <w:lock w:val="contentLocked"/>
                <w:id w:val="-959598325"/>
                <w:tag w:val="goog_rdk_10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sz w:val="20"/>
                        <w:szCs w:val="20"/>
                        <w:rtl w:val="0"/>
                      </w:rPr>
                      <w:t xml:space="preserve">Outcomes and prioritization</w:t>
                    </w:r>
                    <w:r w:rsidDel="00000000" w:rsidR="00000000" w:rsidRPr="00000000">
                      <w:rPr>
                        <w:rtl w:val="0"/>
                      </w:rPr>
                    </w:r>
                  </w:p>
                </w:tc>
              </w:sdtContent>
            </w:sdt>
            <w:sdt>
              <w:sdtPr>
                <w:lock w:val="contentLocked"/>
                <w:id w:val="1546670355"/>
                <w:tag w:val="goog_rdk_10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6623074"/>
                <w:tag w:val="goog_rdk_10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sz w:val="20"/>
                        <w:szCs w:val="20"/>
                        <w:rtl w:val="0"/>
                      </w:rPr>
                      <w:t xml:space="preserve">13</w:t>
                    </w:r>
                    <w:r w:rsidDel="00000000" w:rsidR="00000000" w:rsidRPr="00000000">
                      <w:rPr>
                        <w:rtl w:val="0"/>
                      </w:rPr>
                    </w:r>
                  </w:p>
                </w:tc>
              </w:sdtContent>
            </w:sdt>
            <w:sdt>
              <w:sdtPr>
                <w:lock w:val="contentLocked"/>
                <w:id w:val="1591974451"/>
                <w:tag w:val="goog_rdk_10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sz w:val="20"/>
                        <w:szCs w:val="20"/>
                        <w:rtl w:val="0"/>
                      </w:rPr>
                      <w:t xml:space="preserve">List and define all outcomes for which data will be sought, including prioritization of main and additional outcomes, with rationale</w:t>
                    </w:r>
                    <w:r w:rsidDel="00000000" w:rsidR="00000000" w:rsidRPr="00000000">
                      <w:rPr>
                        <w:rtl w:val="0"/>
                      </w:rPr>
                    </w:r>
                  </w:p>
                </w:tc>
              </w:sdtContent>
            </w:sdt>
          </w:tr>
          <w:tr>
            <w:trPr>
              <w:cantSplit w:val="0"/>
              <w:trHeight w:val="555" w:hRule="atLeast"/>
              <w:tblHeader w:val="0"/>
            </w:trPr>
            <w:sdt>
              <w:sdtPr>
                <w:lock w:val="contentLocked"/>
                <w:id w:val="1968526614"/>
                <w:tag w:val="goog_rdk_10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sz w:val="20"/>
                        <w:szCs w:val="20"/>
                        <w:rtl w:val="0"/>
                      </w:rPr>
                      <w:t xml:space="preserve">Risk of bias in individual studies</w:t>
                    </w:r>
                    <w:r w:rsidDel="00000000" w:rsidR="00000000" w:rsidRPr="00000000">
                      <w:rPr>
                        <w:rtl w:val="0"/>
                      </w:rPr>
                    </w:r>
                  </w:p>
                </w:tc>
              </w:sdtContent>
            </w:sdt>
            <w:sdt>
              <w:sdtPr>
                <w:lock w:val="contentLocked"/>
                <w:id w:val="1794146329"/>
                <w:tag w:val="goog_rdk_11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9609263"/>
                <w:tag w:val="goog_rdk_11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sz w:val="20"/>
                        <w:szCs w:val="20"/>
                        <w:rtl w:val="0"/>
                      </w:rPr>
                      <w:t xml:space="preserve">14</w:t>
                    </w:r>
                    <w:r w:rsidDel="00000000" w:rsidR="00000000" w:rsidRPr="00000000">
                      <w:rPr>
                        <w:rtl w:val="0"/>
                      </w:rPr>
                    </w:r>
                  </w:p>
                </w:tc>
              </w:sdtContent>
            </w:sdt>
            <w:sdt>
              <w:sdtPr>
                <w:lock w:val="contentLocked"/>
                <w:id w:val="-1365227365"/>
                <w:tag w:val="goog_rdk_11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anticipated methods for assessing risk of bias of individual studies, including whether this will be done at the outcome or study level, or both; state how this information will be used in data synthesis</w:t>
                    </w:r>
                    <w:r w:rsidDel="00000000" w:rsidR="00000000" w:rsidRPr="00000000">
                      <w:rPr>
                        <w:rtl w:val="0"/>
                      </w:rPr>
                    </w:r>
                  </w:p>
                </w:tc>
              </w:sdtContent>
            </w:sdt>
          </w:tr>
          <w:tr>
            <w:trPr>
              <w:cantSplit w:val="0"/>
              <w:trHeight w:val="315" w:hRule="atLeast"/>
              <w:tblHeader w:val="0"/>
            </w:trPr>
            <w:sdt>
              <w:sdtPr>
                <w:lock w:val="contentLocked"/>
                <w:id w:val="-191899311"/>
                <w:tag w:val="goog_rdk_11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sz w:val="20"/>
                        <w:szCs w:val="20"/>
                        <w:rtl w:val="0"/>
                      </w:rPr>
                      <w:t xml:space="preserve">Data</w:t>
                    </w:r>
                    <w:r w:rsidDel="00000000" w:rsidR="00000000" w:rsidRPr="00000000">
                      <w:rPr>
                        <w:rtl w:val="0"/>
                      </w:rPr>
                    </w:r>
                  </w:p>
                </w:tc>
              </w:sdtContent>
            </w:sdt>
            <w:sdt>
              <w:sdtPr>
                <w:lock w:val="contentLocked"/>
                <w:id w:val="-2108747293"/>
                <w:tag w:val="goog_rdk_11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36307328"/>
                <w:tag w:val="goog_rdk_11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sz w:val="20"/>
                        <w:szCs w:val="20"/>
                        <w:rtl w:val="0"/>
                      </w:rPr>
                      <w:t xml:space="preserve">15</w:t>
                    </w:r>
                    <w:r w:rsidDel="00000000" w:rsidR="00000000" w:rsidRPr="00000000">
                      <w:rPr>
                        <w:rtl w:val="0"/>
                      </w:rPr>
                    </w:r>
                  </w:p>
                </w:tc>
              </w:sdtContent>
            </w:sdt>
            <w:sdt>
              <w:sdtPr>
                <w:lock w:val="contentLocked"/>
                <w:id w:val="839290534"/>
                <w:tag w:val="goog_rdk_11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908802184"/>
                <w:tag w:val="goog_rdk_11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58067618"/>
                <w:tag w:val="goog_rdk_11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sz w:val="20"/>
                        <w:szCs w:val="20"/>
                        <w:rtl w:val="0"/>
                      </w:rPr>
                      <w:t xml:space="preserve">Synthesis</w:t>
                    </w:r>
                    <w:r w:rsidDel="00000000" w:rsidR="00000000" w:rsidRPr="00000000">
                      <w:rPr>
                        <w:rtl w:val="0"/>
                      </w:rPr>
                    </w:r>
                  </w:p>
                </w:tc>
              </w:sdtContent>
            </w:sdt>
            <w:sdt>
              <w:sdtPr>
                <w:lock w:val="contentLocked"/>
                <w:id w:val="-735921440"/>
                <w:tag w:val="goog_rdk_11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sz w:val="20"/>
                        <w:szCs w:val="20"/>
                        <w:rtl w:val="0"/>
                      </w:rPr>
                      <w:t xml:space="preserve">15a</w:t>
                    </w:r>
                    <w:r w:rsidDel="00000000" w:rsidR="00000000" w:rsidRPr="00000000">
                      <w:rPr>
                        <w:rtl w:val="0"/>
                      </w:rPr>
                    </w:r>
                  </w:p>
                </w:tc>
              </w:sdtContent>
            </w:sdt>
            <w:sdt>
              <w:sdtPr>
                <w:lock w:val="contentLocked"/>
                <w:id w:val="-1080528707"/>
                <w:tag w:val="goog_rdk_12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criteria under which study data will be quantitatively synthesized</w:t>
                    </w:r>
                    <w:r w:rsidDel="00000000" w:rsidR="00000000" w:rsidRPr="00000000">
                      <w:rPr>
                        <w:rtl w:val="0"/>
                      </w:rPr>
                    </w:r>
                  </w:p>
                </w:tc>
              </w:sdtContent>
            </w:sdt>
          </w:tr>
          <w:tr>
            <w:trPr>
              <w:cantSplit w:val="0"/>
              <w:trHeight w:val="750" w:hRule="atLeast"/>
              <w:tblHeader w:val="0"/>
            </w:trPr>
            <w:sdt>
              <w:sdtPr>
                <w:lock w:val="contentLocked"/>
                <w:id w:val="-2137745671"/>
                <w:tag w:val="goog_rdk_12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32105584"/>
                <w:tag w:val="goog_rdk_12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36940945"/>
                <w:tag w:val="goog_rdk_12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sz w:val="20"/>
                        <w:szCs w:val="20"/>
                        <w:rtl w:val="0"/>
                      </w:rPr>
                      <w:t xml:space="preserve">15b</w:t>
                    </w:r>
                    <w:r w:rsidDel="00000000" w:rsidR="00000000" w:rsidRPr="00000000">
                      <w:rPr>
                        <w:rtl w:val="0"/>
                      </w:rPr>
                    </w:r>
                  </w:p>
                </w:tc>
              </w:sdtContent>
            </w:sdt>
            <w:sdt>
              <w:sdtPr>
                <w:lock w:val="contentLocked"/>
                <w:id w:val="1297942955"/>
                <w:tag w:val="goog_rdk_12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sz w:val="20"/>
                        <w:szCs w:val="20"/>
                        <w:rtl w:val="0"/>
                      </w:rPr>
                      <w:t xml:space="preserve">If data are appropriate for quantitative synthesis, describe planned summary measures, methods of handling data, and methods of combining data from studies, including any planned exploration of consistency (e.g., </w:t>
                    </w:r>
                    <w:r w:rsidDel="00000000" w:rsidR="00000000" w:rsidRPr="00000000">
                      <w:rPr>
                        <w:i w:val="1"/>
                        <w:sz w:val="20"/>
                        <w:szCs w:val="20"/>
                        <w:rtl w:val="0"/>
                      </w:rPr>
                      <w:t xml:space="preserve">I²</w:t>
                    </w:r>
                    <w:r w:rsidDel="00000000" w:rsidR="00000000" w:rsidRPr="00000000">
                      <w:rPr>
                        <w:sz w:val="20"/>
                        <w:szCs w:val="20"/>
                        <w:rtl w:val="0"/>
                      </w:rPr>
                      <w:t xml:space="preserve">, Kendall's tau)</w:t>
                    </w:r>
                    <w:r w:rsidDel="00000000" w:rsidR="00000000" w:rsidRPr="00000000">
                      <w:rPr>
                        <w:rtl w:val="0"/>
                      </w:rPr>
                    </w:r>
                  </w:p>
                </w:tc>
              </w:sdtContent>
            </w:sdt>
          </w:tr>
          <w:tr>
            <w:trPr>
              <w:cantSplit w:val="0"/>
              <w:trHeight w:val="315" w:hRule="atLeast"/>
              <w:tblHeader w:val="0"/>
            </w:trPr>
            <w:sdt>
              <w:sdtPr>
                <w:lock w:val="contentLocked"/>
                <w:id w:val="-701370303"/>
                <w:tag w:val="goog_rdk_12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82429526"/>
                <w:tag w:val="goog_rdk_12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61065953"/>
                <w:tag w:val="goog_rdk_12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sz w:val="20"/>
                        <w:szCs w:val="20"/>
                        <w:rtl w:val="0"/>
                      </w:rPr>
                      <w:t xml:space="preserve">15c</w:t>
                    </w:r>
                    <w:r w:rsidDel="00000000" w:rsidR="00000000" w:rsidRPr="00000000">
                      <w:rPr>
                        <w:rtl w:val="0"/>
                      </w:rPr>
                    </w:r>
                  </w:p>
                </w:tc>
              </w:sdtContent>
            </w:sdt>
            <w:sdt>
              <w:sdtPr>
                <w:lock w:val="contentLocked"/>
                <w:id w:val="885245742"/>
                <w:tag w:val="goog_rdk_12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any proposed additional analyses (e.g., sensitivity or subgroup analyses, meta-regression)</w:t>
                    </w:r>
                    <w:r w:rsidDel="00000000" w:rsidR="00000000" w:rsidRPr="00000000">
                      <w:rPr>
                        <w:rtl w:val="0"/>
                      </w:rPr>
                    </w:r>
                  </w:p>
                </w:tc>
              </w:sdtContent>
            </w:sdt>
          </w:tr>
          <w:tr>
            <w:trPr>
              <w:cantSplit w:val="0"/>
              <w:trHeight w:val="315" w:hRule="atLeast"/>
              <w:tblHeader w:val="0"/>
            </w:trPr>
            <w:sdt>
              <w:sdtPr>
                <w:lock w:val="contentLocked"/>
                <w:id w:val="580025200"/>
                <w:tag w:val="goog_rdk_12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82434781"/>
                <w:tag w:val="goog_rdk_13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04453352"/>
                <w:tag w:val="goog_rdk_13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sz w:val="20"/>
                        <w:szCs w:val="20"/>
                        <w:rtl w:val="0"/>
                      </w:rPr>
                      <w:t xml:space="preserve">15d</w:t>
                    </w:r>
                    <w:r w:rsidDel="00000000" w:rsidR="00000000" w:rsidRPr="00000000">
                      <w:rPr>
                        <w:rtl w:val="0"/>
                      </w:rPr>
                    </w:r>
                  </w:p>
                </w:tc>
              </w:sdtContent>
            </w:sdt>
            <w:sdt>
              <w:sdtPr>
                <w:lock w:val="contentLocked"/>
                <w:id w:val="1409463678"/>
                <w:tag w:val="goog_rdk_13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sz w:val="20"/>
                        <w:szCs w:val="20"/>
                        <w:rtl w:val="0"/>
                      </w:rPr>
                      <w:t xml:space="preserve">If quantitative synthesis is not appropriate, describe the type of summary planned</w:t>
                    </w:r>
                    <w:r w:rsidDel="00000000" w:rsidR="00000000" w:rsidRPr="00000000">
                      <w:rPr>
                        <w:rtl w:val="0"/>
                      </w:rPr>
                    </w:r>
                  </w:p>
                </w:tc>
              </w:sdtContent>
            </w:sdt>
          </w:tr>
          <w:tr>
            <w:trPr>
              <w:cantSplit w:val="0"/>
              <w:trHeight w:val="315" w:hRule="atLeast"/>
              <w:tblHeader w:val="0"/>
            </w:trPr>
            <w:sdt>
              <w:sdtPr>
                <w:lock w:val="contentLocked"/>
                <w:id w:val="1724465457"/>
                <w:tag w:val="goog_rdk_13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sz w:val="20"/>
                        <w:szCs w:val="20"/>
                        <w:rtl w:val="0"/>
                      </w:rPr>
                      <w:t xml:space="preserve">Meta-bias(es)</w:t>
                    </w:r>
                    <w:r w:rsidDel="00000000" w:rsidR="00000000" w:rsidRPr="00000000">
                      <w:rPr>
                        <w:rtl w:val="0"/>
                      </w:rPr>
                    </w:r>
                  </w:p>
                </w:tc>
              </w:sdtContent>
            </w:sdt>
            <w:sdt>
              <w:sdtPr>
                <w:lock w:val="contentLocked"/>
                <w:id w:val="-132151231"/>
                <w:tag w:val="goog_rdk_13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72470050"/>
                <w:tag w:val="goog_rdk_13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sz w:val="20"/>
                        <w:szCs w:val="20"/>
                        <w:rtl w:val="0"/>
                      </w:rPr>
                      <w:t xml:space="preserve">16</w:t>
                    </w:r>
                    <w:r w:rsidDel="00000000" w:rsidR="00000000" w:rsidRPr="00000000">
                      <w:rPr>
                        <w:rtl w:val="0"/>
                      </w:rPr>
                    </w:r>
                  </w:p>
                </w:tc>
              </w:sdtContent>
            </w:sdt>
            <w:sdt>
              <w:sdtPr>
                <w:lock w:val="contentLocked"/>
                <w:id w:val="2067913735"/>
                <w:tag w:val="goog_rdk_13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sz w:val="20"/>
                        <w:szCs w:val="20"/>
                        <w:rtl w:val="0"/>
                      </w:rPr>
                      <w:t xml:space="preserve">Specify any planned assessment of meta-bias(es) (e.g., publication bias across studies, selective reporting within studies)</w:t>
                    </w:r>
                    <w:r w:rsidDel="00000000" w:rsidR="00000000" w:rsidRPr="00000000">
                      <w:rPr>
                        <w:rtl w:val="0"/>
                      </w:rPr>
                    </w:r>
                  </w:p>
                </w:tc>
              </w:sdtContent>
            </w:sdt>
          </w:tr>
          <w:tr>
            <w:trPr>
              <w:cantSplit w:val="0"/>
              <w:trHeight w:val="555" w:hRule="atLeast"/>
              <w:tblHeader w:val="0"/>
            </w:trPr>
            <w:sdt>
              <w:sdtPr>
                <w:lock w:val="contentLocked"/>
                <w:id w:val="1971100435"/>
                <w:tag w:val="goog_rdk_13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sz w:val="20"/>
                        <w:szCs w:val="20"/>
                        <w:rtl w:val="0"/>
                      </w:rPr>
                      <w:t xml:space="preserve">Confidence in cumulative evidence</w:t>
                    </w:r>
                    <w:r w:rsidDel="00000000" w:rsidR="00000000" w:rsidRPr="00000000">
                      <w:rPr>
                        <w:rtl w:val="0"/>
                      </w:rPr>
                    </w:r>
                  </w:p>
                </w:tc>
              </w:sdtContent>
            </w:sdt>
            <w:sdt>
              <w:sdtPr>
                <w:lock w:val="contentLocked"/>
                <w:id w:val="-1273833673"/>
                <w:tag w:val="goog_rdk_13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75353331"/>
                <w:tag w:val="goog_rdk_13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sz w:val="20"/>
                        <w:szCs w:val="20"/>
                        <w:rtl w:val="0"/>
                      </w:rPr>
                      <w:t xml:space="preserve">17</w:t>
                    </w:r>
                    <w:r w:rsidDel="00000000" w:rsidR="00000000" w:rsidRPr="00000000">
                      <w:rPr>
                        <w:rtl w:val="0"/>
                      </w:rPr>
                    </w:r>
                  </w:p>
                </w:tc>
              </w:sdtContent>
            </w:sdt>
            <w:sdt>
              <w:sdtPr>
                <w:lock w:val="contentLocked"/>
                <w:id w:val="1277537161"/>
                <w:tag w:val="goog_rdk_14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sz w:val="20"/>
                        <w:szCs w:val="20"/>
                        <w:rtl w:val="0"/>
                      </w:rPr>
                      <w:t xml:space="preserve">Describe how the strength of the body of evidence will be assessed (e.g., GRADE)</w:t>
                    </w:r>
                    <w:r w:rsidDel="00000000" w:rsidR="00000000" w:rsidRPr="00000000">
                      <w:rPr>
                        <w:rtl w:val="0"/>
                      </w:rPr>
                    </w:r>
                  </w:p>
                </w:tc>
              </w:sdtContent>
            </w:sdt>
          </w:tr>
        </w:tbl>
      </w:sdtContent>
    </w:sdt>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2"/>
        <w:rPr/>
      </w:pPr>
      <w:bookmarkStart w:colFirst="0" w:colLast="0" w:name="_heading=h.zc7819hcfs3" w:id="38"/>
      <w:bookmarkEnd w:id="38"/>
      <w:r w:rsidDel="00000000" w:rsidR="00000000" w:rsidRPr="00000000">
        <w:rPr>
          <w:b w:val="1"/>
          <w:rtl w:val="0"/>
        </w:rPr>
        <w:t xml:space="preserve">Hybrid AI-human workflows define t</w:t>
      </w:r>
      <w:r w:rsidDel="00000000" w:rsidR="00000000" w:rsidRPr="00000000">
        <w:rPr>
          <w:rtl w:val="0"/>
        </w:rPr>
        <w:t xml:space="preserve">he path to automation</w:t>
      </w:r>
    </w:p>
    <w:sdt>
      <w:sdtPr>
        <w:lock w:val="contentLocked"/>
        <w:id w:val="516874343"/>
        <w:tag w:val="goog_rdk_160"/>
      </w:sdtPr>
      <w:sdtContent>
        <w:tbl>
          <w:tblPr>
            <w:tblStyle w:val="Table3"/>
            <w:tblW w:w="9637.79527559055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4.10799507749"/>
            <w:gridCol w:w="3771.843640256532"/>
            <w:gridCol w:w="3771.843640256532"/>
            <w:tblGridChange w:id="0">
              <w:tblGrid>
                <w:gridCol w:w="2094.10799507749"/>
                <w:gridCol w:w="3771.843640256532"/>
                <w:gridCol w:w="3771.843640256532"/>
              </w:tblGrid>
            </w:tblGridChange>
          </w:tblGrid>
          <w:tr>
            <w:trPr>
              <w:cantSplit w:val="0"/>
              <w:trHeight w:val="600" w:hRule="atLeast"/>
              <w:tblHeader w:val="0"/>
            </w:trPr>
            <w:sdt>
              <w:sdtPr>
                <w:lock w:val="contentLocked"/>
                <w:id w:val="1439058765"/>
                <w:tag w:val="goog_rdk_14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Stage</w:t>
                    </w:r>
                    <w:r w:rsidDel="00000000" w:rsidR="00000000" w:rsidRPr="00000000">
                      <w:rPr>
                        <w:rtl w:val="0"/>
                      </w:rPr>
                    </w:r>
                  </w:p>
                </w:tc>
              </w:sdtContent>
            </w:sdt>
            <w:sdt>
              <w:sdtPr>
                <w:lock w:val="contentLocked"/>
                <w:id w:val="729676194"/>
                <w:tag w:val="goog_rdk_14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Role of AI</w:t>
                    </w:r>
                    <w:r w:rsidDel="00000000" w:rsidR="00000000" w:rsidRPr="00000000">
                      <w:rPr>
                        <w:rtl w:val="0"/>
                      </w:rPr>
                    </w:r>
                  </w:p>
                </w:tc>
              </w:sdtContent>
            </w:sdt>
            <w:sdt>
              <w:sdtPr>
                <w:lock w:val="contentLocked"/>
                <w:id w:val="847935584"/>
                <w:tag w:val="goog_rdk_14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b w:val="1"/>
                        <w:sz w:val="20"/>
                        <w:szCs w:val="20"/>
                        <w:rtl w:val="0"/>
                      </w:rPr>
                      <w:t xml:space="preserve">Role of Human Reviewer</w:t>
                    </w:r>
                    <w:r w:rsidDel="00000000" w:rsidR="00000000" w:rsidRPr="00000000">
                      <w:rPr>
                        <w:rtl w:val="0"/>
                      </w:rPr>
                    </w:r>
                  </w:p>
                </w:tc>
              </w:sdtContent>
            </w:sdt>
          </w:tr>
          <w:tr>
            <w:trPr>
              <w:cantSplit w:val="0"/>
              <w:trHeight w:val="600" w:hRule="atLeast"/>
              <w:tblHeader w:val="0"/>
            </w:trPr>
            <w:sdt>
              <w:sdtPr>
                <w:lock w:val="contentLocked"/>
                <w:id w:val="1151835295"/>
                <w:tag w:val="goog_rdk_145"/>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sz w:val="20"/>
                        <w:szCs w:val="20"/>
                        <w:rtl w:val="0"/>
                      </w:rPr>
                      <w:t xml:space="preserve">Protocol Design</w:t>
                    </w:r>
                    <w:r w:rsidDel="00000000" w:rsidR="00000000" w:rsidRPr="00000000">
                      <w:rPr>
                        <w:rtl w:val="0"/>
                      </w:rPr>
                    </w:r>
                  </w:p>
                </w:tc>
              </w:sdtContent>
            </w:sdt>
            <w:sdt>
              <w:sdtPr>
                <w:lock w:val="contentLocked"/>
                <w:id w:val="1132657696"/>
                <w:tag w:val="goog_rdk_146"/>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sz w:val="20"/>
                        <w:szCs w:val="20"/>
                        <w:rtl w:val="0"/>
                      </w:rPr>
                      <w:t xml:space="preserve">Draft structure, suggest terms</w:t>
                    </w:r>
                    <w:r w:rsidDel="00000000" w:rsidR="00000000" w:rsidRPr="00000000">
                      <w:rPr>
                        <w:rtl w:val="0"/>
                      </w:rPr>
                    </w:r>
                  </w:p>
                </w:tc>
              </w:sdtContent>
            </w:sdt>
            <w:sdt>
              <w:sdtPr>
                <w:lock w:val="contentLocked"/>
                <w:id w:val="-1041956290"/>
                <w:tag w:val="goog_rdk_147"/>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sz w:val="20"/>
                        <w:szCs w:val="20"/>
                        <w:rtl w:val="0"/>
                      </w:rPr>
                      <w:t xml:space="preserve">Approve, refine, document choices</w:t>
                    </w:r>
                    <w:r w:rsidDel="00000000" w:rsidR="00000000" w:rsidRPr="00000000">
                      <w:rPr>
                        <w:rtl w:val="0"/>
                      </w:rPr>
                    </w:r>
                  </w:p>
                </w:tc>
              </w:sdtContent>
            </w:sdt>
          </w:tr>
          <w:tr>
            <w:trPr>
              <w:cantSplit w:val="0"/>
              <w:trHeight w:val="600" w:hRule="atLeast"/>
              <w:tblHeader w:val="0"/>
            </w:trPr>
            <w:sdt>
              <w:sdtPr>
                <w:lock w:val="contentLocked"/>
                <w:id w:val="1703085935"/>
                <w:tag w:val="goog_rdk_148"/>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sz w:val="20"/>
                        <w:szCs w:val="20"/>
                        <w:rtl w:val="0"/>
                      </w:rPr>
                      <w:t xml:space="preserve">Search Strategy</w:t>
                    </w:r>
                    <w:r w:rsidDel="00000000" w:rsidR="00000000" w:rsidRPr="00000000">
                      <w:rPr>
                        <w:rtl w:val="0"/>
                      </w:rPr>
                    </w:r>
                  </w:p>
                </w:tc>
              </w:sdtContent>
            </w:sdt>
            <w:sdt>
              <w:sdtPr>
                <w:lock w:val="contentLocked"/>
                <w:id w:val="-880025059"/>
                <w:tag w:val="goog_rdk_149"/>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sz w:val="20"/>
                        <w:szCs w:val="20"/>
                        <w:rtl w:val="0"/>
                      </w:rPr>
                      <w:t xml:space="preserve">Generate strings, adapt syntax</w:t>
                    </w:r>
                    <w:r w:rsidDel="00000000" w:rsidR="00000000" w:rsidRPr="00000000">
                      <w:rPr>
                        <w:rtl w:val="0"/>
                      </w:rPr>
                    </w:r>
                  </w:p>
                </w:tc>
              </w:sdtContent>
            </w:sdt>
            <w:sdt>
              <w:sdtPr>
                <w:lock w:val="contentLocked"/>
                <w:id w:val="-556794667"/>
                <w:tag w:val="goog_rdk_150"/>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sz w:val="20"/>
                        <w:szCs w:val="20"/>
                        <w:rtl w:val="0"/>
                      </w:rPr>
                      <w:t xml:space="preserve">Validate, test, optimise</w:t>
                    </w:r>
                    <w:r w:rsidDel="00000000" w:rsidR="00000000" w:rsidRPr="00000000">
                      <w:rPr>
                        <w:rtl w:val="0"/>
                      </w:rPr>
                    </w:r>
                  </w:p>
                </w:tc>
              </w:sdtContent>
            </w:sdt>
          </w:tr>
          <w:tr>
            <w:trPr>
              <w:cantSplit w:val="0"/>
              <w:trHeight w:val="600" w:hRule="atLeast"/>
              <w:tblHeader w:val="0"/>
            </w:trPr>
            <w:sdt>
              <w:sdtPr>
                <w:lock w:val="contentLocked"/>
                <w:id w:val="1532252006"/>
                <w:tag w:val="goog_rdk_151"/>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sz w:val="20"/>
                        <w:szCs w:val="20"/>
                        <w:rtl w:val="0"/>
                      </w:rPr>
                      <w:t xml:space="preserve">Screening</w:t>
                    </w:r>
                    <w:r w:rsidDel="00000000" w:rsidR="00000000" w:rsidRPr="00000000">
                      <w:rPr>
                        <w:rtl w:val="0"/>
                      </w:rPr>
                    </w:r>
                  </w:p>
                </w:tc>
              </w:sdtContent>
            </w:sdt>
            <w:sdt>
              <w:sdtPr>
                <w:lock w:val="contentLocked"/>
                <w:id w:val="-269734909"/>
                <w:tag w:val="goog_rdk_152"/>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sz w:val="20"/>
                        <w:szCs w:val="20"/>
                        <w:rtl w:val="0"/>
                      </w:rPr>
                      <w:t xml:space="preserve">Prioritise, cluster, classify</w:t>
                    </w:r>
                    <w:r w:rsidDel="00000000" w:rsidR="00000000" w:rsidRPr="00000000">
                      <w:rPr>
                        <w:rtl w:val="0"/>
                      </w:rPr>
                    </w:r>
                  </w:p>
                </w:tc>
              </w:sdtContent>
            </w:sdt>
            <w:sdt>
              <w:sdtPr>
                <w:lock w:val="contentLocked"/>
                <w:id w:val="-1403860756"/>
                <w:tag w:val="goog_rdk_153"/>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sz w:val="20"/>
                        <w:szCs w:val="20"/>
                        <w:rtl w:val="0"/>
                      </w:rPr>
                      <w:t xml:space="preserve">Review edge cases, resolve disputes</w:t>
                    </w:r>
                    <w:r w:rsidDel="00000000" w:rsidR="00000000" w:rsidRPr="00000000">
                      <w:rPr>
                        <w:rtl w:val="0"/>
                      </w:rPr>
                    </w:r>
                  </w:p>
                </w:tc>
              </w:sdtContent>
            </w:sdt>
          </w:tr>
          <w:tr>
            <w:trPr>
              <w:cantSplit w:val="0"/>
              <w:trHeight w:val="600" w:hRule="atLeast"/>
              <w:tblHeader w:val="0"/>
            </w:trPr>
            <w:sdt>
              <w:sdtPr>
                <w:lock w:val="contentLocked"/>
                <w:id w:val="1129530001"/>
                <w:tag w:val="goog_rdk_154"/>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sz w:val="20"/>
                        <w:szCs w:val="20"/>
                        <w:rtl w:val="0"/>
                      </w:rPr>
                      <w:t xml:space="preserve">Extraction &amp; Theming</w:t>
                    </w:r>
                    <w:r w:rsidDel="00000000" w:rsidR="00000000" w:rsidRPr="00000000">
                      <w:rPr>
                        <w:rtl w:val="0"/>
                      </w:rPr>
                    </w:r>
                  </w:p>
                </w:tc>
              </w:sdtContent>
            </w:sdt>
            <w:sdt>
              <w:sdtPr>
                <w:lock w:val="contentLocked"/>
                <w:id w:val="622836015"/>
                <w:tag w:val="goog_rdk_155"/>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sz w:val="20"/>
                        <w:szCs w:val="20"/>
                        <w:rtl w:val="0"/>
                      </w:rPr>
                      <w:t xml:space="preserve">Pre-fill data tables, summarise</w:t>
                    </w:r>
                    <w:r w:rsidDel="00000000" w:rsidR="00000000" w:rsidRPr="00000000">
                      <w:rPr>
                        <w:rtl w:val="0"/>
                      </w:rPr>
                    </w:r>
                  </w:p>
                </w:tc>
              </w:sdtContent>
            </w:sdt>
            <w:sdt>
              <w:sdtPr>
                <w:lock w:val="contentLocked"/>
                <w:id w:val="-1742245081"/>
                <w:tag w:val="goog_rdk_156"/>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sz w:val="20"/>
                        <w:szCs w:val="20"/>
                        <w:rtl w:val="0"/>
                      </w:rPr>
                      <w:t xml:space="preserve">Cross-check, interpret nuance</w:t>
                    </w:r>
                    <w:r w:rsidDel="00000000" w:rsidR="00000000" w:rsidRPr="00000000">
                      <w:rPr>
                        <w:rtl w:val="0"/>
                      </w:rPr>
                    </w:r>
                  </w:p>
                </w:tc>
              </w:sdtContent>
            </w:sdt>
          </w:tr>
          <w:tr>
            <w:trPr>
              <w:cantSplit w:val="0"/>
              <w:trHeight w:val="600" w:hRule="atLeast"/>
              <w:tblHeader w:val="0"/>
            </w:trPr>
            <w:sdt>
              <w:sdtPr>
                <w:lock w:val="contentLocked"/>
                <w:id w:val="-303233117"/>
                <w:tag w:val="goog_rdk_157"/>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sz w:val="20"/>
                        <w:szCs w:val="20"/>
                        <w:rtl w:val="0"/>
                      </w:rPr>
                      <w:t xml:space="preserve">Synthesis &amp; Drafting</w:t>
                    </w:r>
                    <w:r w:rsidDel="00000000" w:rsidR="00000000" w:rsidRPr="00000000">
                      <w:rPr>
                        <w:rtl w:val="0"/>
                      </w:rPr>
                    </w:r>
                  </w:p>
                </w:tc>
              </w:sdtContent>
            </w:sdt>
            <w:sdt>
              <w:sdtPr>
                <w:lock w:val="contentLocked"/>
                <w:id w:val="372939143"/>
                <w:tag w:val="goog_rdk_158"/>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sz w:val="20"/>
                        <w:szCs w:val="20"/>
                        <w:rtl w:val="0"/>
                      </w:rPr>
                      <w:t xml:space="preserve">Suggest outline &amp; narrative</w:t>
                    </w:r>
                    <w:r w:rsidDel="00000000" w:rsidR="00000000" w:rsidRPr="00000000">
                      <w:rPr>
                        <w:rtl w:val="0"/>
                      </w:rPr>
                    </w:r>
                  </w:p>
                </w:tc>
              </w:sdtContent>
            </w:sdt>
            <w:sdt>
              <w:sdtPr>
                <w:lock w:val="contentLocked"/>
                <w:id w:val="758161822"/>
                <w:tag w:val="goog_rdk_159"/>
              </w:sdtPr>
              <w:sdtContent>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sz w:val="20"/>
                        <w:szCs w:val="20"/>
                        <w:rtl w:val="0"/>
                      </w:rPr>
                      <w:t xml:space="preserve">Author final text, ensure integrity</w:t>
                    </w:r>
                    <w:r w:rsidDel="00000000" w:rsidR="00000000" w:rsidRPr="00000000">
                      <w:rPr>
                        <w:rtl w:val="0"/>
                      </w:rPr>
                    </w:r>
                  </w:p>
                </w:tc>
              </w:sdtContent>
            </w:sdt>
          </w:tr>
        </w:tbl>
      </w:sdtContent>
    </w:sdt>
    <w:p w:rsidR="00000000" w:rsidDel="00000000" w:rsidP="00000000" w:rsidRDefault="00000000" w:rsidRPr="00000000" w14:paraId="00000146">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850.3937007874016"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spacing w:after="0" w:lineRule="auto"/>
      <w:jc w:val="right"/>
      <w:rPr/>
    </w:pPr>
    <w:r w:rsidDel="00000000" w:rsidR="00000000" w:rsidRPr="00000000">
      <w:rPr>
        <w:rtl w:val="0"/>
      </w:rPr>
    </w:r>
  </w:p>
  <w:p w:rsidR="00000000" w:rsidDel="00000000" w:rsidP="00000000" w:rsidRDefault="00000000" w:rsidRPr="00000000" w14:paraId="0000014B">
    <w:pPr>
      <w:spacing w:after="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rPr/>
    </w:pPr>
    <w:r w:rsidDel="00000000" w:rsidR="00000000" w:rsidRPr="00000000">
      <w:rPr/>
      <w:drawing>
        <wp:anchor allowOverlap="1" behindDoc="0" distB="0" distT="0" distL="0" distR="0" hidden="0" layoutInCell="1" locked="0" relativeHeight="0" simplePos="0">
          <wp:simplePos x="0" y="0"/>
          <wp:positionH relativeFrom="page">
            <wp:posOffset>360000</wp:posOffset>
          </wp:positionH>
          <wp:positionV relativeFrom="page">
            <wp:posOffset>450000</wp:posOffset>
          </wp:positionV>
          <wp:extent cx="2162175" cy="235687"/>
          <wp:effectExtent b="0" l="0" r="0" t="0"/>
          <wp:wrapTopAndBottom distB="0" dist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2175" cy="235687"/>
                  </a:xfrm>
                  <a:prstGeom prst="rect"/>
                  <a:ln/>
                </pic:spPr>
              </pic:pic>
            </a:graphicData>
          </a:graphic>
        </wp:anchor>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rPr/>
    </w:pPr>
    <w:r w:rsidDel="00000000" w:rsidR="00000000" w:rsidRPr="00000000">
      <w:rPr/>
      <w:drawing>
        <wp:anchor allowOverlap="1" behindDoc="0" distB="0" distT="0" distL="0" distR="0" hidden="0" layoutInCell="1" locked="0" relativeHeight="0" simplePos="0">
          <wp:simplePos x="0" y="0"/>
          <wp:positionH relativeFrom="page">
            <wp:posOffset>360000</wp:posOffset>
          </wp:positionH>
          <wp:positionV relativeFrom="page">
            <wp:posOffset>450000</wp:posOffset>
          </wp:positionV>
          <wp:extent cx="2162175" cy="235687"/>
          <wp:effectExtent b="0" l="0" r="0" t="0"/>
          <wp:wrapTopAndBottom distB="0" dist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2175" cy="23568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pt_BR"/>
      </w:rPr>
    </w:rPrDefault>
    <w:pPrDefault>
      <w:pPr>
        <w:spacing w:after="12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80" w:line="276" w:lineRule="auto"/>
      <w:ind w:hanging="15"/>
    </w:pPr>
    <w:rPr>
      <w:sz w:val="36"/>
      <w:szCs w:val="36"/>
    </w:rPr>
  </w:style>
  <w:style w:type="paragraph" w:styleId="Heading2">
    <w:name w:val="heading 2"/>
    <w:basedOn w:val="Normal"/>
    <w:next w:val="Normal"/>
    <w:pPr>
      <w:keepNext w:val="1"/>
      <w:keepLines w:val="1"/>
      <w:spacing w:before="320" w:line="276" w:lineRule="auto"/>
      <w:ind w:right="600"/>
    </w:pPr>
    <w:rPr>
      <w:b w:val="1"/>
      <w:sz w:val="30"/>
      <w:szCs w:val="30"/>
    </w:rPr>
  </w:style>
  <w:style w:type="paragraph" w:styleId="Heading3">
    <w:name w:val="heading 3"/>
    <w:basedOn w:val="Normal"/>
    <w:next w:val="Normal"/>
    <w:pPr>
      <w:keepNext w:val="1"/>
      <w:keepLines w:val="1"/>
      <w:spacing w:before="240" w:line="276" w:lineRule="auto"/>
      <w:ind w:right="600"/>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320" w:lineRule="auto"/>
    </w:pPr>
    <w:rPr>
      <w:sz w:val="36"/>
      <w:szCs w:val="36"/>
    </w:rPr>
  </w:style>
  <w:style w:type="paragraph" w:styleId="Heading2">
    <w:name w:val="heading 2"/>
    <w:basedOn w:val="Normal"/>
    <w:next w:val="Normal"/>
    <w:pPr>
      <w:keepNext w:val="1"/>
      <w:keepLines w:val="1"/>
      <w:spacing w:before="240" w:lineRule="auto"/>
      <w:ind w:left="425.19685039370074"/>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pPr>
    <w:rPr>
      <w:sz w:val="36"/>
      <w:szCs w:val="36"/>
    </w:rPr>
  </w:style>
  <w:style w:type="paragraph" w:styleId="Heading2">
    <w:name w:val="heading 2"/>
    <w:basedOn w:val="Normal"/>
    <w:next w:val="Normal"/>
    <w:pPr>
      <w:keepNext w:val="1"/>
      <w:keepLines w:val="1"/>
      <w:spacing w:after="160" w:before="240" w:lineRule="auto"/>
      <w:ind w:left="425.19685039370074"/>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H/vOR7y2ENgPkIt4PiR49SqHKw==">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