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270"/>
        <w:jc w:val="left"/>
        <w:rPr/>
      </w:pPr>
      <w:r>
        <w:rPr/>
        <w:t>TP3 — Exponiendo la Lógica como API</w:t>
      </w:r>
    </w:p>
    <w:p>
      <w:pPr>
        <w:pStyle w:val="BodyText"/>
        <w:bidi w:val="0"/>
        <w:jc w:val="left"/>
        <w:rPr/>
      </w:pPr>
      <w:r>
        <w:rPr>
          <w:rStyle w:val="Strong"/>
        </w:rPr>
        <w:t>Proyecto:</w:t>
      </w:r>
      <w:r>
        <w:rPr/>
        <w:t xml:space="preserve"> Notifyed — sistema de avisos para cursadas universitarias</w:t>
        <w:br/>
      </w:r>
      <w:r>
        <w:rPr>
          <w:rStyle w:val="Strong"/>
        </w:rPr>
        <w:t>Materia:</w:t>
      </w:r>
      <w:r>
        <w:rPr/>
        <w:t xml:space="preserve"> Programación Web · UNCPBA</w:t>
        <w:br/>
      </w:r>
      <w:r>
        <w:rPr>
          <w:rStyle w:val="Strong"/>
        </w:rPr>
        <w:t>Integrantes:</w:t>
      </w:r>
      <w:r>
        <w:rPr/>
        <w:t xml:space="preserve"> Persona A (Infraestructura / Backend) — Persona B (Dominio / Producto)</w:t>
        <w:br/>
      </w:r>
      <w:r>
        <w:rPr>
          <w:rStyle w:val="Strong"/>
        </w:rPr>
        <w:t>Rama de integración:</w:t>
      </w:r>
      <w:r>
        <w:rPr/>
        <w:t xml:space="preserve"> </w:t>
      </w:r>
      <w:r>
        <w:rPr>
          <w:rStyle w:val="Textooriginal"/>
        </w:rPr>
        <w:t>tp3</w:t>
      </w:r>
      <w:r>
        <w:rPr/>
        <w:br/>
      </w:r>
      <w:r>
        <w:rPr>
          <w:rStyle w:val="Strong"/>
        </w:rPr>
        <w:t>Entrega:</w:t>
      </w:r>
      <w:r>
        <w:rPr/>
        <w:t xml:space="preserve"> lunes · </w:t>
      </w:r>
      <w:r>
        <w:rPr>
          <w:rStyle w:val="Strong"/>
        </w:rPr>
        <w:t>Reentrega:</w:t>
      </w:r>
      <w:r>
        <w:rPr/>
        <w:t xml:space="preserve"> hay segunda fecha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 xml:space="preserve">📋 </w:t>
      </w:r>
      <w:r>
        <w:rPr/>
        <w:t>Índice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hyperlink w:anchor="1-qué-hay-que-entregar">
        <w:r>
          <w:rPr>
            <w:rStyle w:val="Hyperlink"/>
          </w:rPr>
          <w:t>Qué hay que entregar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hyperlink w:anchor="2-regla-de-oro">
        <w:r>
          <w:rPr>
            <w:rStyle w:val="Hyperlink"/>
          </w:rPr>
          <w:t>Regla de oro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hyperlink w:anchor="3-perfiles-de-cada-uno">
        <w:r>
          <w:rPr>
            <w:rStyle w:val="Hyperlink"/>
          </w:rPr>
          <w:t>Perfiles de cada uno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hyperlink w:anchor="4-mapa-de-archivos-con-dueño">
        <w:r>
          <w:rPr>
            <w:rStyle w:val="Hyperlink"/>
          </w:rPr>
          <w:t>Mapa de archivos con dueño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hyperlink w:anchor="5-estructura-del-proyecto">
        <w:r>
          <w:rPr>
            <w:rStyle w:val="Hyperlink"/>
          </w:rPr>
          <w:t>Estructura del proyecto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hyperlink w:anchor="6-el-contrato-de-la-api">
        <w:r>
          <w:rPr>
            <w:rStyle w:val="Hyperlink"/>
          </w:rPr>
          <w:t>El contrato de la API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hyperlink w:anchor="7-flujo-de-trabajo-con-ramas-y-merge">
        <w:r>
          <w:rPr>
            <w:rStyle w:val="Hyperlink"/>
          </w:rPr>
          <w:t>Flujo de trabajo con ramas y merge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hyperlink w:anchor="8-roadmap-por-fases">
        <w:r>
          <w:rPr>
            <w:rStyle w:val="Hyperlink"/>
          </w:rPr>
          <w:t>Roadmap por fases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hyperlink w:anchor="9-definition-of-done">
        <w:r>
          <w:rPr>
            <w:rStyle w:val="Hyperlink"/>
          </w:rPr>
          <w:t>Definition of Done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hyperlink w:anchor="10-cómo-usamos-opencode-los-dos">
        <w:r>
          <w:rPr>
            <w:rStyle w:val="Hyperlink"/>
          </w:rPr>
          <w:t>Cómo usamos opencode los dos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hyperlink w:anchor="11-resumen-en-una-línea">
        <w:r>
          <w:rPr>
            <w:rStyle w:val="Hyperlink"/>
          </w:rPr>
          <w:t>Resumen en una línea</w:t>
        </w:r>
      </w:hyperlink>
      <w:r>
        <w:rPr/>
        <w:t xml:space="preserve"> </w:t>
      </w:r>
    </w:p>
    <w:p>
      <w:pPr>
        <w:pStyle w:val="BodyText"/>
        <w:numPr>
          <w:ilvl w:val="0"/>
          <w:numId w:val="1"/>
        </w:numPr>
        <w:tabs>
          <w:tab w:val="clear" w:pos="709"/>
          <w:tab w:val="left" w:pos="814" w:leader="none"/>
        </w:tabs>
        <w:bidi w:val="0"/>
        <w:ind w:hanging="283" w:left="814"/>
        <w:jc w:val="left"/>
        <w:rPr/>
      </w:pPr>
      <w:hyperlink w:anchor="12-anexo--modelo-de-actores-y-endpoints-">
        <w:r>
          <w:rPr>
            <w:rStyle w:val="Hyperlink"/>
          </w:rPr>
          <w:t>Anexo — Modelo de actores y endpoints del MVP</w:t>
        </w:r>
      </w:hyperlink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1. Qué hay que entregar</w:t>
      </w:r>
    </w:p>
    <w:p>
      <w:pPr>
        <w:pStyle w:val="BodyText"/>
        <w:bidi w:val="0"/>
        <w:jc w:val="left"/>
        <w:rPr/>
      </w:pPr>
      <w:r>
        <w:rPr/>
        <w:t xml:space="preserve">La consigna de </w:t>
      </w:r>
      <w:r>
        <w:rPr>
          <w:rStyle w:val="Textooriginal"/>
        </w:rPr>
        <w:t>docs/tp3.pdf</w:t>
      </w:r>
      <w:r>
        <w:rPr/>
        <w:t xml:space="preserve">, sección </w:t>
      </w:r>
      <w:r>
        <w:rPr>
          <w:rStyle w:val="Strong"/>
        </w:rPr>
        <w:t>"Trabajo de Cursada: Exponiendo la Lógica como API"</w:t>
      </w:r>
      <w:r>
        <w:rPr/>
        <w:t>, pide cuatro cosas: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6"/>
        <w:gridCol w:w="7364"/>
        <w:gridCol w:w="2018"/>
      </w:tblGrid>
      <w:tr>
        <w:trPr>
          <w:tblHeader w:val="true"/>
        </w:trPr>
        <w:tc>
          <w:tcPr>
            <w:tcW w:w="256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7364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Requisito de la consigna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Estado inicial</w:t>
            </w:r>
          </w:p>
        </w:tc>
      </w:tr>
      <w:tr>
        <w:trPr/>
        <w:tc>
          <w:tcPr>
            <w:tcW w:w="2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736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Conexión con la base de datos + instancia del repositorio generado por sqlc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❌ </w:t>
            </w:r>
            <w:r>
              <w:rPr/>
              <w:t>No existe</w:t>
            </w:r>
          </w:p>
        </w:tc>
      </w:tr>
      <w:tr>
        <w:trPr/>
        <w:tc>
          <w:tcPr>
            <w:tcW w:w="2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736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Handlers CRUD usando los métodos </w:t>
            </w:r>
            <w:r>
              <w:rPr>
                <w:rStyle w:val="Textooriginal"/>
              </w:rPr>
              <w:t>Create…</w:t>
            </w:r>
            <w:r>
              <w:rPr/>
              <w:t xml:space="preserve">, </w:t>
            </w:r>
            <w:r>
              <w:rPr>
                <w:rStyle w:val="Textooriginal"/>
              </w:rPr>
              <w:t>List…</w:t>
            </w:r>
            <w:r>
              <w:rPr/>
              <w:t xml:space="preserve">, </w:t>
            </w:r>
            <w:r>
              <w:rPr>
                <w:rStyle w:val="Textooriginal"/>
              </w:rPr>
              <w:t>Get…</w:t>
            </w:r>
            <w:r>
              <w:rPr/>
              <w:t xml:space="preserve">, </w:t>
            </w:r>
            <w:r>
              <w:rPr>
                <w:rStyle w:val="Textooriginal"/>
              </w:rPr>
              <w:t>Update…</w:t>
            </w:r>
            <w:r>
              <w:rPr/>
              <w:t xml:space="preserve">, </w:t>
            </w:r>
            <w:r>
              <w:rPr>
                <w:rStyle w:val="Textooriginal"/>
              </w:rPr>
              <w:t>Delete…</w:t>
            </w:r>
            <w:r>
              <w:rPr/>
              <w:t xml:space="preserve"> de sqlc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❌ </w:t>
            </w:r>
            <w:r>
              <w:rPr/>
              <w:t>No hay ninguno</w:t>
            </w:r>
          </w:p>
        </w:tc>
      </w:tr>
      <w:tr>
        <w:trPr/>
        <w:tc>
          <w:tcPr>
            <w:tcW w:w="2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736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Pruebas de la API con curl o HURL, en un archivo </w:t>
            </w:r>
            <w:r>
              <w:rPr>
                <w:rStyle w:val="Textooriginal"/>
              </w:rPr>
              <w:t>requests.{sh,hurl}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❌ </w:t>
            </w:r>
            <w:r>
              <w:rPr/>
              <w:t>No existe</w:t>
            </w:r>
          </w:p>
        </w:tc>
      </w:tr>
      <w:tr>
        <w:trPr/>
        <w:tc>
          <w:tcPr>
            <w:tcW w:w="2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736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Instrucciones para ejecutar el servidor y probar la API, usando Docker</w:t>
            </w:r>
          </w:p>
        </w:tc>
        <w:tc>
          <w:tcPr>
            <w:tcW w:w="201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⚠️ </w:t>
            </w:r>
            <w:r>
              <w:rPr/>
              <w:t>Parcial</w:t>
            </w:r>
          </w:p>
        </w:tc>
      </w:tr>
    </w:tbl>
    <w:p>
      <w:pPr>
        <w:pStyle w:val="Heading3"/>
        <w:bidi w:val="0"/>
        <w:jc w:val="left"/>
        <w:rPr/>
      </w:pPr>
      <w:r>
        <w:rPr/>
        <w:t>Lo que YA está hecho — no hay que tocarlo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✅ </w:t>
      </w:r>
      <w:r>
        <w:rPr/>
        <w:t xml:space="preserve">Esquema completo de la base: </w:t>
      </w:r>
      <w:r>
        <w:rPr>
          <w:rStyle w:val="Textooriginal"/>
        </w:rPr>
        <w:t>users</w:t>
      </w:r>
      <w:r>
        <w:rPr/>
        <w:t xml:space="preserve">, </w:t>
      </w:r>
      <w:r>
        <w:rPr>
          <w:rStyle w:val="Textooriginal"/>
        </w:rPr>
        <w:t>courses</w:t>
      </w:r>
      <w:r>
        <w:rPr/>
        <w:t xml:space="preserve">, </w:t>
      </w:r>
      <w:r>
        <w:rPr>
          <w:rStyle w:val="Textooriginal"/>
        </w:rPr>
        <w:t>semesters</w:t>
      </w:r>
      <w:r>
        <w:rPr/>
        <w:t xml:space="preserve">, </w:t>
      </w:r>
      <w:r>
        <w:rPr>
          <w:rStyle w:val="Textooriginal"/>
        </w:rPr>
        <w:t>inscriptions</w:t>
      </w:r>
      <w:r>
        <w:rPr/>
        <w:t xml:space="preserve">, </w:t>
      </w:r>
      <w:r>
        <w:rPr>
          <w:rStyle w:val="Textooriginal"/>
        </w:rPr>
        <w:t>notices</w:t>
      </w:r>
      <w:r>
        <w:rPr/>
        <w:t xml:space="preserve">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✅ </w:t>
      </w:r>
      <w:r>
        <w:rPr>
          <w:rStyle w:val="Strong"/>
        </w:rPr>
        <w:t>Más de 40 métodos sqlc generados y testeados</w:t>
      </w:r>
      <w:r>
        <w:rPr/>
        <w:t xml:space="preserve"> — la capa de datos está lista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✅ </w:t>
      </w:r>
      <w:r>
        <w:rPr/>
        <w:t xml:space="preserve">Tests de queries pasando contra Postgres real </w:t>
      </w:r>
    </w:p>
    <w:p>
      <w:pPr>
        <w:pStyle w:val="BodyText"/>
        <w:numPr>
          <w:ilvl w:val="0"/>
          <w:numId w:val="2"/>
        </w:numPr>
        <w:tabs>
          <w:tab w:val="clear" w:pos="709"/>
          <w:tab w:val="left" w:pos="814" w:leader="none"/>
        </w:tabs>
        <w:bidi w:val="0"/>
        <w:ind w:hanging="283" w:left="814"/>
        <w:jc w:val="left"/>
        <w:rPr/>
      </w:pPr>
      <w:r>
        <w:rPr/>
        <w:t xml:space="preserve">✅ </w:t>
      </w:r>
      <w:r>
        <w:rPr>
          <w:rStyle w:val="Textooriginal"/>
        </w:rPr>
        <w:t>Dockerfile</w:t>
      </w:r>
      <w:r>
        <w:rPr/>
        <w:t xml:space="preserve"> y </w:t>
      </w:r>
      <w:r>
        <w:rPr>
          <w:rStyle w:val="Textooriginal"/>
        </w:rPr>
        <w:t>docker-compose.yml</w:t>
      </w:r>
      <w:r>
        <w:rPr/>
        <w:t xml:space="preserve"> (servicios </w:t>
      </w:r>
      <w:r>
        <w:rPr>
          <w:rStyle w:val="Textooriginal"/>
        </w:rPr>
        <w:t>web</w:t>
      </w:r>
      <w:r>
        <w:rPr/>
        <w:t xml:space="preserve"> y </w:t>
      </w:r>
      <w:r>
        <w:rPr>
          <w:rStyle w:val="Textooriginal"/>
        </w:rPr>
        <w:t>database</w:t>
      </w:r>
      <w:r>
        <w:rPr/>
        <w:t xml:space="preserve">) </w:t>
      </w:r>
    </w:p>
    <w:p>
      <w:pPr>
        <w:pStyle w:val="Citaenbloque"/>
        <w:bidi w:val="0"/>
        <w:jc w:val="left"/>
        <w:rPr/>
      </w:pPr>
      <w:r>
        <w:rPr>
          <w:rStyle w:val="Strong"/>
        </w:rPr>
        <w:t>Conclusión: este TP es 100 % capa HTTP.</w:t>
      </w:r>
      <w:r>
        <w:rPr/>
        <w:t xml:space="preserve"> No vamos a tocar SQL salvo que sea estrictamente necesario.</w:t>
      </w:r>
    </w:p>
    <w:p>
      <w:pPr>
        <w:pStyle w:val="Heading3"/>
        <w:bidi w:val="0"/>
        <w:jc w:val="left"/>
        <w:rPr/>
      </w:pPr>
      <w:r>
        <w:rPr/>
        <w:t>Dato clave para el alcance</w:t>
      </w:r>
    </w:p>
    <w:p>
      <w:pPr>
        <w:pStyle w:val="BodyText"/>
        <w:bidi w:val="0"/>
        <w:jc w:val="left"/>
        <w:rPr/>
      </w:pPr>
      <w:r>
        <w:rPr/>
        <w:t xml:space="preserve">La consigna dice </w:t>
      </w:r>
      <w:r>
        <w:rPr>
          <w:rStyle w:val="Emphasis"/>
        </w:rPr>
        <w:t xml:space="preserve">"un handler para cada una de las operaciones CRUD de </w:t>
      </w:r>
      <w:r>
        <w:rPr>
          <w:rStyle w:val="Strong"/>
        </w:rPr>
        <w:t>tu entidad</w:t>
      </w:r>
      <w:r>
        <w:rPr>
          <w:rStyle w:val="Emphasis"/>
        </w:rPr>
        <w:t>"</w:t>
      </w:r>
      <w:r>
        <w:rPr/>
        <w:t xml:space="preserve"> (en singular). El mínimo literal es </w:t>
      </w:r>
      <w:r>
        <w:rPr>
          <w:rStyle w:val="Strong"/>
        </w:rPr>
        <w:t>una</w:t>
      </w:r>
      <w:r>
        <w:rPr/>
        <w:t xml:space="preserve"> entidad con CRUD completo. Nuestro alcance es mayor, pero cada fase está cortada para poder entregar igual.</w:t>
      </w:r>
    </w:p>
    <w:p>
      <w:pPr>
        <w:pStyle w:val="Heading3"/>
        <w:bidi w:val="0"/>
        <w:jc w:val="left"/>
        <w:rPr/>
      </w:pPr>
      <w:r>
        <w:rPr/>
        <w:t>El producto en una línea</w:t>
      </w:r>
    </w:p>
    <w:p>
      <w:pPr>
        <w:pStyle w:val="BodyText"/>
        <w:bidi w:val="0"/>
        <w:jc w:val="left"/>
        <w:rPr/>
      </w:pPr>
      <w:r>
        <w:rPr>
          <w:rStyle w:val="Strong"/>
        </w:rPr>
        <w:t>El profesor administra todo el sistema; el alumno sólo se suscribe o se da de baja de una cursada, sin cuenta ni panel.</w:t>
      </w:r>
      <w:r>
        <w:rPr/>
        <w:t xml:space="preserve"> Los avisos le llegan al alumno por email (envío real = TP posterior), no consultando la API. Ver </w:t>
      </w:r>
      <w:hyperlink w:anchor="121-modelo-de-actores">
        <w:r>
          <w:rPr>
            <w:rStyle w:val="Hyperlink"/>
          </w:rPr>
          <w:t>§12.1</w:t>
        </w:r>
      </w:hyperlink>
      <w:r>
        <w:rPr/>
        <w:t>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2. Regla de oro</w:t>
      </w:r>
    </w:p>
    <w:p>
      <w:pPr>
        <w:pStyle w:val="Heading3"/>
        <w:pBdr>
          <w:left w:val="single" w:sz="24" w:space="11" w:color="E0A030"/>
        </w:pBdr>
        <w:shd w:fill="FDF7E8" w:val="clear"/>
        <w:bidi w:val="0"/>
        <w:ind w:hanging="0" w:left="180" w:right="180"/>
        <w:jc w:val="left"/>
        <w:rPr/>
      </w:pPr>
      <w:r>
        <w:rPr/>
        <w:t>Cada archivo tiene un dueño. Si no es tuyo, no lo tocás. Si lo necesitás, lo pedís.</w:t>
      </w:r>
    </w:p>
    <w:p>
      <w:pPr>
        <w:pStyle w:val="BodyText"/>
        <w:bidi w:val="0"/>
        <w:jc w:val="left"/>
        <w:rPr/>
      </w:pPr>
      <w:r>
        <w:rPr/>
        <w:t>Todo el reparto de este documento sale de esa regla.</w:t>
      </w:r>
    </w:p>
    <w:p>
      <w:pPr>
        <w:pStyle w:val="BodyText"/>
        <w:bidi w:val="0"/>
        <w:jc w:val="left"/>
        <w:rPr/>
      </w:pPr>
      <w:r>
        <w:rPr/>
        <w:t xml:space="preserve">Los conflictos de merge en un proyecto de dos personas no se evitan con "tener cuidado": se evitan con </w:t>
      </w:r>
      <w:r>
        <w:rPr>
          <w:rStyle w:val="Strong"/>
        </w:rPr>
        <w:t>propiedad exclusiva de archivos</w:t>
      </w:r>
      <w:r>
        <w:rPr/>
        <w:t xml:space="preserve"> + </w:t>
      </w:r>
      <w:r>
        <w:rPr>
          <w:rStyle w:val="Strong"/>
        </w:rPr>
        <w:t>contratos escritos antes de codear</w:t>
      </w:r>
      <w:r>
        <w:rPr/>
        <w:t>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3. Perfiles de cada uno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458"/>
        <w:gridCol w:w="4304"/>
        <w:gridCol w:w="3876"/>
      </w:tblGrid>
      <w:tr>
        <w:trPr>
          <w:tblHeader w:val="true"/>
        </w:trPr>
        <w:tc>
          <w:tcPr>
            <w:tcW w:w="1458" w:type="dxa"/>
            <w:tcBorders/>
            <w:vAlign w:val="center"/>
          </w:tcPr>
          <w:p>
            <w:pPr>
              <w:pStyle w:val="Ttulodelatab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 xml:space="preserve">Persona A — </w:t>
            </w:r>
            <w:r>
              <w:rPr>
                <w:rStyle w:val="Emphasis"/>
              </w:rPr>
              <w:t>Infraestructura / Backend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 xml:space="preserve">Persona B — </w:t>
            </w:r>
            <w:r>
              <w:rPr>
                <w:rStyle w:val="Emphasis"/>
              </w:rPr>
              <w:t>Dominio / Producto</w:t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Parte del producto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La </w:t>
            </w:r>
            <w:r>
              <w:rPr>
                <w:rStyle w:val="Strong"/>
              </w:rPr>
              <w:t>estructura académica</w:t>
            </w:r>
            <w:r>
              <w:rPr/>
              <w:t>: qué profesores existen, qué materias, qué cursadas se abren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La </w:t>
            </w:r>
            <w:r>
              <w:rPr>
                <w:rStyle w:val="Strong"/>
              </w:rPr>
              <w:t>operación diaria</w:t>
            </w:r>
            <w:r>
              <w:rPr/>
              <w:t>: los avisos que se publican y las inscripciones que se reciben</w:t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Entidades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users</w:t>
            </w:r>
            <w:r>
              <w:rPr/>
              <w:t xml:space="preserve">, </w:t>
            </w:r>
            <w:r>
              <w:rPr>
                <w:rStyle w:val="Textooriginal"/>
              </w:rPr>
              <w:t>courses</w:t>
            </w:r>
            <w:r>
              <w:rPr/>
              <w:t xml:space="preserve">, </w:t>
            </w:r>
            <w:r>
              <w:rPr>
                <w:rStyle w:val="Textooriginal"/>
              </w:rPr>
              <w:t>semesters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notices</w:t>
            </w:r>
            <w:r>
              <w:rPr/>
              <w:t xml:space="preserve">, </w:t>
            </w:r>
            <w:r>
              <w:rPr>
                <w:rStyle w:val="Textooriginal"/>
              </w:rPr>
              <w:t>inscriptions</w:t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Foco técnico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Conexión a BD, sqlc, </w:t>
            </w:r>
            <w:r>
              <w:rPr>
                <w:rStyle w:val="Textooriginal"/>
              </w:rPr>
              <w:t>main.go</w:t>
            </w:r>
            <w:r>
              <w:rPr/>
              <w:t>, Docker, Makefile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Handlers, JSON, validación, la API en sí</w:t>
            </w:r>
          </w:p>
        </w:tc>
      </w:tr>
      <w:tr>
        <w:trPr/>
        <w:tc>
          <w:tcPr>
            <w:tcW w:w="14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Rol en el merge</w:t>
            </w:r>
          </w:p>
        </w:tc>
        <w:tc>
          <w:tcPr>
            <w:tcW w:w="430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Integrador</w:t>
            </w:r>
            <w:r>
              <w:rPr/>
              <w:t xml:space="preserve">: único que toca </w:t>
            </w:r>
            <w:r>
              <w:rPr>
                <w:rStyle w:val="Textooriginal"/>
              </w:rPr>
              <w:t>main.go</w:t>
            </w:r>
            <w:r>
              <w:rPr/>
              <w:t xml:space="preserve">, </w:t>
            </w:r>
            <w:r>
              <w:rPr>
                <w:rStyle w:val="Textooriginal"/>
              </w:rPr>
              <w:t>Makefile</w:t>
            </w:r>
            <w:r>
              <w:rPr/>
              <w:t xml:space="preserve">, </w:t>
            </w:r>
            <w:r>
              <w:rPr>
                <w:rStyle w:val="Textooriginal"/>
              </w:rPr>
              <w:t>db/sqlc/</w:t>
            </w:r>
          </w:p>
        </w:tc>
        <w:tc>
          <w:tcPr>
            <w:tcW w:w="387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Redactor</w:t>
            </w:r>
            <w:r>
              <w:rPr/>
              <w:t xml:space="preserve">: único que toca </w:t>
            </w:r>
            <w:r>
              <w:rPr>
                <w:rStyle w:val="Textooriginal"/>
              </w:rPr>
              <w:t>README.md</w:t>
            </w:r>
            <w:r>
              <w:rPr/>
              <w:t xml:space="preserve">, </w:t>
            </w:r>
            <w:r>
              <w:rPr>
                <w:rStyle w:val="Textooriginal"/>
              </w:rPr>
              <w:t>requests.sh</w:t>
            </w:r>
          </w:p>
        </w:tc>
      </w:tr>
    </w:tbl>
    <w:p>
      <w:pPr>
        <w:pStyle w:val="Citaenbloque"/>
        <w:bidi w:val="0"/>
        <w:jc w:val="left"/>
        <w:rPr/>
      </w:pPr>
      <w:r>
        <w:rPr>
          <w:rStyle w:val="Strong"/>
        </w:rPr>
        <w:t>El reparto NO es por actor del producto, es por dominio técnico.</w:t>
      </w:r>
      <w:r>
        <w:rPr/>
        <w:t xml:space="preserve"> El profesor es el único que usa el sistema completo (ver </w:t>
      </w:r>
      <w:hyperlink w:anchor="12-modelo-de-actores">
        <w:r>
          <w:rPr>
            <w:rStyle w:val="Hyperlink"/>
          </w:rPr>
          <w:t>§12</w:t>
        </w:r>
      </w:hyperlink>
      <w:r>
        <w:rPr/>
        <w:t xml:space="preserve">), pero eso no alcanza para repartir: </w:t>
      </w:r>
      <w:r>
        <w:rPr>
          <w:rStyle w:val="Textooriginal"/>
        </w:rPr>
        <w:t>notices</w:t>
      </w:r>
      <w:r>
        <w:rPr/>
        <w:t xml:space="preserve"> + </w:t>
      </w:r>
      <w:r>
        <w:rPr>
          <w:rStyle w:val="Textooriginal"/>
        </w:rPr>
        <w:t>inscriptions</w:t>
      </w:r>
      <w:r>
        <w:rPr/>
        <w:t xml:space="preserve"> siguen siendo el bloque más grande del API.</w:t>
      </w:r>
    </w:p>
    <w:p>
      <w:pPr>
        <w:pStyle w:val="Citaenbloque"/>
        <w:bidi w:val="0"/>
        <w:jc w:val="left"/>
        <w:rPr/>
      </w:pPr>
      <w:r>
        <w:rPr/>
        <w:t xml:space="preserve">Si los roles les salen al revés no hay problema: el reparto es </w:t>
      </w:r>
      <w:r>
        <w:rPr>
          <w:rStyle w:val="Strong"/>
        </w:rPr>
        <w:t>por archivo</w:t>
      </w:r>
      <w:r>
        <w:rPr/>
        <w:t xml:space="preserve">, no por persona. Lo que no puede cambiar es que </w:t>
      </w:r>
      <w:r>
        <w:rPr>
          <w:rStyle w:val="Strong"/>
        </w:rPr>
        <w:t>el mismo archivo no tenga dos dueños</w:t>
      </w:r>
      <w:r>
        <w:rPr/>
        <w:t>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4. Mapa de archivos con dueño</w:t>
      </w:r>
    </w:p>
    <w:p>
      <w:pPr>
        <w:pStyle w:val="Heading3"/>
        <w:bidi w:val="0"/>
        <w:jc w:val="left"/>
        <w:rPr/>
      </w:pPr>
      <w:r>
        <w:rPr/>
        <w:t xml:space="preserve">🔴 </w:t>
      </w:r>
      <w:r>
        <w:rPr/>
        <w:t>Archivos de un solo dueño — si los tocan los dos, hay conflicto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071"/>
        <w:gridCol w:w="2671"/>
        <w:gridCol w:w="4896"/>
      </w:tblGrid>
      <w:tr>
        <w:trPr>
          <w:tblHeader w:val="true"/>
        </w:trPr>
        <w:tc>
          <w:tcPr>
            <w:tcW w:w="2071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Archivo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Dueño</w:t>
            </w:r>
          </w:p>
        </w:tc>
        <w:tc>
          <w:tcPr>
            <w:tcW w:w="4896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Por qué es crítico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main.go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</w:t>
            </w:r>
          </w:p>
        </w:tc>
        <w:tc>
          <w:tcPr>
            <w:tcW w:w="489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Cableado de rutas y BD. Lo edita A al principio y al final, no en el medio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Makefile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</w:t>
            </w:r>
          </w:p>
        </w:tc>
        <w:tc>
          <w:tcPr>
            <w:tcW w:w="489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Targets nuevos (</w:t>
            </w:r>
            <w:r>
              <w:rPr>
                <w:rStyle w:val="Textooriginal"/>
              </w:rPr>
              <w:t>run</w:t>
            </w:r>
            <w:r>
              <w:rPr/>
              <w:t xml:space="preserve">, </w:t>
            </w:r>
            <w:r>
              <w:rPr>
                <w:rStyle w:val="Textooriginal"/>
              </w:rPr>
              <w:t>up-all</w:t>
            </w:r>
            <w:r>
              <w:rPr/>
              <w:t>)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docker-compose.yml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</w:t>
            </w:r>
          </w:p>
        </w:tc>
        <w:tc>
          <w:tcPr>
            <w:tcW w:w="489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.env.example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</w:t>
            </w:r>
          </w:p>
        </w:tc>
        <w:tc>
          <w:tcPr>
            <w:tcW w:w="489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db/queries/**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</w:t>
            </w:r>
          </w:p>
        </w:tc>
        <w:tc>
          <w:tcPr>
            <w:tcW w:w="489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Ver la sección de sqlc más abajo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db/sqlc/**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</w:t>
            </w:r>
            <w:r>
              <w:rPr/>
              <w:t xml:space="preserve"> (generado)</w:t>
            </w:r>
          </w:p>
        </w:tc>
        <w:tc>
          <w:tcPr>
            <w:tcW w:w="489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Nunca a mano.</w:t>
            </w:r>
            <w:r>
              <w:rPr/>
              <w:t xml:space="preserve"> Lo regenera A y se commitea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AGENTS.md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</w:t>
            </w:r>
          </w:p>
        </w:tc>
        <w:tc>
          <w:tcPr>
            <w:tcW w:w="4896" w:type="dxa"/>
            <w:tcBorders/>
            <w:vAlign w:val="center"/>
          </w:tcPr>
          <w:p>
            <w:pPr>
              <w:pStyle w:val="Contenidodelatab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README.md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B</w:t>
            </w:r>
          </w:p>
        </w:tc>
        <w:tc>
          <w:tcPr>
            <w:tcW w:w="489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Se edita mucho al final</w:t>
            </w:r>
          </w:p>
        </w:tc>
      </w:tr>
      <w:tr>
        <w:trPr/>
        <w:tc>
          <w:tcPr>
            <w:tcW w:w="20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requests.sh</w:t>
            </w:r>
          </w:p>
        </w:tc>
        <w:tc>
          <w:tcPr>
            <w:tcW w:w="26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B crea</w:t>
            </w:r>
            <w:r>
              <w:rPr/>
              <w:t>; ambos agregan su sección</w:t>
            </w:r>
          </w:p>
        </w:tc>
        <w:tc>
          <w:tcPr>
            <w:tcW w:w="489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Cada uno escribe sobre </w:t>
            </w:r>
            <w:r>
              <w:rPr>
                <w:rStyle w:val="Strong"/>
              </w:rPr>
              <w:t>funciones distintas</w:t>
            </w:r>
            <w:r>
              <w:rPr/>
              <w:t xml:space="preserve"> del mismo archivo</w:t>
            </w:r>
          </w:p>
        </w:tc>
      </w:tr>
    </w:tbl>
    <w:p>
      <w:pPr>
        <w:pStyle w:val="Heading3"/>
        <w:bidi w:val="0"/>
        <w:jc w:val="left"/>
        <w:rPr/>
      </w:pPr>
      <w:r>
        <w:rPr/>
        <w:t xml:space="preserve">🟢 </w:t>
      </w:r>
      <w:r>
        <w:rPr/>
        <w:t>Archivos nuevos — un dueño cada uno, cero solapamiento</w:t>
      </w:r>
    </w:p>
    <w:tbl>
      <w:tblPr>
        <w:tblW w:w="7802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6931"/>
        <w:gridCol w:w="871"/>
      </w:tblGrid>
      <w:tr>
        <w:trPr>
          <w:tblHeader w:val="true"/>
        </w:trPr>
        <w:tc>
          <w:tcPr>
            <w:tcW w:w="6931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Archivo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Dueño</w:t>
            </w:r>
          </w:p>
        </w:tc>
      </w:tr>
      <w:tr>
        <w:trPr/>
        <w:tc>
          <w:tcPr>
            <w:tcW w:w="69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db_conn/conn.go</w:t>
            </w:r>
            <w:r>
              <w:rPr/>
              <w:t xml:space="preserve"> </w:t>
            </w:r>
            <w:r>
              <w:rPr>
                <w:rStyle w:val="Emphasis"/>
              </w:rPr>
              <w:t>(nuevo)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</w:t>
            </w:r>
          </w:p>
        </w:tc>
      </w:tr>
      <w:tr>
        <w:trPr/>
        <w:tc>
          <w:tcPr>
            <w:tcW w:w="69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handlersTP/httputil.go</w:t>
            </w:r>
            <w:r>
              <w:rPr/>
              <w:t xml:space="preserve"> </w:t>
            </w:r>
            <w:r>
              <w:rPr>
                <w:rStyle w:val="Emphasis"/>
              </w:rPr>
              <w:t>(nuevo)</w:t>
            </w:r>
            <w:r>
              <w:rPr/>
              <w:t xml:space="preserve"> — </w:t>
            </w:r>
            <w:r>
              <w:rPr>
                <w:rStyle w:val="Textooriginal"/>
              </w:rPr>
              <w:t>WriteJSON</w:t>
            </w:r>
            <w:r>
              <w:rPr/>
              <w:t xml:space="preserve">, </w:t>
            </w:r>
            <w:r>
              <w:rPr>
                <w:rStyle w:val="Textooriginal"/>
              </w:rPr>
              <w:t>HandleError</w:t>
            </w:r>
            <w:r>
              <w:rPr/>
              <w:t xml:space="preserve">, </w:t>
            </w:r>
            <w:r>
              <w:rPr>
                <w:rStyle w:val="Textooriginal"/>
              </w:rPr>
              <w:t>ParseUUID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B</w:t>
            </w:r>
          </w:p>
        </w:tc>
      </w:tr>
      <w:tr>
        <w:trPr/>
        <w:tc>
          <w:tcPr>
            <w:tcW w:w="69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middleware/logging.go</w:t>
            </w:r>
            <w:r>
              <w:rPr/>
              <w:t xml:space="preserve"> </w:t>
            </w:r>
            <w:r>
              <w:rPr>
                <w:rStyle w:val="Emphasis"/>
              </w:rPr>
              <w:t>(nuevo)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B</w:t>
            </w:r>
          </w:p>
        </w:tc>
      </w:tr>
      <w:tr>
        <w:trPr/>
        <w:tc>
          <w:tcPr>
            <w:tcW w:w="69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dto/*.go</w:t>
            </w:r>
            <w:r>
              <w:rPr/>
              <w:t xml:space="preserve"> </w:t>
            </w:r>
            <w:r>
              <w:rPr>
                <w:rStyle w:val="Emphasis"/>
              </w:rPr>
              <w:t>(nuevo)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B</w:t>
            </w:r>
          </w:p>
        </w:tc>
      </w:tr>
      <w:tr>
        <w:trPr/>
        <w:tc>
          <w:tcPr>
            <w:tcW w:w="69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handlersTP/noticesHandler.go</w:t>
            </w:r>
            <w:r>
              <w:rPr/>
              <w:t xml:space="preserve"> + </w:t>
            </w:r>
            <w:r>
              <w:rPr>
                <w:rStyle w:val="Textooriginal"/>
              </w:rPr>
              <w:t>service/notices.go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B</w:t>
            </w:r>
          </w:p>
        </w:tc>
      </w:tr>
      <w:tr>
        <w:trPr/>
        <w:tc>
          <w:tcPr>
            <w:tcW w:w="69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handlersTP/inscriptionsHandler.go</w:t>
            </w:r>
            <w:r>
              <w:rPr/>
              <w:t xml:space="preserve"> + </w:t>
            </w:r>
            <w:r>
              <w:rPr>
                <w:rStyle w:val="Textooriginal"/>
              </w:rPr>
              <w:t>service/inscriptions.go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B</w:t>
            </w:r>
          </w:p>
        </w:tc>
      </w:tr>
      <w:tr>
        <w:trPr/>
        <w:tc>
          <w:tcPr>
            <w:tcW w:w="69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handlersTP/usersHandler.go</w:t>
            </w:r>
            <w:r>
              <w:rPr/>
              <w:t xml:space="preserve"> + </w:t>
            </w:r>
            <w:r>
              <w:rPr>
                <w:rStyle w:val="Textooriginal"/>
              </w:rPr>
              <w:t>service/users.go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</w:t>
            </w:r>
          </w:p>
        </w:tc>
      </w:tr>
      <w:tr>
        <w:trPr/>
        <w:tc>
          <w:tcPr>
            <w:tcW w:w="69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handlersTP/coursesHandler.go</w:t>
            </w:r>
            <w:r>
              <w:rPr/>
              <w:t xml:space="preserve"> + </w:t>
            </w:r>
            <w:r>
              <w:rPr>
                <w:rStyle w:val="Textooriginal"/>
              </w:rPr>
              <w:t>service/courses.go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</w:t>
            </w:r>
          </w:p>
        </w:tc>
      </w:tr>
      <w:tr>
        <w:trPr/>
        <w:tc>
          <w:tcPr>
            <w:tcW w:w="693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handlersTP/semestersHandler.go</w:t>
            </w:r>
            <w:r>
              <w:rPr/>
              <w:t xml:space="preserve"> + </w:t>
            </w:r>
            <w:r>
              <w:rPr>
                <w:rStyle w:val="Textooriginal"/>
              </w:rPr>
              <w:t>service/semesters.go</w:t>
            </w:r>
          </w:p>
        </w:tc>
        <w:tc>
          <w:tcPr>
            <w:tcW w:w="87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Ojo:</w:t>
      </w:r>
      <w:r>
        <w:rPr/>
        <w:t xml:space="preserve"> </w:t>
      </w:r>
      <w:r>
        <w:rPr>
          <w:rStyle w:val="Textooriginal"/>
        </w:rPr>
        <w:t>httputil.go</w:t>
      </w:r>
      <w:r>
        <w:rPr/>
        <w:t xml:space="preserve"> es la pieza que </w:t>
      </w:r>
      <w:r>
        <w:rPr>
          <w:rStyle w:val="Strong"/>
        </w:rPr>
        <w:t>usa todo el mundo</w:t>
      </w:r>
      <w:r>
        <w:rPr/>
        <w:t>. Por eso B la escribe primero y A la mergea antes de seguir — es el primer punto de sincronización del proyecto.</w:t>
      </w:r>
    </w:p>
    <w:p>
      <w:pPr>
        <w:pStyle w:val="Heading3"/>
        <w:bidi w:val="0"/>
        <w:jc w:val="left"/>
        <w:rPr/>
      </w:pPr>
      <w:r>
        <w:rPr/>
        <w:t xml:space="preserve">⚠️ </w:t>
      </w:r>
      <w:r>
        <w:rPr/>
        <w:t xml:space="preserve">La bomba de relojería: </w:t>
      </w:r>
      <w:r>
        <w:rPr>
          <w:rStyle w:val="Textooriginal"/>
        </w:rPr>
        <w:t>db/queries</w:t>
      </w:r>
      <w:r>
        <w:rPr/>
        <w:t xml:space="preserve"> + </w:t>
      </w:r>
      <w:r>
        <w:rPr>
          <w:rStyle w:val="Textooriginal"/>
        </w:rPr>
        <w:t>db/sqlc</w:t>
      </w:r>
    </w:p>
    <w:p>
      <w:pPr>
        <w:pStyle w:val="BodyText"/>
        <w:bidi w:val="0"/>
        <w:jc w:val="left"/>
        <w:rPr/>
      </w:pPr>
      <w:r>
        <w:rPr>
          <w:rStyle w:val="Textooriginal"/>
        </w:rPr>
        <w:t>make generate</w:t>
      </w:r>
      <w:r>
        <w:rPr/>
        <w:t xml:space="preserve"> </w:t>
      </w:r>
      <w:r>
        <w:rPr>
          <w:rStyle w:val="Strong"/>
        </w:rPr>
        <w:t xml:space="preserve">reescribe toda la carpeta </w:t>
      </w:r>
      <w:r>
        <w:rPr>
          <w:rStyle w:val="Textooriginal"/>
        </w:rPr>
        <w:t>db/sqlc/</w:t>
      </w:r>
      <w:r>
        <w:rPr/>
        <w:t>. Si los dos lo corren al mismo tiempo y commitean, se pisan el 100 % de los archivos generados.</w:t>
      </w:r>
    </w:p>
    <w:p>
      <w:pPr>
        <w:pStyle w:val="BodyText"/>
        <w:bidi w:val="0"/>
        <w:jc w:val="left"/>
        <w:rPr/>
      </w:pPr>
      <w:r>
        <w:rPr>
          <w:rStyle w:val="Strong"/>
        </w:rPr>
        <w:t>Protocolo obligatorio: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Necesitás una query nueva → </w:t>
      </w:r>
      <w:r>
        <w:rPr>
          <w:rStyle w:val="Strong"/>
        </w:rPr>
        <w:t>la pide el que la necesita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>
          <w:rStyle w:val="Strong"/>
        </w:rPr>
        <w:t>A</w:t>
      </w:r>
      <w:r>
        <w:rPr/>
        <w:t xml:space="preserve"> la agrega a </w:t>
      </w:r>
      <w:r>
        <w:rPr>
          <w:rStyle w:val="Textooriginal"/>
        </w:rPr>
        <w:t>db/queries/&lt;tabla&gt;_queries.sql</w:t>
      </w:r>
      <w:r>
        <w:rPr/>
        <w:t xml:space="preserve"> y corre </w:t>
      </w:r>
      <w:r>
        <w:rPr>
          <w:rStyle w:val="Textooriginal"/>
        </w:rPr>
        <w:t>make generate</w:t>
      </w:r>
      <w:r>
        <w:rPr/>
        <w:t xml:space="preserve">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>
          <w:rStyle w:val="Strong"/>
        </w:rPr>
        <w:t>A</w:t>
      </w:r>
      <w:r>
        <w:rPr/>
        <w:t xml:space="preserve"> commitea </w:t>
      </w:r>
      <w:r>
        <w:rPr>
          <w:rStyle w:val="Textooriginal"/>
        </w:rPr>
        <w:t>db/queries/</w:t>
      </w:r>
      <w:r>
        <w:rPr/>
        <w:t xml:space="preserve"> </w:t>
      </w:r>
      <w:r>
        <w:rPr>
          <w:rStyle w:val="Strong"/>
        </w:rPr>
        <w:t>y</w:t>
      </w:r>
      <w:r>
        <w:rPr/>
        <w:t xml:space="preserve"> </w:t>
      </w:r>
      <w:r>
        <w:rPr>
          <w:rStyle w:val="Textooriginal"/>
        </w:rPr>
        <w:t>db/sqlc/</w:t>
      </w:r>
      <w:r>
        <w:rPr/>
        <w:t xml:space="preserve"> juntos </w:t>
      </w:r>
    </w:p>
    <w:p>
      <w:pPr>
        <w:pStyle w:val="BodyText"/>
        <w:numPr>
          <w:ilvl w:val="0"/>
          <w:numId w:val="3"/>
        </w:numPr>
        <w:tabs>
          <w:tab w:val="clear" w:pos="709"/>
          <w:tab w:val="left" w:pos="814" w:leader="none"/>
        </w:tabs>
        <w:bidi w:val="0"/>
        <w:ind w:hanging="283" w:left="814"/>
        <w:jc w:val="left"/>
        <w:rPr/>
      </w:pPr>
      <w:r>
        <w:rPr/>
        <w:t xml:space="preserve">B hace </w:t>
      </w:r>
      <w:r>
        <w:rPr>
          <w:rStyle w:val="Textooriginal"/>
        </w:rPr>
        <w:t>git pull</w:t>
      </w:r>
      <w:r>
        <w:rPr/>
        <w:t xml:space="preserve">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5. Estructura del proyecto</w:t>
      </w:r>
    </w:p>
    <w:p>
      <w:pPr>
        <w:pStyle w:val="Heading3"/>
        <w:bidi w:val="0"/>
        <w:jc w:val="left"/>
        <w:rPr/>
      </w:pPr>
      <w:r>
        <w:rPr/>
        <w:t>5.1 El árbol final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Notifyed---Tp-Programacion-Web/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main.go                    # 🅐 exclusivo: BD → sqlc → services → rutas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Makefile                   # 🅐 exclusivo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docker-compose.yml         # 🅐 exclusivo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requests.sh                # 🅑 crea; cada uno su sección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README.md                  # 🅑 exclusivo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AGENTS.md                  # 🅐 exclusivo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│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db/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│   ├── </w:t>
      </w:r>
      <w:r>
        <w:rPr>
          <w:rStyle w:val="Textooriginal"/>
        </w:rPr>
        <w:t>schema/schema.sql      #   DDL de la base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│   ├── </w:t>
      </w:r>
      <w:r>
        <w:rPr>
          <w:rStyle w:val="Textooriginal"/>
        </w:rPr>
        <w:t>queries/               # 🅐 exclusivo (SQL fuente para sqlc)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│   └── </w:t>
      </w:r>
      <w:r>
        <w:rPr>
          <w:rStyle w:val="Textooriginal"/>
        </w:rPr>
        <w:t>sqlc/                  # 🅐 generado — NO EDITAR A MANO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│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db_conn/                   # 🅐  (nuevo) conexión y configuración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│   └── </w:t>
      </w:r>
      <w:r>
        <w:rPr>
          <w:rStyle w:val="Textooriginal"/>
        </w:rPr>
        <w:t>conn.go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│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handlersTP/                # capa HTTP: interpretar request, construir response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│   ├── </w:t>
      </w:r>
      <w:r>
        <w:rPr>
          <w:rStyle w:val="Textooriginal"/>
        </w:rPr>
        <w:t>indexHandler.go        # (ya existe)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│   ├── </w:t>
      </w:r>
      <w:r>
        <w:rPr>
          <w:rStyle w:val="Textooriginal"/>
        </w:rPr>
        <w:t>httputil.go            # 🅑 helpers compartidos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│   ├── </w:t>
      </w:r>
      <w:r>
        <w:rPr>
          <w:rStyle w:val="Textooriginal"/>
        </w:rPr>
        <w:t>noticesHandler.go      # 🅑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│   ├── </w:t>
      </w:r>
      <w:r>
        <w:rPr>
          <w:rStyle w:val="Textooriginal"/>
        </w:rPr>
        <w:t>inscriptionsHandler.go # 🅑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│   ├── </w:t>
      </w:r>
      <w:r>
        <w:rPr>
          <w:rStyle w:val="Textooriginal"/>
        </w:rPr>
        <w:t>usersHandler.go        # 🅐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│   ├── </w:t>
      </w:r>
      <w:r>
        <w:rPr>
          <w:rStyle w:val="Textooriginal"/>
        </w:rPr>
        <w:t>coursesHandler.go      # 🅐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│   └── </w:t>
      </w:r>
      <w:r>
        <w:rPr>
          <w:rStyle w:val="Textooriginal"/>
        </w:rPr>
        <w:t>semestersHandler.go    # 🅐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│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service/                   # reglas de negocio (Fase 2)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│   ├── </w:t>
      </w:r>
      <w:r>
        <w:rPr>
          <w:rStyle w:val="Textooriginal"/>
        </w:rPr>
        <w:t>notices.go             # 🅑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│   ├── </w:t>
      </w:r>
      <w:r>
        <w:rPr>
          <w:rStyle w:val="Textooriginal"/>
        </w:rPr>
        <w:t>inscriptions.go        # 🅑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│   ├── </w:t>
      </w:r>
      <w:r>
        <w:rPr>
          <w:rStyle w:val="Textooriginal"/>
        </w:rPr>
        <w:t>users.go               # 🅐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│   ├── </w:t>
      </w:r>
      <w:r>
        <w:rPr>
          <w:rStyle w:val="Textooriginal"/>
        </w:rPr>
        <w:t>courses.go             # 🅐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│   └── </w:t>
      </w:r>
      <w:r>
        <w:rPr>
          <w:rStyle w:val="Textooriginal"/>
        </w:rPr>
        <w:t>semesters.go           # 🅐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│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middleware/                # transversal a TODAS las rutas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│   └── </w:t>
      </w:r>
      <w:r>
        <w:rPr>
          <w:rStyle w:val="Textooriginal"/>
        </w:rPr>
        <w:t>logging.go             # 🅑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│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├── </w:t>
      </w:r>
      <w:r>
        <w:rPr>
          <w:rStyle w:val="Textooriginal"/>
        </w:rPr>
        <w:t>dto/                       # los JSON que entran/salen (oculta password_hash)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│   └── </w:t>
      </w:r>
      <w:r>
        <w:rPr>
          <w:rStyle w:val="Textooriginal"/>
        </w:rPr>
        <w:t>*.go                   # 🅑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│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└── </w:t>
      </w:r>
      <w:r>
        <w:rPr>
          <w:rStyle w:val="Textooriginal"/>
        </w:rPr>
        <w:t>static/                    # frontend</w:t>
      </w:r>
    </w:p>
    <w:p>
      <w:pPr>
        <w:pStyle w:val="Heading3"/>
        <w:bidi w:val="0"/>
        <w:jc w:val="left"/>
        <w:rPr/>
      </w:pPr>
      <w:r>
        <w:rPr/>
        <w:t>5.2 Qué va en cada capa</w:t>
      </w:r>
    </w:p>
    <w:p>
      <w:pPr>
        <w:pStyle w:val="BodyText"/>
        <w:bidi w:val="0"/>
        <w:jc w:val="left"/>
        <w:rPr/>
      </w:pPr>
      <w:r>
        <w:rPr/>
        <w:t xml:space="preserve">Esto es el modelo de la </w:t>
      </w:r>
      <w:r>
        <w:rPr>
          <w:rStyle w:val="Strong"/>
        </w:rPr>
        <w:t>diapositiva 11</w:t>
      </w:r>
      <w:r>
        <w:rPr/>
        <w:t xml:space="preserve"> (</w:t>
      </w:r>
      <w:r>
        <w:rPr>
          <w:rStyle w:val="Emphasis"/>
        </w:rPr>
        <w:t>Handler / Servicio / Repositorio</w:t>
      </w:r>
      <w:r>
        <w:rPr/>
        <w:t xml:space="preserve">). La regla general: </w:t>
      </w:r>
      <w:r>
        <w:rPr>
          <w:rStyle w:val="Strong"/>
        </w:rPr>
        <w:t>cada capa sólo habla con la de abajo</w:t>
      </w:r>
      <w:r>
        <w:rPr/>
        <w:t>.</w:t>
      </w:r>
    </w:p>
    <w:p>
      <w:pPr>
        <w:pStyle w:val="Heading4"/>
        <w:bidi w:val="0"/>
        <w:jc w:val="left"/>
        <w:rPr/>
      </w:pPr>
      <w:r>
        <w:rPr>
          <w:rStyle w:val="Textooriginal"/>
        </w:rPr>
        <w:t>handlersTP/</w:t>
      </w:r>
      <w:r>
        <w:rPr/>
        <w:t xml:space="preserve"> — capa HTTP</w:t>
      </w:r>
    </w:p>
    <w:p>
      <w:pPr>
        <w:pStyle w:val="BodyText"/>
        <w:bidi w:val="0"/>
        <w:jc w:val="left"/>
        <w:rPr/>
      </w:pPr>
      <w:r>
        <w:rPr/>
        <w:t xml:space="preserve">Es lo único que toca </w:t>
      </w:r>
      <w:r>
        <w:rPr>
          <w:rStyle w:val="Textooriginal"/>
        </w:rPr>
        <w:t>http.ResponseWriter</w:t>
      </w:r>
      <w:r>
        <w:rPr/>
        <w:t xml:space="preserve"> y </w:t>
      </w:r>
      <w:r>
        <w:rPr>
          <w:rStyle w:val="Textooriginal"/>
        </w:rPr>
        <w:t>http.Request</w:t>
      </w:r>
      <w:r>
        <w:rPr/>
        <w:t>. Su trabajo es corto: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Verificar el método HTTP y extraer el ID de la URL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Decodificar el JSON del body (o parsear el UUID)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Llamar al service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Traducir el error a un status code </w:t>
      </w:r>
    </w:p>
    <w:p>
      <w:pPr>
        <w:pStyle w:val="BodyText"/>
        <w:numPr>
          <w:ilvl w:val="0"/>
          <w:numId w:val="4"/>
        </w:numPr>
        <w:tabs>
          <w:tab w:val="clear" w:pos="709"/>
          <w:tab w:val="left" w:pos="814" w:leader="none"/>
        </w:tabs>
        <w:bidi w:val="0"/>
        <w:ind w:hanging="283" w:left="814"/>
        <w:jc w:val="left"/>
        <w:rPr/>
      </w:pPr>
      <w:r>
        <w:rPr/>
        <w:t xml:space="preserve">Escribir la respuesta </w:t>
      </w:r>
    </w:p>
    <w:p>
      <w:pPr>
        <w:pStyle w:val="BodyText"/>
        <w:bidi w:val="0"/>
        <w:jc w:val="left"/>
        <w:rPr/>
      </w:pPr>
      <w:r>
        <w:rPr>
          <w:rStyle w:val="Strong"/>
        </w:rPr>
        <w:t>No lleva:</w:t>
      </w:r>
      <w:r>
        <w:rPr/>
        <w:t xml:space="preserve"> reglas de negocio, SQL, consultas a la base.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// ✅ Así se ve un handler bien hecho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func getNoticeHandler(w http.ResponseWriter, r *http.Request) {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id, err := uuid.Parse(strings.TrimPrefix(r.URL.Path, "/notices/"))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err != nil {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httputil.HandleError(w, http.StatusBadRequest, "ID inválido")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return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notice, err := noticeService.GetByID(r.Context(), id)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if err != nil {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httputil.HandleError(w, http.StatusNotFound, "aviso no encontrado")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return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httputil.WriteJSON(w, http.StatusOK, notice)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}</w:t>
      </w:r>
    </w:p>
    <w:p>
      <w:pPr>
        <w:pStyle w:val="Heading4"/>
        <w:bidi w:val="0"/>
        <w:jc w:val="left"/>
        <w:rPr/>
      </w:pPr>
      <w:r>
        <w:rPr>
          <w:rStyle w:val="Textooriginal"/>
        </w:rPr>
        <w:t>service/</w:t>
      </w:r>
      <w:r>
        <w:rPr/>
        <w:t xml:space="preserve"> — lógica de negocio</w:t>
      </w:r>
    </w:p>
    <w:p>
      <w:pPr>
        <w:pStyle w:val="BodyText"/>
        <w:bidi w:val="0"/>
        <w:jc w:val="left"/>
        <w:rPr/>
      </w:pPr>
      <w:r>
        <w:rPr/>
        <w:t xml:space="preserve">Acá viven las </w:t>
      </w:r>
      <w:r>
        <w:rPr>
          <w:rStyle w:val="Strong"/>
        </w:rPr>
        <w:t>reglas del dominio</w:t>
      </w:r>
      <w:r>
        <w:rPr/>
        <w:t xml:space="preserve">: validaciones, invariantes, orquestación. No sabe que existe HTTP. Por eso se puede </w:t>
      </w:r>
      <w:r>
        <w:rPr>
          <w:rStyle w:val="Strong"/>
        </w:rPr>
        <w:t>testear sin levantar un servidor ni una base de datos</w:t>
      </w:r>
      <w:r>
        <w:rPr/>
        <w:t xml:space="preserve"> (diapositiva 8).</w:t>
      </w:r>
    </w:p>
    <w:p>
      <w:pPr>
        <w:pStyle w:val="BodyText"/>
        <w:bidi w:val="0"/>
        <w:jc w:val="left"/>
        <w:rPr/>
      </w:pPr>
      <w:r>
        <w:rPr>
          <w:rStyle w:val="Strong"/>
        </w:rPr>
        <w:t>No lleva:</w:t>
      </w:r>
      <w:r>
        <w:rPr/>
        <w:t xml:space="preserve"> </w:t>
      </w:r>
      <w:r>
        <w:rPr>
          <w:rStyle w:val="Textooriginal"/>
        </w:rPr>
        <w:t>http.ResponseWriter</w:t>
      </w:r>
      <w:r>
        <w:rPr/>
        <w:t xml:space="preserve">, </w:t>
      </w:r>
      <w:r>
        <w:rPr>
          <w:rStyle w:val="Textooriginal"/>
        </w:rPr>
        <w:t>*sql.DB</w:t>
      </w:r>
      <w:r>
        <w:rPr/>
        <w:t>, SQL.</w:t>
      </w:r>
    </w:p>
    <w:p>
      <w:pPr>
        <w:pStyle w:val="Heading4"/>
        <w:bidi w:val="0"/>
        <w:jc w:val="left"/>
        <w:rPr/>
      </w:pPr>
      <w:r>
        <w:rPr>
          <w:rStyle w:val="Textooriginal"/>
        </w:rPr>
        <w:t>dto/</w:t>
      </w:r>
      <w:r>
        <w:rPr/>
        <w:t xml:space="preserve"> — los JSON que entran y salen</w:t>
      </w:r>
    </w:p>
    <w:p>
      <w:pPr>
        <w:pStyle w:val="BodyText"/>
        <w:bidi w:val="0"/>
        <w:jc w:val="left"/>
        <w:rPr/>
      </w:pPr>
      <w:r>
        <w:rPr/>
        <w:t>Sirven para dos cosas: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>
          <w:rStyle w:val="Strong"/>
        </w:rPr>
        <w:t>Seguridad</w:t>
      </w:r>
      <w:r>
        <w:rPr/>
        <w:t xml:space="preserve">: el model </w:t>
      </w:r>
      <w:r>
        <w:rPr>
          <w:rStyle w:val="Textooriginal"/>
        </w:rPr>
        <w:t>User</w:t>
      </w:r>
      <w:r>
        <w:rPr/>
        <w:t xml:space="preserve"> de sqlc tiene </w:t>
      </w:r>
      <w:r>
        <w:rPr>
          <w:rStyle w:val="Textooriginal"/>
        </w:rPr>
        <w:t>json:"password_hash"</w:t>
      </w:r>
      <w:r>
        <w:rPr/>
        <w:t>. Con un DTO propio (</w:t>
      </w:r>
      <w:r>
        <w:rPr>
          <w:rStyle w:val="Textooriginal"/>
        </w:rPr>
        <w:t>UserDTO</w:t>
      </w:r>
      <w:r>
        <w:rPr/>
        <w:t xml:space="preserve"> sin ese campo) garantizamos que </w:t>
      </w:r>
      <w:r>
        <w:rPr>
          <w:rStyle w:val="Strong"/>
        </w:rPr>
        <w:t>nunca</w:t>
      </w:r>
      <w:r>
        <w:rPr/>
        <w:t xml:space="preserve"> se filtre el hash, aunque alguien se olvide. </w:t>
      </w:r>
    </w:p>
    <w:p>
      <w:pPr>
        <w:pStyle w:val="BodyText"/>
        <w:numPr>
          <w:ilvl w:val="0"/>
          <w:numId w:val="5"/>
        </w:numPr>
        <w:tabs>
          <w:tab w:val="clear" w:pos="709"/>
          <w:tab w:val="left" w:pos="814" w:leader="none"/>
        </w:tabs>
        <w:bidi w:val="0"/>
        <w:ind w:hanging="283" w:left="814"/>
        <w:jc w:val="left"/>
        <w:rPr/>
      </w:pPr>
      <w:r>
        <w:rPr>
          <w:rStyle w:val="Strong"/>
        </w:rPr>
        <w:t>Desacoplar</w:t>
      </w:r>
      <w:r>
        <w:rPr/>
        <w:t xml:space="preserve">: si mañana cambiás una columna, no rompés el contrato de la API. </w:t>
      </w:r>
    </w:p>
    <w:p>
      <w:pPr>
        <w:pStyle w:val="Heading4"/>
        <w:bidi w:val="0"/>
        <w:jc w:val="left"/>
        <w:rPr/>
      </w:pPr>
      <w:r>
        <w:rPr>
          <w:rStyle w:val="Textooriginal"/>
        </w:rPr>
        <w:t>middleware/</w:t>
      </w:r>
      <w:r>
        <w:rPr/>
        <w:t xml:space="preserve"> — transversal</w:t>
      </w:r>
    </w:p>
    <w:p>
      <w:pPr>
        <w:pStyle w:val="BodyText"/>
        <w:bidi w:val="0"/>
        <w:jc w:val="left"/>
        <w:rPr/>
      </w:pPr>
      <w:r>
        <w:rPr/>
        <w:t xml:space="preserve">Se ejecuta para todas las peticiones, antes de los handlers. Acá va el </w:t>
      </w:r>
      <w:r>
        <w:rPr>
          <w:rStyle w:val="Textooriginal"/>
        </w:rPr>
        <w:t>loggingMiddleware</w:t>
      </w:r>
      <w:r>
        <w:rPr/>
        <w:t xml:space="preserve"> de la diapositiva 38.</w:t>
      </w:r>
    </w:p>
    <w:p>
      <w:pPr>
        <w:pStyle w:val="Heading4"/>
        <w:bidi w:val="0"/>
        <w:jc w:val="left"/>
        <w:rPr/>
      </w:pPr>
      <w:r>
        <w:rPr>
          <w:rStyle w:val="Textooriginal"/>
        </w:rPr>
        <w:t>db_conn/</w:t>
      </w:r>
      <w:r>
        <w:rPr/>
        <w:t xml:space="preserve"> — conexión</w:t>
      </w:r>
    </w:p>
    <w:p>
      <w:pPr>
        <w:pStyle w:val="BodyText"/>
        <w:bidi w:val="0"/>
        <w:jc w:val="left"/>
        <w:rPr/>
      </w:pPr>
      <w:r>
        <w:rPr/>
        <w:t xml:space="preserve">Arma el DSN desde variables de entorno, abre la conexión, hace </w:t>
      </w:r>
      <w:r>
        <w:rPr>
          <w:rStyle w:val="Textooriginal"/>
        </w:rPr>
        <w:t>Ping</w:t>
      </w:r>
      <w:r>
        <w:rPr/>
        <w:t xml:space="preserve"> </w:t>
      </w:r>
      <w:r>
        <w:rPr>
          <w:rStyle w:val="Strong"/>
        </w:rPr>
        <w:t>con reintentos</w:t>
      </w:r>
      <w:r>
        <w:rPr/>
        <w:t xml:space="preserve"> y crea la instancia del repositorio: </w:t>
      </w:r>
      <w:r>
        <w:rPr>
          <w:rStyle w:val="Textooriginal"/>
        </w:rPr>
        <w:t>db.New(conn)</w:t>
      </w:r>
      <w:r>
        <w:rPr/>
        <w:t>.</w:t>
      </w:r>
    </w:p>
    <w:p>
      <w:pPr>
        <w:pStyle w:val="Citaenbloque"/>
        <w:bidi w:val="0"/>
        <w:jc w:val="left"/>
        <w:rPr/>
      </w:pPr>
      <w:r>
        <w:rPr>
          <w:rStyle w:val="Strong"/>
        </w:rPr>
        <w:t>Trampa de esta fase:</w:t>
      </w:r>
      <w:r>
        <w:rPr/>
        <w:t xml:space="preserve"> dentro de Docker el host de la base es </w:t>
      </w:r>
      <w:r>
        <w:rPr>
          <w:rStyle w:val="Textooriginal"/>
        </w:rPr>
        <w:t>database</w:t>
      </w:r>
      <w:r>
        <w:rPr/>
        <w:t xml:space="preserve">, no </w:t>
      </w:r>
      <w:r>
        <w:rPr>
          <w:rStyle w:val="Textooriginal"/>
        </w:rPr>
        <w:t>localhost</w:t>
      </w:r>
      <w:r>
        <w:rPr/>
        <w:t xml:space="preserve">. La misma variable cambia según corras </w:t>
      </w:r>
      <w:r>
        <w:rPr>
          <w:rStyle w:val="Textooriginal"/>
        </w:rPr>
        <w:t>go run</w:t>
      </w:r>
      <w:r>
        <w:rPr/>
        <w:t xml:space="preserve"> o Docker.</w:t>
      </w:r>
    </w:p>
    <w:p>
      <w:pPr>
        <w:pStyle w:val="Heading3"/>
        <w:bidi w:val="0"/>
        <w:jc w:val="left"/>
        <w:rPr/>
      </w:pPr>
      <w:r>
        <w:rPr/>
        <w:t>5.3 El patrón de ruteo (diapositivas 26–27)</w:t>
      </w:r>
    </w:p>
    <w:p>
      <w:pPr>
        <w:pStyle w:val="BodyText"/>
        <w:bidi w:val="0"/>
        <w:jc w:val="left"/>
        <w:rPr/>
      </w:pPr>
      <w:r>
        <w:rPr/>
        <w:t xml:space="preserve">Es lo que pide el punto 4 del Ejercicio 3 de la consigna, y es lo que hace el profe Expect. </w:t>
      </w:r>
      <w:r>
        <w:rPr>
          <w:rStyle w:val="Strong"/>
        </w:rPr>
        <w:t>Un handler por ruta base</w:t>
      </w:r>
      <w:r>
        <w:rPr/>
        <w:t>, que rutea internamente por método: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// /notices  →  GET (listar)  |  POST (crear)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func noticesHandler(w http.ResponseWriter, r *http.Request) {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switch r.Method {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case http.MethodGet: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listNotices(w, r)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case http.MethodPost: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createNotice(w, r)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default: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httputil.HandleError(w, http.StatusMethodNotAllowed, "método no permitido")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}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// /notices/{id}  →  GET | PUT | DELETE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func noticeHandler(w http.ResponseWriter, r *http.Request) {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switch r.Method {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case http.MethodGet: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getNotice(w, r)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case http.MethodPut: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updateNotice(w, r)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case http.MethodDelete: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deleteNotice(w, r)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default: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</w:t>
      </w:r>
      <w:r>
        <w:rPr>
          <w:rStyle w:val="Textooriginal"/>
        </w:rPr>
        <w:t>httputil.HandleError(w, http.StatusMethodNotAllowed, "método no permitido")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</w:t>
      </w:r>
      <w:r>
        <w:rPr>
          <w:rStyle w:val="Textooriginal"/>
        </w:rPr>
        <w:t>}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}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6. El contrato de la API</w:t>
      </w:r>
    </w:p>
    <w:p>
      <w:pPr>
        <w:pStyle w:val="BodyText"/>
        <w:bidi w:val="0"/>
        <w:jc w:val="left"/>
        <w:rPr/>
      </w:pPr>
      <w:r>
        <w:rPr/>
        <w:t xml:space="preserve">Los dos van a estar tocando endpoints </w:t>
      </w:r>
      <w:r>
        <w:rPr>
          <w:rStyle w:val="Strong"/>
        </w:rPr>
        <w:t>cruzados</w:t>
      </w:r>
      <w:r>
        <w:rPr/>
        <w:t xml:space="preserve">: B necesita resolver el token de una cursada que expone A para poder implementar la suscripción; A necesita contar inscripciones de B para mostrar los inscriptos. Si no acuerdan las formas del JSON </w:t>
      </w:r>
      <w:r>
        <w:rPr>
          <w:rStyle w:val="Strong"/>
        </w:rPr>
        <w:t>por escrito antes de codear</w:t>
      </w:r>
      <w:r>
        <w:rPr/>
        <w:t>, van a romper el trabajo del otro tres veces.</w:t>
      </w:r>
    </w:p>
    <w:p>
      <w:pPr>
        <w:pStyle w:val="BodyText"/>
        <w:bidi w:val="0"/>
        <w:jc w:val="left"/>
        <w:rPr/>
      </w:pPr>
      <w:r>
        <w:rPr>
          <w:rStyle w:val="Strong"/>
        </w:rPr>
        <w:t>Regla:</w:t>
      </w:r>
      <w:r>
        <w:rPr/>
        <w:t xml:space="preserve"> antes de la Fase 3, escriben </w:t>
      </w:r>
      <w:r>
        <w:rPr>
          <w:rStyle w:val="Textooriginal"/>
        </w:rPr>
        <w:t>docs/api-contrato.md</w:t>
      </w:r>
      <w:r>
        <w:rPr/>
        <w:t xml:space="preserve"> con las formas JSON de todo, y ambos dan el ok. A lo largo del TP, cualquier cambio de contrato se avisa </w:t>
      </w:r>
      <w:r>
        <w:rPr>
          <w:rStyle w:val="Strong"/>
        </w:rPr>
        <w:t>antes</w:t>
      </w:r>
      <w:r>
        <w:rPr/>
        <w:t xml:space="preserve"> de codear.</w:t>
      </w:r>
    </w:p>
    <w:p>
      <w:pPr>
        <w:pStyle w:val="Heading3"/>
        <w:bidi w:val="0"/>
        <w:jc w:val="left"/>
        <w:rPr/>
      </w:pPr>
      <w:r>
        <w:rPr/>
        <w:t>Formas JSON acordadas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/* ── PARTE DEL ALUMNO (mínima: sólo suscripción) ──────────────────── */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// POST /semesters/{sub_token}/inscriptions   ← lo entrega B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// El alumno escanea el QR y se inscribe. No tiene cuenta ni password.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{ "email": "alumno@unc.edu.ar" }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// → 201 con la inscripción creada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// → 409 si ya estaba inscripto (UNIQUE)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// DELETE /semesters/{sub_token}/inscriptions  ← lo entrega B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// El alumno se da de baja. Mismo body, se resuelve por (semester, email).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{ "email": "alumno@unc.edu.ar" }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// → 204 si estaba inscripto   ·   → 404 si nunca lo estuvo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/* ── PARTE DEL PROFESOR (usa todo el sistema) ─────────────────────── */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// GET /semesters/{sub_token}   ← lo entrega 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// Resolución del token del QR. La usa el frontend del link del alumno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// y el profesor para compartirlo.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{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"id_semester": "uuid",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"id_course": "uuid",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"course_name": "Programación Web",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"professor_id": "uuid",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"year": 2026,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"sub_token": "abc123",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"end_date": "2026-12-15",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"active_subscribers": 34,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"is_open": true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}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// POST /notices   ← lo entrega B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// El profesor publica. id_sender SIEMPRE es un user (el alumno no tiene cuenta).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{ "id_semester": "uuid", "id_sender": "uuid", "title": "string", "message": "string" }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// GET /semesters/{id}/inscriptions   ← lo entrega B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// El profesor ve quién está anotado.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{ "id_inscription": "uuid", "id_semester": "uuid", "email": "string",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</w:t>
      </w:r>
      <w:r>
        <w:rPr>
          <w:rStyle w:val="Textooriginal"/>
        </w:rPr>
        <w:t>"active": true, "created_at": "2026-10-16T10:00:00Z" }</w:t>
      </w:r>
    </w:p>
    <w:p>
      <w:pPr>
        <w:pStyle w:val="Heading3"/>
        <w:bidi w:val="0"/>
        <w:jc w:val="left"/>
        <w:rPr/>
      </w:pPr>
      <w:r>
        <w:rPr/>
        <w:t>Dato útil: la baja del alumno no necesita query nueva</w:t>
      </w:r>
    </w:p>
    <w:p>
      <w:pPr>
        <w:pStyle w:val="BodyText"/>
        <w:bidi w:val="0"/>
        <w:jc w:val="left"/>
        <w:rPr/>
      </w:pPr>
      <w:r>
        <w:rPr/>
        <w:t xml:space="preserve">Las queries que ya existen encajan con este modelo, y encajan </w:t>
      </w:r>
      <w:r>
        <w:rPr>
          <w:rStyle w:val="Strong"/>
        </w:rPr>
        <w:t>exactamente</w:t>
      </w:r>
      <w:r>
        <w:rPr/>
        <w:t>: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4143"/>
        <w:gridCol w:w="5495"/>
      </w:tblGrid>
      <w:tr>
        <w:trPr>
          <w:tblHeader w:val="true"/>
        </w:trPr>
        <w:tc>
          <w:tcPr>
            <w:tcW w:w="4143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Query sqlc ya disponible</w:t>
            </w:r>
          </w:p>
        </w:tc>
        <w:tc>
          <w:tcPr>
            <w:tcW w:w="5495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Para qué la usa el handler</w:t>
            </w:r>
          </w:p>
        </w:tc>
      </w:tr>
      <w:tr>
        <w:trPr/>
        <w:tc>
          <w:tcPr>
            <w:tcW w:w="41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GetSemesterByToken(token)</w:t>
            </w:r>
          </w:p>
        </w:tc>
        <w:tc>
          <w:tcPr>
            <w:tcW w:w="549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Resolver </w:t>
            </w:r>
            <w:r>
              <w:rPr>
                <w:rStyle w:val="Textooriginal"/>
              </w:rPr>
              <w:t>{sub_token}</w:t>
            </w:r>
            <w:r>
              <w:rPr/>
              <w:t xml:space="preserve"> → </w:t>
            </w:r>
            <w:r>
              <w:rPr>
                <w:rStyle w:val="Textooriginal"/>
              </w:rPr>
              <w:t>id_semester</w:t>
            </w:r>
          </w:p>
        </w:tc>
      </w:tr>
      <w:tr>
        <w:trPr/>
        <w:tc>
          <w:tcPr>
            <w:tcW w:w="41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GetInscriptionByEmailAndSemester(id, email)</w:t>
            </w:r>
          </w:p>
        </w:tc>
        <w:tc>
          <w:tcPr>
            <w:tcW w:w="549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Buscar la inscripción del alumno. </w:t>
            </w:r>
            <w:r>
              <w:rPr>
                <w:rStyle w:val="Strong"/>
              </w:rPr>
              <w:t xml:space="preserve">Devuelve </w:t>
            </w:r>
            <w:r>
              <w:rPr>
                <w:rStyle w:val="Textooriginal"/>
              </w:rPr>
              <w:t>ErrNoRows</w:t>
            </w:r>
            <w:r>
              <w:rPr>
                <w:rStyle w:val="Strong"/>
              </w:rPr>
              <w:t xml:space="preserve"> → </w:t>
            </w:r>
            <w:r>
              <w:rPr>
                <w:rStyle w:val="Textooriginal"/>
              </w:rPr>
              <w:t>404</w:t>
            </w:r>
            <w:r>
              <w:rPr/>
              <w:t xml:space="preserve"> si nunca se inscripto</w:t>
            </w:r>
          </w:p>
        </w:tc>
      </w:tr>
      <w:tr>
        <w:trPr/>
        <w:tc>
          <w:tcPr>
            <w:tcW w:w="41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SetInscriptionActive(id, email, false)</w:t>
            </w:r>
          </w:p>
        </w:tc>
        <w:tc>
          <w:tcPr>
            <w:tcW w:w="549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La baja.</w:t>
            </w:r>
            <w:r>
              <w:rPr/>
              <w:t xml:space="preserve"> Un solo update sirve para baja y para reactivación</w:t>
            </w:r>
          </w:p>
        </w:tc>
      </w:tr>
      <w:tr>
        <w:trPr/>
        <w:tc>
          <w:tcPr>
            <w:tcW w:w="414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CreateInscription(id, email)</w:t>
            </w:r>
          </w:p>
        </w:tc>
        <w:tc>
          <w:tcPr>
            <w:tcW w:w="549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El alta. Ya trae </w:t>
            </w:r>
            <w:r>
              <w:rPr>
                <w:rStyle w:val="Textooriginal"/>
              </w:rPr>
              <w:t>ON CONFLICT DO UPDATE SET active = true</w:t>
            </w:r>
            <w:r>
              <w:rPr/>
              <w:t xml:space="preserve">, así que re-escanear el QR </w:t>
            </w:r>
            <w:r>
              <w:rPr>
                <w:rStyle w:val="Strong"/>
              </w:rPr>
              <w:t>reactiva</w:t>
            </w:r>
            <w:r>
              <w:rPr/>
              <w:t xml:space="preserve"> en vez de fallar</w:t>
            </w:r>
          </w:p>
        </w:tc>
      </w:tr>
    </w:tbl>
    <w:p>
      <w:pPr>
        <w:pStyle w:val="Citaenbloque"/>
        <w:bidi w:val="0"/>
        <w:jc w:val="left"/>
        <w:rPr/>
      </w:pPr>
      <w:r>
        <w:rPr>
          <w:rStyle w:val="Strong"/>
        </w:rPr>
        <w:t xml:space="preserve">Conclusión: no hay que tocar </w:t>
      </w:r>
      <w:r>
        <w:rPr>
          <w:rStyle w:val="Textooriginal"/>
        </w:rPr>
        <w:t>db/queries/</w:t>
      </w:r>
      <w:r>
        <w:rPr>
          <w:rStyle w:val="Strong"/>
        </w:rPr>
        <w:t xml:space="preserve"> ni el esquema para este TP</w:t>
      </w:r>
      <w:r>
        <w:rPr/>
        <w:t>, salvo que se les ocurra algo para el envío de emails.</w:t>
      </w:r>
    </w:p>
    <w:p>
      <w:pPr>
        <w:pStyle w:val="Heading3"/>
        <w:bidi w:val="0"/>
        <w:jc w:val="left"/>
        <w:rPr/>
      </w:pPr>
      <w:r>
        <w:rPr/>
        <w:t>Decisiones abiertas — resolver ANTES de escribir código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6"/>
        <w:gridCol w:w="2705"/>
        <w:gridCol w:w="6677"/>
      </w:tblGrid>
      <w:tr>
        <w:trPr>
          <w:tblHeader w:val="true"/>
        </w:trPr>
        <w:tc>
          <w:tcPr>
            <w:tcW w:w="256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Decisión</w:t>
            </w:r>
          </w:p>
        </w:tc>
        <w:tc>
          <w:tcPr>
            <w:tcW w:w="6677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Sugerencia</w:t>
            </w:r>
          </w:p>
        </w:tc>
      </w:tr>
      <w:tr>
        <w:trPr/>
        <w:tc>
          <w:tcPr>
            <w:tcW w:w="2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POST /notices</w:t>
            </w:r>
            <w:r>
              <w:rPr/>
              <w:t xml:space="preserve"> </w:t>
            </w:r>
            <w:r>
              <w:rPr>
                <w:rStyle w:val="Strong"/>
              </w:rPr>
              <w:t>sin auth</w:t>
            </w:r>
            <w:r>
              <w:rPr/>
              <w:t xml:space="preserve">: ¿de dónde sale </w:t>
            </w:r>
            <w:r>
              <w:rPr>
                <w:rStyle w:val="Textooriginal"/>
              </w:rPr>
              <w:t>id_sender</w:t>
            </w:r>
            <w:r>
              <w:rPr/>
              <w:t>?</w:t>
            </w:r>
          </w:p>
        </w:tc>
        <w:tc>
          <w:tcPr>
            <w:tcW w:w="667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Que venga en el body y se valide que el user exista → si no, </w:t>
            </w:r>
            <w:r>
              <w:rPr>
                <w:rStyle w:val="Textooriginal"/>
              </w:rPr>
              <w:t>400</w:t>
            </w:r>
            <w:r>
              <w:rPr/>
              <w:t xml:space="preserve">. Como el alumno no tiene cuenta, </w:t>
            </w:r>
            <w:r>
              <w:rPr>
                <w:rStyle w:val="Strong"/>
              </w:rPr>
              <w:t>siempre tiene que ser un profesor</w:t>
            </w:r>
          </w:p>
        </w:tc>
      </w:tr>
      <w:tr>
        <w:trPr/>
        <w:tc>
          <w:tcPr>
            <w:tcW w:w="2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PUT /notices/{id}</w:t>
            </w:r>
            <w:r>
              <w:rPr/>
              <w:t xml:space="preserve">: ¿actualiza sólo </w:t>
            </w:r>
            <w:r>
              <w:rPr>
                <w:rStyle w:val="Textooriginal"/>
              </w:rPr>
              <w:t>message</w:t>
            </w:r>
            <w:r>
              <w:rPr/>
              <w:t xml:space="preserve"> o también </w:t>
            </w:r>
            <w:r>
              <w:rPr>
                <w:rStyle w:val="Textooriginal"/>
              </w:rPr>
              <w:t>title</w:t>
            </w:r>
            <w:r>
              <w:rPr/>
              <w:t>?</w:t>
            </w:r>
          </w:p>
        </w:tc>
        <w:tc>
          <w:tcPr>
            <w:tcW w:w="667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Sólo </w:t>
            </w:r>
            <w:r>
              <w:rPr>
                <w:rStyle w:val="Textooriginal"/>
              </w:rPr>
              <w:t>message</w:t>
            </w:r>
            <w:r>
              <w:rPr/>
              <w:t xml:space="preserve"> (usa </w:t>
            </w:r>
            <w:r>
              <w:rPr>
                <w:rStyle w:val="Textooriginal"/>
              </w:rPr>
              <w:t>UpdateNoticeMessage</w:t>
            </w:r>
            <w:r>
              <w:rPr/>
              <w:t xml:space="preserve">) y lo documentamos. Si quieren </w:t>
            </w:r>
            <w:r>
              <w:rPr>
                <w:rStyle w:val="Textooriginal"/>
              </w:rPr>
              <w:t>title</w:t>
            </w:r>
            <w:r>
              <w:rPr/>
              <w:t xml:space="preserve"> también, </w:t>
            </w:r>
            <w:r>
              <w:rPr>
                <w:rStyle w:val="Strong"/>
              </w:rPr>
              <w:t>hay que agregar query → pide A</w:t>
            </w:r>
          </w:p>
        </w:tc>
      </w:tr>
      <w:tr>
        <w:trPr/>
        <w:tc>
          <w:tcPr>
            <w:tcW w:w="2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¿Nombres de rutas en español o inglés?</w:t>
            </w:r>
          </w:p>
        </w:tc>
        <w:tc>
          <w:tcPr>
            <w:tcW w:w="667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Inglés (</w:t>
            </w:r>
            <w:r>
              <w:rPr>
                <w:rStyle w:val="Textooriginal"/>
              </w:rPr>
              <w:t>/notices</w:t>
            </w:r>
            <w:r>
              <w:rPr/>
              <w:t xml:space="preserve">) + </w:t>
            </w:r>
            <w:r>
              <w:rPr>
                <w:rStyle w:val="Strong"/>
              </w:rPr>
              <w:t>mensajes de error en español</w:t>
            </w:r>
            <w:r>
              <w:rPr/>
              <w:t xml:space="preserve"> (convención del repo)</w:t>
            </w:r>
          </w:p>
        </w:tc>
      </w:tr>
      <w:tr>
        <w:trPr/>
        <w:tc>
          <w:tcPr>
            <w:tcW w:w="2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¿Formato del error?</w:t>
            </w:r>
          </w:p>
        </w:tc>
        <w:tc>
          <w:tcPr>
            <w:tcW w:w="667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Siempre </w:t>
            </w:r>
            <w:r>
              <w:rPr>
                <w:rStyle w:val="Textooriginal"/>
              </w:rPr>
              <w:t>{"error": "mensaje en español"}</w:t>
            </w:r>
            <w:r>
              <w:rPr/>
              <w:t xml:space="preserve"> en JSON</w:t>
            </w:r>
          </w:p>
        </w:tc>
      </w:tr>
      <w:tr>
        <w:trPr/>
        <w:tc>
          <w:tcPr>
            <w:tcW w:w="2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¿</w:t>
            </w:r>
            <w:r>
              <w:rPr>
                <w:rStyle w:val="Textooriginal"/>
              </w:rPr>
              <w:t>409</w:t>
            </w:r>
            <w:r>
              <w:rPr/>
              <w:t xml:space="preserve"> para email ya inscripto?</w:t>
            </w:r>
          </w:p>
        </w:tc>
        <w:tc>
          <w:tcPr>
            <w:tcW w:w="667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CreateInscription</w:t>
            </w:r>
            <w:r>
              <w:rPr>
                <w:rStyle w:val="Strong"/>
              </w:rPr>
              <w:t xml:space="preserve"> ya no falla</w:t>
            </w:r>
            <w:r>
              <w:rPr/>
              <w:t xml:space="preserve"> por el </w:t>
            </w:r>
            <w:r>
              <w:rPr>
                <w:rStyle w:val="Textooriginal"/>
              </w:rPr>
              <w:t>ON CONFLICT</w:t>
            </w:r>
            <w:r>
              <w:rPr/>
              <w:t xml:space="preserve">, reactiva y devuelve </w:t>
            </w:r>
            <w:r>
              <w:rPr>
                <w:rStyle w:val="Textooriginal"/>
              </w:rPr>
              <w:t>201</w:t>
            </w:r>
            <w:r>
              <w:rPr/>
              <w:t xml:space="preserve">. El </w:t>
            </w:r>
            <w:r>
              <w:rPr>
                <w:rStyle w:val="Textooriginal"/>
              </w:rPr>
              <w:t>409</w:t>
            </w:r>
            <w:r>
              <w:rPr/>
              <w:t xml:space="preserve"> sólo aplica a </w:t>
            </w:r>
            <w:r>
              <w:rPr>
                <w:rStyle w:val="Textooriginal"/>
              </w:rPr>
              <w:t>users</w:t>
            </w:r>
            <w:r>
              <w:rPr/>
              <w:t xml:space="preserve"> y </w:t>
            </w:r>
            <w:r>
              <w:rPr>
                <w:rStyle w:val="Textooriginal"/>
              </w:rPr>
              <w:t>courses</w:t>
            </w:r>
            <w:r>
              <w:rPr/>
              <w:t>, que sí tienen UNIQUE dura</w:t>
            </w:r>
          </w:p>
        </w:tc>
      </w:tr>
      <w:tr>
        <w:trPr/>
        <w:tc>
          <w:tcPr>
            <w:tcW w:w="2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270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¿El alumno ve algo al abrir el link del QR?</w:t>
            </w:r>
          </w:p>
        </w:tc>
        <w:tc>
          <w:tcPr>
            <w:tcW w:w="667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Sólo el estado de su suscripción (</w:t>
            </w:r>
            <w:r>
              <w:rPr>
                <w:rStyle w:val="Textooriginal"/>
              </w:rPr>
              <w:t>GetInscriptionByEmailAndSemester</w:t>
            </w:r>
            <w:r>
              <w:rPr/>
              <w:t xml:space="preserve"> ya está, y su comentario lo anticipa). </w:t>
            </w:r>
            <w:r>
              <w:rPr>
                <w:rStyle w:val="Strong"/>
              </w:rPr>
              <w:t>Nada de lista de avisos</w:t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7. Flujo de trabajo con ramas y merge</w:t>
      </w:r>
    </w:p>
    <w:p>
      <w:pPr>
        <w:pStyle w:val="Heading3"/>
        <w:bidi w:val="0"/>
        <w:jc w:val="left"/>
        <w:rPr/>
      </w:pPr>
      <w:r>
        <w:rPr/>
        <w:t>7.1 El esquema de ramas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rochatomas-ing  (rama de desarrollo actual)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│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└── </w:t>
      </w:r>
      <w:r>
        <w:rPr>
          <w:rStyle w:val="Textooriginal"/>
        </w:rPr>
        <w:t>tp3          ← rama de INTEGRACIÓN (aquí vive la entrega)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│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 xml:space="preserve">            ├── </w:t>
      </w:r>
      <w:r>
        <w:rPr>
          <w:rStyle w:val="Textooriginal"/>
        </w:rPr>
        <w:t>tp3-a   ← rama de trabajo de Persona A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 xml:space="preserve">            └── </w:t>
      </w:r>
      <w:r>
        <w:rPr>
          <w:rStyle w:val="Textooriginal"/>
        </w:rPr>
        <w:t>tp3-b   ← rama de trabajo de Persona B</w:t>
      </w:r>
    </w:p>
    <w:p>
      <w:pPr>
        <w:pStyle w:val="BodyText"/>
        <w:bidi w:val="0"/>
        <w:jc w:val="left"/>
        <w:rPr/>
      </w:pPr>
      <w:r>
        <w:rPr>
          <w:rStyle w:val="Strong"/>
        </w:rPr>
        <w:t>Una rama de integración, dos ramas de trabajo.</w:t>
      </w:r>
      <w:r>
        <w:rPr/>
        <w:t xml:space="preserve"> Cada uno trabaja aislado en la suya, y periódicamente se fusionan a </w:t>
      </w:r>
      <w:r>
        <w:rPr>
          <w:rStyle w:val="Textooriginal"/>
        </w:rPr>
        <w:t>tp3</w:t>
      </w:r>
      <w:r>
        <w:rPr/>
        <w:t>.</w:t>
      </w:r>
    </w:p>
    <w:p>
      <w:pPr>
        <w:pStyle w:val="Citaenbloque"/>
        <w:bidi w:val="0"/>
        <w:jc w:val="left"/>
        <w:rPr/>
      </w:pPr>
      <w:r>
        <w:rPr>
          <w:rStyle w:val="Strong"/>
        </w:rPr>
        <w:t>Nota técnica importante:</w:t>
      </w:r>
      <w:r>
        <w:rPr/>
        <w:t xml:space="preserve"> las ramas se llaman </w:t>
      </w:r>
      <w:r>
        <w:rPr>
          <w:rStyle w:val="Textooriginal"/>
        </w:rPr>
        <w:t>tp3-a</w:t>
      </w:r>
      <w:r>
        <w:rPr/>
        <w:t xml:space="preserve"> y </w:t>
      </w:r>
      <w:r>
        <w:rPr>
          <w:rStyle w:val="Textooriginal"/>
        </w:rPr>
        <w:t>tp3-b</w:t>
      </w:r>
      <w:r>
        <w:rPr/>
        <w:t xml:space="preserve"> con </w:t>
      </w:r>
      <w:r>
        <w:rPr>
          <w:rStyle w:val="Strong"/>
        </w:rPr>
        <w:t>guion</w:t>
      </w:r>
      <w:r>
        <w:rPr/>
        <w:t xml:space="preserve">, no </w:t>
      </w:r>
      <w:r>
        <w:rPr>
          <w:rStyle w:val="Textooriginal"/>
        </w:rPr>
        <w:t>tp3/a</w:t>
      </w:r>
      <w:r>
        <w:rPr/>
        <w:t xml:space="preserve"> y </w:t>
      </w:r>
      <w:r>
        <w:rPr>
          <w:rStyle w:val="Textooriginal"/>
        </w:rPr>
        <w:t>tp3/b</w:t>
      </w:r>
      <w:r>
        <w:rPr/>
        <w:t xml:space="preserve"> con barra. En git, </w:t>
      </w:r>
      <w:r>
        <w:rPr>
          <w:rStyle w:val="Textooriginal"/>
        </w:rPr>
        <w:t>tp3</w:t>
      </w:r>
      <w:r>
        <w:rPr/>
        <w:t xml:space="preserve"> es un archivo dentro de </w:t>
      </w:r>
      <w:r>
        <w:rPr>
          <w:rStyle w:val="Textooriginal"/>
        </w:rPr>
        <w:t>.git/refs/heads/</w:t>
      </w:r>
      <w:r>
        <w:rPr/>
        <w:t xml:space="preserve"> y </w:t>
      </w:r>
      <w:r>
        <w:rPr>
          <w:rStyle w:val="Textooriginal"/>
        </w:rPr>
        <w:t>tp3/a</w:t>
      </w:r>
      <w:r>
        <w:rPr/>
        <w:t xml:space="preserve"> sería una carpeta con el mismo nombre: </w:t>
      </w:r>
      <w:r>
        <w:rPr>
          <w:rStyle w:val="Strong"/>
        </w:rPr>
        <w:t>colisionan y git se rompe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7.2 Puesta en marcha (lo hacen una vez, junto)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# Crear la rama de integración a partir del desarrollo actual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checkout rochatomas-ing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pull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checkout -b tp3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git push -u origin tp3</w:t>
      </w:r>
    </w:p>
    <w:p>
      <w:pPr>
        <w:pStyle w:val="Heading3"/>
        <w:bidi w:val="0"/>
        <w:jc w:val="left"/>
        <w:rPr/>
      </w:pPr>
      <w:r>
        <w:rPr/>
        <w:t>7.3 Cada uno crea su rama de trabajo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# Persona 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checkout tp3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checkout -b tp3-a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push -u origin tp3-a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# Persona B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checkout tp3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checkout -b tp3-b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git push -u origin tp3-b</w:t>
      </w:r>
    </w:p>
    <w:p>
      <w:pPr>
        <w:pStyle w:val="Heading3"/>
        <w:bidi w:val="0"/>
        <w:jc w:val="left"/>
        <w:rPr/>
      </w:pPr>
      <w:r>
        <w:rPr/>
        <w:t>7.4 El ciclo diario de trabajo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# 1. Actualizar tu rama con lo que haya mergeado el otro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checkout tp3-a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fetch origin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merge origin/tp3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# 2. Trabajar...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# 3. Commitear SOLO tus archivos (¡nunca git add .!)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add handlersTP/coursesHandler.go service/courses.go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commit -m "feat(courses): CRUD completo de materias"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git push origin tp3-a</w:t>
      </w:r>
    </w:p>
    <w:p>
      <w:pPr>
        <w:pStyle w:val="Heading3"/>
        <w:bidi w:val="0"/>
        <w:jc w:val="left"/>
        <w:rPr/>
      </w:pPr>
      <w:r>
        <w:rPr/>
        <w:t>7.5 Traer los cambios del otro a tu rama</w:t>
      </w:r>
    </w:p>
    <w:p>
      <w:pPr>
        <w:pStyle w:val="BodyText"/>
        <w:bidi w:val="0"/>
        <w:jc w:val="left"/>
        <w:rPr/>
      </w:pPr>
      <w:r>
        <w:rPr/>
        <w:t>Antes de seguir trabajando, cada uno baja lo que el otro ya mergeó: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checkout tp3-a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fetch origin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git merge origin/tp3</w:t>
      </w:r>
    </w:p>
    <w:p>
      <w:pPr>
        <w:pStyle w:val="BodyText"/>
        <w:bidi w:val="0"/>
        <w:jc w:val="left"/>
        <w:rPr/>
      </w:pPr>
      <w:r>
        <w:rPr>
          <w:rStyle w:val="Strong"/>
        </w:rPr>
        <w:t>Esto es clave:</w:t>
      </w:r>
      <w:r>
        <w:rPr/>
        <w:t xml:space="preserve"> si hacés esto una vez por día, cuando llegue el momento del merge final </w:t>
      </w:r>
      <w:r>
        <w:rPr>
          <w:rStyle w:val="Strong"/>
        </w:rPr>
        <w:t>no hay conflictos</w:t>
      </w:r>
      <w:r>
        <w:rPr/>
        <w:t>, porque ya estás al día.</w:t>
      </w:r>
    </w:p>
    <w:p>
      <w:pPr>
        <w:pStyle w:val="Heading3"/>
        <w:bidi w:val="0"/>
        <w:jc w:val="left"/>
        <w:rPr/>
      </w:pPr>
      <w:r>
        <w:rPr/>
        <w:t xml:space="preserve">7.6 Mergear a </w:t>
      </w:r>
      <w:r>
        <w:rPr>
          <w:rStyle w:val="Textooriginal"/>
        </w:rPr>
        <w:t>tp3</w:t>
      </w:r>
      <w:r>
        <w:rPr/>
        <w:t xml:space="preserve"> (el momento de la verdad)</w:t>
      </w:r>
    </w:p>
    <w:p>
      <w:pPr>
        <w:pStyle w:val="BodyText"/>
        <w:bidi w:val="0"/>
        <w:jc w:val="left"/>
        <w:rPr/>
      </w:pPr>
      <w:r>
        <w:rPr>
          <w:rStyle w:val="Strong"/>
        </w:rPr>
        <w:t>Sólo una persona hace el merge a la vez.</w:t>
      </w:r>
      <w:r>
        <w:rPr/>
        <w:t xml:space="preserve"> Se turnan, o directamente lo hace A como integrador.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# Traer los cambios de la rama de la otra persona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checkout tp3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fetch origin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pull origin tp3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# Fusionar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merge --no-ff tp3-a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# Si también corresponde la de B, y no hay conflicto: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git merge --no-ff tp3-b</w:t>
      </w:r>
    </w:p>
    <w:p>
      <w:pPr>
        <w:pStyle w:val="Textopreformateado"/>
        <w:bidi w:val="0"/>
        <w:jc w:val="left"/>
        <w:rPr/>
      </w:pPr>
      <w:r>
        <w:rPr/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git push origin tp3</w:t>
      </w:r>
    </w:p>
    <w:p>
      <w:pPr>
        <w:pStyle w:val="BodyText"/>
        <w:bidi w:val="0"/>
        <w:jc w:val="left"/>
        <w:rPr/>
      </w:pPr>
      <w:r>
        <w:rPr>
          <w:rStyle w:val="Textooriginal"/>
        </w:rPr>
        <w:t>--no-ff</w:t>
      </w:r>
      <w:r>
        <w:rPr/>
        <w:t xml:space="preserve"> fuerza que quede un commit de merge, así queda registro visible de qué se subió en cada momento.</w:t>
      </w:r>
    </w:p>
    <w:p>
      <w:pPr>
        <w:pStyle w:val="Heading3"/>
        <w:bidi w:val="0"/>
        <w:jc w:val="left"/>
        <w:rPr/>
      </w:pPr>
      <w:r>
        <w:rPr/>
        <w:t>7.7 Resolver un conflicto</w:t>
      </w:r>
    </w:p>
    <w:p>
      <w:pPr>
        <w:pStyle w:val="BodyText"/>
        <w:bidi w:val="0"/>
        <w:jc w:val="left"/>
        <w:rPr/>
      </w:pPr>
      <w:r>
        <w:rPr/>
        <w:t>Si aparece un conflicto, git marca los archivos: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&lt;&lt;&lt;&lt;&lt;&lt;&lt; HEAD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// la versión de tp3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=======</w:t>
      </w:r>
    </w:p>
    <w:p>
      <w:pPr>
        <w:pStyle w:val="Textopreformateado"/>
        <w:bidi w:val="0"/>
        <w:jc w:val="left"/>
        <w:rPr/>
      </w:pPr>
      <w:r>
        <w:rPr>
          <w:rStyle w:val="Textooriginal"/>
        </w:rPr>
        <w:t>// la versión de tp3-a</w:t>
      </w:r>
    </w:p>
    <w:p>
      <w:pPr>
        <w:pStyle w:val="Textopreformateado"/>
        <w:bidi w:val="0"/>
        <w:spacing w:before="0" w:after="283"/>
        <w:jc w:val="left"/>
        <w:rPr/>
      </w:pPr>
      <w:r>
        <w:rPr>
          <w:rStyle w:val="Textooriginal"/>
        </w:rPr>
        <w:t>&gt;&gt;&gt;&gt;&gt;&gt;&gt; tp3-a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>
          <w:rStyle w:val="Strong"/>
        </w:rPr>
        <w:t>Abrí el archivo</w:t>
      </w:r>
      <w:r>
        <w:rPr/>
        <w:t xml:space="preserve"> y editá dejando sólo la versión correcta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Borrá las líneas </w:t>
      </w:r>
      <w:r>
        <w:rPr>
          <w:rStyle w:val="Textooriginal"/>
        </w:rPr>
        <w:t>&lt;&lt;&lt;&lt;&lt;&lt;&lt;</w:t>
      </w:r>
      <w:r>
        <w:rPr/>
        <w:t xml:space="preserve">, </w:t>
      </w:r>
      <w:r>
        <w:rPr>
          <w:rStyle w:val="Textooriginal"/>
        </w:rPr>
        <w:t>=======</w:t>
      </w:r>
      <w:r>
        <w:rPr/>
        <w:t xml:space="preserve">, </w:t>
      </w:r>
      <w:r>
        <w:rPr>
          <w:rStyle w:val="Textooriginal"/>
        </w:rPr>
        <w:t>&gt;&gt;&gt;&gt;&gt;&gt;&gt;</w:t>
      </w:r>
      <w:r>
        <w:rPr/>
        <w:t xml:space="preserve"> 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814" w:leader="none"/>
        </w:tabs>
        <w:bidi w:val="0"/>
        <w:ind w:hanging="283" w:left="814"/>
        <w:jc w:val="left"/>
        <w:rPr/>
      </w:pPr>
      <w:r>
        <w:rPr>
          <w:rStyle w:val="Textooriginal"/>
        </w:rPr>
        <w:t>git add &lt;archivo&gt;</w:t>
      </w:r>
      <w:r>
        <w:rPr/>
        <w:t xml:space="preserve"> y </w:t>
      </w:r>
      <w:r>
        <w:rPr>
          <w:rStyle w:val="Textooriginal"/>
        </w:rPr>
        <w:t>git commit</w:t>
      </w:r>
      <w:r>
        <w:rPr/>
        <w:t xml:space="preserve"> </w:t>
      </w:r>
    </w:p>
    <w:p>
      <w:pPr>
        <w:pStyle w:val="Citaenbloque"/>
        <w:bidi w:val="0"/>
        <w:jc w:val="left"/>
        <w:rPr/>
      </w:pPr>
      <w:r>
        <w:rPr>
          <w:rStyle w:val="Strong"/>
        </w:rPr>
        <w:t>Conflicto esperado:</w:t>
      </w:r>
      <w:r>
        <w:rPr/>
        <w:t xml:space="preserve"> </w:t>
      </w:r>
      <w:r>
        <w:rPr>
          <w:rStyle w:val="Textooriginal"/>
        </w:rPr>
        <w:t>main.go</w:t>
      </w:r>
      <w:r>
        <w:rPr/>
        <w:t xml:space="preserve"> y </w:t>
      </w:r>
      <w:r>
        <w:rPr>
          <w:rStyle w:val="Textooriginal"/>
        </w:rPr>
        <w:t>README.md</w:t>
      </w:r>
      <w:r>
        <w:rPr/>
        <w:t xml:space="preserve">. Si A abre un PR que toca </w:t>
      </w:r>
      <w:r>
        <w:rPr>
          <w:rStyle w:val="Textooriginal"/>
        </w:rPr>
        <w:t>main.go</w:t>
      </w:r>
      <w:r>
        <w:rPr/>
        <w:t xml:space="preserve"> y B está por tocarlo también, </w:t>
      </w:r>
      <w:r>
        <w:rPr>
          <w:rStyle w:val="Strong"/>
        </w:rPr>
        <w:t>B mergea primero, después A</w:t>
      </w:r>
      <w:r>
        <w:rPr/>
        <w:t>. Nunca los dos a la vez.</w:t>
      </w:r>
    </w:p>
    <w:p>
      <w:pPr>
        <w:pStyle w:val="Heading3"/>
        <w:bidi w:val="0"/>
        <w:jc w:val="left"/>
        <w:rPr/>
      </w:pPr>
      <w:r>
        <w:rPr/>
        <w:t>7.8 Reglas de Git que no se rompen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833"/>
        <w:gridCol w:w="5805"/>
      </w:tblGrid>
      <w:tr>
        <w:trPr>
          <w:tblHeader w:val="true"/>
        </w:trPr>
        <w:tc>
          <w:tcPr>
            <w:tcW w:w="3833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Regla</w:t>
            </w:r>
          </w:p>
        </w:tc>
        <w:tc>
          <w:tcPr>
            <w:tcW w:w="5805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Por qué</w:t>
            </w:r>
          </w:p>
        </w:tc>
      </w:tr>
      <w:tr>
        <w:trPr/>
        <w:tc>
          <w:tcPr>
            <w:tcW w:w="383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git add &lt;archivos tuyos&gt;</w:t>
            </w:r>
            <w:r>
              <w:rPr/>
              <w:t xml:space="preserve">, </w:t>
            </w:r>
            <w:r>
              <w:rPr>
                <w:rStyle w:val="Strong"/>
              </w:rPr>
              <w:t xml:space="preserve">nunca </w:t>
            </w:r>
            <w:r>
              <w:rPr>
                <w:rStyle w:val="Textooriginal"/>
              </w:rPr>
              <w:t>git add .</w:t>
            </w:r>
          </w:p>
        </w:tc>
        <w:tc>
          <w:tcPr>
            <w:tcW w:w="580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git add .</w:t>
            </w:r>
            <w:r>
              <w:rPr/>
              <w:t xml:space="preserve"> te come los archivos del otro y genera conflictos falsos</w:t>
            </w:r>
          </w:p>
        </w:tc>
      </w:tr>
      <w:tr>
        <w:trPr/>
        <w:tc>
          <w:tcPr>
            <w:tcW w:w="383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Nunca</w:t>
            </w:r>
            <w:r>
              <w:rPr/>
              <w:t xml:space="preserve"> editar </w:t>
            </w:r>
            <w:r>
              <w:rPr>
                <w:rStyle w:val="Textooriginal"/>
              </w:rPr>
              <w:t>db/sqlc/</w:t>
            </w:r>
            <w:r>
              <w:rPr/>
              <w:t xml:space="preserve"> a mano</w:t>
            </w:r>
          </w:p>
        </w:tc>
        <w:tc>
          <w:tcPr>
            <w:tcW w:w="580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Es generado; tus cambios se pierden en el próximo </w:t>
            </w:r>
            <w:r>
              <w:rPr>
                <w:rStyle w:val="Textooriginal"/>
              </w:rPr>
              <w:t>make generate</w:t>
            </w:r>
          </w:p>
        </w:tc>
      </w:tr>
      <w:tr>
        <w:trPr/>
        <w:tc>
          <w:tcPr>
            <w:tcW w:w="383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Nunca</w:t>
            </w:r>
            <w:r>
              <w:rPr/>
              <w:t xml:space="preserve"> </w:t>
            </w:r>
            <w:r>
              <w:rPr>
                <w:rStyle w:val="Textooriginal"/>
              </w:rPr>
              <w:t>git push --force</w:t>
            </w:r>
            <w:r>
              <w:rPr/>
              <w:t xml:space="preserve"> a </w:t>
            </w:r>
            <w:r>
              <w:rPr>
                <w:rStyle w:val="Textooriginal"/>
              </w:rPr>
              <w:t>tp3</w:t>
            </w:r>
          </w:p>
        </w:tc>
        <w:tc>
          <w:tcPr>
            <w:tcW w:w="580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Borra el trabajo del otro</w:t>
            </w:r>
          </w:p>
        </w:tc>
      </w:tr>
      <w:tr>
        <w:trPr/>
        <w:tc>
          <w:tcPr>
            <w:tcW w:w="383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Nunca</w:t>
            </w:r>
            <w:r>
              <w:rPr/>
              <w:t xml:space="preserve"> mergear dos ramas al mismo tiempo</w:t>
            </w:r>
          </w:p>
        </w:tc>
        <w:tc>
          <w:tcPr>
            <w:tcW w:w="580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El segundo merge ve un repo en estado raro</w:t>
            </w:r>
          </w:p>
        </w:tc>
      </w:tr>
      <w:tr>
        <w:trPr/>
        <w:tc>
          <w:tcPr>
            <w:tcW w:w="383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Nunca</w:t>
            </w:r>
            <w:r>
              <w:rPr/>
              <w:t xml:space="preserve"> commitear </w:t>
            </w:r>
            <w:r>
              <w:rPr>
                <w:rStyle w:val="Textooriginal"/>
              </w:rPr>
              <w:t>.env</w:t>
            </w:r>
          </w:p>
        </w:tc>
        <w:tc>
          <w:tcPr>
            <w:tcW w:w="580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Está en </w:t>
            </w:r>
            <w:r>
              <w:rPr>
                <w:rStyle w:val="Textooriginal"/>
              </w:rPr>
              <w:t>.gitignore</w:t>
            </w:r>
            <w:r>
              <w:rPr/>
              <w:t xml:space="preserve"> a propósito; credenciales reales</w:t>
            </w:r>
          </w:p>
        </w:tc>
      </w:tr>
      <w:tr>
        <w:trPr/>
        <w:tc>
          <w:tcPr>
            <w:tcW w:w="383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Commits chicos y frecuentes</w:t>
            </w:r>
          </w:p>
        </w:tc>
        <w:tc>
          <w:tcPr>
            <w:tcW w:w="580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Mergear 10 commits chicos es mucho más fácil que uno de 3000 líneas</w:t>
            </w:r>
          </w:p>
        </w:tc>
      </w:tr>
      <w:tr>
        <w:trPr/>
        <w:tc>
          <w:tcPr>
            <w:tcW w:w="383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git pull</w:t>
            </w:r>
            <w:r>
              <w:rPr/>
              <w:t xml:space="preserve"> </w:t>
            </w:r>
            <w:r>
              <w:rPr>
                <w:rStyle w:val="Strong"/>
              </w:rPr>
              <w:t>siempre</w:t>
            </w:r>
            <w:r>
              <w:rPr/>
              <w:t xml:space="preserve"> antes de empezar a codear</w:t>
            </w:r>
          </w:p>
        </w:tc>
        <w:tc>
          <w:tcPr>
            <w:tcW w:w="580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Te ahorra el conflicto de mañana</w:t>
            </w:r>
          </w:p>
        </w:tc>
      </w:tr>
    </w:tbl>
    <w:p>
      <w:pPr>
        <w:pStyle w:val="Heading3"/>
        <w:bidi w:val="0"/>
        <w:jc w:val="left"/>
        <w:rPr/>
      </w:pPr>
      <w:r>
        <w:rPr/>
        <w:t>7.9 Checklist antes de mergear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[ ] Compila: </w:t>
      </w:r>
      <w:r>
        <w:rPr>
          <w:rStyle w:val="Textooriginal"/>
        </w:rPr>
        <w:t>go build ./...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[ ] Tests pasando: </w:t>
      </w:r>
      <w:r>
        <w:rPr>
          <w:rStyle w:val="Textooriginal"/>
        </w:rPr>
        <w:t>make test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[ ] Probado </w:t>
      </w:r>
      <w:r>
        <w:rPr>
          <w:rStyle w:val="Strong"/>
        </w:rPr>
        <w:t>dentro de Docker</w:t>
      </w:r>
      <w:r>
        <w:rPr/>
        <w:t xml:space="preserve">, no sólo con </w:t>
      </w:r>
      <w:r>
        <w:rPr>
          <w:rStyle w:val="Textooriginal"/>
        </w:rPr>
        <w:t>go run</w:t>
      </w:r>
      <w:r>
        <w:rPr/>
        <w:t xml:space="preserve">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[ ] Sólo commiteé archivos que son míos </w:t>
      </w:r>
    </w:p>
    <w:p>
      <w:pPr>
        <w:pStyle w:val="BodyText"/>
        <w:numPr>
          <w:ilvl w:val="0"/>
          <w:numId w:val="7"/>
        </w:numPr>
        <w:tabs>
          <w:tab w:val="clear" w:pos="709"/>
          <w:tab w:val="left" w:pos="814" w:leader="none"/>
        </w:tabs>
        <w:bidi w:val="0"/>
        <w:ind w:hanging="283" w:left="814"/>
        <w:jc w:val="left"/>
        <w:rPr/>
      </w:pPr>
      <w:r>
        <w:rPr/>
        <w:t xml:space="preserve">[ ] Hice </w:t>
      </w:r>
      <w:r>
        <w:rPr>
          <w:rStyle w:val="Textooriginal"/>
        </w:rPr>
        <w:t>git pull</w:t>
      </w:r>
      <w:r>
        <w:rPr/>
        <w:t xml:space="preserve"> de </w:t>
      </w:r>
      <w:r>
        <w:rPr>
          <w:rStyle w:val="Textooriginal"/>
        </w:rPr>
        <w:t>tp3</w:t>
      </w:r>
      <w:r>
        <w:rPr/>
        <w:t xml:space="preserve"> y ya estoy al día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8. Roadmap por fases</w:t>
      </w:r>
    </w:p>
    <w:p>
      <w:pPr>
        <w:pStyle w:val="Citaenbloque"/>
        <w:bidi w:val="0"/>
        <w:jc w:val="left"/>
        <w:rPr/>
      </w:pPr>
      <w:r>
        <w:rPr/>
        <w:t xml:space="preserve">Si la entrega es el lunes, el trabajo se reparte en </w:t>
      </w:r>
      <w:r>
        <w:rPr>
          <w:rStyle w:val="Strong"/>
        </w:rPr>
        <w:t>3 días</w:t>
      </w:r>
      <w:r>
        <w:rPr/>
        <w:t xml:space="preserve"> (viernes, sábado, domingo).</w:t>
      </w:r>
    </w:p>
    <w:p>
      <w:pPr>
        <w:pStyle w:val="Heading3"/>
        <w:bidi w:val="0"/>
        <w:jc w:val="left"/>
        <w:rPr/>
      </w:pPr>
      <w:r>
        <w:rPr/>
        <w:t xml:space="preserve">Fase 0 — Andamiaje 🏁 </w:t>
      </w:r>
      <w:r>
        <w:rPr>
          <w:rStyle w:val="Emphasis"/>
        </w:rPr>
        <w:t>merge gate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1"/>
        <w:gridCol w:w="8617"/>
      </w:tblGrid>
      <w:tr>
        <w:trPr>
          <w:tblHeader w:val="true"/>
        </w:trPr>
        <w:tc>
          <w:tcPr>
            <w:tcW w:w="1021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Persona</w:t>
            </w:r>
          </w:p>
        </w:tc>
        <w:tc>
          <w:tcPr>
            <w:tcW w:w="8617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Qué hace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</w:t>
            </w:r>
          </w:p>
        </w:tc>
        <w:tc>
          <w:tcPr>
            <w:tcW w:w="86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db_conn/conn.go</w:t>
            </w:r>
            <w:r>
              <w:rPr/>
              <w:t xml:space="preserve">: DSN desde variables de entorno + </w:t>
            </w:r>
            <w:r>
              <w:rPr>
                <w:rStyle w:val="Textooriginal"/>
              </w:rPr>
              <w:t>sql.Open</w:t>
            </w:r>
            <w:r>
              <w:rPr/>
              <w:t xml:space="preserve"> + </w:t>
            </w:r>
            <w:r>
              <w:rPr>
                <w:rStyle w:val="Textooriginal"/>
              </w:rPr>
              <w:t>Ping</w:t>
            </w:r>
            <w:r>
              <w:rPr/>
              <w:t xml:space="preserve"> con </w:t>
            </w:r>
            <w:r>
              <w:rPr>
                <w:rStyle w:val="Strong"/>
              </w:rPr>
              <w:t>reintentos</w:t>
            </w:r>
            <w:r>
              <w:rPr/>
              <w:t xml:space="preserve"> (el server puede arrancar antes que la BD). </w:t>
            </w:r>
            <w:r>
              <w:rPr>
                <w:rStyle w:val="Textooriginal"/>
              </w:rPr>
              <w:t>main.go</w:t>
            </w:r>
            <w:r>
              <w:rPr/>
              <w:t xml:space="preserve">: conexión + </w:t>
            </w:r>
            <w:r>
              <w:rPr>
                <w:rStyle w:val="Textooriginal"/>
              </w:rPr>
              <w:t>db.New(conn)</w:t>
            </w:r>
            <w:r>
              <w:rPr/>
              <w:t xml:space="preserve"> + </w:t>
            </w:r>
            <w:r>
              <w:rPr>
                <w:rStyle w:val="Textooriginal"/>
              </w:rPr>
              <w:t>GET /health</w:t>
            </w:r>
            <w:r>
              <w:rPr/>
              <w:t xml:space="preserve">. </w:t>
            </w:r>
            <w:r>
              <w:rPr>
                <w:rStyle w:val="Textooriginal"/>
              </w:rPr>
              <w:t>Makefile</w:t>
            </w:r>
            <w:r>
              <w:rPr/>
              <w:t xml:space="preserve">: </w:t>
            </w:r>
            <w:r>
              <w:rPr>
                <w:rStyle w:val="Textooriginal"/>
              </w:rPr>
              <w:t>make run</w:t>
            </w:r>
            <w:r>
              <w:rPr/>
              <w:t xml:space="preserve"> y </w:t>
            </w:r>
            <w:r>
              <w:rPr>
                <w:rStyle w:val="Textooriginal"/>
              </w:rPr>
              <w:t>make up-all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B</w:t>
            </w:r>
          </w:p>
        </w:tc>
        <w:tc>
          <w:tcPr>
            <w:tcW w:w="86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handlersTP/httputil.go</w:t>
            </w:r>
            <w:r>
              <w:rPr/>
              <w:t xml:space="preserve">: </w:t>
            </w:r>
            <w:r>
              <w:rPr>
                <w:rStyle w:val="Textooriginal"/>
              </w:rPr>
              <w:t>WriteJSON</w:t>
            </w:r>
            <w:r>
              <w:rPr/>
              <w:t xml:space="preserve">, </w:t>
            </w:r>
            <w:r>
              <w:rPr>
                <w:rStyle w:val="Textooriginal"/>
              </w:rPr>
              <w:t>HandleError</w:t>
            </w:r>
            <w:r>
              <w:rPr/>
              <w:t xml:space="preserve">, </w:t>
            </w:r>
            <w:r>
              <w:rPr>
                <w:rStyle w:val="Textooriginal"/>
              </w:rPr>
              <w:t>ParseUUID</w:t>
            </w:r>
            <w:r>
              <w:rPr/>
              <w:t xml:space="preserve">. </w:t>
            </w:r>
            <w:r>
              <w:rPr>
                <w:rStyle w:val="Textooriginal"/>
              </w:rPr>
              <w:t>middleware/logging.go</w:t>
            </w:r>
            <w:r>
              <w:rPr/>
              <w:t xml:space="preserve"> (diapositiva 38). </w:t>
            </w:r>
            <w:r>
              <w:rPr>
                <w:rStyle w:val="Textooriginal"/>
              </w:rPr>
              <w:t>dto/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Por qué no se pisan:</w:t>
      </w:r>
      <w:r>
        <w:rPr/>
        <w:t xml:space="preserve"> A hace base de datos y arranque; B hace helpers y transversal. Archivos distintos. El único punto de contacto es que </w:t>
      </w:r>
      <w:r>
        <w:rPr>
          <w:rStyle w:val="Textooriginal"/>
        </w:rPr>
        <w:t>main.go</w:t>
      </w:r>
      <w:r>
        <w:rPr/>
        <w:t xml:space="preserve"> va a usar </w:t>
      </w:r>
      <w:r>
        <w:rPr>
          <w:rStyle w:val="Textooriginal"/>
        </w:rPr>
        <w:t>httputil.go</w:t>
      </w:r>
      <w:r>
        <w:rPr/>
        <w:t xml:space="preserve"> → </w:t>
      </w:r>
      <w:r>
        <w:rPr>
          <w:rStyle w:val="Strong"/>
        </w:rPr>
        <w:t>B lo entrega primero</w:t>
      </w:r>
      <w:r>
        <w:rPr/>
        <w:t xml:space="preserve"> (30 min) y A lo mergea antes de seguir.</w:t>
      </w:r>
    </w:p>
    <w:p>
      <w:pPr>
        <w:pStyle w:val="BodyText"/>
        <w:bidi w:val="0"/>
        <w:jc w:val="left"/>
        <w:rPr/>
      </w:pPr>
      <w:r>
        <w:rPr>
          <w:rStyle w:val="Strong"/>
        </w:rPr>
        <w:t>Entregable:</w:t>
      </w:r>
      <w:r>
        <w:rPr/>
        <w:t xml:space="preserve"> el server levanta y </w:t>
      </w:r>
      <w:r>
        <w:rPr>
          <w:rStyle w:val="Textooriginal"/>
        </w:rPr>
        <w:t>/health</w:t>
      </w:r>
      <w:r>
        <w:rPr/>
        <w:t xml:space="preserve"> devuelve </w:t>
      </w:r>
      <w:r>
        <w:rPr>
          <w:rStyle w:val="Textooriginal"/>
        </w:rPr>
        <w:t>200 {"status":"ok"}</w:t>
      </w:r>
      <w:r>
        <w:rPr/>
        <w:t>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Fase 1 — El CRUD que exige la consigna 🏁 </w:t>
      </w:r>
      <w:r>
        <w:rPr>
          <w:rStyle w:val="Emphasis"/>
        </w:rPr>
        <w:t>merge gate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1"/>
        <w:gridCol w:w="8617"/>
      </w:tblGrid>
      <w:tr>
        <w:trPr>
          <w:tblHeader w:val="true"/>
        </w:trPr>
        <w:tc>
          <w:tcPr>
            <w:tcW w:w="1021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Persona</w:t>
            </w:r>
          </w:p>
        </w:tc>
        <w:tc>
          <w:tcPr>
            <w:tcW w:w="8617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Qué hace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B</w:t>
            </w:r>
          </w:p>
        </w:tc>
        <w:tc>
          <w:tcPr>
            <w:tcW w:w="86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 xml:space="preserve">CRUD completo de </w:t>
            </w:r>
            <w:r>
              <w:rPr>
                <w:rStyle w:val="Textooriginal"/>
              </w:rPr>
              <w:t>notices</w:t>
            </w:r>
            <w:r>
              <w:rPr/>
              <w:t xml:space="preserve"> — la entidad central. </w:t>
            </w:r>
            <w:r>
              <w:rPr>
                <w:rStyle w:val="Textooriginal"/>
              </w:rPr>
              <w:t>GET/POST /notices</w:t>
            </w:r>
            <w:r>
              <w:rPr/>
              <w:t xml:space="preserve">, </w:t>
            </w:r>
            <w:r>
              <w:rPr>
                <w:rStyle w:val="Textooriginal"/>
              </w:rPr>
              <w:t>GET/PUT/DELETE /notices/{id}</w:t>
            </w:r>
            <w:r>
              <w:rPr/>
              <w:t xml:space="preserve">. Valida </w:t>
            </w:r>
            <w:r>
              <w:rPr>
                <w:rStyle w:val="Textooriginal"/>
              </w:rPr>
              <w:t>title</w:t>
            </w:r>
            <w:r>
              <w:rPr/>
              <w:t xml:space="preserve"> y </w:t>
            </w:r>
            <w:r>
              <w:rPr>
                <w:rStyle w:val="Textooriginal"/>
              </w:rPr>
              <w:t>message</w:t>
            </w:r>
            <w:r>
              <w:rPr/>
              <w:t xml:space="preserve"> no vacíos. Crea la sección de </w:t>
            </w:r>
            <w:r>
              <w:rPr>
                <w:rStyle w:val="Textooriginal"/>
              </w:rPr>
              <w:t>requests.sh</w:t>
            </w:r>
            <w:r>
              <w:rPr/>
              <w:t xml:space="preserve"> con los 5 endpoints </w:t>
            </w:r>
            <w:r>
              <w:rPr>
                <w:rStyle w:val="Strong"/>
              </w:rPr>
              <w:t>más los casos de error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</w:t>
            </w:r>
          </w:p>
        </w:tc>
        <w:tc>
          <w:tcPr>
            <w:tcW w:w="86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 xml:space="preserve">CRUD de </w:t>
            </w:r>
            <w:r>
              <w:rPr>
                <w:rStyle w:val="Textooriginal"/>
              </w:rPr>
              <w:t>courses</w:t>
            </w:r>
            <w:r>
              <w:rPr/>
              <w:t xml:space="preserve"> (el más mecánico: ya tiene </w:t>
            </w:r>
            <w:r>
              <w:rPr>
                <w:rStyle w:val="Textooriginal"/>
              </w:rPr>
              <w:t>CreateCourse</w:t>
            </w:r>
            <w:r>
              <w:rPr/>
              <w:t xml:space="preserve">, </w:t>
            </w:r>
            <w:r>
              <w:rPr>
                <w:rStyle w:val="Textooriginal"/>
              </w:rPr>
              <w:t>GetCourseById</w:t>
            </w:r>
            <w:r>
              <w:rPr/>
              <w:t xml:space="preserve">, </w:t>
            </w:r>
            <w:r>
              <w:rPr>
                <w:rStyle w:val="Textooriginal"/>
              </w:rPr>
              <w:t>ListCourses</w:t>
            </w:r>
            <w:r>
              <w:rPr/>
              <w:t xml:space="preserve">, </w:t>
            </w:r>
            <w:r>
              <w:rPr>
                <w:rStyle w:val="Textooriginal"/>
              </w:rPr>
              <w:t>UpdateCourseName</w:t>
            </w:r>
            <w:r>
              <w:rPr/>
              <w:t xml:space="preserve">, </w:t>
            </w:r>
            <w:r>
              <w:rPr>
                <w:rStyle w:val="Textooriginal"/>
              </w:rPr>
              <w:t>DeleteCourse</w:t>
            </w:r>
            <w:r>
              <w:rPr/>
              <w:t xml:space="preserve">) </w:t>
            </w:r>
            <w:r>
              <w:rPr>
                <w:rStyle w:val="Strong"/>
              </w:rPr>
              <w:t xml:space="preserve">+ </w:t>
            </w:r>
            <w:r>
              <w:rPr>
                <w:rStyle w:val="Textooriginal"/>
              </w:rPr>
              <w:t>GET /semesters/{sub_token}</w:t>
            </w:r>
            <w:r>
              <w:rPr/>
              <w:t xml:space="preserve"> ← lo entrega temprano porque B lo necesita en la Fase 3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Estrategia:</w:t>
      </w:r>
      <w:r>
        <w:rPr/>
        <w:t xml:space="preserve"> cada uno implementa el mismo router — handler único con </w:t>
      </w:r>
      <w:r>
        <w:rPr>
          <w:rStyle w:val="Textooriginal"/>
        </w:rPr>
        <w:t>switch</w:t>
      </w:r>
      <w:r>
        <w:rPr/>
        <w:t xml:space="preserve"> por método — en entidades distintas. Se validan mutuamente sin pisarse.</w:t>
      </w:r>
    </w:p>
    <w:p>
      <w:pPr>
        <w:pStyle w:val="BodyText"/>
        <w:bidi w:val="0"/>
        <w:jc w:val="left"/>
        <w:rPr/>
      </w:pPr>
      <w:r>
        <w:rPr>
          <w:rStyle w:val="Strong"/>
        </w:rPr>
        <w:t>Entregable:</w:t>
      </w:r>
      <w:r>
        <w:rPr/>
        <w:t xml:space="preserve"> los dos con CRUD completo andando. </w:t>
      </w:r>
      <w:r>
        <w:rPr>
          <w:rStyle w:val="Strong"/>
        </w:rPr>
        <w:t>Con esto ya se cumple la consigna.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Fase 2 — Capa de Servicio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1"/>
        <w:gridCol w:w="8617"/>
      </w:tblGrid>
      <w:tr>
        <w:trPr>
          <w:tblHeader w:val="true"/>
        </w:trPr>
        <w:tc>
          <w:tcPr>
            <w:tcW w:w="1021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Persona</w:t>
            </w:r>
          </w:p>
        </w:tc>
        <w:tc>
          <w:tcPr>
            <w:tcW w:w="8617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Qué hace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Ambos</w:t>
            </w:r>
          </w:p>
        </w:tc>
        <w:tc>
          <w:tcPr>
            <w:tcW w:w="86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service/</w:t>
            </w:r>
            <w:r>
              <w:rPr/>
              <w:t xml:space="preserve"> para sus entidades: las </w:t>
            </w:r>
            <w:r>
              <w:rPr>
                <w:rStyle w:val="Strong"/>
              </w:rPr>
              <w:t>reglas de negocio y la validación salen del handler</w:t>
            </w:r>
            <w:r>
              <w:rPr/>
              <w:t xml:space="preserve"> y entran al service (diapositiva 11)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Cómo no repetir código:</w:t>
      </w:r>
      <w:r>
        <w:rPr/>
        <w:t xml:space="preserve"> </w:t>
      </w:r>
      <w:r>
        <w:rPr>
          <w:rStyle w:val="Strong"/>
        </w:rPr>
        <w:t xml:space="preserve">B lo hace primero con </w:t>
      </w:r>
      <w:r>
        <w:rPr>
          <w:rStyle w:val="Textooriginal"/>
        </w:rPr>
        <w:t>notices</w:t>
      </w:r>
      <w:r>
        <w:rPr>
          <w:rStyle w:val="Strong"/>
        </w:rPr>
        <w:t xml:space="preserve"> y lo sube como patrón de referencia.</w:t>
      </w:r>
      <w:r>
        <w:rPr/>
        <w:t xml:space="preserve"> A lo copia para sus entidades. Los primeros 30 minutos </w:t>
      </w:r>
      <w:r>
        <w:rPr>
          <w:rStyle w:val="Strong"/>
        </w:rPr>
        <w:t>lo hacen juntos en pair programming</w:t>
      </w:r>
      <w:r>
        <w:rPr/>
        <w:t>, así el profe no ve dos arquitecturas distintas.</w:t>
      </w:r>
    </w:p>
    <w:p>
      <w:pPr>
        <w:pStyle w:val="BodyText"/>
        <w:bidi w:val="0"/>
        <w:jc w:val="left"/>
        <w:rPr/>
      </w:pPr>
      <w:r>
        <w:rPr>
          <w:rStyle w:val="Strong"/>
        </w:rPr>
        <w:t>Ganancias de esta fase: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El service se puede testear </w:t>
      </w:r>
      <w:r>
        <w:rPr>
          <w:rStyle w:val="Strong"/>
        </w:rPr>
        <w:t>sin HTTP ni base de datos</w:t>
      </w:r>
      <w:r>
        <w:rPr/>
        <w:t xml:space="preserve"> (diapositiva 8) </w:t>
      </w:r>
    </w:p>
    <w:p>
      <w:pPr>
        <w:pStyle w:val="BodyText"/>
        <w:numPr>
          <w:ilvl w:val="0"/>
          <w:numId w:val="8"/>
        </w:numPr>
        <w:tabs>
          <w:tab w:val="clear" w:pos="709"/>
          <w:tab w:val="left" w:pos="814" w:leader="none"/>
        </w:tabs>
        <w:bidi w:val="0"/>
        <w:ind w:hanging="283" w:left="814"/>
        <w:jc w:val="left"/>
        <w:rPr/>
      </w:pPr>
      <w:r>
        <w:rPr/>
        <w:t xml:space="preserve">Es la respuesta teórica al Ejercicio 4.2 del TP: </w:t>
      </w:r>
      <w:r>
        <w:rPr>
          <w:rStyle w:val="Emphasis"/>
        </w:rPr>
        <w:t xml:space="preserve">no hace falta </w:t>
      </w:r>
      <w:r>
        <w:rPr>
          <w:rStyle w:val="Textooriginal"/>
        </w:rPr>
        <w:t>sync.RWMutex</w:t>
      </w:r>
      <w:r>
        <w:rPr>
          <w:rStyle w:val="Emphasis"/>
        </w:rPr>
        <w:t xml:space="preserve"> porque el estado ya no está en memoria, está en la base de datos</w:t>
      </w:r>
      <w:r>
        <w:rPr/>
        <w:t xml:space="preserve"> — un diseño mejor, y se puede defender en la entrega oral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Fase 3 — El dominio real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1"/>
        <w:gridCol w:w="8617"/>
      </w:tblGrid>
      <w:tr>
        <w:trPr>
          <w:tblHeader w:val="true"/>
        </w:trPr>
        <w:tc>
          <w:tcPr>
            <w:tcW w:w="1021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Persona</w:t>
            </w:r>
          </w:p>
        </w:tc>
        <w:tc>
          <w:tcPr>
            <w:tcW w:w="8617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Qué hace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</w:t>
            </w:r>
          </w:p>
        </w:tc>
        <w:tc>
          <w:tcPr>
            <w:tcW w:w="86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users</w:t>
            </w:r>
            <w:r>
              <w:rPr/>
              <w:t xml:space="preserve"> — </w:t>
            </w:r>
            <w:r>
              <w:rPr>
                <w:rStyle w:val="Strong"/>
              </w:rPr>
              <w:t>sólo cuentas de profesor</w:t>
            </w:r>
            <w:r>
              <w:rPr/>
              <w:t xml:space="preserve">, con </w:t>
            </w:r>
            <w:r>
              <w:rPr>
                <w:rStyle w:val="Strong"/>
              </w:rPr>
              <w:t>DTO</w:t>
            </w:r>
            <w:r>
              <w:rPr/>
              <w:t xml:space="preserve"> para que nunca se filtre </w:t>
            </w:r>
            <w:r>
              <w:rPr>
                <w:rStyle w:val="Textooriginal"/>
              </w:rPr>
              <w:t>password_hash</w:t>
            </w:r>
            <w:r>
              <w:rPr/>
              <w:t xml:space="preserve">. </w:t>
            </w:r>
            <w:r>
              <w:rPr>
                <w:rStyle w:val="Textooriginal"/>
              </w:rPr>
              <w:t>semesters</w:t>
            </w:r>
            <w:r>
              <w:rPr/>
              <w:t xml:space="preserve"> — crear cursada (con el token del QR), </w:t>
            </w:r>
            <w:r>
              <w:rPr>
                <w:rStyle w:val="Textooriginal"/>
              </w:rPr>
              <w:t>GET /semesters/{sub_token}</w:t>
            </w:r>
            <w:r>
              <w:rPr/>
              <w:t xml:space="preserve">, listar cursadas del profesor, </w:t>
            </w:r>
            <w:r>
              <w:rPr>
                <w:rStyle w:val="Strong"/>
              </w:rPr>
              <w:t>cerrar cursada</w:t>
            </w:r>
            <w:r>
              <w:rPr/>
              <w:t xml:space="preserve"> con </w:t>
            </w:r>
            <w:r>
              <w:rPr>
                <w:rStyle w:val="Textooriginal"/>
              </w:rPr>
              <w:t>UpdateSemesterEndDate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B</w:t>
            </w:r>
          </w:p>
        </w:tc>
        <w:tc>
          <w:tcPr>
            <w:tcW w:w="86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inscriptions</w:t>
            </w:r>
            <w:r>
              <w:rPr/>
              <w:t xml:space="preserve"> — la parte del alumno: </w:t>
            </w:r>
            <w:r>
              <w:rPr>
                <w:rStyle w:val="Textooriginal"/>
              </w:rPr>
              <w:t>POST /semesters/{token}/inscriptions</w:t>
            </w:r>
            <w:r>
              <w:rPr/>
              <w:t xml:space="preserve"> (alta) y </w:t>
            </w:r>
            <w:r>
              <w:rPr>
                <w:rStyle w:val="Textooriginal"/>
              </w:rPr>
              <w:t>DELETE /semesters/{token}/inscriptions</w:t>
            </w:r>
            <w:r>
              <w:rPr/>
              <w:t xml:space="preserve"> (baja por email). La parte del profesor: </w:t>
            </w:r>
            <w:r>
              <w:rPr>
                <w:rStyle w:val="Textooriginal"/>
              </w:rPr>
              <w:t>GET /semesters/{id}/inscriptions</w:t>
            </w:r>
            <w:r>
              <w:rPr/>
              <w:t xml:space="preserve">, </w:t>
            </w:r>
            <w:r>
              <w:rPr>
                <w:rStyle w:val="Textooriginal"/>
              </w:rPr>
              <w:t>POST /inscriptions/{id}/toggle</w:t>
            </w:r>
            <w:r>
              <w:rPr/>
              <w:t xml:space="preserve">, </w:t>
            </w:r>
            <w:r>
              <w:rPr>
                <w:rStyle w:val="Textooriginal"/>
              </w:rPr>
              <w:t>DELETE /inscriptions/{id}</w:t>
            </w:r>
            <w:r>
              <w:rPr/>
              <w:t xml:space="preserve">, </w:t>
            </w:r>
            <w:r>
              <w:rPr>
                <w:rStyle w:val="Textooriginal"/>
              </w:rPr>
              <w:t>GET /semesters/{id}/suscriptos</w:t>
            </w:r>
            <w:r>
              <w:rPr/>
              <w:t xml:space="preserve">. Y </w:t>
            </w:r>
            <w:r>
              <w:rPr>
                <w:rStyle w:val="Textooriginal"/>
              </w:rPr>
              <w:t>GET /semesters/{id}/notices</w:t>
            </w:r>
            <w:r>
              <w:rPr/>
              <w:t xml:space="preserve"> con </w:t>
            </w:r>
            <w:r>
              <w:rPr>
                <w:rStyle w:val="Textooriginal"/>
              </w:rPr>
              <w:t>ListNoticesWithSender</w:t>
            </w:r>
            <w:r>
              <w:rPr/>
              <w:t xml:space="preserve"> (el historial de lo que </w:t>
            </w:r>
            <w:r>
              <w:rPr>
                <w:rStyle w:val="Strong"/>
              </w:rPr>
              <w:t>el profesor</w:t>
            </w:r>
            <w:r>
              <w:rPr/>
              <w:t xml:space="preserve"> publicó)</w:t>
            </w:r>
          </w:p>
        </w:tc>
      </w:tr>
    </w:tbl>
    <w:p>
      <w:pPr>
        <w:pStyle w:val="Citaenbloque"/>
        <w:bidi w:val="0"/>
        <w:jc w:val="left"/>
        <w:rPr/>
      </w:pPr>
      <w:r>
        <w:rPr>
          <w:rStyle w:val="Strong"/>
        </w:rPr>
        <w:t>Ojo con una tentación:</w:t>
      </w:r>
      <w:r>
        <w:rPr/>
        <w:t xml:space="preserve"> como el alumno ya no tiene nada, es fácil que B piense que su parte quedó chica. No lo está: las inscripciones tienen </w:t>
      </w:r>
      <w:r>
        <w:rPr>
          <w:rStyle w:val="Strong"/>
        </w:rPr>
        <w:t>cuatro endpoints</w:t>
      </w:r>
      <w:r>
        <w:rPr/>
        <w:t xml:space="preserve"> y son el corazón del producto.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>Fase 4 — Robustez y documentación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021"/>
        <w:gridCol w:w="8617"/>
      </w:tblGrid>
      <w:tr>
        <w:trPr>
          <w:tblHeader w:val="true"/>
        </w:trPr>
        <w:tc>
          <w:tcPr>
            <w:tcW w:w="1021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Persona</w:t>
            </w:r>
          </w:p>
        </w:tc>
        <w:tc>
          <w:tcPr>
            <w:tcW w:w="8617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Qué hace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A</w:t>
            </w:r>
          </w:p>
        </w:tc>
        <w:tc>
          <w:tcPr>
            <w:tcW w:w="86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openapi.yaml</w:t>
            </w:r>
            <w:r>
              <w:rPr/>
              <w:t xml:space="preserve"> (diapositiva 40: </w:t>
            </w:r>
            <w:r>
              <w:rPr>
                <w:rStyle w:val="Emphasis"/>
              </w:rPr>
              <w:t>"nadie usa una API no documentada"</w:t>
            </w:r>
            <w:r>
              <w:rPr/>
              <w:t xml:space="preserve">) · </w:t>
            </w:r>
            <w:r>
              <w:rPr>
                <w:rStyle w:val="Textooriginal"/>
              </w:rPr>
              <w:t>.env.example</w:t>
            </w:r>
            <w:r>
              <w:rPr/>
              <w:t xml:space="preserve"> · </w:t>
            </w:r>
            <w:r>
              <w:rPr>
                <w:rStyle w:val="Textooriginal"/>
              </w:rPr>
              <w:t>AGENTS.md</w:t>
            </w:r>
            <w:r>
              <w:rPr/>
              <w:t xml:space="preserve"> actualizado</w:t>
            </w:r>
          </w:p>
        </w:tc>
      </w:tr>
      <w:tr>
        <w:trPr/>
        <w:tc>
          <w:tcPr>
            <w:tcW w:w="102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B</w:t>
            </w:r>
          </w:p>
        </w:tc>
        <w:tc>
          <w:tcPr>
            <w:tcW w:w="861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README.md</w:t>
            </w:r>
            <w:r>
              <w:rPr/>
              <w:t xml:space="preserve"> con instrucciones para levantar y probar la API · completar </w:t>
            </w:r>
            <w:r>
              <w:rPr>
                <w:rStyle w:val="Textooriginal"/>
              </w:rPr>
              <w:t>requests.sh</w:t>
            </w:r>
            <w:r>
              <w:rPr/>
              <w:t xml:space="preserve"> con </w:t>
            </w:r>
            <w:r>
              <w:rPr>
                <w:rStyle w:val="Strong"/>
              </w:rPr>
              <w:t>todas</w:t>
            </w:r>
            <w:r>
              <w:rPr/>
              <w:t xml:space="preserve"> las secciones de los dos · pruebas manuales endpoint por endpoint</w:t>
            </w:r>
          </w:p>
        </w:tc>
      </w:tr>
    </w:tbl>
    <w:p>
      <w:pPr>
        <w:pStyle w:val="BodyText"/>
        <w:bidi w:val="0"/>
        <w:jc w:val="left"/>
        <w:rPr/>
      </w:pPr>
      <w:r>
        <w:rPr>
          <w:rStyle w:val="Strong"/>
        </w:rPr>
        <w:t>Los dos:</w:t>
      </w:r>
      <w:r>
        <w:rPr/>
        <w:t xml:space="preserve"> probar la API </w:t>
      </w:r>
      <w:r>
        <w:rPr>
          <w:rStyle w:val="Strong"/>
        </w:rPr>
        <w:t>desde Docker limpio</w:t>
      </w:r>
      <w:r>
        <w:rPr/>
        <w:t xml:space="preserve"> (</w:t>
      </w:r>
      <w:r>
        <w:rPr>
          <w:rStyle w:val="Textooriginal"/>
        </w:rPr>
        <w:t>make down &amp;&amp; make up &amp;&amp; make run</w:t>
      </w:r>
      <w:r>
        <w:rPr/>
        <w:t>) como lo haría el profe. Si no arranca con un solo comando, no está terminado.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3"/>
        <w:bidi w:val="0"/>
        <w:jc w:val="left"/>
        <w:rPr/>
      </w:pPr>
      <w:r>
        <w:rPr/>
        <w:t xml:space="preserve">🏁 </w:t>
      </w:r>
      <w:r>
        <w:rPr/>
        <w:t>Corte de entrega</w:t>
      </w:r>
    </w:p>
    <w:p>
      <w:pPr>
        <w:pStyle w:val="BodyText"/>
        <w:bidi w:val="0"/>
        <w:jc w:val="left"/>
        <w:rPr/>
      </w:pPr>
      <w:r>
        <w:rPr>
          <w:rStyle w:val="Strong"/>
        </w:rPr>
        <w:t xml:space="preserve">Se entrega lo que esté en </w:t>
      </w:r>
      <w:r>
        <w:rPr>
          <w:rStyle w:val="Textooriginal"/>
        </w:rPr>
        <w:t>tp3</w:t>
      </w:r>
      <w:r>
        <w:rPr>
          <w:rStyle w:val="Strong"/>
        </w:rPr>
        <w:t>.</w:t>
      </w:r>
      <w:r>
        <w:rPr/>
        <w:t xml:space="preserve"> Si una fase quedó a medias, va igual: hay re entrega.</w:t>
      </w:r>
    </w:p>
    <w:p>
      <w:pPr>
        <w:pStyle w:val="BodyText"/>
        <w:bidi w:val="0"/>
        <w:jc w:val="left"/>
        <w:rPr/>
      </w:pPr>
      <w:r>
        <w:rPr/>
        <w:t xml:space="preserve">Lo que </w:t>
      </w:r>
      <w:r>
        <w:rPr>
          <w:rStyle w:val="Strong"/>
        </w:rPr>
        <w:t>nunca</w:t>
      </w:r>
      <w:r>
        <w:rPr/>
        <w:t xml:space="preserve"> se entrega a medias: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✅ </w:t>
      </w:r>
      <w:r>
        <w:rPr>
          <w:rStyle w:val="Strong"/>
        </w:rPr>
        <w:t>Fase 0</w:t>
      </w:r>
      <w:r>
        <w:rPr/>
        <w:t xml:space="preserve"> — sin base de datos no hay API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✅ </w:t>
      </w:r>
      <w:r>
        <w:rPr>
          <w:rStyle w:val="Strong"/>
        </w:rPr>
        <w:t>Fase 1</w:t>
      </w:r>
      <w:r>
        <w:rPr/>
        <w:t xml:space="preserve"> — sin CRUD no hay consigna </w:t>
      </w:r>
    </w:p>
    <w:p>
      <w:pPr>
        <w:pStyle w:val="BodyText"/>
        <w:numPr>
          <w:ilvl w:val="0"/>
          <w:numId w:val="9"/>
        </w:numPr>
        <w:tabs>
          <w:tab w:val="clear" w:pos="709"/>
          <w:tab w:val="left" w:pos="814" w:leader="none"/>
        </w:tabs>
        <w:bidi w:val="0"/>
        <w:ind w:hanging="283" w:left="814"/>
        <w:jc w:val="left"/>
        <w:rPr/>
      </w:pPr>
      <w:r>
        <w:rPr/>
        <w:t xml:space="preserve">✅ </w:t>
      </w:r>
      <w:r>
        <w:rPr>
          <w:rStyle w:val="Textooriginal"/>
        </w:rPr>
        <w:t>requests.sh</w:t>
      </w:r>
      <w:r>
        <w:rPr>
          <w:rStyle w:val="Strong"/>
        </w:rPr>
        <w:t xml:space="preserve"> + README</w:t>
      </w:r>
      <w:r>
        <w:rPr/>
        <w:t xml:space="preserve"> — es un requisito explícito de la consigna 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9. Definition of Done</w:t>
      </w:r>
    </w:p>
    <w:p>
      <w:pPr>
        <w:pStyle w:val="BodyText"/>
        <w:bidi w:val="0"/>
        <w:jc w:val="left"/>
        <w:rPr/>
      </w:pPr>
      <w:r>
        <w:rPr/>
        <w:t xml:space="preserve">Si un endpoint no cumple esto, </w:t>
      </w:r>
      <w:r>
        <w:rPr>
          <w:rStyle w:val="Strong"/>
        </w:rPr>
        <w:t>no está terminado</w:t>
      </w:r>
      <w:r>
        <w:rPr/>
        <w:t>: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[ ] Responde </w:t>
      </w:r>
      <w:r>
        <w:rPr>
          <w:rStyle w:val="Strong"/>
        </w:rPr>
        <w:t>JSON</w:t>
      </w:r>
      <w:r>
        <w:rPr/>
        <w:t xml:space="preserve">, nunca texto plano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[ ] </w:t>
      </w:r>
      <w:r>
        <w:rPr>
          <w:rStyle w:val="Textooriginal"/>
        </w:rPr>
        <w:t>Content-Type: application/json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[ ] Status correcto: </w:t>
      </w:r>
      <w:r>
        <w:rPr>
          <w:rStyle w:val="Textooriginal"/>
        </w:rPr>
        <w:t>201</w:t>
      </w:r>
      <w:r>
        <w:rPr/>
        <w:t xml:space="preserve"> / </w:t>
      </w:r>
      <w:r>
        <w:rPr>
          <w:rStyle w:val="Textooriginal"/>
        </w:rPr>
        <w:t>200</w:t>
      </w:r>
      <w:r>
        <w:rPr/>
        <w:t xml:space="preserve"> / </w:t>
      </w:r>
      <w:r>
        <w:rPr>
          <w:rStyle w:val="Textooriginal"/>
        </w:rPr>
        <w:t>204</w:t>
      </w:r>
      <w:r>
        <w:rPr/>
        <w:t xml:space="preserve"> / </w:t>
      </w:r>
      <w:r>
        <w:rPr>
          <w:rStyle w:val="Textooriginal"/>
        </w:rPr>
        <w:t>400</w:t>
      </w:r>
      <w:r>
        <w:rPr/>
        <w:t xml:space="preserve"> / </w:t>
      </w:r>
      <w:r>
        <w:rPr>
          <w:rStyle w:val="Textooriginal"/>
        </w:rPr>
        <w:t>404</w:t>
      </w:r>
      <w:r>
        <w:rPr/>
        <w:t xml:space="preserve"> / </w:t>
      </w:r>
      <w:r>
        <w:rPr>
          <w:rStyle w:val="Textooriginal"/>
        </w:rPr>
        <w:t>405</w:t>
      </w:r>
      <w:r>
        <w:rPr/>
        <w:t xml:space="preserve"> / </w:t>
      </w:r>
      <w:r>
        <w:rPr>
          <w:rStyle w:val="Textooriginal"/>
        </w:rPr>
        <w:t>409</w:t>
      </w:r>
      <w:r>
        <w:rPr/>
        <w:t xml:space="preserve"> / </w:t>
      </w:r>
      <w:r>
        <w:rPr>
          <w:rStyle w:val="Textooriginal"/>
        </w:rPr>
        <w:t>500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[ ] Errores en formato </w:t>
      </w:r>
      <w:r>
        <w:rPr>
          <w:rStyle w:val="Textooriginal"/>
        </w:rPr>
        <w:t>{"error": "..."}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[ ] </w:t>
      </w:r>
      <w:r>
        <w:rPr>
          <w:rStyle w:val="Strong"/>
        </w:rPr>
        <w:t>Nunca</w:t>
      </w:r>
      <w:r>
        <w:rPr/>
        <w:t xml:space="preserve"> expone </w:t>
      </w:r>
      <w:r>
        <w:rPr>
          <w:rStyle w:val="Textooriginal"/>
        </w:rPr>
        <w:t>password_hash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[ ] </w:t>
      </w:r>
      <w:r>
        <w:rPr>
          <w:rStyle w:val="Textooriginal"/>
        </w:rPr>
        <w:t>sql.ErrNoRows</w:t>
      </w:r>
      <w:r>
        <w:rPr/>
        <w:t xml:space="preserve"> → </w:t>
      </w:r>
      <w:r>
        <w:rPr>
          <w:rStyle w:val="Textooriginal"/>
        </w:rPr>
        <w:t>404</w:t>
      </w:r>
      <w:r>
        <w:rPr/>
        <w:t xml:space="preserve"> (no </w:t>
      </w:r>
      <w:r>
        <w:rPr>
          <w:rStyle w:val="Textooriginal"/>
        </w:rPr>
        <w:t>500</w:t>
      </w:r>
      <w:r>
        <w:rPr/>
        <w:t xml:space="preserve">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[ ] </w:t>
      </w:r>
      <w:r>
        <w:rPr>
          <w:rStyle w:val="Textooriginal"/>
        </w:rPr>
        <w:t>uuid.Parse</w:t>
      </w:r>
      <w:r>
        <w:rPr/>
        <w:t xml:space="preserve"> inválido → </w:t>
      </w:r>
      <w:r>
        <w:rPr>
          <w:rStyle w:val="Textooriginal"/>
        </w:rPr>
        <w:t>400</w:t>
      </w:r>
      <w:r>
        <w:rPr/>
        <w:t xml:space="preserve"> (no panic)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[ ] Probado con </w:t>
      </w:r>
      <w:r>
        <w:rPr>
          <w:rStyle w:val="Textooriginal"/>
        </w:rPr>
        <w:t>curl</w:t>
      </w:r>
      <w:r>
        <w:rPr/>
        <w:t xml:space="preserve"> </w:t>
      </w:r>
      <w:r>
        <w:rPr>
          <w:rStyle w:val="Strong"/>
        </w:rPr>
        <w:t>y</w:t>
      </w:r>
      <w:r>
        <w:rPr/>
        <w:t xml:space="preserve"> agregado a </w:t>
      </w:r>
      <w:r>
        <w:rPr>
          <w:rStyle w:val="Textooriginal"/>
        </w:rPr>
        <w:t>requests.sh</w:t>
      </w:r>
      <w:r>
        <w:rPr/>
        <w:t xml:space="preserve">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814" w:leader="none"/>
        </w:tabs>
        <w:bidi w:val="0"/>
        <w:spacing w:before="105" w:after="0"/>
        <w:ind w:hanging="283" w:left="814"/>
        <w:jc w:val="left"/>
        <w:rPr/>
      </w:pPr>
      <w:r>
        <w:rPr/>
        <w:t xml:space="preserve">[ ] Loguea la petición (middleware) </w:t>
      </w:r>
    </w:p>
    <w:p>
      <w:pPr>
        <w:pStyle w:val="BodyText"/>
        <w:numPr>
          <w:ilvl w:val="0"/>
          <w:numId w:val="10"/>
        </w:numPr>
        <w:tabs>
          <w:tab w:val="clear" w:pos="709"/>
          <w:tab w:val="left" w:pos="814" w:leader="none"/>
        </w:tabs>
        <w:bidi w:val="0"/>
        <w:ind w:hanging="283" w:left="814"/>
        <w:jc w:val="left"/>
        <w:rPr/>
      </w:pPr>
      <w:r>
        <w:rPr/>
        <w:t xml:space="preserve">[ ] Probado </w:t>
      </w:r>
      <w:r>
        <w:rPr>
          <w:rStyle w:val="Strong"/>
        </w:rPr>
        <w:t>dentro de Docker</w:t>
      </w:r>
      <w:r>
        <w:rPr/>
        <w:t xml:space="preserve">, no sólo con </w:t>
      </w:r>
      <w:r>
        <w:rPr>
          <w:rStyle w:val="Textooriginal"/>
        </w:rPr>
        <w:t>go run</w:t>
      </w:r>
      <w:r>
        <w:rPr/>
        <w:t xml:space="preserve"> </w:t>
      </w:r>
    </w:p>
    <w:p>
      <w:pPr>
        <w:pStyle w:val="Heading3"/>
        <w:bidi w:val="0"/>
        <w:jc w:val="left"/>
        <w:rPr/>
      </w:pPr>
      <w:r>
        <w:rPr/>
        <w:t>Tabla de traducción de errores</w:t>
      </w:r>
    </w:p>
    <w:p>
      <w:pPr>
        <w:pStyle w:val="BodyText"/>
        <w:bidi w:val="0"/>
        <w:jc w:val="left"/>
        <w:rPr/>
      </w:pPr>
      <w:r>
        <w:rPr/>
        <w:t xml:space="preserve">Esto es la </w:t>
      </w:r>
      <w:r>
        <w:rPr>
          <w:rStyle w:val="Strong"/>
        </w:rPr>
        <w:t>diapositiva 13</w:t>
      </w:r>
      <w:r>
        <w:rPr/>
        <w:t xml:space="preserve">: </w:t>
      </w:r>
      <w:r>
        <w:rPr>
          <w:rStyle w:val="Emphasis"/>
        </w:rPr>
        <w:t>"el handler decide si un error se responde como 400, 404, 409 o 500"</w:t>
      </w:r>
      <w:r>
        <w:rPr/>
        <w:t>.</w:t>
      </w:r>
    </w:p>
    <w:tbl>
      <w:tblPr>
        <w:tblW w:w="625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5236"/>
        <w:gridCol w:w="1021"/>
      </w:tblGrid>
      <w:tr>
        <w:trPr>
          <w:tblHeader w:val="true"/>
        </w:trPr>
        <w:tc>
          <w:tcPr>
            <w:tcW w:w="5236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Situación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Status</w:t>
            </w:r>
          </w:p>
        </w:tc>
      </w:tr>
      <w:tr>
        <w:trPr/>
        <w:tc>
          <w:tcPr>
            <w:tcW w:w="52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Faltó un campo obligatorio, o </w:t>
            </w:r>
            <w:r>
              <w:rPr>
                <w:rStyle w:val="Textooriginal"/>
              </w:rPr>
              <w:t>title</w:t>
            </w:r>
            <w:r>
              <w:rPr/>
              <w:t xml:space="preserve"> / </w:t>
            </w:r>
            <w:r>
              <w:rPr>
                <w:rStyle w:val="Textooriginal"/>
              </w:rPr>
              <w:t>message</w:t>
            </w:r>
            <w:r>
              <w:rPr/>
              <w:t xml:space="preserve"> vacío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400</w:t>
            </w:r>
          </w:p>
        </w:tc>
      </w:tr>
      <w:tr>
        <w:trPr/>
        <w:tc>
          <w:tcPr>
            <w:tcW w:w="52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El UUID de la URL no se pudo parsear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400</w:t>
            </w:r>
          </w:p>
        </w:tc>
      </w:tr>
      <w:tr>
        <w:trPr/>
        <w:tc>
          <w:tcPr>
            <w:tcW w:w="52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El body no es JSON válido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400</w:t>
            </w:r>
          </w:p>
        </w:tc>
      </w:tr>
      <w:tr>
        <w:trPr/>
        <w:tc>
          <w:tcPr>
            <w:tcW w:w="52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El recurso no existe (</w:t>
            </w:r>
            <w:r>
              <w:rPr>
                <w:rStyle w:val="Textooriginal"/>
              </w:rPr>
              <w:t>sql.ErrNoRows</w:t>
            </w:r>
            <w:r>
              <w:rPr/>
              <w:t>)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404</w:t>
            </w:r>
          </w:p>
        </w:tc>
      </w:tr>
      <w:tr>
        <w:trPr/>
        <w:tc>
          <w:tcPr>
            <w:tcW w:w="52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Método HTTP no soportado en esa ruta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405</w:t>
            </w:r>
          </w:p>
        </w:tc>
      </w:tr>
      <w:tr>
        <w:trPr/>
        <w:tc>
          <w:tcPr>
            <w:tcW w:w="52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Email duplicado (</w:t>
            </w:r>
            <w:r>
              <w:rPr>
                <w:rStyle w:val="Textooriginal"/>
              </w:rPr>
              <w:t>UNIQUE</w:t>
            </w:r>
            <w:r>
              <w:rPr/>
              <w:t xml:space="preserve"> violada)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409</w:t>
            </w:r>
          </w:p>
        </w:tc>
      </w:tr>
      <w:tr>
        <w:trPr/>
        <w:tc>
          <w:tcPr>
            <w:tcW w:w="523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Cualquier otro error (base, red)</w:t>
            </w:r>
          </w:p>
        </w:tc>
        <w:tc>
          <w:tcPr>
            <w:tcW w:w="102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500</w:t>
            </w:r>
            <w:r>
              <w:rPr/>
              <w:t xml:space="preserve"> + log</w:t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10. Cómo usamos opencode los dos</w:t>
      </w:r>
    </w:p>
    <w:p>
      <w:pPr>
        <w:pStyle w:val="BodyText"/>
        <w:bidi w:val="0"/>
        <w:jc w:val="left"/>
        <w:rPr/>
      </w:pPr>
      <w:r>
        <w:rPr/>
        <w:t xml:space="preserve">Dos personas con un agente de IA editando el mismo repo al mismo tiempo </w:t>
      </w:r>
      <w:r>
        <w:rPr>
          <w:rStyle w:val="Strong"/>
        </w:rPr>
        <w:t>sí</w:t>
      </w:r>
      <w:r>
        <w:rPr/>
        <w:t xml:space="preserve"> generan conflictos.</w:t>
      </w:r>
    </w:p>
    <w:tbl>
      <w:tblPr>
        <w:tblW w:w="7667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121"/>
        <w:gridCol w:w="4546"/>
      </w:tblGrid>
      <w:tr>
        <w:trPr>
          <w:tblHeader w:val="true"/>
        </w:trPr>
        <w:tc>
          <w:tcPr>
            <w:tcW w:w="3121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Situación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Quién usa el agente</w:t>
            </w:r>
          </w:p>
        </w:tc>
      </w:tr>
      <w:tr>
        <w:trPr/>
        <w:tc>
          <w:tcPr>
            <w:tcW w:w="312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Escribir código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Uno solo a la vez</w:t>
            </w:r>
            <w:r>
              <w:rPr/>
              <w:t>, en su propia rama</w:t>
            </w:r>
          </w:p>
        </w:tc>
      </w:tr>
      <w:tr>
        <w:trPr/>
        <w:tc>
          <w:tcPr>
            <w:tcW w:w="312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Revisar / explicar / corregir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El otro, en modo lectura</w:t>
            </w:r>
          </w:p>
        </w:tc>
      </w:tr>
      <w:tr>
        <w:trPr/>
        <w:tc>
          <w:tcPr>
            <w:tcW w:w="312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Dudas de cualquier tipo</w:t>
            </w:r>
          </w:p>
        </w:tc>
        <w:tc>
          <w:tcPr>
            <w:tcW w:w="454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El que está programando en ese momento</w:t>
            </w:r>
          </w:p>
        </w:tc>
      </w:tr>
    </w:tbl>
    <w:p>
      <w:pPr>
        <w:pStyle w:val="BodyText"/>
        <w:bidi w:val="0"/>
        <w:jc w:val="left"/>
        <w:rPr/>
      </w:pPr>
      <w:r>
        <w:rPr/>
        <w:t>Cada sesión de trabajo arranca con un mensaje al agente del tipo:</w:t>
      </w:r>
    </w:p>
    <w:p>
      <w:pPr>
        <w:pStyle w:val="Citaenbloque"/>
        <w:bidi w:val="0"/>
        <w:jc w:val="left"/>
        <w:rPr/>
      </w:pPr>
      <w:r>
        <w:rPr/>
        <w:t xml:space="preserve">"Soy [A/B]. Estoy en la rama </w:t>
      </w:r>
      <w:r>
        <w:rPr>
          <w:rStyle w:val="Textooriginal"/>
        </w:rPr>
        <w:t>tp3-a</w:t>
      </w:r>
      <w:r>
        <w:rPr/>
        <w:t xml:space="preserve"> trabajando en </w:t>
      </w:r>
      <w:r>
        <w:rPr>
          <w:rStyle w:val="Textooriginal"/>
        </w:rPr>
        <w:t>[mis archivos]</w:t>
      </w:r>
      <w:r>
        <w:rPr/>
        <w:t xml:space="preserve">. No toques </w:t>
      </w:r>
      <w:r>
        <w:rPr>
          <w:rStyle w:val="Textooriginal"/>
        </w:rPr>
        <w:t>db/sqlc/</w:t>
      </w:r>
      <w:r>
        <w:rPr/>
        <w:t xml:space="preserve">, </w:t>
      </w:r>
      <w:r>
        <w:rPr>
          <w:rStyle w:val="Textooriginal"/>
        </w:rPr>
        <w:t>db/queries/</w:t>
      </w:r>
      <w:r>
        <w:rPr/>
        <w:t xml:space="preserve">, </w:t>
      </w:r>
      <w:r>
        <w:rPr>
          <w:rStyle w:val="Textooriginal"/>
        </w:rPr>
        <w:t>main.go</w:t>
      </w:r>
      <w:r>
        <w:rPr/>
        <w:t xml:space="preserve"> </w:t>
      </w:r>
      <w:r>
        <w:rPr>
          <w:rStyle w:val="Emphasis"/>
        </w:rPr>
        <w:t>(si sos B)</w:t>
      </w:r>
      <w:r>
        <w:rPr/>
        <w:t xml:space="preserve"> ni archivos de la otra persona."</w:t>
      </w:r>
    </w:p>
    <w:p>
      <w:pPr>
        <w:pStyle w:val="BodyText"/>
        <w:bidi w:val="0"/>
        <w:jc w:val="left"/>
        <w:rPr/>
      </w:pPr>
      <w:r>
        <w:rPr/>
        <w:t xml:space="preserve">Si quieren trabajar </w:t>
      </w:r>
      <w:r>
        <w:rPr>
          <w:rStyle w:val="Strong"/>
        </w:rPr>
        <w:t>los dos en paralelo con el agente</w:t>
      </w:r>
      <w:r>
        <w:rPr/>
        <w:t xml:space="preserve">, la forma limpia es que cada uno use un </w:t>
      </w:r>
      <w:r>
        <w:rPr>
          <w:rStyle w:val="Strong"/>
        </w:rPr>
        <w:t>worktree</w:t>
      </w:r>
      <w:r>
        <w:rPr/>
        <w:t xml:space="preserve"> de git separado: cada uno tiene su directorio, cero conflictos, y después se mergea.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11. Resumen en una línea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91"/>
        <w:gridCol w:w="4389"/>
        <w:gridCol w:w="3358"/>
      </w:tblGrid>
      <w:tr>
        <w:trPr>
          <w:tblHeader w:val="true"/>
        </w:trPr>
        <w:tc>
          <w:tcPr>
            <w:tcW w:w="1891" w:type="dxa"/>
            <w:tcBorders/>
            <w:vAlign w:val="center"/>
          </w:tcPr>
          <w:p>
            <w:pPr>
              <w:pStyle w:val="Ttulodelatab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4389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Persona A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Persona B</w:t>
            </w:r>
          </w:p>
        </w:tc>
      </w:tr>
      <w:tr>
        <w:trPr/>
        <w:tc>
          <w:tcPr>
            <w:tcW w:w="189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Infraestructura</w:t>
            </w:r>
          </w:p>
        </w:tc>
        <w:tc>
          <w:tcPr>
            <w:tcW w:w="438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BD, </w:t>
            </w:r>
            <w:r>
              <w:rPr>
                <w:rStyle w:val="Textooriginal"/>
              </w:rPr>
              <w:t>main.go</w:t>
            </w:r>
            <w:r>
              <w:rPr/>
              <w:t>, Docker, Makefile, sqlc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helpers, middleware, DTOs</w:t>
            </w:r>
          </w:p>
        </w:tc>
      </w:tr>
      <w:tr>
        <w:trPr/>
        <w:tc>
          <w:tcPr>
            <w:tcW w:w="189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Dominio</w:t>
            </w:r>
          </w:p>
        </w:tc>
        <w:tc>
          <w:tcPr>
            <w:tcW w:w="438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users</w:t>
            </w:r>
            <w:r>
              <w:rPr/>
              <w:t xml:space="preserve">, </w:t>
            </w:r>
            <w:r>
              <w:rPr>
                <w:rStyle w:val="Textooriginal"/>
              </w:rPr>
              <w:t>courses</w:t>
            </w:r>
            <w:r>
              <w:rPr/>
              <w:t xml:space="preserve">, </w:t>
            </w:r>
            <w:r>
              <w:rPr>
                <w:rStyle w:val="Textooriginal"/>
              </w:rPr>
              <w:t>semesters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notices</w:t>
            </w:r>
            <w:r>
              <w:rPr/>
              <w:t xml:space="preserve">, </w:t>
            </w:r>
            <w:r>
              <w:rPr>
                <w:rStyle w:val="Textooriginal"/>
              </w:rPr>
              <w:t>inscriptions</w:t>
            </w:r>
          </w:p>
        </w:tc>
      </w:tr>
      <w:tr>
        <w:trPr/>
        <w:tc>
          <w:tcPr>
            <w:tcW w:w="189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Rol en el flujo</w:t>
            </w:r>
          </w:p>
        </w:tc>
        <w:tc>
          <w:tcPr>
            <w:tcW w:w="438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Estructura académica (quién, qué materia, qué cursada)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Operación diaria (avisos e inscripciones)</w:t>
            </w:r>
          </w:p>
        </w:tc>
      </w:tr>
      <w:tr>
        <w:trPr/>
        <w:tc>
          <w:tcPr>
            <w:tcW w:w="189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Documentación</w:t>
            </w:r>
          </w:p>
        </w:tc>
        <w:tc>
          <w:tcPr>
            <w:tcW w:w="438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OpenAPI, </w:t>
            </w:r>
            <w:r>
              <w:rPr>
                <w:rStyle w:val="Textooriginal"/>
              </w:rPr>
              <w:t>AGENTS.md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README.md</w:t>
            </w:r>
            <w:r>
              <w:rPr/>
              <w:t xml:space="preserve">, </w:t>
            </w:r>
            <w:r>
              <w:rPr>
                <w:rStyle w:val="Textooriginal"/>
              </w:rPr>
              <w:t>requests.sh</w:t>
            </w:r>
          </w:p>
        </w:tc>
      </w:tr>
      <w:tr>
        <w:trPr/>
        <w:tc>
          <w:tcPr>
            <w:tcW w:w="189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Rama</w:t>
            </w:r>
          </w:p>
        </w:tc>
        <w:tc>
          <w:tcPr>
            <w:tcW w:w="438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tp3-a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tp3-b</w:t>
            </w:r>
          </w:p>
        </w:tc>
      </w:tr>
      <w:tr>
        <w:trPr/>
        <w:tc>
          <w:tcPr>
            <w:tcW w:w="189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Día 1</w:t>
            </w:r>
          </w:p>
        </w:tc>
        <w:tc>
          <w:tcPr>
            <w:tcW w:w="438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courses CRUD + </w:t>
            </w:r>
            <w:r>
              <w:rPr>
                <w:rStyle w:val="Textooriginal"/>
              </w:rPr>
              <w:t>GET /semesters/{token}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notices CRUD</w:t>
            </w:r>
            <w:r>
              <w:rPr/>
              <w:t xml:space="preserve"> + </w:t>
            </w:r>
            <w:r>
              <w:rPr>
                <w:rStyle w:val="Textooriginal"/>
              </w:rPr>
              <w:t>requests.sh</w:t>
            </w:r>
          </w:p>
        </w:tc>
      </w:tr>
      <w:tr>
        <w:trPr/>
        <w:tc>
          <w:tcPr>
            <w:tcW w:w="189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Día 2</w:t>
            </w:r>
          </w:p>
        </w:tc>
        <w:tc>
          <w:tcPr>
            <w:tcW w:w="438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users + semesters</w:t>
            </w:r>
          </w:p>
        </w:tc>
        <w:tc>
          <w:tcPr>
            <w:tcW w:w="335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inscriptions (alta y baja del alumno)</w:t>
            </w:r>
          </w:p>
        </w:tc>
      </w:tr>
    </w:tbl>
    <w:p>
      <w:pPr>
        <w:pStyle w:val="Lneahorizontal"/>
        <w:bidi w:val="0"/>
        <w:jc w:val="left"/>
        <w:rPr/>
      </w:pPr>
      <w:r>
        <w:rPr/>
      </w:r>
    </w:p>
    <w:p>
      <w:pPr>
        <w:pStyle w:val="Heading2"/>
        <w:bidi w:val="0"/>
        <w:jc w:val="left"/>
        <w:rPr/>
      </w:pPr>
      <w:r>
        <w:rPr/>
        <w:t>12. Anexo — Modelo de actores y endpoints del MVP</w:t>
      </w:r>
    </w:p>
    <w:p>
      <w:pPr>
        <w:pStyle w:val="Heading3"/>
        <w:bidi w:val="0"/>
        <w:jc w:val="left"/>
        <w:rPr/>
      </w:pPr>
      <w:r>
        <w:rPr/>
        <w:t>12.1 Modelo de actores</w:t>
      </w:r>
    </w:p>
    <w:p>
      <w:pPr>
        <w:pStyle w:val="BodyText"/>
        <w:bidi w:val="0"/>
        <w:jc w:val="left"/>
        <w:rPr/>
      </w:pPr>
      <w:r>
        <w:rPr/>
        <w:t xml:space="preserve">El producto tiene </w:t>
      </w:r>
      <w:r>
        <w:rPr>
          <w:rStyle w:val="Strong"/>
        </w:rPr>
        <w:t>dos actores con roles muy distintos</w:t>
      </w:r>
      <w:r>
        <w:rPr/>
        <w:t>, y conviene tenerlo claro antes de escribir una línea de código: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1850"/>
        <w:gridCol w:w="3501"/>
        <w:gridCol w:w="4287"/>
      </w:tblGrid>
      <w:tr>
        <w:trPr>
          <w:tblHeader w:val="true"/>
        </w:trPr>
        <w:tc>
          <w:tcPr>
            <w:tcW w:w="1850" w:type="dxa"/>
            <w:tcBorders/>
            <w:vAlign w:val="center"/>
          </w:tcPr>
          <w:p>
            <w:pPr>
              <w:pStyle w:val="Ttulodelatabla"/>
              <w:bidi w:val="0"/>
              <w:jc w:val="left"/>
              <w:rPr>
                <w:sz w:val="4"/>
                <w:szCs w:val="4"/>
              </w:rPr>
            </w:pPr>
            <w:r>
              <w:rPr>
                <w:sz w:val="4"/>
                <w:szCs w:val="4"/>
              </w:rPr>
            </w:r>
          </w:p>
        </w:tc>
        <w:tc>
          <w:tcPr>
            <w:tcW w:w="3501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El alumno</w:t>
            </w:r>
          </w:p>
        </w:tc>
        <w:tc>
          <w:tcPr>
            <w:tcW w:w="4287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El profesor</w:t>
            </w:r>
          </w:p>
        </w:tc>
      </w:tr>
      <w:tr>
        <w:trPr/>
        <w:tc>
          <w:tcPr>
            <w:tcW w:w="185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¿Tiene cuenta?</w:t>
            </w:r>
          </w:p>
        </w:tc>
        <w:tc>
          <w:tcPr>
            <w:tcW w:w="350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No.</w:t>
            </w:r>
            <w:r>
              <w:rPr/>
              <w:t xml:space="preserve"> Ni usuario ni password</w:t>
            </w:r>
          </w:p>
        </w:tc>
        <w:tc>
          <w:tcPr>
            <w:tcW w:w="428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Sí.</w:t>
            </w:r>
            <w:r>
              <w:rPr/>
              <w:t xml:space="preserve"> Es </w:t>
            </w:r>
            <w:r>
              <w:rPr>
                <w:rStyle w:val="Textooriginal"/>
              </w:rPr>
              <w:t>users</w:t>
            </w:r>
            <w:r>
              <w:rPr/>
              <w:t xml:space="preserve"> con email y password</w:t>
            </w:r>
          </w:p>
        </w:tc>
      </w:tr>
      <w:tr>
        <w:trPr/>
        <w:tc>
          <w:tcPr>
            <w:tcW w:w="185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¿Qué hace?</w:t>
            </w:r>
          </w:p>
        </w:tc>
        <w:tc>
          <w:tcPr>
            <w:tcW w:w="350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Sólo dos cosas:</w:t>
            </w:r>
            <w:r>
              <w:rPr/>
              <w:t xml:space="preserve"> suscribirse a una cursada y darse de baja</w:t>
            </w:r>
          </w:p>
        </w:tc>
        <w:tc>
          <w:tcPr>
            <w:tcW w:w="428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Usa todo el sistema:</w:t>
            </w:r>
            <w:r>
              <w:rPr/>
              <w:t xml:space="preserve"> es el administrador de su espacio académico</w:t>
            </w:r>
          </w:p>
        </w:tc>
      </w:tr>
      <w:tr>
        <w:trPr/>
        <w:tc>
          <w:tcPr>
            <w:tcW w:w="185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¿Cómo entra?</w:t>
            </w:r>
          </w:p>
        </w:tc>
        <w:tc>
          <w:tcPr>
            <w:tcW w:w="350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Escanea el </w:t>
            </w:r>
            <w:r>
              <w:rPr>
                <w:rStyle w:val="Strong"/>
              </w:rPr>
              <w:t>QR / token</w:t>
            </w:r>
            <w:r>
              <w:rPr/>
              <w:t xml:space="preserve"> de la cursada</w:t>
            </w:r>
          </w:p>
        </w:tc>
        <w:tc>
          <w:tcPr>
            <w:tcW w:w="428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Entra con email y password</w:t>
            </w:r>
          </w:p>
        </w:tc>
      </w:tr>
      <w:tr>
        <w:trPr/>
        <w:tc>
          <w:tcPr>
            <w:tcW w:w="185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¿Qué ve?</w:t>
            </w:r>
          </w:p>
        </w:tc>
        <w:tc>
          <w:tcPr>
            <w:tcW w:w="350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Nada. No hay panel, ni perfil, ni lista de avisos</w:t>
            </w:r>
          </w:p>
        </w:tc>
        <w:tc>
          <w:tcPr>
            <w:tcW w:w="428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Materias, cursadas, avisos e inscriptos</w:t>
            </w:r>
          </w:p>
        </w:tc>
      </w:tr>
      <w:tr>
        <w:trPr/>
        <w:tc>
          <w:tcPr>
            <w:tcW w:w="185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¿Cómo le llegan los avisos?</w:t>
            </w:r>
          </w:p>
        </w:tc>
        <w:tc>
          <w:tcPr>
            <w:tcW w:w="3501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Por </w:t>
            </w:r>
            <w:r>
              <w:rPr>
                <w:rStyle w:val="Strong"/>
              </w:rPr>
              <w:t>email</w:t>
            </w:r>
            <w:r>
              <w:rPr/>
              <w:t xml:space="preserve"> (envío real = TP posterior)</w:t>
            </w:r>
          </w:p>
        </w:tc>
        <w:tc>
          <w:tcPr>
            <w:tcW w:w="428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Los publica él mismo desde el sistema</w:t>
            </w:r>
          </w:p>
        </w:tc>
      </w:tr>
    </w:tbl>
    <w:p>
      <w:pPr>
        <w:pStyle w:val="Citaenbloque"/>
        <w:bidi w:val="0"/>
        <w:jc w:val="left"/>
        <w:rPr/>
      </w:pPr>
      <w:r>
        <w:rPr>
          <w:rStyle w:val="Strong"/>
        </w:rPr>
        <w:t>La consecuencia clave:</w:t>
      </w:r>
      <w:r>
        <w:rPr/>
        <w:t xml:space="preserve"> los avisos no le llegan al alumno </w:t>
      </w:r>
      <w:r>
        <w:rPr>
          <w:rStyle w:val="Emphasis"/>
        </w:rPr>
        <w:t>preguntandole a la API</w:t>
      </w:r>
      <w:r>
        <w:rPr/>
        <w:t>. Se publican, y el sistema se los manda por mail. Por eso el alumno no necesita ninguna pantalla de lectura: su única interacción es el link del QR.</w:t>
      </w:r>
    </w:p>
    <w:p>
      <w:pPr>
        <w:pStyle w:val="Citaenbloque"/>
        <w:bidi w:val="0"/>
        <w:jc w:val="left"/>
        <w:rPr/>
      </w:pPr>
      <w:r>
        <w:rPr/>
        <w:t xml:space="preserve">Esto también explica por qué la tabla </w:t>
      </w:r>
      <w:r>
        <w:rPr>
          <w:rStyle w:val="Textooriginal"/>
        </w:rPr>
        <w:t>users</w:t>
      </w:r>
      <w:r>
        <w:rPr/>
        <w:t xml:space="preserve"> es </w:t>
      </w:r>
      <w:r>
        <w:rPr>
          <w:rStyle w:val="Strong"/>
        </w:rPr>
        <w:t>exclusiva del profesor</w:t>
      </w:r>
      <w:r>
        <w:rPr/>
        <w:t xml:space="preserve">, y por qué </w:t>
      </w:r>
      <w:r>
        <w:rPr>
          <w:rStyle w:val="Textooriginal"/>
        </w:rPr>
        <w:t>ListActiveEmailsBySemester</w:t>
      </w:r>
      <w:r>
        <w:rPr/>
        <w:t xml:space="preserve"> —la query que devuelve los emails de los inscriptos de una cursada vigente— está escrita como </w:t>
      </w:r>
      <w:r>
        <w:rPr>
          <w:rStyle w:val="Emphasis"/>
        </w:rPr>
        <w:t>"destinatarios de un aviso"</w:t>
      </w:r>
      <w:r>
        <w:rPr/>
        <w:t>. El diseño del modelo ya apuntaba a esto.</w:t>
      </w:r>
    </w:p>
    <w:p>
      <w:pPr>
        <w:pStyle w:val="Heading3"/>
        <w:bidi w:val="0"/>
        <w:jc w:val="left"/>
        <w:rPr/>
      </w:pPr>
      <w:r>
        <w:rPr/>
        <w:t>12.2 🔴 Imprescindibles para un MVP creíble — el ALUMNO</w:t>
      </w:r>
    </w:p>
    <w:p>
      <w:pPr>
        <w:pStyle w:val="BodyText"/>
        <w:bidi w:val="0"/>
        <w:jc w:val="left"/>
        <w:rPr/>
      </w:pPr>
      <w:r>
        <w:rPr/>
        <w:t>Son sólo dos, y a propósito: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6"/>
        <w:gridCol w:w="2519"/>
        <w:gridCol w:w="2369"/>
        <w:gridCol w:w="4494"/>
      </w:tblGrid>
      <w:tr>
        <w:trPr>
          <w:tblHeader w:val="true"/>
        </w:trPr>
        <w:tc>
          <w:tcPr>
            <w:tcW w:w="256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Funcionalidad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Endpoint</w:t>
            </w:r>
          </w:p>
        </w:tc>
        <w:tc>
          <w:tcPr>
            <w:tcW w:w="4494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Query sqlc</w:t>
            </w:r>
          </w:p>
        </w:tc>
      </w:tr>
      <w:tr>
        <w:trPr/>
        <w:tc>
          <w:tcPr>
            <w:tcW w:w="2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Suscribirse</w:t>
            </w:r>
            <w:r>
              <w:rPr/>
              <w:t xml:space="preserve"> a una cursada escaneando el QR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POST /semesters/{sub_token}/inscriptions</w:t>
            </w:r>
          </w:p>
        </w:tc>
        <w:tc>
          <w:tcPr>
            <w:tcW w:w="449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GetSemesterByToken</w:t>
            </w:r>
            <w:r>
              <w:rPr/>
              <w:t xml:space="preserve"> + </w:t>
            </w:r>
            <w:r>
              <w:rPr>
                <w:rStyle w:val="Textooriginal"/>
              </w:rPr>
              <w:t>CreateInscription</w:t>
            </w:r>
          </w:p>
        </w:tc>
      </w:tr>
      <w:tr>
        <w:trPr/>
        <w:tc>
          <w:tcPr>
            <w:tcW w:w="2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2</w:t>
            </w:r>
          </w:p>
        </w:tc>
        <w:tc>
          <w:tcPr>
            <w:tcW w:w="251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Darse de baja</w:t>
            </w:r>
            <w:r>
              <w:rPr/>
              <w:t xml:space="preserve"> de una cursada</w:t>
            </w:r>
          </w:p>
        </w:tc>
        <w:tc>
          <w:tcPr>
            <w:tcW w:w="236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DELETE /semesters/{sub_token}/inscriptions</w:t>
            </w:r>
          </w:p>
        </w:tc>
        <w:tc>
          <w:tcPr>
            <w:tcW w:w="4494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GetInscriptionByEmailAndSemester</w:t>
            </w:r>
            <w:r>
              <w:rPr/>
              <w:t xml:space="preserve"> + </w:t>
            </w:r>
            <w:r>
              <w:rPr>
                <w:rStyle w:val="Textooriginal"/>
              </w:rPr>
              <w:t>SetInscriptionActive(false)</w:t>
            </w:r>
          </w:p>
        </w:tc>
      </w:tr>
    </w:tbl>
    <w:p>
      <w:pPr>
        <w:pStyle w:val="BodyText"/>
        <w:bidi w:val="0"/>
        <w:jc w:val="left"/>
        <w:rPr/>
      </w:pPr>
      <w:r>
        <w:rPr/>
        <w:t>Y un endpoint auxiliar, que es el que usa el link del QR para saber qué mostrar: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256"/>
        <w:gridCol w:w="2662"/>
        <w:gridCol w:w="2532"/>
        <w:gridCol w:w="4188"/>
      </w:tblGrid>
      <w:tr>
        <w:trPr>
          <w:tblHeader w:val="true"/>
        </w:trPr>
        <w:tc>
          <w:tcPr>
            <w:tcW w:w="256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2662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Funcionalidad</w:t>
            </w:r>
          </w:p>
        </w:tc>
        <w:tc>
          <w:tcPr>
            <w:tcW w:w="2532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Endpoint</w:t>
            </w:r>
          </w:p>
        </w:tc>
        <w:tc>
          <w:tcPr>
            <w:tcW w:w="4188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Query sqlc</w:t>
            </w:r>
          </w:p>
        </w:tc>
      </w:tr>
      <w:tr>
        <w:trPr/>
        <w:tc>
          <w:tcPr>
            <w:tcW w:w="25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0</w:t>
            </w:r>
          </w:p>
        </w:tc>
        <w:tc>
          <w:tcPr>
            <w:tcW w:w="266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Resolver el token y ver si </w:t>
            </w:r>
            <w:r>
              <w:rPr>
                <w:rStyle w:val="Strong"/>
              </w:rPr>
              <w:t>ese email</w:t>
            </w:r>
            <w:r>
              <w:rPr/>
              <w:t xml:space="preserve"> ya está inscripto</w:t>
            </w:r>
          </w:p>
        </w:tc>
        <w:tc>
          <w:tcPr>
            <w:tcW w:w="2532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GET /semesters/{sub_token}/inscriptions?email=…</w:t>
            </w:r>
          </w:p>
        </w:tc>
        <w:tc>
          <w:tcPr>
            <w:tcW w:w="4188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GetSemesterByToken</w:t>
            </w:r>
            <w:r>
              <w:rPr/>
              <w:t xml:space="preserve"> + </w:t>
            </w:r>
            <w:r>
              <w:rPr>
                <w:rStyle w:val="Textooriginal"/>
              </w:rPr>
              <w:t>GetInscriptionByEmailAndSemester</w:t>
            </w:r>
          </w:p>
        </w:tc>
      </w:tr>
    </w:tbl>
    <w:p>
      <w:pPr>
        <w:pStyle w:val="Citaenbloque"/>
        <w:bidi w:val="0"/>
        <w:jc w:val="left"/>
        <w:rPr/>
      </w:pPr>
      <w:r>
        <w:rPr>
          <w:rStyle w:val="Strong"/>
        </w:rPr>
        <w:t>Nada de panel de perfil, ni de "mis avisos", ni de notificaciones dentro de la app.</w:t>
      </w:r>
      <w:r>
        <w:rPr/>
        <w:t xml:space="preserve"> Eso es explícitamente fuera de alcance.</w:t>
      </w:r>
    </w:p>
    <w:p>
      <w:pPr>
        <w:pStyle w:val="Heading3"/>
        <w:bidi w:val="0"/>
        <w:jc w:val="left"/>
        <w:rPr/>
      </w:pPr>
      <w:r>
        <w:rPr/>
        <w:t>12.3 🔴 Imprescindientes para un MVP creíble — el PROFESOR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6"/>
        <w:gridCol w:w="2820"/>
        <w:gridCol w:w="2895"/>
        <w:gridCol w:w="3547"/>
      </w:tblGrid>
      <w:tr>
        <w:trPr>
          <w:tblHeader w:val="true"/>
        </w:trPr>
        <w:tc>
          <w:tcPr>
            <w:tcW w:w="376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2820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Funcionalidad</w:t>
            </w:r>
          </w:p>
        </w:tc>
        <w:tc>
          <w:tcPr>
            <w:tcW w:w="2895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Endpoint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Query sqlc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3</w:t>
            </w:r>
          </w:p>
        </w:tc>
        <w:tc>
          <w:tcPr>
            <w:tcW w:w="282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Crear su cuenta</w:t>
            </w:r>
            <w:r>
              <w:rPr/>
              <w:t xml:space="preserve"> (email + password hasheado)</w:t>
            </w:r>
          </w:p>
        </w:tc>
        <w:tc>
          <w:tcPr>
            <w:tcW w:w="289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POST /users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CreateUser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4</w:t>
            </w:r>
          </w:p>
        </w:tc>
        <w:tc>
          <w:tcPr>
            <w:tcW w:w="282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Crear una materia</w:t>
            </w:r>
          </w:p>
        </w:tc>
        <w:tc>
          <w:tcPr>
            <w:tcW w:w="289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POST /courses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CreateCourse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5</w:t>
            </w:r>
          </w:p>
        </w:tc>
        <w:tc>
          <w:tcPr>
            <w:tcW w:w="282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Crear una cursada</w:t>
            </w:r>
            <w:r>
              <w:rPr/>
              <w:t xml:space="preserve">: materia, año, </w:t>
            </w:r>
            <w:r>
              <w:rPr>
                <w:rStyle w:val="Strong"/>
              </w:rPr>
              <w:t>token del QR</w:t>
            </w:r>
            <w:r>
              <w:rPr/>
              <w:t>, fecha de fin</w:t>
            </w:r>
          </w:p>
        </w:tc>
        <w:tc>
          <w:tcPr>
            <w:tcW w:w="289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POST /semesters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CreateSemester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6</w:t>
            </w:r>
          </w:p>
        </w:tc>
        <w:tc>
          <w:tcPr>
            <w:tcW w:w="282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Publicar un aviso</w:t>
            </w:r>
            <w:r>
              <w:rPr/>
              <w:t xml:space="preserve"> (título + mensaje)</w:t>
            </w:r>
          </w:p>
        </w:tc>
        <w:tc>
          <w:tcPr>
            <w:tcW w:w="289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POST /notices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CreateNotice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7</w:t>
            </w:r>
          </w:p>
        </w:tc>
        <w:tc>
          <w:tcPr>
            <w:tcW w:w="282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Ver </w:t>
            </w:r>
            <w:r>
              <w:rPr>
                <w:rStyle w:val="Strong"/>
              </w:rPr>
              <w:t>sus cursadas</w:t>
            </w:r>
            <w:r>
              <w:rPr/>
              <w:t xml:space="preserve"> (vigentes o vencidas)</w:t>
            </w:r>
          </w:p>
        </w:tc>
        <w:tc>
          <w:tcPr>
            <w:tcW w:w="289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GET /profesores/{id}/semesters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ListSemestersByProfessor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8</w:t>
            </w:r>
          </w:p>
        </w:tc>
        <w:tc>
          <w:tcPr>
            <w:tcW w:w="282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Ver </w:t>
            </w:r>
            <w:r>
              <w:rPr>
                <w:rStyle w:val="Strong"/>
              </w:rPr>
              <w:t>quién está anotado</w:t>
            </w:r>
            <w:r>
              <w:rPr/>
              <w:t xml:space="preserve"> y cuántos</w:t>
            </w:r>
          </w:p>
        </w:tc>
        <w:tc>
          <w:tcPr>
            <w:tcW w:w="289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GET /semesters/{id}/inscriptions</w:t>
            </w:r>
            <w:r>
              <w:rPr/>
              <w:t xml:space="preserve"> · </w:t>
            </w:r>
            <w:r>
              <w:rPr>
                <w:rStyle w:val="Textooriginal"/>
              </w:rPr>
              <w:t>GET /semesters/{id}/suscriptos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ListInscriptionsBySemester</w:t>
            </w:r>
            <w:r>
              <w:rPr/>
              <w:t xml:space="preserve"> · </w:t>
            </w:r>
            <w:r>
              <w:rPr>
                <w:rStyle w:val="Textooriginal"/>
              </w:rPr>
              <w:t>CountActiveBySemester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9</w:t>
            </w:r>
          </w:p>
        </w:tc>
        <w:tc>
          <w:tcPr>
            <w:tcW w:w="282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Suspender / reactivar</w:t>
            </w:r>
            <w:r>
              <w:rPr/>
              <w:t xml:space="preserve"> una inscripción</w:t>
            </w:r>
          </w:p>
        </w:tc>
        <w:tc>
          <w:tcPr>
            <w:tcW w:w="289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POST /inscriptions/{id}/toggle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SetInscriptionActive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10</w:t>
            </w:r>
          </w:p>
        </w:tc>
        <w:tc>
          <w:tcPr>
            <w:tcW w:w="282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Ver el historial</w:t>
            </w:r>
            <w:r>
              <w:rPr/>
              <w:t xml:space="preserve"> de avisos que publicó</w:t>
            </w:r>
          </w:p>
        </w:tc>
        <w:tc>
          <w:tcPr>
            <w:tcW w:w="289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GET /semesters/{id}/notices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ListNoticesWithSender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11</w:t>
            </w:r>
          </w:p>
        </w:tc>
        <w:tc>
          <w:tcPr>
            <w:tcW w:w="2820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Cerrar una cursada</w:t>
            </w:r>
            <w:r>
              <w:rPr/>
              <w:t xml:space="preserve"> (cambiar </w:t>
            </w:r>
            <w:r>
              <w:rPr>
                <w:rStyle w:val="Textooriginal"/>
              </w:rPr>
              <w:t>end_date</w:t>
            </w:r>
            <w:r>
              <w:rPr/>
              <w:t>)</w:t>
            </w:r>
          </w:p>
        </w:tc>
        <w:tc>
          <w:tcPr>
            <w:tcW w:w="2895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PUT /semesters/{id}</w:t>
            </w:r>
          </w:p>
        </w:tc>
        <w:tc>
          <w:tcPr>
            <w:tcW w:w="3547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UpdateSemesterEndDate</w:t>
            </w:r>
          </w:p>
        </w:tc>
      </w:tr>
    </w:tbl>
    <w:p>
      <w:pPr>
        <w:pStyle w:val="Heading3"/>
        <w:bidi w:val="0"/>
        <w:jc w:val="left"/>
        <w:rPr/>
      </w:pPr>
      <w:r>
        <w:rPr/>
        <w:t>12.4 🟡 Importantes, si hay tiempo</w:t>
      </w:r>
    </w:p>
    <w:p>
      <w:pPr>
        <w:pStyle w:val="BodyText"/>
        <w:bidi w:val="0"/>
        <w:jc w:val="left"/>
        <w:rPr/>
      </w:pPr>
      <w:r>
        <w:rPr/>
        <w:t>Editar un aviso ya publicado (</w:t>
      </w:r>
      <w:r>
        <w:rPr>
          <w:rStyle w:val="Textooriginal"/>
        </w:rPr>
        <w:t>PUT /notices/{id}</w:t>
      </w:r>
      <w:r>
        <w:rPr/>
        <w:t xml:space="preserve">) · borrar un aviso · editar o borrar una cursada · borrar una inscripción · CRUD completo de </w:t>
      </w:r>
      <w:r>
        <w:rPr>
          <w:rStyle w:val="Textooriginal"/>
        </w:rPr>
        <w:t>users</w:t>
      </w:r>
      <w:r>
        <w:rPr/>
        <w:t xml:space="preserve">, </w:t>
      </w:r>
      <w:r>
        <w:rPr>
          <w:rStyle w:val="Textooriginal"/>
        </w:rPr>
        <w:t>courses</w:t>
      </w:r>
      <w:r>
        <w:rPr/>
        <w:t xml:space="preserve"> y </w:t>
      </w:r>
      <w:r>
        <w:rPr>
          <w:rStyle w:val="Textooriginal"/>
        </w:rPr>
        <w:t>semesters</w:t>
      </w:r>
      <w:r>
        <w:rPr/>
        <w:t>.</w:t>
      </w:r>
    </w:p>
    <w:p>
      <w:pPr>
        <w:pStyle w:val="Heading3"/>
        <w:bidi w:val="0"/>
        <w:jc w:val="left"/>
        <w:rPr/>
      </w:pPr>
      <w:r>
        <w:rPr/>
        <w:t>12.5 🔵 Fuera del MVP — ni intentarlo ahora</w:t>
      </w:r>
    </w:p>
    <w:tbl>
      <w:tblPr>
        <w:tblW w:w="9638" w:type="dxa"/>
        <w:jc w:val="left"/>
        <w:tblInd w:w="0" w:type="dxa"/>
        <w:tblLayout w:type="fixed"/>
        <w:tblCellMar>
          <w:top w:w="28" w:type="dxa"/>
          <w:left w:w="28" w:type="dxa"/>
          <w:bottom w:w="28" w:type="dxa"/>
          <w:right w:w="28" w:type="dxa"/>
        </w:tblCellMar>
      </w:tblPr>
      <w:tblGrid>
        <w:gridCol w:w="376"/>
        <w:gridCol w:w="2553"/>
        <w:gridCol w:w="6709"/>
      </w:tblGrid>
      <w:tr>
        <w:trPr>
          <w:tblHeader w:val="true"/>
        </w:trPr>
        <w:tc>
          <w:tcPr>
            <w:tcW w:w="376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#</w:t>
            </w:r>
          </w:p>
        </w:tc>
        <w:tc>
          <w:tcPr>
            <w:tcW w:w="2553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Funcionalidad</w:t>
            </w:r>
          </w:p>
        </w:tc>
        <w:tc>
          <w:tcPr>
            <w:tcW w:w="6709" w:type="dxa"/>
            <w:tcBorders/>
            <w:vAlign w:val="center"/>
          </w:tcPr>
          <w:p>
            <w:pPr>
              <w:pStyle w:val="Ttulodelatabla"/>
              <w:suppressLineNumbers/>
              <w:shd w:fill="1A3A5C" w:val="clear"/>
              <w:bidi w:val="0"/>
              <w:jc w:val="left"/>
              <w:rPr/>
            </w:pPr>
            <w:r>
              <w:rPr/>
              <w:t>Por qué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16</w:t>
            </w:r>
          </w:p>
        </w:tc>
        <w:tc>
          <w:tcPr>
            <w:tcW w:w="255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Envío real de emails (SMTP)</w:t>
            </w:r>
          </w:p>
        </w:tc>
        <w:tc>
          <w:tcPr>
            <w:tcW w:w="670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Es lo que realmente le lleva los avisos al alumno. </w:t>
            </w:r>
            <w:r>
              <w:rPr>
                <w:rStyle w:val="Strong"/>
              </w:rPr>
              <w:t>No hay tabla para eso</w:t>
            </w:r>
            <w:r>
              <w:rPr/>
              <w:t>: es un TP posterior. La query que lista los destinatarios (</w:t>
            </w:r>
            <w:r>
              <w:rPr>
                <w:rStyle w:val="Textooriginal"/>
              </w:rPr>
              <w:t>ListActiveEmailsBySemester</w:t>
            </w:r>
            <w:r>
              <w:rPr/>
              <w:t>) ya está, así que es el próximo paso natural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17</w:t>
            </w:r>
          </w:p>
        </w:tc>
        <w:tc>
          <w:tcPr>
            <w:tcW w:w="255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Panel o perfil del alumno</w:t>
            </w:r>
          </w:p>
        </w:tc>
        <w:tc>
          <w:tcPr>
            <w:tcW w:w="670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Strong"/>
              </w:rPr>
              <w:t>Fuera de alcance por decisión de producto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18</w:t>
            </w:r>
          </w:p>
        </w:tc>
        <w:tc>
          <w:tcPr>
            <w:tcW w:w="255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Login, sesiones y tokens</w:t>
            </w:r>
          </w:p>
        </w:tc>
        <w:tc>
          <w:tcPr>
            <w:tcW w:w="670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 xml:space="preserve">La consigna </w:t>
            </w:r>
            <w:r>
              <w:rPr>
                <w:rStyle w:val="Strong"/>
              </w:rPr>
              <w:t>no pide autenticación</w:t>
            </w:r>
            <w:r>
              <w:rPr/>
              <w:t>. Es un TP posterior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19</w:t>
            </w:r>
          </w:p>
        </w:tc>
        <w:tc>
          <w:tcPr>
            <w:tcW w:w="255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Roles y permisos finos</w:t>
            </w:r>
          </w:p>
        </w:tc>
        <w:tc>
          <w:tcPr>
            <w:tcW w:w="670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Un solo tipo de usuario: el profesor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20</w:t>
            </w:r>
          </w:p>
        </w:tc>
        <w:tc>
          <w:tcPr>
            <w:tcW w:w="255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Adjuntos en los avisos</w:t>
            </w:r>
          </w:p>
        </w:tc>
        <w:tc>
          <w:tcPr>
            <w:tcW w:w="670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>
                <w:rStyle w:val="Textooriginal"/>
              </w:rPr>
              <w:t>notices.message</w:t>
            </w:r>
            <w:r>
              <w:rPr/>
              <w:t xml:space="preserve"> es </w:t>
            </w:r>
            <w:r>
              <w:rPr>
                <w:rStyle w:val="Textooriginal"/>
              </w:rPr>
              <w:t>text</w:t>
            </w:r>
            <w:r>
              <w:rPr/>
              <w:t xml:space="preserve"> plano, no soporta archivos</w:t>
            </w:r>
          </w:p>
        </w:tc>
      </w:tr>
      <w:tr>
        <w:trPr/>
        <w:tc>
          <w:tcPr>
            <w:tcW w:w="376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21</w:t>
            </w:r>
          </w:p>
        </w:tc>
        <w:tc>
          <w:tcPr>
            <w:tcW w:w="2553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Multi-cursada por alumno, push notifications, métricas</w:t>
            </w:r>
          </w:p>
        </w:tc>
        <w:tc>
          <w:tcPr>
            <w:tcW w:w="6709" w:type="dxa"/>
            <w:tcBorders/>
            <w:vAlign w:val="center"/>
          </w:tcPr>
          <w:p>
            <w:pPr>
              <w:pStyle w:val="Contenidodelatabla"/>
              <w:widowControl w:val="false"/>
              <w:suppressLineNumbers/>
              <w:bidi w:val="0"/>
              <w:jc w:val="left"/>
              <w:rPr/>
            </w:pPr>
            <w:r>
              <w:rPr/>
              <w:t>Complejidad que no aporta al objetivo del TP</w:t>
            </w:r>
          </w:p>
        </w:tc>
      </w:tr>
    </w:tbl>
    <w:p>
      <w:pPr>
        <w:pStyle w:val="Citaenbloque"/>
        <w:bidi w:val="0"/>
        <w:jc w:val="left"/>
        <w:rPr/>
      </w:pPr>
      <w:r>
        <w:rPr>
          <w:rStyle w:val="Strong"/>
        </w:rPr>
        <w:t>Para la entrega oral:</w:t>
      </w:r>
      <w:r>
        <w:rPr/>
        <w:t xml:space="preserve"> es una decisión de diseño, no una limitación. Decir </w:t>
      </w:r>
      <w:r>
        <w:rPr>
          <w:rStyle w:val="Emphasis"/>
        </w:rPr>
        <w:t>"el alumno no tiene panel porque su única interacción es el link del QR y los avisos le llegan por email"</w:t>
      </w:r>
      <w:r>
        <w:rPr/>
        <w:t xml:space="preserve"> es una respuesta fuerte, porque muestra que entendieron el flujo real del producto y no agregaron features sin necesidad.</w:t>
      </w:r>
    </w:p>
    <w:p>
      <w:pPr>
        <w:pStyle w:val="Lneahorizontal"/>
        <w:bidi w:val="0"/>
        <w:jc w:val="left"/>
        <w:rPr/>
      </w:pPr>
      <w:r>
        <w:rPr/>
      </w:r>
    </w:p>
    <w:p>
      <w:pPr>
        <w:pStyle w:val="BodyText"/>
        <w:bidi w:val="0"/>
        <w:spacing w:before="105" w:after="105"/>
        <w:jc w:val="left"/>
        <w:rPr/>
      </w:pPr>
      <w:r>
        <w:rPr>
          <w:rStyle w:val="Emphasis"/>
        </w:rPr>
        <w:t>Documento de trabajo interno del equipo. Actualizar cuando cambien los acuerdos.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Segoe UI">
    <w:altName w:val="DejaVu Sans"/>
    <w:charset w:val="01"/>
    <w:family w:val="auto"/>
    <w:pitch w:val="default"/>
  </w:font>
  <w:font w:name="DejaVu Sans Mono">
    <w:altName w:val="Consolas"/>
    <w:charset w:val="01"/>
    <w:family w:val="auto"/>
    <w:pitch w:val="default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709"/>
        </w:tabs>
        <w:ind w:left="709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pStyle w:val="Heading4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s-A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spacing w:lineRule="auto" w:line="360"/>
    </w:pPr>
    <w:rPr>
      <w:rFonts w:ascii="Segoe UI;DejaVu Sans;Arial;sans-serif" w:hAnsi="Segoe UI;DejaVu Sans;Arial;sans-serif" w:eastAsia="Segoe UI;DejaVu Sans;Arial;sans-serif" w:cs="Segoe UI;DejaVu Sans;Arial;sans-serif"/>
      <w:color w:val="1A1A1A"/>
      <w:sz w:val="22"/>
      <w:szCs w:val="22"/>
      <w:lang w:val="es-AR" w:eastAsia="zh-CN" w:bidi="hi-IN"/>
    </w:rPr>
  </w:style>
  <w:style w:type="paragraph" w:styleId="Heading1">
    <w:name w:val="Heading 1"/>
    <w:basedOn w:val="Ttulo"/>
    <w:next w:val="BodyText"/>
    <w:qFormat/>
    <w:pPr>
      <w:pBdr>
        <w:bottom w:val="single" w:sz="18" w:space="6" w:color="1A3A5C"/>
      </w:pBdr>
      <w:spacing w:before="240" w:after="270"/>
      <w:outlineLvl w:val="0"/>
    </w:pPr>
    <w:rPr>
      <w:rFonts w:ascii="Liberation Serif" w:hAnsi="Liberation Serif" w:eastAsia="Noto Serif CJK SC" w:cs="Noto Sans Devanagari"/>
      <w:b/>
      <w:bCs/>
      <w:color w:val="1A3A5C"/>
      <w:sz w:val="44"/>
      <w:szCs w:val="44"/>
    </w:rPr>
  </w:style>
  <w:style w:type="paragraph" w:styleId="Heading2">
    <w:name w:val="Heading 2"/>
    <w:basedOn w:val="Ttulo"/>
    <w:next w:val="BodyText"/>
    <w:qFormat/>
    <w:pPr>
      <w:pBdr>
        <w:bottom w:val="single" w:sz="2" w:space="3" w:color="B8CCDD"/>
      </w:pBdr>
      <w:spacing w:before="390" w:after="150"/>
      <w:outlineLvl w:val="1"/>
    </w:pPr>
    <w:rPr>
      <w:rFonts w:ascii="Liberation Serif" w:hAnsi="Liberation Serif" w:eastAsia="Noto Serif CJK SC" w:cs="Noto Sans Devanagari"/>
      <w:b/>
      <w:bCs/>
      <w:color w:val="1A3A5C"/>
      <w:sz w:val="32"/>
      <w:szCs w:val="32"/>
    </w:rPr>
  </w:style>
  <w:style w:type="paragraph" w:styleId="Heading3">
    <w:name w:val="Heading 3"/>
    <w:basedOn w:val="Ttulo"/>
    <w:next w:val="BodyText"/>
    <w:qFormat/>
    <w:pPr>
      <w:spacing w:before="270" w:after="120"/>
      <w:outlineLvl w:val="2"/>
    </w:pPr>
    <w:rPr>
      <w:rFonts w:ascii="Liberation Serif" w:hAnsi="Liberation Serif" w:eastAsia="Noto Serif CJK SC" w:cs="Noto Sans Devanagari"/>
      <w:b/>
      <w:bCs/>
      <w:color w:val="2C5F8A"/>
      <w:sz w:val="26"/>
      <w:szCs w:val="26"/>
    </w:rPr>
  </w:style>
  <w:style w:type="paragraph" w:styleId="Heading4">
    <w:name w:val="Heading 4"/>
    <w:basedOn w:val="Ttulo"/>
    <w:next w:val="BodyText"/>
    <w:qFormat/>
    <w:pPr>
      <w:spacing w:before="120" w:after="120"/>
      <w:outlineLvl w:val="3"/>
    </w:pPr>
    <w:rPr>
      <w:rFonts w:ascii="Liberation Serif" w:hAnsi="Liberation Serif" w:eastAsia="Noto Serif CJK SC" w:cs="Noto Sans Devanagari"/>
      <w:b/>
      <w:bCs/>
      <w:sz w:val="24"/>
      <w:szCs w:val="24"/>
    </w:rPr>
  </w:style>
  <w:style w:type="character" w:styleId="Textooriginal">
    <w:name w:val="Texto original"/>
    <w:qFormat/>
    <w:rPr>
      <w:rFonts w:ascii="DejaVu Sans Mono;Consolas;monospace" w:hAnsi="DejaVu Sans Mono;Consolas;monospace" w:eastAsia="DejaVu Sans Mono;Consolas;monospace" w:cs="DejaVu Sans Mono;Consolas;monospace"/>
      <w:color w:val="A03030"/>
      <w:sz w:val="18"/>
      <w:szCs w:val="18"/>
      <w:shd w:fill="EEF2F6" w:val="clear"/>
    </w:rPr>
  </w:style>
  <w:style w:type="character" w:styleId="Strong">
    <w:name w:val="Strong"/>
    <w:qFormat/>
    <w:rPr>
      <w:b/>
      <w:bCs/>
      <w:color w:val="0D2B45"/>
    </w:rPr>
  </w:style>
  <w:style w:type="character" w:styleId="Smbolosdenumeracin">
    <w:name w:val="Símbolos de numeración"/>
    <w:qFormat/>
    <w:rPr/>
  </w:style>
  <w:style w:type="character" w:styleId="Hyperlink">
    <w:name w:val="Hyperlink"/>
    <w:rPr>
      <w:color w:val="1A5F9E"/>
      <w:u w:val="single"/>
    </w:rPr>
  </w:style>
  <w:style w:type="character" w:styleId="FollowedHyperlink">
    <w:name w:val="FollowedHyperlink"/>
    <w:rPr>
      <w:color w:val="1A5F9E"/>
      <w:u w:val="single"/>
    </w:rPr>
  </w:style>
  <w:style w:type="character" w:styleId="Bolos">
    <w:name w:val="Bolos"/>
    <w:qFormat/>
    <w:rPr>
      <w:rFonts w:ascii="OpenSymbol" w:hAnsi="OpenSymbol" w:eastAsia="OpenSymbol" w:cs="OpenSymbol"/>
    </w:rPr>
  </w:style>
  <w:style w:type="character" w:styleId="Emphasis">
    <w:name w:val="Emphasis"/>
    <w:qFormat/>
    <w:rPr>
      <w:i/>
      <w:iCs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105" w:after="105"/>
      <w:ind w:left="105" w:right="105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Textopreformateado">
    <w:name w:val="Texto preformateado"/>
    <w:basedOn w:val="Normal"/>
    <w:qFormat/>
    <w:pPr>
      <w:pBdr>
        <w:top w:val="single" w:sz="2" w:space="8" w:color="C5D3E0"/>
        <w:left w:val="single" w:sz="24" w:space="10" w:color="1A3A5C"/>
        <w:bottom w:val="single" w:sz="2" w:space="8" w:color="C5D3E0"/>
        <w:right w:val="single" w:sz="2" w:space="10" w:color="C5D3E0"/>
      </w:pBdr>
      <w:shd w:fill="F7F9FB" w:val="clear"/>
      <w:spacing w:before="0" w:after="0"/>
    </w:pPr>
    <w:rPr>
      <w:rFonts w:ascii="DejaVu Sans Mono;Consolas;monospace" w:hAnsi="DejaVu Sans Mono;Consolas;monospace" w:eastAsia="DejaVu Sans Mono;Consolas;monospace" w:cs="DejaVu Sans Mono;Consolas;monospace"/>
      <w:color w:val="1A1A1A"/>
      <w:sz w:val="17"/>
      <w:szCs w:val="17"/>
    </w:rPr>
  </w:style>
  <w:style w:type="paragraph" w:styleId="Citaenbloque">
    <w:name w:val="Cita en bloque"/>
    <w:basedOn w:val="Normal"/>
    <w:qFormat/>
    <w:pPr>
      <w:pBdr>
        <w:left w:val="single" w:sz="24" w:space="11" w:color="E0A030"/>
      </w:pBdr>
      <w:shd w:fill="FDF7E8" w:val="clear"/>
      <w:spacing w:before="180" w:after="180"/>
      <w:ind w:hanging="0" w:left="180" w:right="180"/>
    </w:pPr>
    <w:rPr/>
  </w:style>
  <w:style w:type="paragraph" w:styleId="Lneahorizontal">
    <w:name w:val="Línea horizontal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paragraph" w:styleId="Ttulodelatabla">
    <w:name w:val="Título de la tabla"/>
    <w:basedOn w:val="Contenidodelatabla"/>
    <w:qFormat/>
    <w:pPr>
      <w:suppressLineNumbers/>
      <w:shd w:fill="1A3A5C" w:val="clear"/>
      <w:jc w:val="left"/>
    </w:pPr>
    <w:rPr>
      <w:b/>
      <w:bCs/>
      <w:color w:val="FFFFFF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es-AR</dc:language>
  <cp:lastModifiedBy/>
  <cp:revision>0</cp:revision>
  <dc:subject/>
  <dc:title>TP3 — Exponiendo la Lógica como API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