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</w:rPr>
      </w:pPr>
      <w:bookmarkStart w:colFirst="0" w:colLast="0" w:name="_rfdqay2fgvto" w:id="0"/>
      <w:bookmarkEnd w:id="0"/>
      <w:r w:rsidDel="00000000" w:rsidR="00000000" w:rsidRPr="00000000">
        <w:rPr>
          <w:b w:val="1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684375</wp:posOffset>
            </wp:positionH>
            <wp:positionV relativeFrom="page">
              <wp:posOffset>581025</wp:posOffset>
            </wp:positionV>
            <wp:extent cx="2396963" cy="597108"/>
            <wp:effectExtent b="0" l="0" r="0" t="0"/>
            <wp:wrapNone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6963" cy="5971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b w:val="1"/>
        </w:rPr>
      </w:pPr>
      <w:bookmarkStart w:colFirst="0" w:colLast="0" w:name="_ie4q4tc8t7jv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b w:val="1"/>
        </w:rPr>
      </w:pPr>
      <w:bookmarkStart w:colFirst="0" w:colLast="0" w:name="_kkadzphj361w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b w:val="1"/>
        </w:rPr>
      </w:pPr>
      <w:bookmarkStart w:colFirst="0" w:colLast="0" w:name="_k0sbc72un4zw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left"/>
        <w:rPr>
          <w:b w:val="1"/>
        </w:rPr>
      </w:pPr>
      <w:bookmarkStart w:colFirst="0" w:colLast="0" w:name="_1g6i8pqjo5fw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center"/>
        <w:rPr>
          <w:b w:val="1"/>
        </w:rPr>
      </w:pPr>
      <w:bookmarkStart w:colFirst="0" w:colLast="0" w:name="_w9yiwwk858dk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jc w:val="center"/>
        <w:rPr>
          <w:b w:val="1"/>
        </w:rPr>
      </w:pPr>
      <w:bookmarkStart w:colFirst="0" w:colLast="0" w:name="_gzne9qv82hkf" w:id="6"/>
      <w:bookmarkEnd w:id="6"/>
      <w:r w:rsidDel="00000000" w:rsidR="00000000" w:rsidRPr="00000000">
        <w:rPr>
          <w:b w:val="1"/>
          <w:rtl w:val="0"/>
        </w:rPr>
        <w:t xml:space="preserve">Transformación digital de </w:t>
      </w:r>
      <w:r w:rsidDel="00000000" w:rsidR="00000000" w:rsidRPr="00000000">
        <w:rPr>
          <w:b w:val="1"/>
          <w:rtl w:val="0"/>
        </w:rPr>
        <w:t xml:space="preserve">Perfulandia</w:t>
      </w:r>
      <w:r w:rsidDel="00000000" w:rsidR="00000000" w:rsidRPr="00000000">
        <w:rPr>
          <w:b w:val="1"/>
          <w:rtl w:val="0"/>
        </w:rPr>
        <w:t xml:space="preserve"> SPA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Integrantes:</w:t>
      </w:r>
    </w:p>
    <w:p w:rsidR="00000000" w:rsidDel="00000000" w:rsidP="00000000" w:rsidRDefault="00000000" w:rsidRPr="00000000" w14:paraId="0000001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Rocío Trujillo</w:t>
      </w:r>
    </w:p>
    <w:p w:rsidR="00000000" w:rsidDel="00000000" w:rsidP="00000000" w:rsidRDefault="00000000" w:rsidRPr="00000000" w14:paraId="0000001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Gabriel Olguin</w:t>
      </w:r>
    </w:p>
    <w:p w:rsidR="00000000" w:rsidDel="00000000" w:rsidP="00000000" w:rsidRDefault="00000000" w:rsidRPr="00000000" w14:paraId="0000001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Matías Olivera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jc w:val="center"/>
        <w:rPr>
          <w:b w:val="1"/>
          <w:sz w:val="54"/>
          <w:szCs w:val="54"/>
        </w:rPr>
      </w:pPr>
      <w:bookmarkStart w:colFirst="0" w:colLast="0" w:name="_iz4hmiqf4tkm" w:id="7"/>
      <w:bookmarkEnd w:id="7"/>
      <w:r w:rsidDel="00000000" w:rsidR="00000000" w:rsidRPr="00000000">
        <w:rPr>
          <w:b w:val="1"/>
          <w:sz w:val="54"/>
          <w:szCs w:val="54"/>
          <w:rtl w:val="0"/>
        </w:rPr>
        <w:t xml:space="preserve">Índice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nv83hwqq7na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Parte 1: Estructura del proyecto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5du8njr69g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Parte 2: Base de datos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3pvv16f3c5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Parte 3: Implementación de los servicios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cf9vvhm5mb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Parte 4: Git - GitHub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>
          <w:b w:val="1"/>
          <w:sz w:val="36"/>
          <w:szCs w:val="36"/>
        </w:rPr>
      </w:pPr>
      <w:bookmarkStart w:colFirst="0" w:colLast="0" w:name="_5ftzbw7u5mor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>
          <w:b w:val="1"/>
          <w:sz w:val="36"/>
          <w:szCs w:val="36"/>
        </w:rPr>
      </w:pPr>
      <w:bookmarkStart w:colFirst="0" w:colLast="0" w:name="_nv83hwqq7naw" w:id="9"/>
      <w:bookmarkEnd w:id="9"/>
      <w:r w:rsidDel="00000000" w:rsidR="00000000" w:rsidRPr="00000000">
        <w:rPr>
          <w:b w:val="1"/>
          <w:sz w:val="36"/>
          <w:szCs w:val="36"/>
          <w:rtl w:val="0"/>
        </w:rPr>
        <w:t xml:space="preserve">Parte 1: Estructura del proyecto</w:t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proyecto está construido con el framework Spring Boot, y se gestiona con Maven, que es una herramienta que permite automatizar la construcción del proyecto, gestionar librerías y ejecutar tareas de forma eficiente.</w:t>
      </w:r>
    </w:p>
    <w:p w:rsidR="00000000" w:rsidDel="00000000" w:rsidP="00000000" w:rsidRDefault="00000000" w:rsidRPr="00000000" w14:paraId="00000040">
      <w:pPr>
        <w:pStyle w:val="Title"/>
        <w:rPr/>
      </w:pPr>
      <w:bookmarkStart w:colFirst="0" w:colLast="0" w:name="_z4b4p1z1vlri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Title"/>
        <w:rPr>
          <w:b w:val="1"/>
          <w:sz w:val="28"/>
          <w:szCs w:val="28"/>
        </w:rPr>
      </w:pPr>
      <w:bookmarkStart w:colFirst="0" w:colLast="0" w:name="_z9k9x7b6zoa8" w:id="11"/>
      <w:bookmarkEnd w:id="11"/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Dependencias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Spring Boot Starter Web:</w:t>
      </w:r>
      <w:r w:rsidDel="00000000" w:rsidR="00000000" w:rsidRPr="00000000">
        <w:rPr>
          <w:sz w:val="24"/>
          <w:szCs w:val="24"/>
          <w:rtl w:val="0"/>
        </w:rPr>
        <w:t xml:space="preserve"> Para crear servicios REST.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Spring Boot Starter Data JPA:</w:t>
      </w:r>
      <w:r w:rsidDel="00000000" w:rsidR="00000000" w:rsidRPr="00000000">
        <w:rPr>
          <w:sz w:val="24"/>
          <w:szCs w:val="24"/>
          <w:rtl w:val="0"/>
        </w:rPr>
        <w:t xml:space="preserve"> Para conectarse y trabajar con la base de datos.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MySQL Driver:</w:t>
      </w:r>
      <w:r w:rsidDel="00000000" w:rsidR="00000000" w:rsidRPr="00000000">
        <w:rPr>
          <w:sz w:val="24"/>
          <w:szCs w:val="24"/>
          <w:rtl w:val="0"/>
        </w:rPr>
        <w:t xml:space="preserve"> Para conectar el proyecto con MySQL.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Spring Boot DevTools:</w:t>
      </w:r>
      <w:r w:rsidDel="00000000" w:rsidR="00000000" w:rsidRPr="00000000">
        <w:rPr>
          <w:sz w:val="24"/>
          <w:szCs w:val="24"/>
          <w:rtl w:val="0"/>
        </w:rPr>
        <w:t xml:space="preserve"> Para facilitar el desarrollo con recarga automática.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Title"/>
        <w:spacing w:after="240" w:before="240" w:lineRule="auto"/>
        <w:rPr>
          <w:b w:val="1"/>
          <w:sz w:val="28"/>
          <w:szCs w:val="28"/>
          <w:u w:val="single"/>
        </w:rPr>
      </w:pPr>
      <w:bookmarkStart w:colFirst="0" w:colLast="0" w:name="_iunxp4l1u3k7" w:id="12"/>
      <w:bookmarkEnd w:id="12"/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Componentes implementados: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proyecto se organiza en diferentes paquetes para mantener una estructura más comprensible. Los principales componentes son: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Controladores (Controllers)</w:t>
      </w:r>
      <w:r w:rsidDel="00000000" w:rsidR="00000000" w:rsidRPr="00000000">
        <w:rPr>
          <w:sz w:val="24"/>
          <w:szCs w:val="24"/>
          <w:rtl w:val="0"/>
        </w:rPr>
        <w:t xml:space="preserve">: Manejan las peticiones REST que llegan desde el cliente.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Servicios (Services)</w:t>
      </w:r>
      <w:r w:rsidDel="00000000" w:rsidR="00000000" w:rsidRPr="00000000">
        <w:rPr>
          <w:sz w:val="24"/>
          <w:szCs w:val="24"/>
          <w:rtl w:val="0"/>
        </w:rPr>
        <w:t xml:space="preserve">: Contienen la lógica del negocio (Interfaces e Implementaciones)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Entidades (Entities)</w:t>
      </w:r>
      <w:r w:rsidDel="00000000" w:rsidR="00000000" w:rsidRPr="00000000">
        <w:rPr>
          <w:sz w:val="24"/>
          <w:szCs w:val="24"/>
          <w:rtl w:val="0"/>
        </w:rPr>
        <w:t xml:space="preserve">: Representan las tablas de la base de datos; Productos, Proveedores y Usuarios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Repositorios (</w:t>
      </w:r>
      <w:r w:rsidDel="00000000" w:rsidR="00000000" w:rsidRPr="00000000">
        <w:rPr>
          <w:b w:val="1"/>
          <w:sz w:val="24"/>
          <w:szCs w:val="24"/>
          <w:rtl w:val="0"/>
        </w:rPr>
        <w:t xml:space="preserve">Repositories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: Implementamos Interfaces que manejan operaciones con la base de datos.</w:t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4mjosfzgyyd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Operaciones CRUD</w:t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8gkap6hdyja2" w:id="14"/>
      <w:bookmarkEnd w:id="14"/>
      <w:r w:rsidDel="00000000" w:rsidR="00000000" w:rsidRPr="00000000">
        <w:rPr>
          <w:b w:val="1"/>
          <w:color w:val="000000"/>
          <w:rtl w:val="0"/>
        </w:rPr>
        <w:t xml:space="preserve">Usuario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Descripción</w:t>
      </w:r>
      <w:r w:rsidDel="00000000" w:rsidR="00000000" w:rsidRPr="00000000">
        <w:rPr>
          <w:sz w:val="24"/>
          <w:szCs w:val="24"/>
          <w:rtl w:val="0"/>
        </w:rPr>
        <w:t xml:space="preserve">: Representa a los usuarios registrados en el sistema de Perfulandia SPA.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Atributos</w:t>
      </w:r>
      <w:r w:rsidDel="00000000" w:rsidR="00000000" w:rsidRPr="00000000">
        <w:rPr>
          <w:sz w:val="24"/>
          <w:szCs w:val="24"/>
          <w:rtl w:val="0"/>
        </w:rPr>
        <w:t xml:space="preserve">: id, nombre, correo, contraseña.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CRUD implementado en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UsuarioController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rutas REST para crear, actualizar, consultar y eliminar usuarios</w:t>
      </w:r>
    </w:p>
    <w:p w:rsidR="00000000" w:rsidDel="00000000" w:rsidP="00000000" w:rsidRDefault="00000000" w:rsidRPr="00000000" w14:paraId="0000005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UsuarioService</w:t>
      </w:r>
      <w:r w:rsidDel="00000000" w:rsidR="00000000" w:rsidRPr="00000000">
        <w:rPr>
          <w:b w:val="1"/>
          <w:sz w:val="24"/>
          <w:szCs w:val="24"/>
          <w:rtl w:val="0"/>
        </w:rPr>
        <w:t xml:space="preserve"> + </w:t>
      </w:r>
      <w:r w:rsidDel="00000000" w:rsidR="00000000" w:rsidRPr="00000000">
        <w:rPr>
          <w:b w:val="1"/>
          <w:sz w:val="24"/>
          <w:szCs w:val="24"/>
          <w:rtl w:val="0"/>
        </w:rPr>
        <w:t xml:space="preserve">UsuarioServiceImpl</w:t>
      </w:r>
      <w:r w:rsidDel="00000000" w:rsidR="00000000" w:rsidRPr="00000000">
        <w:rPr>
          <w:sz w:val="24"/>
          <w:szCs w:val="24"/>
          <w:rtl w:val="0"/>
        </w:rPr>
        <w:t xml:space="preserve">: contienen la lógica de negocio asociada a la gestión de usuarios.</w:t>
        <w:br w:type="textWrapping"/>
      </w:r>
    </w:p>
    <w:p w:rsidR="00000000" w:rsidDel="00000000" w:rsidP="00000000" w:rsidRDefault="00000000" w:rsidRPr="00000000" w14:paraId="00000054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UsuarioRepository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interfaz JPA que permite acceder a los datos en la base de datos.</w:t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e50iyc8c8n6p" w:id="15"/>
      <w:bookmarkEnd w:id="15"/>
      <w:r w:rsidDel="00000000" w:rsidR="00000000" w:rsidRPr="00000000">
        <w:rPr>
          <w:b w:val="1"/>
          <w:color w:val="000000"/>
          <w:rtl w:val="0"/>
        </w:rPr>
        <w:t xml:space="preserve">Producto</w:t>
      </w:r>
    </w:p>
    <w:p w:rsidR="00000000" w:rsidDel="00000000" w:rsidP="00000000" w:rsidRDefault="00000000" w:rsidRPr="00000000" w14:paraId="00000056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Descripción</w:t>
      </w:r>
      <w:r w:rsidDel="00000000" w:rsidR="00000000" w:rsidRPr="00000000">
        <w:rPr>
          <w:sz w:val="24"/>
          <w:szCs w:val="24"/>
          <w:rtl w:val="0"/>
        </w:rPr>
        <w:t xml:space="preserve">: Define los productos disponibles en Perfulandia SPA para su venta o gestión.</w:t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Atributos</w:t>
      </w:r>
      <w:r w:rsidDel="00000000" w:rsidR="00000000" w:rsidRPr="00000000">
        <w:rPr>
          <w:sz w:val="24"/>
          <w:szCs w:val="24"/>
          <w:rtl w:val="0"/>
        </w:rPr>
        <w:t xml:space="preserve">: id, nombre, precio, stock.</w:t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CRUD implementado en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59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ProductoController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expone las rutas para operaciones CRUD de productos.</w:t>
        <w:br w:type="textWrapping"/>
      </w:r>
    </w:p>
    <w:p w:rsidR="00000000" w:rsidDel="00000000" w:rsidP="00000000" w:rsidRDefault="00000000" w:rsidRPr="00000000" w14:paraId="0000005A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ProductoService</w:t>
      </w:r>
      <w:r w:rsidDel="00000000" w:rsidR="00000000" w:rsidRPr="00000000">
        <w:rPr>
          <w:b w:val="1"/>
          <w:sz w:val="24"/>
          <w:szCs w:val="24"/>
          <w:rtl w:val="0"/>
        </w:rPr>
        <w:t xml:space="preserve"> +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ProductoServiceImpl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manejan la lógica para registrar, modificar, listar y eliminar productos.</w:t>
        <w:br w:type="textWrapping"/>
      </w:r>
    </w:p>
    <w:p w:rsidR="00000000" w:rsidDel="00000000" w:rsidP="00000000" w:rsidRDefault="00000000" w:rsidRPr="00000000" w14:paraId="0000005B">
      <w:pPr>
        <w:numPr>
          <w:ilvl w:val="1"/>
          <w:numId w:val="8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ProductoRepository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interfaz JPA para interactuar con la base de datos de productos.</w:t>
      </w:r>
    </w:p>
    <w:p w:rsidR="00000000" w:rsidDel="00000000" w:rsidP="00000000" w:rsidRDefault="00000000" w:rsidRPr="00000000" w14:paraId="0000005C">
      <w:pPr>
        <w:spacing w:after="240" w:before="240" w:lineRule="auto"/>
        <w:ind w:left="0" w:firstLine="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Proveedor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Descripción</w:t>
      </w:r>
      <w:r w:rsidDel="00000000" w:rsidR="00000000" w:rsidRPr="00000000">
        <w:rPr>
          <w:sz w:val="24"/>
          <w:szCs w:val="24"/>
          <w:rtl w:val="0"/>
        </w:rPr>
        <w:t xml:space="preserve">: Representa a los proveedores asociados con Perfulandia SPA.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Atributos</w:t>
      </w:r>
      <w:r w:rsidDel="00000000" w:rsidR="00000000" w:rsidRPr="00000000">
        <w:rPr>
          <w:sz w:val="24"/>
          <w:szCs w:val="24"/>
          <w:rtl w:val="0"/>
        </w:rPr>
        <w:t xml:space="preserve">: id, nombre, contacto, dirección.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CRUD implementado en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6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ProveedorController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rutas REST para registrar, consultar, actualizar y eliminar proveedores.</w:t>
        <w:br w:type="textWrapping"/>
      </w:r>
    </w:p>
    <w:p w:rsidR="00000000" w:rsidDel="00000000" w:rsidP="00000000" w:rsidRDefault="00000000" w:rsidRPr="00000000" w14:paraId="0000006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ProveedorService</w:t>
      </w:r>
      <w:r w:rsidDel="00000000" w:rsidR="00000000" w:rsidRPr="00000000">
        <w:rPr>
          <w:b w:val="1"/>
          <w:sz w:val="24"/>
          <w:szCs w:val="24"/>
          <w:rtl w:val="0"/>
        </w:rPr>
        <w:t xml:space="preserve"> +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ProveedorServiceImpl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contienen la lógica de negocio relacionada a proveedores.</w:t>
        <w:br w:type="textWrapping"/>
      </w:r>
    </w:p>
    <w:p w:rsidR="00000000" w:rsidDel="00000000" w:rsidP="00000000" w:rsidRDefault="00000000" w:rsidRPr="00000000" w14:paraId="00000062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ProveedorRepository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interfaz JPA que gestiona el acceso a los datos de proveedores.</w:t>
      </w:r>
    </w:p>
    <w:p w:rsidR="00000000" w:rsidDel="00000000" w:rsidP="00000000" w:rsidRDefault="00000000" w:rsidRPr="00000000" w14:paraId="00000063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spacing w:after="240" w:before="240" w:lineRule="auto"/>
        <w:rPr>
          <w:b w:val="1"/>
          <w:sz w:val="36"/>
          <w:szCs w:val="36"/>
        </w:rPr>
      </w:pPr>
      <w:bookmarkStart w:colFirst="0" w:colLast="0" w:name="_6478wf38d3dc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spacing w:after="240" w:before="240" w:lineRule="auto"/>
        <w:rPr>
          <w:b w:val="1"/>
          <w:sz w:val="36"/>
          <w:szCs w:val="36"/>
        </w:rPr>
      </w:pPr>
      <w:bookmarkStart w:colFirst="0" w:colLast="0" w:name="_z5du8njr69gq" w:id="17"/>
      <w:bookmarkEnd w:id="17"/>
      <w:r w:rsidDel="00000000" w:rsidR="00000000" w:rsidRPr="00000000">
        <w:rPr>
          <w:b w:val="1"/>
          <w:sz w:val="36"/>
          <w:szCs w:val="36"/>
          <w:rtl w:val="0"/>
        </w:rPr>
        <w:t xml:space="preserve">Parte 2: Base de datos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utilizó MySQL como motor de base de datos. Cada microservicio tiene asociada al menos una entidad, lo que se refleja en la estructura de la base de datos:</w:t>
      </w:r>
    </w:p>
    <w:p w:rsidR="00000000" w:rsidDel="00000000" w:rsidP="00000000" w:rsidRDefault="00000000" w:rsidRPr="00000000" w14:paraId="00000068">
      <w:pPr>
        <w:pStyle w:val="Title"/>
        <w:spacing w:before="280" w:lineRule="auto"/>
        <w:rPr>
          <w:b w:val="1"/>
          <w:sz w:val="28"/>
          <w:szCs w:val="28"/>
          <w:u w:val="single"/>
        </w:rPr>
      </w:pPr>
      <w:bookmarkStart w:colFirst="0" w:colLast="0" w:name="_k9zsqv8cncaj" w:id="18"/>
      <w:bookmarkEnd w:id="18"/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Estructura de tablas:</w:t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Productos:</w:t>
      </w:r>
      <w:r w:rsidDel="00000000" w:rsidR="00000000" w:rsidRPr="00000000">
        <w:rPr>
          <w:sz w:val="24"/>
          <w:szCs w:val="24"/>
          <w:rtl w:val="0"/>
        </w:rPr>
        <w:t xml:space="preserve"> id, cantidad, descripcion, nombre, precio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Proveedores:</w:t>
      </w:r>
      <w:r w:rsidDel="00000000" w:rsidR="00000000" w:rsidRPr="00000000">
        <w:rPr>
          <w:sz w:val="24"/>
          <w:szCs w:val="24"/>
          <w:rtl w:val="0"/>
        </w:rPr>
        <w:t xml:space="preserve"> id, nombre, producto, ubicacion</w:t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Usuarios:</w:t>
      </w:r>
      <w:r w:rsidDel="00000000" w:rsidR="00000000" w:rsidRPr="00000000">
        <w:rPr>
          <w:sz w:val="24"/>
          <w:szCs w:val="24"/>
          <w:rtl w:val="0"/>
        </w:rPr>
        <w:t xml:space="preserve"> id, nombre, apellido, edad, rut, correp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350918</wp:posOffset>
            </wp:positionV>
            <wp:extent cx="3048000" cy="4857750"/>
            <wp:effectExtent b="0" l="0" r="0" t="0"/>
            <wp:wrapNone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857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pStyle w:val="Heading1"/>
        <w:spacing w:after="80" w:lineRule="auto"/>
        <w:rPr>
          <w:b w:val="1"/>
          <w:sz w:val="36"/>
          <w:szCs w:val="36"/>
        </w:rPr>
      </w:pPr>
      <w:bookmarkStart w:colFirst="0" w:colLast="0" w:name="_wsop7jrs3h0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spacing w:after="80" w:lineRule="auto"/>
        <w:rPr>
          <w:b w:val="1"/>
          <w:sz w:val="36"/>
          <w:szCs w:val="36"/>
        </w:rPr>
      </w:pPr>
      <w:bookmarkStart w:colFirst="0" w:colLast="0" w:name="_hqvpcg677kqs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spacing w:after="80" w:lineRule="auto"/>
        <w:rPr>
          <w:b w:val="1"/>
          <w:sz w:val="36"/>
          <w:szCs w:val="36"/>
        </w:rPr>
      </w:pPr>
      <w:bookmarkStart w:colFirst="0" w:colLast="0" w:name="_jkz2kj5d73jw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spacing w:after="80" w:lineRule="auto"/>
        <w:rPr>
          <w:b w:val="1"/>
          <w:sz w:val="36"/>
          <w:szCs w:val="36"/>
        </w:rPr>
      </w:pPr>
      <w:bookmarkStart w:colFirst="0" w:colLast="0" w:name="_f5b36jjfh9y3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spacing w:after="80" w:lineRule="auto"/>
        <w:rPr>
          <w:b w:val="1"/>
          <w:sz w:val="36"/>
          <w:szCs w:val="36"/>
        </w:rPr>
      </w:pPr>
      <w:bookmarkStart w:colFirst="0" w:colLast="0" w:name="_5o4r8486eop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spacing w:after="80" w:lineRule="auto"/>
        <w:rPr>
          <w:b w:val="1"/>
          <w:sz w:val="36"/>
          <w:szCs w:val="36"/>
        </w:rPr>
      </w:pPr>
      <w:bookmarkStart w:colFirst="0" w:colLast="0" w:name="_fznhonuz1clq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spacing w:after="80" w:lineRule="auto"/>
        <w:rPr>
          <w:b w:val="1"/>
          <w:sz w:val="36"/>
          <w:szCs w:val="36"/>
        </w:rPr>
      </w:pPr>
      <w:bookmarkStart w:colFirst="0" w:colLast="0" w:name="_kgsyzmr3pc8g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spacing w:after="80" w:lineRule="auto"/>
        <w:rPr>
          <w:b w:val="1"/>
          <w:sz w:val="36"/>
          <w:szCs w:val="36"/>
        </w:rPr>
      </w:pPr>
      <w:bookmarkStart w:colFirst="0" w:colLast="0" w:name="_gd4lxp43il2k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spacing w:after="80" w:lineRule="auto"/>
        <w:rPr>
          <w:b w:val="1"/>
          <w:sz w:val="36"/>
          <w:szCs w:val="36"/>
        </w:rPr>
      </w:pPr>
      <w:bookmarkStart w:colFirst="0" w:colLast="0" w:name="_lse0ycv6fei2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spacing w:after="80" w:lineRule="auto"/>
        <w:rPr>
          <w:b w:val="1"/>
          <w:sz w:val="36"/>
          <w:szCs w:val="36"/>
        </w:rPr>
      </w:pPr>
      <w:bookmarkStart w:colFirst="0" w:colLast="0" w:name="_m3pvv16f3c5n" w:id="28"/>
      <w:bookmarkEnd w:id="28"/>
      <w:r w:rsidDel="00000000" w:rsidR="00000000" w:rsidRPr="00000000">
        <w:rPr>
          <w:b w:val="1"/>
          <w:sz w:val="36"/>
          <w:szCs w:val="36"/>
          <w:rtl w:val="0"/>
        </w:rPr>
        <w:t xml:space="preserve">Parte 3: Implementación de los servicios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servicios se desarrollaron como APIs RESTful que permiten realizar operaciones CRUD. A continuación, se describen algunos ejemplos:</w:t>
      </w:r>
    </w:p>
    <w:p w:rsidR="00000000" w:rsidDel="00000000" w:rsidP="00000000" w:rsidRDefault="00000000" w:rsidRPr="00000000" w14:paraId="00000079">
      <w:pPr>
        <w:spacing w:before="28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Servicio de productos (/productos)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GET:</w:t>
      </w:r>
      <w:r w:rsidDel="00000000" w:rsidR="00000000" w:rsidRPr="00000000">
        <w:rPr>
          <w:sz w:val="24"/>
          <w:szCs w:val="24"/>
          <w:rtl w:val="0"/>
        </w:rPr>
        <w:t xml:space="preserve"> Listar todos los productos</w:t>
      </w:r>
    </w:p>
    <w:p w:rsidR="00000000" w:rsidDel="00000000" w:rsidP="00000000" w:rsidRDefault="00000000" w:rsidRPr="00000000" w14:paraId="0000007B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798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POST:</w:t>
      </w:r>
      <w:r w:rsidDel="00000000" w:rsidR="00000000" w:rsidRPr="00000000">
        <w:rPr>
          <w:sz w:val="24"/>
          <w:szCs w:val="24"/>
          <w:rtl w:val="0"/>
        </w:rPr>
        <w:t xml:space="preserve">: Registrar un nuevo producto</w:t>
      </w:r>
    </w:p>
    <w:p w:rsidR="00000000" w:rsidDel="00000000" w:rsidP="00000000" w:rsidRDefault="00000000" w:rsidRPr="00000000" w14:paraId="0000007D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179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PUT: </w:t>
      </w:r>
      <w:r w:rsidDel="00000000" w:rsidR="00000000" w:rsidRPr="00000000">
        <w:rPr>
          <w:sz w:val="24"/>
          <w:szCs w:val="24"/>
          <w:rtl w:val="0"/>
        </w:rPr>
        <w:t xml:space="preserve">Actualizar información de un producto</w:t>
      </w:r>
    </w:p>
    <w:p w:rsidR="00000000" w:rsidDel="00000000" w:rsidP="00000000" w:rsidRDefault="00000000" w:rsidRPr="00000000" w14:paraId="0000007F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306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DELETE: </w:t>
      </w:r>
      <w:r w:rsidDel="00000000" w:rsidR="00000000" w:rsidRPr="00000000">
        <w:rPr>
          <w:sz w:val="24"/>
          <w:szCs w:val="24"/>
          <w:rtl w:val="0"/>
        </w:rPr>
        <w:t xml:space="preserve">Eliminar un producto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19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Servicio de usuarios (/usuarios)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spacing w:after="24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GET: </w:t>
      </w:r>
      <w:r w:rsidDel="00000000" w:rsidR="00000000" w:rsidRPr="00000000">
        <w:rPr>
          <w:sz w:val="24"/>
          <w:szCs w:val="24"/>
          <w:rtl w:val="0"/>
        </w:rPr>
        <w:t xml:space="preserve">Listar todos los usuarios</w:t>
      </w:r>
    </w:p>
    <w:p w:rsidR="00000000" w:rsidDel="00000000" w:rsidP="00000000" w:rsidRDefault="00000000" w:rsidRPr="00000000" w14:paraId="00000085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95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after="24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POST: </w:t>
      </w:r>
      <w:r w:rsidDel="00000000" w:rsidR="00000000" w:rsidRPr="00000000">
        <w:rPr>
          <w:sz w:val="26"/>
          <w:szCs w:val="26"/>
          <w:rtl w:val="0"/>
        </w:rPr>
        <w:t xml:space="preserve">Registrar un nuevo usuario</w:t>
      </w:r>
    </w:p>
    <w:p w:rsidR="00000000" w:rsidDel="00000000" w:rsidP="00000000" w:rsidRDefault="00000000" w:rsidRPr="00000000" w14:paraId="00000087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429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spacing w:after="24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PUT: </w:t>
      </w:r>
      <w:r w:rsidDel="00000000" w:rsidR="00000000" w:rsidRPr="00000000">
        <w:rPr>
          <w:sz w:val="26"/>
          <w:szCs w:val="26"/>
          <w:rtl w:val="0"/>
        </w:rPr>
        <w:t xml:space="preserve">Actualizar información de un usuario</w:t>
      </w:r>
    </w:p>
    <w:p w:rsidR="00000000" w:rsidDel="00000000" w:rsidP="00000000" w:rsidRDefault="00000000" w:rsidRPr="00000000" w14:paraId="00000089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6322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after="240" w:before="240" w:lineRule="auto"/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DELETE: </w:t>
      </w:r>
      <w:r w:rsidDel="00000000" w:rsidR="00000000" w:rsidRPr="00000000">
        <w:rPr>
          <w:sz w:val="26"/>
          <w:szCs w:val="26"/>
          <w:rtl w:val="0"/>
        </w:rPr>
        <w:t xml:space="preserve">Eliminar usuario</w:t>
      </w:r>
    </w:p>
    <w:p w:rsidR="00000000" w:rsidDel="00000000" w:rsidP="00000000" w:rsidRDefault="00000000" w:rsidRPr="00000000" w14:paraId="0000008B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3909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Servicio de proveedores (/proveedores)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GET: </w:t>
      </w:r>
      <w:r w:rsidDel="00000000" w:rsidR="00000000" w:rsidRPr="00000000">
        <w:rPr>
          <w:sz w:val="26"/>
          <w:szCs w:val="26"/>
          <w:rtl w:val="0"/>
        </w:rPr>
        <w:t xml:space="preserve">Listar todos los proveedores</w:t>
      </w:r>
    </w:p>
    <w:p w:rsidR="00000000" w:rsidDel="00000000" w:rsidP="00000000" w:rsidRDefault="00000000" w:rsidRPr="00000000" w14:paraId="0000008E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2385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POST: </w:t>
      </w:r>
      <w:r w:rsidDel="00000000" w:rsidR="00000000" w:rsidRPr="00000000">
        <w:rPr>
          <w:sz w:val="26"/>
          <w:szCs w:val="26"/>
          <w:rtl w:val="0"/>
        </w:rPr>
        <w:t xml:space="preserve">Registrar un nuevo proveedor</w:t>
      </w:r>
    </w:p>
    <w:p w:rsidR="00000000" w:rsidDel="00000000" w:rsidP="00000000" w:rsidRDefault="00000000" w:rsidRPr="00000000" w14:paraId="00000090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3655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240" w:before="24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PUT:</w:t>
      </w:r>
      <w:r w:rsidDel="00000000" w:rsidR="00000000" w:rsidRPr="00000000">
        <w:rPr>
          <w:sz w:val="26"/>
          <w:szCs w:val="26"/>
          <w:rtl w:val="0"/>
        </w:rPr>
        <w:t xml:space="preserve"> Actualizar información de un proveedor</w:t>
      </w:r>
    </w:p>
    <w:p w:rsidR="00000000" w:rsidDel="00000000" w:rsidP="00000000" w:rsidRDefault="00000000" w:rsidRPr="00000000" w14:paraId="00000092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2893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spacing w:after="240" w:before="24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DELETE:</w:t>
      </w:r>
      <w:r w:rsidDel="00000000" w:rsidR="00000000" w:rsidRPr="00000000">
        <w:rPr>
          <w:sz w:val="26"/>
          <w:szCs w:val="26"/>
          <w:rtl w:val="0"/>
        </w:rPr>
        <w:t xml:space="preserve"> Eliminar un proveedor</w:t>
      </w:r>
    </w:p>
    <w:p w:rsidR="00000000" w:rsidDel="00000000" w:rsidP="00000000" w:rsidRDefault="00000000" w:rsidRPr="00000000" w14:paraId="00000094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4290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spacing w:after="240" w:before="240" w:lineRule="auto"/>
        <w:rPr>
          <w:b w:val="1"/>
          <w:sz w:val="36"/>
          <w:szCs w:val="36"/>
        </w:rPr>
      </w:pPr>
      <w:bookmarkStart w:colFirst="0" w:colLast="0" w:name="_xynechnzhym4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spacing w:after="240" w:before="240" w:lineRule="auto"/>
        <w:rPr>
          <w:b w:val="1"/>
          <w:sz w:val="36"/>
          <w:szCs w:val="36"/>
        </w:rPr>
      </w:pPr>
      <w:bookmarkStart w:colFirst="0" w:colLast="0" w:name="_3p46l8s1zlxw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spacing w:after="240" w:before="240" w:lineRule="auto"/>
        <w:rPr>
          <w:b w:val="1"/>
          <w:sz w:val="36"/>
          <w:szCs w:val="36"/>
        </w:rPr>
      </w:pPr>
      <w:bookmarkStart w:colFirst="0" w:colLast="0" w:name="_6mh3vlgkk4bn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spacing w:after="240" w:before="240" w:lineRule="auto"/>
        <w:rPr>
          <w:b w:val="1"/>
          <w:sz w:val="36"/>
          <w:szCs w:val="36"/>
        </w:rPr>
      </w:pPr>
      <w:bookmarkStart w:colFirst="0" w:colLast="0" w:name="_3ejasehdtw3i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spacing w:after="240" w:before="240" w:lineRule="auto"/>
        <w:rPr>
          <w:b w:val="1"/>
          <w:sz w:val="36"/>
          <w:szCs w:val="36"/>
        </w:rPr>
      </w:pPr>
      <w:bookmarkStart w:colFirst="0" w:colLast="0" w:name="_69hdnahf610q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spacing w:after="240" w:before="240" w:lineRule="auto"/>
        <w:rPr>
          <w:b w:val="1"/>
          <w:sz w:val="36"/>
          <w:szCs w:val="36"/>
        </w:rPr>
      </w:pPr>
      <w:bookmarkStart w:colFirst="0" w:colLast="0" w:name="_v9y5yny3zha8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spacing w:after="240" w:before="240" w:lineRule="auto"/>
        <w:rPr>
          <w:b w:val="1"/>
          <w:sz w:val="36"/>
          <w:szCs w:val="36"/>
        </w:rPr>
      </w:pPr>
      <w:bookmarkStart w:colFirst="0" w:colLast="0" w:name="_bkt29fornq4v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spacing w:after="240" w:before="240" w:lineRule="auto"/>
        <w:rPr>
          <w:b w:val="1"/>
          <w:sz w:val="36"/>
          <w:szCs w:val="36"/>
        </w:rPr>
      </w:pPr>
      <w:bookmarkStart w:colFirst="0" w:colLast="0" w:name="_7mn5jx6krbee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spacing w:after="240" w:before="240" w:lineRule="auto"/>
        <w:rPr>
          <w:b w:val="1"/>
          <w:sz w:val="36"/>
          <w:szCs w:val="36"/>
        </w:rPr>
      </w:pPr>
      <w:bookmarkStart w:colFirst="0" w:colLast="0" w:name="_8cf9vvhm5mbk" w:id="37"/>
      <w:bookmarkEnd w:id="37"/>
      <w:r w:rsidDel="00000000" w:rsidR="00000000" w:rsidRPr="00000000">
        <w:rPr>
          <w:b w:val="1"/>
          <w:sz w:val="36"/>
          <w:szCs w:val="36"/>
          <w:rtl w:val="0"/>
        </w:rPr>
        <w:t xml:space="preserve">Parte 4: Git - GitHub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init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inicializamos el nuevo repositorio en la carpeta del proyecto para versionar los archivos localmente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0033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config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comando se usa para configurar opciones de Git, como el nombre de usuario y el correo electrónico que se asocian con los commits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905375" cy="122872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add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comando prepara los archivos para ser confirmados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7780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commit</w:t>
      </w:r>
    </w:p>
    <w:p w:rsidR="00000000" w:rsidDel="00000000" w:rsidP="00000000" w:rsidRDefault="00000000" w:rsidRPr="00000000" w14:paraId="000000B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Guarda los cambios preparados en el repositorio local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639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push</w:t>
      </w:r>
    </w:p>
    <w:p w:rsidR="00000000" w:rsidDel="00000000" w:rsidP="00000000" w:rsidRDefault="00000000" w:rsidRPr="00000000" w14:paraId="000000B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comando envía los commits localmente al repositorio remoto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81625" cy="24384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Resultado:</w:t>
      </w:r>
    </w:p>
    <w:p w:rsidR="00000000" w:rsidDel="00000000" w:rsidP="00000000" w:rsidRDefault="00000000" w:rsidRPr="00000000" w14:paraId="000000BC">
      <w:pPr>
        <w:pStyle w:val="Title"/>
        <w:spacing w:after="240" w:before="240" w:lineRule="auto"/>
        <w:rPr>
          <w:b w:val="1"/>
          <w:sz w:val="34"/>
          <w:szCs w:val="34"/>
        </w:rPr>
      </w:pPr>
      <w:bookmarkStart w:colFirst="0" w:colLast="0" w:name="_x6dczjlnn3b2" w:id="38"/>
      <w:bookmarkEnd w:id="38"/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51308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Title"/>
        <w:spacing w:after="240" w:before="240" w:lineRule="auto"/>
        <w:rPr>
          <w:b w:val="1"/>
          <w:sz w:val="36"/>
          <w:szCs w:val="36"/>
        </w:rPr>
      </w:pPr>
      <w:bookmarkStart w:colFirst="0" w:colLast="0" w:name="_mgx88t90j56m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spacing w:after="240" w:before="240" w:lineRule="auto"/>
        <w:rPr>
          <w:b w:val="1"/>
          <w:sz w:val="36"/>
          <w:szCs w:val="36"/>
        </w:rPr>
      </w:pPr>
      <w:bookmarkStart w:colFirst="0" w:colLast="0" w:name="_5nj1v3hjjann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spacing w:after="240" w:before="240" w:lineRule="auto"/>
        <w:rPr>
          <w:b w:val="1"/>
          <w:sz w:val="36"/>
          <w:szCs w:val="36"/>
        </w:rPr>
      </w:pPr>
      <w:bookmarkStart w:colFirst="0" w:colLast="0" w:name="_pnqgkajmpdvp" w:id="41"/>
      <w:bookmarkEnd w:id="41"/>
      <w:r w:rsidDel="00000000" w:rsidR="00000000" w:rsidRPr="00000000">
        <w:rPr>
          <w:rtl w:val="0"/>
        </w:rPr>
      </w:r>
    </w:p>
    <w:sectPr>
      <w:footerReference r:id="rId26" w:type="default"/>
      <w:pgSz w:h="16834" w:w="11909" w:orient="portrait"/>
      <w:pgMar w:bottom="1440" w:top="1440" w:left="1440" w:right="1440" w:header="720" w:footer="720"/>
      <w:pgNumType w:start="3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8.png"/><Relationship Id="rId21" Type="http://schemas.openxmlformats.org/officeDocument/2006/relationships/image" Target="media/image3.png"/><Relationship Id="rId24" Type="http://schemas.openxmlformats.org/officeDocument/2006/relationships/image" Target="media/image1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footer" Target="footer1.xml"/><Relationship Id="rId25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image" Target="media/image10.png"/><Relationship Id="rId11" Type="http://schemas.openxmlformats.org/officeDocument/2006/relationships/image" Target="media/image7.png"/><Relationship Id="rId10" Type="http://schemas.openxmlformats.org/officeDocument/2006/relationships/image" Target="media/image16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19.png"/><Relationship Id="rId19" Type="http://schemas.openxmlformats.org/officeDocument/2006/relationships/image" Target="media/image11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