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29" w:rsidRDefault="00B60229">
      <w:r w:rsidRPr="00B60229">
        <w:drawing>
          <wp:anchor distT="0" distB="0" distL="114300" distR="114300" simplePos="0" relativeHeight="251658240" behindDoc="0" locked="0" layoutInCell="1" allowOverlap="1" wp14:anchorId="546ECD5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457950" cy="4900418"/>
            <wp:effectExtent l="0" t="0" r="0" b="0"/>
            <wp:wrapThrough wrapText="bothSides">
              <wp:wrapPolygon edited="0">
                <wp:start x="0" y="0"/>
                <wp:lineTo x="0" y="21496"/>
                <wp:lineTo x="21536" y="21496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0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CC9">
        <w:t>Maquina virtual Elena y Rocío.</w:t>
      </w:r>
      <w:bookmarkStart w:id="0" w:name="_GoBack"/>
      <w:bookmarkEnd w:id="0"/>
    </w:p>
    <w:sectPr w:rsidR="00B6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9"/>
    <w:rsid w:val="00B60229"/>
    <w:rsid w:val="00E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3C50"/>
  <w15:chartTrackingRefBased/>
  <w15:docId w15:val="{4220AF07-C621-4F81-8BC7-ADF042E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2022-09-29T07:34:00Z</dcterms:created>
  <dcterms:modified xsi:type="dcterms:W3CDTF">2022-09-29T07:36:00Z</dcterms:modified>
</cp:coreProperties>
</file>