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90D17" w14:textId="50C464A0" w:rsidR="00E45E0D" w:rsidRPr="00E45E0D" w:rsidRDefault="00E45E0D" w:rsidP="00E45E0D">
      <w:pPr>
        <w:jc w:val="center"/>
        <w:rPr>
          <w:b/>
          <w:bCs/>
          <w:lang w:val="es-ES"/>
        </w:rPr>
      </w:pPr>
      <w:r w:rsidRPr="00E45E0D">
        <w:rPr>
          <w:b/>
          <w:bCs/>
          <w:noProof/>
          <w:lang w:val="es-ES"/>
        </w:rPr>
        <w:drawing>
          <wp:inline distT="0" distB="0" distL="0" distR="0" wp14:anchorId="45BA9A95" wp14:editId="655F999A">
            <wp:extent cx="3024661" cy="3184322"/>
            <wp:effectExtent l="0" t="0" r="4445" b="0"/>
            <wp:docPr id="592172771" name="Picture 3" descr="A logo of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72771" name="Picture 3" descr="A logo of a university&#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488" cy="3209406"/>
                    </a:xfrm>
                    <a:prstGeom prst="rect">
                      <a:avLst/>
                    </a:prstGeom>
                    <a:noFill/>
                    <a:ln>
                      <a:noFill/>
                    </a:ln>
                  </pic:spPr>
                </pic:pic>
              </a:graphicData>
            </a:graphic>
          </wp:inline>
        </w:drawing>
      </w:r>
    </w:p>
    <w:p w14:paraId="1607DF5C" w14:textId="77777777" w:rsidR="00E45E0D" w:rsidRPr="00E45E0D" w:rsidRDefault="00E45E0D" w:rsidP="00E45E0D">
      <w:pPr>
        <w:jc w:val="center"/>
        <w:rPr>
          <w:b/>
          <w:bCs/>
          <w:lang w:val="es-ES"/>
        </w:rPr>
      </w:pPr>
    </w:p>
    <w:p w14:paraId="5F5DA858" w14:textId="70513B0B" w:rsidR="00E45E0D" w:rsidRPr="00E45E0D" w:rsidRDefault="00E45E0D" w:rsidP="00E45E0D">
      <w:pPr>
        <w:spacing w:after="200" w:line="276" w:lineRule="auto"/>
        <w:jc w:val="center"/>
        <w:rPr>
          <w:rFonts w:ascii="Times New Roman" w:hAnsi="Times New Roman" w:cs="Times New Roman"/>
          <w:b/>
          <w:bCs/>
          <w:kern w:val="0"/>
          <w:sz w:val="32"/>
          <w:szCs w:val="32"/>
          <w:lang w:val="es-ES"/>
          <w14:ligatures w14:val="none"/>
        </w:rPr>
      </w:pPr>
      <w:r>
        <w:rPr>
          <w:rFonts w:ascii="Times New Roman" w:hAnsi="Times New Roman" w:cs="Times New Roman"/>
          <w:b/>
          <w:bCs/>
          <w:kern w:val="0"/>
          <w:sz w:val="32"/>
          <w:szCs w:val="32"/>
          <w:lang w:val="es-ES"/>
          <w14:ligatures w14:val="none"/>
        </w:rPr>
        <w:t>Rocío de Solís Martín de Santa Olalla</w:t>
      </w:r>
    </w:p>
    <w:p w14:paraId="66E813EC" w14:textId="77777777" w:rsidR="00E45E0D" w:rsidRDefault="00E45E0D" w:rsidP="00E45E0D">
      <w:pPr>
        <w:spacing w:after="200" w:line="276" w:lineRule="auto"/>
        <w:jc w:val="center"/>
        <w:rPr>
          <w:rFonts w:ascii="Times New Roman" w:hAnsi="Times New Roman" w:cs="Times New Roman"/>
          <w:b/>
          <w:bCs/>
          <w:kern w:val="0"/>
          <w:sz w:val="44"/>
          <w:szCs w:val="44"/>
          <w14:ligatures w14:val="none"/>
        </w:rPr>
      </w:pPr>
    </w:p>
    <w:p w14:paraId="484A43E5" w14:textId="77777777" w:rsidR="00E45E0D" w:rsidRDefault="00E45E0D" w:rsidP="00E45E0D">
      <w:pPr>
        <w:spacing w:after="200" w:line="276" w:lineRule="auto"/>
        <w:jc w:val="center"/>
        <w:rPr>
          <w:rFonts w:ascii="Times New Roman" w:hAnsi="Times New Roman" w:cs="Times New Roman"/>
          <w:b/>
          <w:bCs/>
          <w:kern w:val="0"/>
          <w:sz w:val="44"/>
          <w:szCs w:val="44"/>
          <w14:ligatures w14:val="none"/>
        </w:rPr>
      </w:pPr>
    </w:p>
    <w:p w14:paraId="42B4598B" w14:textId="6084EF95" w:rsidR="00E45E0D" w:rsidRPr="00E45E0D" w:rsidRDefault="00E45E0D" w:rsidP="00E45E0D">
      <w:pPr>
        <w:spacing w:after="200" w:line="276" w:lineRule="auto"/>
        <w:jc w:val="center"/>
        <w:rPr>
          <w:rFonts w:ascii="Times New Roman" w:hAnsi="Times New Roman" w:cs="Times New Roman"/>
          <w:b/>
          <w:bCs/>
          <w:kern w:val="0"/>
          <w:sz w:val="44"/>
          <w:szCs w:val="44"/>
          <w14:ligatures w14:val="none"/>
        </w:rPr>
      </w:pPr>
      <w:r w:rsidRPr="00E45E0D">
        <w:rPr>
          <w:rFonts w:ascii="Times New Roman" w:hAnsi="Times New Roman" w:cs="Times New Roman"/>
          <w:b/>
          <w:bCs/>
          <w:kern w:val="0"/>
          <w:sz w:val="44"/>
          <w:szCs w:val="44"/>
          <w14:ligatures w14:val="none"/>
        </w:rPr>
        <w:t>S</w:t>
      </w:r>
      <w:r>
        <w:rPr>
          <w:rFonts w:ascii="Times New Roman" w:hAnsi="Times New Roman" w:cs="Times New Roman"/>
          <w:b/>
          <w:bCs/>
          <w:kern w:val="0"/>
          <w:sz w:val="44"/>
          <w:szCs w:val="44"/>
          <w14:ligatures w14:val="none"/>
        </w:rPr>
        <w:t xml:space="preserve">istema </w:t>
      </w:r>
      <w:proofErr w:type="gramStart"/>
      <w:r>
        <w:rPr>
          <w:rFonts w:ascii="Times New Roman" w:hAnsi="Times New Roman" w:cs="Times New Roman"/>
          <w:b/>
          <w:bCs/>
          <w:kern w:val="0"/>
          <w:sz w:val="44"/>
          <w:szCs w:val="44"/>
          <w14:ligatures w14:val="none"/>
        </w:rPr>
        <w:t>Multi-Agente Inteligente</w:t>
      </w:r>
      <w:proofErr w:type="gramEnd"/>
      <w:r>
        <w:rPr>
          <w:rFonts w:ascii="Times New Roman" w:hAnsi="Times New Roman" w:cs="Times New Roman"/>
          <w:b/>
          <w:bCs/>
          <w:kern w:val="0"/>
          <w:sz w:val="44"/>
          <w:szCs w:val="44"/>
          <w14:ligatures w14:val="none"/>
        </w:rPr>
        <w:t xml:space="preserve"> para Análisis Predictivo de las Memorias Bancarias Anuales</w:t>
      </w:r>
    </w:p>
    <w:p w14:paraId="27102F2E" w14:textId="1BDBF540" w:rsidR="00E45E0D" w:rsidRDefault="00E45E0D" w:rsidP="00E45E0D">
      <w:pPr>
        <w:spacing w:after="200" w:line="276" w:lineRule="auto"/>
        <w:jc w:val="center"/>
        <w:rPr>
          <w:rFonts w:ascii="Times New Roman" w:hAnsi="Times New Roman" w:cs="Times New Roman"/>
          <w:b/>
          <w:bCs/>
          <w:kern w:val="0"/>
          <w:sz w:val="32"/>
          <w:szCs w:val="32"/>
          <w14:ligatures w14:val="none"/>
        </w:rPr>
      </w:pPr>
    </w:p>
    <w:p w14:paraId="50A78FA9" w14:textId="77777777" w:rsidR="00E45E0D" w:rsidRDefault="00E45E0D" w:rsidP="00E45E0D">
      <w:pPr>
        <w:spacing w:after="200" w:line="276" w:lineRule="auto"/>
        <w:jc w:val="center"/>
        <w:rPr>
          <w:rFonts w:ascii="Times New Roman" w:hAnsi="Times New Roman" w:cs="Times New Roman"/>
          <w:b/>
          <w:bCs/>
          <w:kern w:val="0"/>
          <w:sz w:val="32"/>
          <w:szCs w:val="32"/>
          <w14:ligatures w14:val="none"/>
        </w:rPr>
      </w:pPr>
    </w:p>
    <w:p w14:paraId="15FE86C5" w14:textId="77777777" w:rsidR="00E45E0D" w:rsidRPr="00E45E0D" w:rsidRDefault="00E45E0D" w:rsidP="00E45E0D">
      <w:pPr>
        <w:spacing w:after="200" w:line="276" w:lineRule="auto"/>
        <w:jc w:val="center"/>
        <w:rPr>
          <w:rFonts w:ascii="Times New Roman" w:hAnsi="Times New Roman" w:cs="Times New Roman"/>
          <w:b/>
          <w:bCs/>
          <w:kern w:val="0"/>
          <w:sz w:val="32"/>
          <w:szCs w:val="32"/>
          <w14:ligatures w14:val="none"/>
        </w:rPr>
      </w:pPr>
    </w:p>
    <w:p w14:paraId="32EED12D" w14:textId="77777777" w:rsidR="00E45E0D" w:rsidRPr="00E45E0D" w:rsidRDefault="00E45E0D" w:rsidP="00E45E0D">
      <w:pPr>
        <w:spacing w:after="200" w:line="276" w:lineRule="auto"/>
        <w:jc w:val="center"/>
        <w:rPr>
          <w:rFonts w:ascii="Times New Roman" w:hAnsi="Times New Roman" w:cs="Times New Roman"/>
          <w:b/>
          <w:bCs/>
          <w:kern w:val="0"/>
          <w:sz w:val="32"/>
          <w:szCs w:val="32"/>
          <w:lang w:val="es-ES"/>
          <w14:ligatures w14:val="none"/>
        </w:rPr>
      </w:pPr>
    </w:p>
    <w:p w14:paraId="2B46EA58" w14:textId="09CBA5BD" w:rsidR="00E45E0D" w:rsidRPr="00E45E0D" w:rsidRDefault="00E45E0D" w:rsidP="00E45E0D">
      <w:pPr>
        <w:spacing w:after="200" w:line="276" w:lineRule="auto"/>
        <w:jc w:val="center"/>
        <w:rPr>
          <w:rFonts w:ascii="Times New Roman" w:hAnsi="Times New Roman" w:cs="Times New Roman"/>
          <w:kern w:val="0"/>
          <w14:ligatures w14:val="none"/>
        </w:rPr>
      </w:pPr>
      <w:r w:rsidRPr="00E45E0D">
        <w:rPr>
          <w:rFonts w:ascii="Times New Roman" w:hAnsi="Times New Roman" w:cs="Times New Roman"/>
          <w:kern w:val="0"/>
          <w14:ligatures w14:val="none"/>
        </w:rPr>
        <w:t>Máster en Big Data, Data Science &amp; Inteligencia Artifical</w:t>
      </w:r>
    </w:p>
    <w:p w14:paraId="372E3202" w14:textId="22C8AF87" w:rsidR="00E45E0D" w:rsidRPr="00E45E0D" w:rsidRDefault="00E45E0D" w:rsidP="00E45E0D">
      <w:pPr>
        <w:spacing w:after="200" w:line="276" w:lineRule="auto"/>
        <w:jc w:val="center"/>
        <w:rPr>
          <w:rFonts w:ascii="Times New Roman" w:hAnsi="Times New Roman" w:cs="Times New Roman"/>
          <w:kern w:val="0"/>
          <w:lang w:val="es-ES"/>
          <w14:ligatures w14:val="none"/>
        </w:rPr>
      </w:pPr>
      <w:r w:rsidRPr="00E45E0D">
        <w:rPr>
          <w:rFonts w:ascii="Times New Roman" w:hAnsi="Times New Roman" w:cs="Times New Roman"/>
          <w:kern w:val="0"/>
          <w:lang w:val="es-ES"/>
          <w14:ligatures w14:val="none"/>
        </w:rPr>
        <w:t>Facultad de Estadística</w:t>
      </w:r>
    </w:p>
    <w:p w14:paraId="02414E3F" w14:textId="77777777" w:rsidR="00E45E0D" w:rsidRPr="00E45E0D" w:rsidRDefault="00E45E0D" w:rsidP="00E45E0D">
      <w:pPr>
        <w:spacing w:after="200" w:line="276" w:lineRule="auto"/>
        <w:jc w:val="center"/>
        <w:rPr>
          <w:rFonts w:ascii="Times New Roman" w:hAnsi="Times New Roman" w:cs="Times New Roman"/>
          <w:kern w:val="0"/>
          <w:lang w:val="es-ES"/>
          <w14:ligatures w14:val="none"/>
        </w:rPr>
      </w:pPr>
      <w:r w:rsidRPr="00E45E0D">
        <w:rPr>
          <w:rFonts w:ascii="Times New Roman" w:hAnsi="Times New Roman" w:cs="Times New Roman"/>
          <w:kern w:val="0"/>
          <w:lang w:val="es-ES"/>
          <w14:ligatures w14:val="none"/>
        </w:rPr>
        <w:t>Universidad Complutense</w:t>
      </w:r>
    </w:p>
    <w:p w14:paraId="4BC656AB" w14:textId="77777777" w:rsidR="00E45E0D" w:rsidRDefault="00E45E0D" w:rsidP="00E45E0D">
      <w:pPr>
        <w:spacing w:after="200" w:line="276" w:lineRule="auto"/>
        <w:jc w:val="center"/>
        <w:rPr>
          <w:rFonts w:ascii="Times New Roman" w:hAnsi="Times New Roman" w:cs="Times New Roman"/>
          <w:kern w:val="0"/>
          <w:lang w:val="es-ES"/>
          <w14:ligatures w14:val="none"/>
        </w:rPr>
      </w:pPr>
      <w:r w:rsidRPr="00E45E0D">
        <w:rPr>
          <w:rFonts w:ascii="Times New Roman" w:hAnsi="Times New Roman" w:cs="Times New Roman"/>
          <w:kern w:val="0"/>
          <w:lang w:val="es-ES"/>
          <w14:ligatures w14:val="none"/>
        </w:rPr>
        <w:t>Curso: 2024-202</w:t>
      </w:r>
    </w:p>
    <w:p w14:paraId="71E86622" w14:textId="0797207F" w:rsidR="00294697" w:rsidRPr="00294697" w:rsidRDefault="00294697" w:rsidP="00E45E0D">
      <w:pPr>
        <w:spacing w:after="200" w:line="276" w:lineRule="auto"/>
        <w:rPr>
          <w:rFonts w:ascii="Times New Roman" w:hAnsi="Times New Roman" w:cs="Times New Roman"/>
          <w:kern w:val="0"/>
          <w:lang w:val="es-ES"/>
          <w14:ligatures w14:val="none"/>
        </w:rPr>
      </w:pPr>
      <w:r w:rsidRPr="00294697">
        <w:rPr>
          <w:rFonts w:ascii="Times New Roman" w:hAnsi="Times New Roman" w:cs="Times New Roman"/>
          <w:b/>
          <w:bCs/>
        </w:rPr>
        <w:lastRenderedPageBreak/>
        <w:t>RESUMEN EJECUTIVO</w:t>
      </w:r>
    </w:p>
    <w:p w14:paraId="7BA3105F" w14:textId="66E1E2A8" w:rsidR="00294697" w:rsidRPr="00294697" w:rsidRDefault="00294697" w:rsidP="008D29E7">
      <w:pPr>
        <w:jc w:val="both"/>
        <w:rPr>
          <w:rFonts w:ascii="Times New Roman" w:hAnsi="Times New Roman" w:cs="Times New Roman"/>
        </w:rPr>
      </w:pPr>
      <w:r w:rsidRPr="00294697">
        <w:rPr>
          <w:rFonts w:ascii="Times New Roman" w:hAnsi="Times New Roman" w:cs="Times New Roman"/>
          <w:b/>
          <w:bCs/>
        </w:rPr>
        <w:t>CONTEXTO:</w:t>
      </w:r>
      <w:r w:rsidRPr="00294697">
        <w:rPr>
          <w:rFonts w:ascii="Times New Roman" w:hAnsi="Times New Roman" w:cs="Times New Roman"/>
        </w:rPr>
        <w:t xml:space="preserve"> El análisis manual de memorias anuales bancarias representa un proceso crítico pero extremadamente laborioso que requiere entre 6-8 horas de trabajo especializado por documento. Este proyecto aborda la automatización completa de este proceso mediante técnicas avanzadas de inteligencia artificial.</w:t>
      </w:r>
    </w:p>
    <w:p w14:paraId="39B80D9D" w14:textId="77777777" w:rsidR="00294697" w:rsidRPr="00294697" w:rsidRDefault="00294697" w:rsidP="008D29E7">
      <w:pPr>
        <w:jc w:val="both"/>
        <w:rPr>
          <w:rFonts w:ascii="Times New Roman" w:hAnsi="Times New Roman" w:cs="Times New Roman"/>
        </w:rPr>
      </w:pPr>
      <w:r w:rsidRPr="00294697">
        <w:rPr>
          <w:rFonts w:ascii="Times New Roman" w:hAnsi="Times New Roman" w:cs="Times New Roman"/>
          <w:b/>
          <w:bCs/>
        </w:rPr>
        <w:t>PROBLEMA:</w:t>
      </w:r>
      <w:r w:rsidRPr="00294697">
        <w:rPr>
          <w:rFonts w:ascii="Times New Roman" w:hAnsi="Times New Roman" w:cs="Times New Roman"/>
        </w:rPr>
        <w:t xml:space="preserve"> La extracción manual y análisis fragmentado de informes financieros genera ineficiencias operativas, riesgo de errores humanos y limitaciones de escalabilidad en el análisis de múltiples entidades financieras simultáneamente.</w:t>
      </w:r>
    </w:p>
    <w:p w14:paraId="64EF18AC" w14:textId="47810C63" w:rsidR="00294697" w:rsidRPr="00294697" w:rsidRDefault="00294697" w:rsidP="008D29E7">
      <w:pPr>
        <w:jc w:val="both"/>
        <w:rPr>
          <w:rFonts w:ascii="Times New Roman" w:hAnsi="Times New Roman" w:cs="Times New Roman"/>
        </w:rPr>
      </w:pPr>
      <w:r w:rsidRPr="00294697">
        <w:rPr>
          <w:rFonts w:ascii="Times New Roman" w:hAnsi="Times New Roman" w:cs="Times New Roman"/>
          <w:b/>
          <w:bCs/>
        </w:rPr>
        <w:t>SOLUCIÓN:</w:t>
      </w:r>
      <w:r w:rsidRPr="00294697">
        <w:rPr>
          <w:rFonts w:ascii="Times New Roman" w:hAnsi="Times New Roman" w:cs="Times New Roman"/>
        </w:rPr>
        <w:t xml:space="preserve"> Desarrollo de un sistema multi-agente inteligente que implementa un pipeline completo desde la extracción automatizada de PDFs hasta la generación de predicciones financieras, reduciendo el tiempo de análisis de 8 horas a 20 minutos.</w:t>
      </w:r>
    </w:p>
    <w:p w14:paraId="43927A1E" w14:textId="77777777" w:rsidR="00294697" w:rsidRPr="00294697" w:rsidRDefault="00294697" w:rsidP="008D29E7">
      <w:pPr>
        <w:jc w:val="both"/>
        <w:rPr>
          <w:rFonts w:ascii="Times New Roman" w:hAnsi="Times New Roman" w:cs="Times New Roman"/>
        </w:rPr>
      </w:pPr>
      <w:r w:rsidRPr="00294697">
        <w:rPr>
          <w:rFonts w:ascii="Times New Roman" w:hAnsi="Times New Roman" w:cs="Times New Roman"/>
          <w:b/>
          <w:bCs/>
        </w:rPr>
        <w:t>TECNOLOGÍAS:</w:t>
      </w:r>
      <w:r w:rsidRPr="00294697">
        <w:rPr>
          <w:rFonts w:ascii="Times New Roman" w:hAnsi="Times New Roman" w:cs="Times New Roman"/>
        </w:rPr>
        <w:t xml:space="preserve"> Python, Azure OpenAI GPT-4o, Groq Llama-3.3-70b, FastAPI, React, PyPDF2, arquitectura multi-agente basada en patrones REACT.</w:t>
      </w:r>
    </w:p>
    <w:p w14:paraId="65639F7F" w14:textId="2CD86C8D" w:rsidR="00294697" w:rsidRPr="00294697" w:rsidRDefault="00294697" w:rsidP="008D29E7">
      <w:pPr>
        <w:jc w:val="both"/>
        <w:rPr>
          <w:rFonts w:ascii="Times New Roman" w:hAnsi="Times New Roman" w:cs="Times New Roman"/>
        </w:rPr>
      </w:pPr>
      <w:r w:rsidRPr="00294697">
        <w:rPr>
          <w:rFonts w:ascii="Times New Roman" w:hAnsi="Times New Roman" w:cs="Times New Roman"/>
          <w:b/>
          <w:bCs/>
        </w:rPr>
        <w:t>RESULTADOS:</w:t>
      </w:r>
      <w:r w:rsidRPr="00294697">
        <w:rPr>
          <w:rFonts w:ascii="Times New Roman" w:hAnsi="Times New Roman" w:cs="Times New Roman"/>
        </w:rPr>
        <w:t xml:space="preserve"> Sistema completamente funcional validado con memorias anuales reales (GarantiBank</w:t>
      </w:r>
      <w:r w:rsidR="004A18A6" w:rsidRPr="00E45E0D">
        <w:rPr>
          <w:rFonts w:ascii="Times New Roman" w:hAnsi="Times New Roman" w:cs="Times New Roman"/>
        </w:rPr>
        <w:t>, se trata de una filial del grupo BBVA</w:t>
      </w:r>
      <w:r w:rsidRPr="00294697">
        <w:rPr>
          <w:rFonts w:ascii="Times New Roman" w:hAnsi="Times New Roman" w:cs="Times New Roman"/>
        </w:rPr>
        <w:t>), capaz de extraer automáticamente los 4 estados financieros principales y generar predicciones de KPIs financieros con alt confiabilidad.</w:t>
      </w:r>
    </w:p>
    <w:p w14:paraId="548CFE54" w14:textId="77777777" w:rsidR="004A18A6" w:rsidRPr="00E45E0D" w:rsidRDefault="004A18A6" w:rsidP="008D29E7">
      <w:pPr>
        <w:jc w:val="both"/>
        <w:rPr>
          <w:rFonts w:ascii="Times New Roman" w:hAnsi="Times New Roman" w:cs="Times New Roman"/>
        </w:rPr>
      </w:pPr>
    </w:p>
    <w:p w14:paraId="39C6897A" w14:textId="77777777" w:rsidR="004A18A6" w:rsidRPr="00E45E0D" w:rsidRDefault="004A18A6" w:rsidP="008D29E7">
      <w:pPr>
        <w:jc w:val="both"/>
        <w:rPr>
          <w:rFonts w:ascii="Times New Roman" w:hAnsi="Times New Roman" w:cs="Times New Roman"/>
        </w:rPr>
      </w:pPr>
    </w:p>
    <w:p w14:paraId="7CE418AA" w14:textId="48D2BB3B" w:rsidR="00294697" w:rsidRDefault="00294697" w:rsidP="008D29E7">
      <w:pPr>
        <w:jc w:val="both"/>
        <w:rPr>
          <w:rFonts w:ascii="Times New Roman" w:hAnsi="Times New Roman" w:cs="Times New Roman"/>
          <w:i/>
          <w:iCs/>
          <w:color w:val="FF0000"/>
        </w:rPr>
      </w:pPr>
    </w:p>
    <w:p w14:paraId="6C10AF71" w14:textId="77777777" w:rsidR="00E82E84" w:rsidRDefault="00E82E84" w:rsidP="008D29E7">
      <w:pPr>
        <w:jc w:val="both"/>
        <w:rPr>
          <w:rFonts w:ascii="Times New Roman" w:hAnsi="Times New Roman" w:cs="Times New Roman"/>
          <w:i/>
          <w:iCs/>
          <w:color w:val="FF0000"/>
        </w:rPr>
      </w:pPr>
    </w:p>
    <w:p w14:paraId="202A5B78" w14:textId="77777777" w:rsidR="00E82E84" w:rsidRDefault="00E82E84" w:rsidP="008D29E7">
      <w:pPr>
        <w:jc w:val="both"/>
        <w:rPr>
          <w:rFonts w:ascii="Times New Roman" w:hAnsi="Times New Roman" w:cs="Times New Roman"/>
          <w:i/>
          <w:iCs/>
          <w:color w:val="FF0000"/>
        </w:rPr>
      </w:pPr>
    </w:p>
    <w:p w14:paraId="40F42CD2" w14:textId="77777777" w:rsidR="00E82E84" w:rsidRDefault="00E82E84" w:rsidP="008D29E7">
      <w:pPr>
        <w:jc w:val="both"/>
        <w:rPr>
          <w:rFonts w:ascii="Times New Roman" w:hAnsi="Times New Roman" w:cs="Times New Roman"/>
          <w:i/>
          <w:iCs/>
          <w:color w:val="FF0000"/>
        </w:rPr>
      </w:pPr>
    </w:p>
    <w:p w14:paraId="244853A8" w14:textId="77777777" w:rsidR="00E82E84" w:rsidRPr="00294697" w:rsidRDefault="00E82E84" w:rsidP="008D29E7">
      <w:pPr>
        <w:jc w:val="both"/>
        <w:rPr>
          <w:rFonts w:ascii="Times New Roman" w:hAnsi="Times New Roman" w:cs="Times New Roman"/>
        </w:rPr>
      </w:pPr>
    </w:p>
    <w:p w14:paraId="43CDE179" w14:textId="77777777" w:rsidR="00294697" w:rsidRPr="00E45E0D" w:rsidRDefault="00294697" w:rsidP="008D29E7">
      <w:pPr>
        <w:jc w:val="both"/>
        <w:rPr>
          <w:rFonts w:ascii="Times New Roman" w:hAnsi="Times New Roman" w:cs="Times New Roman"/>
          <w:b/>
          <w:bCs/>
        </w:rPr>
      </w:pPr>
    </w:p>
    <w:p w14:paraId="29C1B829" w14:textId="77777777" w:rsidR="00294697" w:rsidRPr="00E45E0D" w:rsidRDefault="00294697" w:rsidP="008D29E7">
      <w:pPr>
        <w:jc w:val="both"/>
        <w:rPr>
          <w:rFonts w:ascii="Times New Roman" w:hAnsi="Times New Roman" w:cs="Times New Roman"/>
          <w:b/>
          <w:bCs/>
        </w:rPr>
      </w:pPr>
    </w:p>
    <w:p w14:paraId="5897FD43" w14:textId="77777777" w:rsidR="00294697" w:rsidRPr="00E45E0D" w:rsidRDefault="00294697" w:rsidP="008D29E7">
      <w:pPr>
        <w:jc w:val="both"/>
        <w:rPr>
          <w:rFonts w:ascii="Times New Roman" w:hAnsi="Times New Roman" w:cs="Times New Roman"/>
          <w:b/>
          <w:bCs/>
        </w:rPr>
      </w:pPr>
    </w:p>
    <w:p w14:paraId="60B72B3E" w14:textId="77777777" w:rsidR="00294697" w:rsidRPr="00E45E0D" w:rsidRDefault="00294697" w:rsidP="008D29E7">
      <w:pPr>
        <w:jc w:val="both"/>
        <w:rPr>
          <w:rFonts w:ascii="Times New Roman" w:hAnsi="Times New Roman" w:cs="Times New Roman"/>
          <w:b/>
          <w:bCs/>
        </w:rPr>
      </w:pPr>
    </w:p>
    <w:p w14:paraId="7E3833FC" w14:textId="77777777" w:rsidR="00294697" w:rsidRPr="00E45E0D" w:rsidRDefault="00294697" w:rsidP="008D29E7">
      <w:pPr>
        <w:jc w:val="both"/>
        <w:rPr>
          <w:rFonts w:ascii="Times New Roman" w:hAnsi="Times New Roman" w:cs="Times New Roman"/>
          <w:b/>
          <w:bCs/>
        </w:rPr>
      </w:pPr>
    </w:p>
    <w:p w14:paraId="00E7D81C" w14:textId="77777777" w:rsidR="004A18A6" w:rsidRPr="00E45E0D" w:rsidRDefault="004A18A6" w:rsidP="008D29E7">
      <w:pPr>
        <w:jc w:val="both"/>
        <w:rPr>
          <w:rFonts w:ascii="Times New Roman" w:hAnsi="Times New Roman" w:cs="Times New Roman"/>
          <w:b/>
          <w:bCs/>
        </w:rPr>
      </w:pPr>
    </w:p>
    <w:p w14:paraId="353593A4" w14:textId="77777777" w:rsidR="00E45E0D" w:rsidRDefault="00E45E0D" w:rsidP="008D29E7">
      <w:pPr>
        <w:jc w:val="both"/>
        <w:rPr>
          <w:rFonts w:ascii="Times New Roman" w:hAnsi="Times New Roman" w:cs="Times New Roman"/>
          <w:b/>
          <w:bCs/>
        </w:rPr>
      </w:pPr>
    </w:p>
    <w:p w14:paraId="0361ADC0" w14:textId="77777777" w:rsidR="00E45E0D" w:rsidRDefault="00E45E0D" w:rsidP="008D29E7">
      <w:pPr>
        <w:jc w:val="both"/>
        <w:rPr>
          <w:rFonts w:ascii="Times New Roman" w:hAnsi="Times New Roman" w:cs="Times New Roman"/>
          <w:b/>
          <w:bCs/>
        </w:rPr>
      </w:pPr>
    </w:p>
    <w:p w14:paraId="5650AE3C" w14:textId="77777777" w:rsidR="00E45E0D" w:rsidRDefault="00E45E0D" w:rsidP="008D29E7">
      <w:pPr>
        <w:jc w:val="both"/>
        <w:rPr>
          <w:rFonts w:ascii="Times New Roman" w:hAnsi="Times New Roman" w:cs="Times New Roman"/>
          <w:b/>
          <w:bCs/>
        </w:rPr>
      </w:pPr>
    </w:p>
    <w:p w14:paraId="55933AE0" w14:textId="727D91D6" w:rsidR="00294697" w:rsidRPr="00294697" w:rsidRDefault="00294697" w:rsidP="008D29E7">
      <w:pPr>
        <w:jc w:val="both"/>
        <w:rPr>
          <w:rFonts w:ascii="Times New Roman" w:hAnsi="Times New Roman" w:cs="Times New Roman"/>
          <w:b/>
          <w:bCs/>
        </w:rPr>
      </w:pPr>
      <w:r w:rsidRPr="00294697">
        <w:rPr>
          <w:rFonts w:ascii="Times New Roman" w:hAnsi="Times New Roman" w:cs="Times New Roman"/>
          <w:b/>
          <w:bCs/>
        </w:rPr>
        <w:lastRenderedPageBreak/>
        <w:t>ÍNDICE</w:t>
      </w:r>
    </w:p>
    <w:p w14:paraId="0C468CCD" w14:textId="77777777" w:rsidR="00294697" w:rsidRPr="00294697" w:rsidRDefault="00294697" w:rsidP="008D29E7">
      <w:pPr>
        <w:numPr>
          <w:ilvl w:val="0"/>
          <w:numId w:val="21"/>
        </w:numPr>
        <w:jc w:val="both"/>
        <w:rPr>
          <w:rFonts w:ascii="Times New Roman" w:hAnsi="Times New Roman" w:cs="Times New Roman"/>
        </w:rPr>
      </w:pPr>
      <w:r w:rsidRPr="00294697">
        <w:rPr>
          <w:rFonts w:ascii="Times New Roman" w:hAnsi="Times New Roman" w:cs="Times New Roman"/>
          <w:b/>
          <w:bCs/>
        </w:rPr>
        <w:t>Introducción y Objetivos</w:t>
      </w:r>
    </w:p>
    <w:p w14:paraId="09945DC2" w14:textId="440F47A1" w:rsidR="00294697" w:rsidRPr="00294697" w:rsidRDefault="00294697" w:rsidP="008D29E7">
      <w:pPr>
        <w:numPr>
          <w:ilvl w:val="0"/>
          <w:numId w:val="21"/>
        </w:numPr>
        <w:jc w:val="both"/>
        <w:rPr>
          <w:rFonts w:ascii="Times New Roman" w:hAnsi="Times New Roman" w:cs="Times New Roman"/>
        </w:rPr>
      </w:pPr>
      <w:r w:rsidRPr="00294697">
        <w:rPr>
          <w:rFonts w:ascii="Times New Roman" w:hAnsi="Times New Roman" w:cs="Times New Roman"/>
          <w:b/>
          <w:bCs/>
        </w:rPr>
        <w:t xml:space="preserve">Marco Teórico </w:t>
      </w:r>
    </w:p>
    <w:p w14:paraId="1BDD8151" w14:textId="77777777" w:rsidR="00294697" w:rsidRPr="00294697" w:rsidRDefault="00294697" w:rsidP="008D29E7">
      <w:pPr>
        <w:numPr>
          <w:ilvl w:val="0"/>
          <w:numId w:val="21"/>
        </w:numPr>
        <w:jc w:val="both"/>
        <w:rPr>
          <w:rFonts w:ascii="Times New Roman" w:hAnsi="Times New Roman" w:cs="Times New Roman"/>
        </w:rPr>
      </w:pPr>
      <w:r w:rsidRPr="00294697">
        <w:rPr>
          <w:rFonts w:ascii="Times New Roman" w:hAnsi="Times New Roman" w:cs="Times New Roman"/>
          <w:b/>
          <w:bCs/>
        </w:rPr>
        <w:t>Metodología y Arquitectura del Sistema</w:t>
      </w:r>
    </w:p>
    <w:p w14:paraId="1BB6CFDA" w14:textId="77777777" w:rsidR="00294697" w:rsidRPr="00294697" w:rsidRDefault="00294697" w:rsidP="008D29E7">
      <w:pPr>
        <w:numPr>
          <w:ilvl w:val="0"/>
          <w:numId w:val="21"/>
        </w:numPr>
        <w:jc w:val="both"/>
        <w:rPr>
          <w:rFonts w:ascii="Times New Roman" w:hAnsi="Times New Roman" w:cs="Times New Roman"/>
        </w:rPr>
      </w:pPr>
      <w:r w:rsidRPr="00294697">
        <w:rPr>
          <w:rFonts w:ascii="Times New Roman" w:hAnsi="Times New Roman" w:cs="Times New Roman"/>
          <w:b/>
          <w:bCs/>
        </w:rPr>
        <w:t>Implementación y Desarrollo</w:t>
      </w:r>
    </w:p>
    <w:p w14:paraId="4F50A65A" w14:textId="77777777" w:rsidR="00294697" w:rsidRPr="00294697" w:rsidRDefault="00294697" w:rsidP="008D29E7">
      <w:pPr>
        <w:numPr>
          <w:ilvl w:val="0"/>
          <w:numId w:val="21"/>
        </w:numPr>
        <w:jc w:val="both"/>
        <w:rPr>
          <w:rFonts w:ascii="Times New Roman" w:hAnsi="Times New Roman" w:cs="Times New Roman"/>
        </w:rPr>
      </w:pPr>
      <w:r w:rsidRPr="00294697">
        <w:rPr>
          <w:rFonts w:ascii="Times New Roman" w:hAnsi="Times New Roman" w:cs="Times New Roman"/>
          <w:b/>
          <w:bCs/>
        </w:rPr>
        <w:t>Resultados y Evaluación</w:t>
      </w:r>
    </w:p>
    <w:p w14:paraId="640AA176" w14:textId="77777777" w:rsidR="00294697" w:rsidRPr="00294697" w:rsidRDefault="00294697" w:rsidP="008D29E7">
      <w:pPr>
        <w:numPr>
          <w:ilvl w:val="0"/>
          <w:numId w:val="21"/>
        </w:numPr>
        <w:jc w:val="both"/>
        <w:rPr>
          <w:rFonts w:ascii="Times New Roman" w:hAnsi="Times New Roman" w:cs="Times New Roman"/>
        </w:rPr>
      </w:pPr>
      <w:r w:rsidRPr="00294697">
        <w:rPr>
          <w:rFonts w:ascii="Times New Roman" w:hAnsi="Times New Roman" w:cs="Times New Roman"/>
          <w:b/>
          <w:bCs/>
        </w:rPr>
        <w:t>Conclusiones y Trabajo Futuro</w:t>
      </w:r>
    </w:p>
    <w:p w14:paraId="0398EBED" w14:textId="537EF6E6" w:rsidR="00294697" w:rsidRPr="00294697" w:rsidRDefault="00294697" w:rsidP="008D29E7">
      <w:pPr>
        <w:jc w:val="both"/>
        <w:rPr>
          <w:rFonts w:ascii="Times New Roman" w:hAnsi="Times New Roman" w:cs="Times New Roman"/>
        </w:rPr>
      </w:pPr>
    </w:p>
    <w:p w14:paraId="30C3B49C" w14:textId="77777777" w:rsidR="00294697" w:rsidRPr="00E45E0D" w:rsidRDefault="00294697" w:rsidP="008D29E7">
      <w:pPr>
        <w:jc w:val="both"/>
        <w:rPr>
          <w:rFonts w:ascii="Times New Roman" w:hAnsi="Times New Roman" w:cs="Times New Roman"/>
          <w:b/>
          <w:bCs/>
        </w:rPr>
      </w:pPr>
    </w:p>
    <w:p w14:paraId="67301341" w14:textId="77777777" w:rsidR="00294697" w:rsidRPr="00E45E0D" w:rsidRDefault="00294697" w:rsidP="008D29E7">
      <w:pPr>
        <w:jc w:val="both"/>
        <w:rPr>
          <w:rFonts w:ascii="Times New Roman" w:hAnsi="Times New Roman" w:cs="Times New Roman"/>
          <w:b/>
          <w:bCs/>
        </w:rPr>
      </w:pPr>
    </w:p>
    <w:p w14:paraId="7FD8B366" w14:textId="77777777" w:rsidR="00294697" w:rsidRPr="00E45E0D" w:rsidRDefault="00294697" w:rsidP="008D29E7">
      <w:pPr>
        <w:jc w:val="both"/>
        <w:rPr>
          <w:rFonts w:ascii="Times New Roman" w:hAnsi="Times New Roman" w:cs="Times New Roman"/>
          <w:b/>
          <w:bCs/>
        </w:rPr>
      </w:pPr>
    </w:p>
    <w:p w14:paraId="11FA603E" w14:textId="77777777" w:rsidR="00294697" w:rsidRPr="00E45E0D" w:rsidRDefault="00294697" w:rsidP="008D29E7">
      <w:pPr>
        <w:jc w:val="both"/>
        <w:rPr>
          <w:rFonts w:ascii="Times New Roman" w:hAnsi="Times New Roman" w:cs="Times New Roman"/>
          <w:b/>
          <w:bCs/>
        </w:rPr>
      </w:pPr>
    </w:p>
    <w:p w14:paraId="4AA9A964" w14:textId="77777777" w:rsidR="00294697" w:rsidRPr="00E45E0D" w:rsidRDefault="00294697" w:rsidP="008D29E7">
      <w:pPr>
        <w:jc w:val="both"/>
        <w:rPr>
          <w:rFonts w:ascii="Times New Roman" w:hAnsi="Times New Roman" w:cs="Times New Roman"/>
          <w:b/>
          <w:bCs/>
        </w:rPr>
      </w:pPr>
    </w:p>
    <w:p w14:paraId="0C3CA5D3" w14:textId="77777777" w:rsidR="00294697" w:rsidRPr="00E45E0D" w:rsidRDefault="00294697" w:rsidP="008D29E7">
      <w:pPr>
        <w:jc w:val="both"/>
        <w:rPr>
          <w:rFonts w:ascii="Times New Roman" w:hAnsi="Times New Roman" w:cs="Times New Roman"/>
          <w:b/>
          <w:bCs/>
        </w:rPr>
      </w:pPr>
    </w:p>
    <w:p w14:paraId="0BF9ACD3" w14:textId="77777777" w:rsidR="00294697" w:rsidRPr="00E45E0D" w:rsidRDefault="00294697" w:rsidP="008D29E7">
      <w:pPr>
        <w:jc w:val="both"/>
        <w:rPr>
          <w:rFonts w:ascii="Times New Roman" w:hAnsi="Times New Roman" w:cs="Times New Roman"/>
          <w:b/>
          <w:bCs/>
        </w:rPr>
      </w:pPr>
    </w:p>
    <w:p w14:paraId="2032D8F1" w14:textId="77777777" w:rsidR="00294697" w:rsidRPr="00E45E0D" w:rsidRDefault="00294697" w:rsidP="008D29E7">
      <w:pPr>
        <w:jc w:val="both"/>
        <w:rPr>
          <w:rFonts w:ascii="Times New Roman" w:hAnsi="Times New Roman" w:cs="Times New Roman"/>
          <w:b/>
          <w:bCs/>
        </w:rPr>
      </w:pPr>
    </w:p>
    <w:p w14:paraId="38DC4D8C" w14:textId="77777777" w:rsidR="00294697" w:rsidRPr="00E45E0D" w:rsidRDefault="00294697" w:rsidP="008D29E7">
      <w:pPr>
        <w:jc w:val="both"/>
        <w:rPr>
          <w:rFonts w:ascii="Times New Roman" w:hAnsi="Times New Roman" w:cs="Times New Roman"/>
          <w:b/>
          <w:bCs/>
        </w:rPr>
      </w:pPr>
    </w:p>
    <w:p w14:paraId="355424E3" w14:textId="77777777" w:rsidR="00294697" w:rsidRPr="00E45E0D" w:rsidRDefault="00294697" w:rsidP="008D29E7">
      <w:pPr>
        <w:jc w:val="both"/>
        <w:rPr>
          <w:rFonts w:ascii="Times New Roman" w:hAnsi="Times New Roman" w:cs="Times New Roman"/>
          <w:b/>
          <w:bCs/>
        </w:rPr>
      </w:pPr>
    </w:p>
    <w:p w14:paraId="47110A87" w14:textId="77777777" w:rsidR="00294697" w:rsidRPr="00E45E0D" w:rsidRDefault="00294697" w:rsidP="008D29E7">
      <w:pPr>
        <w:jc w:val="both"/>
        <w:rPr>
          <w:rFonts w:ascii="Times New Roman" w:hAnsi="Times New Roman" w:cs="Times New Roman"/>
          <w:b/>
          <w:bCs/>
        </w:rPr>
      </w:pPr>
    </w:p>
    <w:p w14:paraId="37E7B703" w14:textId="77777777" w:rsidR="00294697" w:rsidRPr="00E45E0D" w:rsidRDefault="00294697" w:rsidP="008D29E7">
      <w:pPr>
        <w:jc w:val="both"/>
        <w:rPr>
          <w:rFonts w:ascii="Times New Roman" w:hAnsi="Times New Roman" w:cs="Times New Roman"/>
          <w:b/>
          <w:bCs/>
        </w:rPr>
      </w:pPr>
    </w:p>
    <w:p w14:paraId="68D54171" w14:textId="77777777" w:rsidR="00294697" w:rsidRPr="00E45E0D" w:rsidRDefault="00294697" w:rsidP="008D29E7">
      <w:pPr>
        <w:jc w:val="both"/>
        <w:rPr>
          <w:rFonts w:ascii="Times New Roman" w:hAnsi="Times New Roman" w:cs="Times New Roman"/>
          <w:b/>
          <w:bCs/>
        </w:rPr>
      </w:pPr>
    </w:p>
    <w:p w14:paraId="219EDC2C" w14:textId="77777777" w:rsidR="00294697" w:rsidRPr="00E45E0D" w:rsidRDefault="00294697" w:rsidP="008D29E7">
      <w:pPr>
        <w:jc w:val="both"/>
        <w:rPr>
          <w:rFonts w:ascii="Times New Roman" w:hAnsi="Times New Roman" w:cs="Times New Roman"/>
          <w:b/>
          <w:bCs/>
        </w:rPr>
      </w:pPr>
    </w:p>
    <w:p w14:paraId="23D3543A" w14:textId="77777777" w:rsidR="00294697" w:rsidRPr="00E45E0D" w:rsidRDefault="00294697" w:rsidP="008D29E7">
      <w:pPr>
        <w:jc w:val="both"/>
        <w:rPr>
          <w:rFonts w:ascii="Times New Roman" w:hAnsi="Times New Roman" w:cs="Times New Roman"/>
          <w:b/>
          <w:bCs/>
        </w:rPr>
      </w:pPr>
    </w:p>
    <w:p w14:paraId="7298BE8B" w14:textId="77777777" w:rsidR="00294697" w:rsidRPr="00E45E0D" w:rsidRDefault="00294697" w:rsidP="008D29E7">
      <w:pPr>
        <w:jc w:val="both"/>
        <w:rPr>
          <w:rFonts w:ascii="Times New Roman" w:hAnsi="Times New Roman" w:cs="Times New Roman"/>
          <w:b/>
          <w:bCs/>
        </w:rPr>
      </w:pPr>
    </w:p>
    <w:p w14:paraId="7A8A68E0" w14:textId="77777777" w:rsidR="00294697" w:rsidRPr="00E45E0D" w:rsidRDefault="00294697" w:rsidP="008D29E7">
      <w:pPr>
        <w:jc w:val="both"/>
        <w:rPr>
          <w:rFonts w:ascii="Times New Roman" w:hAnsi="Times New Roman" w:cs="Times New Roman"/>
          <w:b/>
          <w:bCs/>
        </w:rPr>
      </w:pPr>
    </w:p>
    <w:p w14:paraId="633AE6BF" w14:textId="77777777" w:rsidR="00294697" w:rsidRPr="00E45E0D" w:rsidRDefault="00294697" w:rsidP="008D29E7">
      <w:pPr>
        <w:jc w:val="both"/>
        <w:rPr>
          <w:rFonts w:ascii="Times New Roman" w:hAnsi="Times New Roman" w:cs="Times New Roman"/>
          <w:b/>
          <w:bCs/>
        </w:rPr>
      </w:pPr>
    </w:p>
    <w:p w14:paraId="68E60FB4" w14:textId="77777777" w:rsidR="00C971FE" w:rsidRPr="00E45E0D" w:rsidRDefault="00C971FE" w:rsidP="008D29E7">
      <w:pPr>
        <w:jc w:val="both"/>
        <w:rPr>
          <w:rFonts w:ascii="Times New Roman" w:hAnsi="Times New Roman" w:cs="Times New Roman"/>
          <w:b/>
          <w:bCs/>
        </w:rPr>
      </w:pPr>
    </w:p>
    <w:p w14:paraId="596AE543" w14:textId="77777777" w:rsidR="00E45E0D" w:rsidRDefault="00E45E0D" w:rsidP="008D29E7">
      <w:pPr>
        <w:jc w:val="both"/>
        <w:rPr>
          <w:rFonts w:ascii="Times New Roman" w:hAnsi="Times New Roman" w:cs="Times New Roman"/>
          <w:b/>
          <w:bCs/>
        </w:rPr>
      </w:pPr>
    </w:p>
    <w:p w14:paraId="07BC4D91" w14:textId="77777777" w:rsidR="00E82E84" w:rsidRDefault="00E82E84" w:rsidP="008D29E7">
      <w:pPr>
        <w:jc w:val="both"/>
        <w:rPr>
          <w:rFonts w:ascii="Times New Roman" w:hAnsi="Times New Roman" w:cs="Times New Roman"/>
          <w:b/>
          <w:bCs/>
        </w:rPr>
      </w:pPr>
    </w:p>
    <w:p w14:paraId="1C9FA1F7" w14:textId="2588AF5D" w:rsidR="00294697" w:rsidRPr="00294697" w:rsidRDefault="00294697" w:rsidP="008D29E7">
      <w:pPr>
        <w:jc w:val="both"/>
        <w:rPr>
          <w:rFonts w:ascii="Times New Roman" w:hAnsi="Times New Roman" w:cs="Times New Roman"/>
          <w:b/>
          <w:bCs/>
        </w:rPr>
      </w:pPr>
      <w:r w:rsidRPr="00294697">
        <w:rPr>
          <w:rFonts w:ascii="Times New Roman" w:hAnsi="Times New Roman" w:cs="Times New Roman"/>
          <w:b/>
          <w:bCs/>
        </w:rPr>
        <w:lastRenderedPageBreak/>
        <w:t>1. INTRODUCCIÓN Y OBJETIVOS</w:t>
      </w:r>
    </w:p>
    <w:p w14:paraId="3315436B" w14:textId="77777777" w:rsidR="00294697" w:rsidRPr="00294697" w:rsidRDefault="00294697" w:rsidP="008D29E7">
      <w:pPr>
        <w:jc w:val="both"/>
        <w:rPr>
          <w:rFonts w:ascii="Times New Roman" w:hAnsi="Times New Roman" w:cs="Times New Roman"/>
          <w:b/>
          <w:bCs/>
        </w:rPr>
      </w:pPr>
      <w:r w:rsidRPr="00294697">
        <w:rPr>
          <w:rFonts w:ascii="Times New Roman" w:hAnsi="Times New Roman" w:cs="Times New Roman"/>
          <w:b/>
          <w:bCs/>
        </w:rPr>
        <w:t>1.1 Contexto y Motivación</w:t>
      </w:r>
    </w:p>
    <w:p w14:paraId="51C82CAC" w14:textId="77777777" w:rsidR="00294697" w:rsidRPr="00294697" w:rsidRDefault="00294697" w:rsidP="008D29E7">
      <w:pPr>
        <w:jc w:val="both"/>
        <w:rPr>
          <w:rFonts w:ascii="Times New Roman" w:hAnsi="Times New Roman" w:cs="Times New Roman"/>
        </w:rPr>
      </w:pPr>
      <w:r w:rsidRPr="00294697">
        <w:rPr>
          <w:rFonts w:ascii="Times New Roman" w:hAnsi="Times New Roman" w:cs="Times New Roman"/>
        </w:rPr>
        <w:t>El sector financiero genera volúmenes masivos de documentación regulatoria que requiere análisis especializado para la toma de decisiones críticas. Las memorias anuales bancarias, documentos de 200-400 páginas, contienen información vital sobre la salud financiera de las instituciones, pero su análisis manual presenta limitaciones significativas:</w:t>
      </w:r>
    </w:p>
    <w:p w14:paraId="0766A34C" w14:textId="77777777" w:rsidR="00294697" w:rsidRPr="00294697" w:rsidRDefault="00294697" w:rsidP="008D29E7">
      <w:pPr>
        <w:numPr>
          <w:ilvl w:val="0"/>
          <w:numId w:val="22"/>
        </w:numPr>
        <w:jc w:val="both"/>
        <w:rPr>
          <w:rFonts w:ascii="Times New Roman" w:hAnsi="Times New Roman" w:cs="Times New Roman"/>
        </w:rPr>
      </w:pPr>
      <w:r w:rsidRPr="00294697">
        <w:rPr>
          <w:rFonts w:ascii="Times New Roman" w:hAnsi="Times New Roman" w:cs="Times New Roman"/>
          <w:b/>
          <w:bCs/>
        </w:rPr>
        <w:t>Complejidad temporal</w:t>
      </w:r>
      <w:r w:rsidRPr="00294697">
        <w:rPr>
          <w:rFonts w:ascii="Times New Roman" w:hAnsi="Times New Roman" w:cs="Times New Roman"/>
        </w:rPr>
        <w:t>: Cada memoria requiere 6-8 horas de análisis especializado</w:t>
      </w:r>
    </w:p>
    <w:p w14:paraId="079341CD" w14:textId="77777777" w:rsidR="00294697" w:rsidRPr="00294697" w:rsidRDefault="00294697" w:rsidP="008D29E7">
      <w:pPr>
        <w:numPr>
          <w:ilvl w:val="0"/>
          <w:numId w:val="22"/>
        </w:numPr>
        <w:jc w:val="both"/>
        <w:rPr>
          <w:rFonts w:ascii="Times New Roman" w:hAnsi="Times New Roman" w:cs="Times New Roman"/>
        </w:rPr>
      </w:pPr>
      <w:r w:rsidRPr="00294697">
        <w:rPr>
          <w:rFonts w:ascii="Times New Roman" w:hAnsi="Times New Roman" w:cs="Times New Roman"/>
          <w:b/>
          <w:bCs/>
        </w:rPr>
        <w:t>Riesgo de error humano</w:t>
      </w:r>
      <w:r w:rsidRPr="00294697">
        <w:rPr>
          <w:rFonts w:ascii="Times New Roman" w:hAnsi="Times New Roman" w:cs="Times New Roman"/>
        </w:rPr>
        <w:t>: La interpretación manual introduce sesgos y inconsistencias</w:t>
      </w:r>
    </w:p>
    <w:p w14:paraId="375008E0" w14:textId="77777777" w:rsidR="00294697" w:rsidRPr="00294697" w:rsidRDefault="00294697" w:rsidP="008D29E7">
      <w:pPr>
        <w:numPr>
          <w:ilvl w:val="0"/>
          <w:numId w:val="22"/>
        </w:numPr>
        <w:jc w:val="both"/>
        <w:rPr>
          <w:rFonts w:ascii="Times New Roman" w:hAnsi="Times New Roman" w:cs="Times New Roman"/>
        </w:rPr>
      </w:pPr>
      <w:r w:rsidRPr="00294697">
        <w:rPr>
          <w:rFonts w:ascii="Times New Roman" w:hAnsi="Times New Roman" w:cs="Times New Roman"/>
          <w:b/>
          <w:bCs/>
        </w:rPr>
        <w:t>Limitaciones de escalabilidad</w:t>
      </w:r>
      <w:r w:rsidRPr="00294697">
        <w:rPr>
          <w:rFonts w:ascii="Times New Roman" w:hAnsi="Times New Roman" w:cs="Times New Roman"/>
        </w:rPr>
        <w:t>: Imposibilidad de análisis masivo simultáneo</w:t>
      </w:r>
    </w:p>
    <w:p w14:paraId="14714415" w14:textId="77777777" w:rsidR="00294697" w:rsidRPr="00294697" w:rsidRDefault="00294697" w:rsidP="008D29E7">
      <w:pPr>
        <w:numPr>
          <w:ilvl w:val="0"/>
          <w:numId w:val="22"/>
        </w:numPr>
        <w:jc w:val="both"/>
        <w:rPr>
          <w:rFonts w:ascii="Times New Roman" w:hAnsi="Times New Roman" w:cs="Times New Roman"/>
        </w:rPr>
      </w:pPr>
      <w:r w:rsidRPr="00294697">
        <w:rPr>
          <w:rFonts w:ascii="Times New Roman" w:hAnsi="Times New Roman" w:cs="Times New Roman"/>
          <w:b/>
          <w:bCs/>
        </w:rPr>
        <w:t>Fragmentación del análisis</w:t>
      </w:r>
      <w:r w:rsidRPr="00294697">
        <w:rPr>
          <w:rFonts w:ascii="Times New Roman" w:hAnsi="Times New Roman" w:cs="Times New Roman"/>
        </w:rPr>
        <w:t>: Falta de visión integrada entre estados financieros</w:t>
      </w:r>
    </w:p>
    <w:p w14:paraId="584D90C6" w14:textId="77777777" w:rsidR="00294697" w:rsidRPr="00294697" w:rsidRDefault="00294697" w:rsidP="008D29E7">
      <w:pPr>
        <w:jc w:val="both"/>
        <w:rPr>
          <w:rFonts w:ascii="Times New Roman" w:hAnsi="Times New Roman" w:cs="Times New Roman"/>
        </w:rPr>
      </w:pPr>
      <w:r w:rsidRPr="00294697">
        <w:rPr>
          <w:rFonts w:ascii="Times New Roman" w:hAnsi="Times New Roman" w:cs="Times New Roman"/>
        </w:rPr>
        <w:t>La aplicación de técnicas de inteligencia artificial, específicamente sistemas multi-agente, ofrece una oportunidad única para revolucionar este proceso mediante la automatización inteligente y la generación de insights predictivos.</w:t>
      </w:r>
    </w:p>
    <w:p w14:paraId="32B7F025" w14:textId="77777777" w:rsidR="00294697" w:rsidRPr="00294697" w:rsidRDefault="00294697" w:rsidP="008D29E7">
      <w:pPr>
        <w:jc w:val="both"/>
        <w:rPr>
          <w:rFonts w:ascii="Times New Roman" w:hAnsi="Times New Roman" w:cs="Times New Roman"/>
          <w:b/>
          <w:bCs/>
        </w:rPr>
      </w:pPr>
      <w:r w:rsidRPr="00294697">
        <w:rPr>
          <w:rFonts w:ascii="Times New Roman" w:hAnsi="Times New Roman" w:cs="Times New Roman"/>
          <w:b/>
          <w:bCs/>
        </w:rPr>
        <w:t>1.2 Objetivos del Proyecto</w:t>
      </w:r>
    </w:p>
    <w:p w14:paraId="55848AB7" w14:textId="726A1403" w:rsidR="00294697" w:rsidRPr="00294697" w:rsidRDefault="004A18A6" w:rsidP="008D29E7">
      <w:pPr>
        <w:jc w:val="both"/>
        <w:rPr>
          <w:rFonts w:ascii="Times New Roman" w:hAnsi="Times New Roman" w:cs="Times New Roman"/>
        </w:rPr>
      </w:pPr>
      <w:r w:rsidRPr="00E45E0D">
        <w:rPr>
          <w:rFonts w:ascii="Times New Roman" w:hAnsi="Times New Roman" w:cs="Times New Roman"/>
        </w:rPr>
        <w:t>El objetivo principal de este proyecto consiste en d</w:t>
      </w:r>
      <w:r w:rsidR="00294697" w:rsidRPr="00294697">
        <w:rPr>
          <w:rFonts w:ascii="Times New Roman" w:hAnsi="Times New Roman" w:cs="Times New Roman"/>
        </w:rPr>
        <w:t>esarrollar un sistema multi-agente inteligente que automatice completamente el proceso de análisis y predicción financiera desde PDFs de memorias anuales bancarias.</w:t>
      </w:r>
    </w:p>
    <w:p w14:paraId="58CA6F10" w14:textId="77777777" w:rsidR="00294697" w:rsidRPr="00294697" w:rsidRDefault="00294697" w:rsidP="008D29E7">
      <w:pPr>
        <w:jc w:val="both"/>
        <w:rPr>
          <w:rFonts w:ascii="Times New Roman" w:hAnsi="Times New Roman" w:cs="Times New Roman"/>
        </w:rPr>
      </w:pPr>
      <w:r w:rsidRPr="00294697">
        <w:rPr>
          <w:rFonts w:ascii="Times New Roman" w:hAnsi="Times New Roman" w:cs="Times New Roman"/>
          <w:b/>
          <w:bCs/>
        </w:rPr>
        <w:t>Objetivos Específicos:</w:t>
      </w:r>
    </w:p>
    <w:p w14:paraId="691397D2" w14:textId="77777777" w:rsidR="00294697" w:rsidRPr="00294697" w:rsidRDefault="00294697" w:rsidP="008D29E7">
      <w:pPr>
        <w:numPr>
          <w:ilvl w:val="0"/>
          <w:numId w:val="23"/>
        </w:numPr>
        <w:jc w:val="both"/>
        <w:rPr>
          <w:rFonts w:ascii="Times New Roman" w:hAnsi="Times New Roman" w:cs="Times New Roman"/>
        </w:rPr>
      </w:pPr>
      <w:r w:rsidRPr="00294697">
        <w:rPr>
          <w:rFonts w:ascii="Times New Roman" w:hAnsi="Times New Roman" w:cs="Times New Roman"/>
          <w:b/>
          <w:bCs/>
        </w:rPr>
        <w:t>Extracción Automatizada:</w:t>
      </w:r>
      <w:r w:rsidRPr="00294697">
        <w:rPr>
          <w:rFonts w:ascii="Times New Roman" w:hAnsi="Times New Roman" w:cs="Times New Roman"/>
        </w:rPr>
        <w:t xml:space="preserve"> Implementar un agente extractor especializado en PDFs financieros capaz de identificar y extraer automáticamente los cuatro estados financieros principales (Balance, Cuenta de Resultados, Estado de Cambios en Patrimonio, Estado de Flujos de Efectivo).</w:t>
      </w:r>
    </w:p>
    <w:p w14:paraId="2FB4396B" w14:textId="77777777" w:rsidR="00294697" w:rsidRPr="00294697" w:rsidRDefault="00294697" w:rsidP="008D29E7">
      <w:pPr>
        <w:numPr>
          <w:ilvl w:val="0"/>
          <w:numId w:val="23"/>
        </w:numPr>
        <w:jc w:val="both"/>
        <w:rPr>
          <w:rFonts w:ascii="Times New Roman" w:hAnsi="Times New Roman" w:cs="Times New Roman"/>
        </w:rPr>
      </w:pPr>
      <w:r w:rsidRPr="00294697">
        <w:rPr>
          <w:rFonts w:ascii="Times New Roman" w:hAnsi="Times New Roman" w:cs="Times New Roman"/>
          <w:b/>
          <w:bCs/>
        </w:rPr>
        <w:t>Análisis Especializado:</w:t>
      </w:r>
      <w:r w:rsidRPr="00294697">
        <w:rPr>
          <w:rFonts w:ascii="Times New Roman" w:hAnsi="Times New Roman" w:cs="Times New Roman"/>
        </w:rPr>
        <w:t xml:space="preserve"> Desarrollar agentes especializados por estado financiero que implementen el patrón REACT (Reasoning, Acting, Observing) para análisis específico de cada componente financiero.</w:t>
      </w:r>
    </w:p>
    <w:p w14:paraId="300B8774" w14:textId="77777777" w:rsidR="00294697" w:rsidRPr="00294697" w:rsidRDefault="00294697" w:rsidP="008D29E7">
      <w:pPr>
        <w:numPr>
          <w:ilvl w:val="0"/>
          <w:numId w:val="23"/>
        </w:numPr>
        <w:jc w:val="both"/>
        <w:rPr>
          <w:rFonts w:ascii="Times New Roman" w:hAnsi="Times New Roman" w:cs="Times New Roman"/>
        </w:rPr>
      </w:pPr>
      <w:r w:rsidRPr="00294697">
        <w:rPr>
          <w:rFonts w:ascii="Times New Roman" w:hAnsi="Times New Roman" w:cs="Times New Roman"/>
          <w:b/>
          <w:bCs/>
        </w:rPr>
        <w:t>Coordinación Inteligente:</w:t>
      </w:r>
      <w:r w:rsidRPr="00294697">
        <w:rPr>
          <w:rFonts w:ascii="Times New Roman" w:hAnsi="Times New Roman" w:cs="Times New Roman"/>
        </w:rPr>
        <w:t xml:space="preserve"> Implementar un coordinador central que analice consultas en lenguaje natural y distribuya tareas al agente apropiado según el contenido de la pregunta.</w:t>
      </w:r>
    </w:p>
    <w:p w14:paraId="45582EDA" w14:textId="77777777" w:rsidR="00294697" w:rsidRPr="00294697" w:rsidRDefault="00294697" w:rsidP="008D29E7">
      <w:pPr>
        <w:numPr>
          <w:ilvl w:val="0"/>
          <w:numId w:val="23"/>
        </w:numPr>
        <w:jc w:val="both"/>
        <w:rPr>
          <w:rFonts w:ascii="Times New Roman" w:hAnsi="Times New Roman" w:cs="Times New Roman"/>
        </w:rPr>
      </w:pPr>
      <w:r w:rsidRPr="00294697">
        <w:rPr>
          <w:rFonts w:ascii="Times New Roman" w:hAnsi="Times New Roman" w:cs="Times New Roman"/>
          <w:b/>
          <w:bCs/>
        </w:rPr>
        <w:t>Predicción Avanzada:</w:t>
      </w:r>
      <w:r w:rsidRPr="00294697">
        <w:rPr>
          <w:rFonts w:ascii="Times New Roman" w:hAnsi="Times New Roman" w:cs="Times New Roman"/>
        </w:rPr>
        <w:t xml:space="preserve"> Crear un agente predictor que genere forecasting de KPIs financieros basado en datos históricos extraídos y patrones identificados.</w:t>
      </w:r>
    </w:p>
    <w:p w14:paraId="3F932C6A" w14:textId="0998CD5D" w:rsidR="004A18A6" w:rsidRPr="00294697" w:rsidRDefault="00294697" w:rsidP="008D29E7">
      <w:pPr>
        <w:numPr>
          <w:ilvl w:val="0"/>
          <w:numId w:val="23"/>
        </w:numPr>
        <w:jc w:val="both"/>
        <w:rPr>
          <w:rFonts w:ascii="Times New Roman" w:hAnsi="Times New Roman" w:cs="Times New Roman"/>
        </w:rPr>
      </w:pPr>
      <w:r w:rsidRPr="00294697">
        <w:rPr>
          <w:rFonts w:ascii="Times New Roman" w:hAnsi="Times New Roman" w:cs="Times New Roman"/>
          <w:b/>
          <w:bCs/>
        </w:rPr>
        <w:t>Interfaz de Usuario:</w:t>
      </w:r>
      <w:r w:rsidRPr="00294697">
        <w:rPr>
          <w:rFonts w:ascii="Times New Roman" w:hAnsi="Times New Roman" w:cs="Times New Roman"/>
        </w:rPr>
        <w:t xml:space="preserve"> Desarrollar un frontend React que permita interacción natural con el sistema y visualización de resultados.</w:t>
      </w:r>
    </w:p>
    <w:p w14:paraId="2A03E572" w14:textId="1E699A80" w:rsidR="008D29E7" w:rsidRPr="00E45E0D" w:rsidRDefault="00294697" w:rsidP="008D29E7">
      <w:pPr>
        <w:jc w:val="both"/>
        <w:rPr>
          <w:rFonts w:ascii="Times New Roman" w:hAnsi="Times New Roman" w:cs="Times New Roman"/>
          <w:b/>
          <w:bCs/>
        </w:rPr>
      </w:pPr>
      <w:r w:rsidRPr="00294697">
        <w:rPr>
          <w:rFonts w:ascii="Times New Roman" w:hAnsi="Times New Roman" w:cs="Times New Roman"/>
          <w:b/>
          <w:bCs/>
        </w:rPr>
        <w:t xml:space="preserve">2. MARCO TEÓRICO </w:t>
      </w:r>
    </w:p>
    <w:p w14:paraId="5CAAB4CF" w14:textId="1478B1CC" w:rsidR="00294697" w:rsidRPr="00294697" w:rsidRDefault="00294697" w:rsidP="008D29E7">
      <w:pPr>
        <w:jc w:val="both"/>
        <w:rPr>
          <w:rFonts w:ascii="Times New Roman" w:hAnsi="Times New Roman" w:cs="Times New Roman"/>
          <w:b/>
          <w:bCs/>
        </w:rPr>
      </w:pPr>
      <w:r w:rsidRPr="00294697">
        <w:rPr>
          <w:rFonts w:ascii="Times New Roman" w:hAnsi="Times New Roman" w:cs="Times New Roman"/>
          <w:b/>
          <w:bCs/>
        </w:rPr>
        <w:t>2.1 Sistemas Multi-Agente</w:t>
      </w:r>
    </w:p>
    <w:p w14:paraId="1A2D0E62" w14:textId="77777777" w:rsidR="00512679" w:rsidRPr="00512679" w:rsidRDefault="00512679" w:rsidP="00512679">
      <w:pPr>
        <w:jc w:val="both"/>
        <w:rPr>
          <w:rFonts w:ascii="Times New Roman" w:hAnsi="Times New Roman" w:cs="Times New Roman"/>
        </w:rPr>
      </w:pPr>
      <w:r w:rsidRPr="00512679">
        <w:rPr>
          <w:rFonts w:ascii="Times New Roman" w:hAnsi="Times New Roman" w:cs="Times New Roman"/>
        </w:rPr>
        <w:lastRenderedPageBreak/>
        <w:t>Los sistemas multi-agente (MAS, por sus siglas en inglés) representan un paradigma revolucionario de inteligencia artificial distribuida donde múltiples agentes autónomos interactúan y colaboran para resolver problemas complejos que están más allá de las capacidades de agentes individuales. Este enfoque científico se fundamenta en la teoría de sistemas distribuidos y la inteligencia colectiva, donde el comportamiento emergente del sistema supera significativamente la suma de sus partes individuales.</w:t>
      </w:r>
    </w:p>
    <w:p w14:paraId="4D8D7541" w14:textId="77777777" w:rsidR="00512679" w:rsidRPr="00512679" w:rsidRDefault="00512679" w:rsidP="00512679">
      <w:pPr>
        <w:jc w:val="both"/>
        <w:rPr>
          <w:rFonts w:ascii="Times New Roman" w:hAnsi="Times New Roman" w:cs="Times New Roman"/>
        </w:rPr>
      </w:pPr>
      <w:r w:rsidRPr="00512679">
        <w:rPr>
          <w:rFonts w:ascii="Times New Roman" w:hAnsi="Times New Roman" w:cs="Times New Roman"/>
        </w:rPr>
        <w:t>En el contexto del análisis financiero, esta arquitectura cobra especial relevancia debido a la naturaleza multifacética y compleja de los datos financieros. Los estados financieros de una empresa no pueden ser analizados de manera aislada, sino que requieren una comprensión holística que considere las interrelaciones entre diferentes aspectos como la liquidez, rentabilidad, solvencia y proyecciones futuras. Es precisamente en este escenario donde la implementación de un sistema multi-agente demuestra su valor científico y práctico.</w:t>
      </w:r>
    </w:p>
    <w:p w14:paraId="1887095F" w14:textId="1D742758" w:rsidR="00512679" w:rsidRPr="00E45E0D" w:rsidRDefault="00512679" w:rsidP="00512679">
      <w:pPr>
        <w:jc w:val="both"/>
        <w:rPr>
          <w:rFonts w:ascii="Times New Roman" w:hAnsi="Times New Roman" w:cs="Times New Roman"/>
          <w:b/>
          <w:bCs/>
        </w:rPr>
      </w:pPr>
      <w:r w:rsidRPr="00512679">
        <w:rPr>
          <w:rFonts w:ascii="Times New Roman" w:hAnsi="Times New Roman" w:cs="Times New Roman"/>
          <w:b/>
          <w:bCs/>
        </w:rPr>
        <w:t>Componentes Arquitectónicos Fundamentales</w:t>
      </w:r>
      <w:r w:rsidRPr="00E45E0D">
        <w:rPr>
          <w:rFonts w:ascii="Times New Roman" w:hAnsi="Times New Roman" w:cs="Times New Roman"/>
          <w:b/>
          <w:bCs/>
        </w:rPr>
        <w:t>:</w:t>
      </w:r>
    </w:p>
    <w:p w14:paraId="6E314927" w14:textId="7A108E58" w:rsidR="00512679" w:rsidRPr="00512679" w:rsidRDefault="00512679" w:rsidP="00512679">
      <w:pPr>
        <w:jc w:val="both"/>
        <w:rPr>
          <w:rFonts w:ascii="Times New Roman" w:hAnsi="Times New Roman" w:cs="Times New Roman"/>
          <w:b/>
          <w:bCs/>
        </w:rPr>
      </w:pPr>
      <w:r w:rsidRPr="00E45E0D">
        <w:rPr>
          <w:rFonts w:ascii="Times New Roman" w:hAnsi="Times New Roman" w:cs="Times New Roman"/>
          <w:b/>
          <w:bCs/>
        </w:rPr>
        <w:t xml:space="preserve">2.1.1 </w:t>
      </w:r>
      <w:r w:rsidRPr="00512679">
        <w:rPr>
          <w:rFonts w:ascii="Times New Roman" w:hAnsi="Times New Roman" w:cs="Times New Roman"/>
          <w:b/>
          <w:bCs/>
        </w:rPr>
        <w:t>Agentes Autónomos Especializados</w:t>
      </w:r>
    </w:p>
    <w:p w14:paraId="73D03EA6" w14:textId="77777777" w:rsidR="00512679" w:rsidRPr="00512679" w:rsidRDefault="00512679" w:rsidP="00512679">
      <w:pPr>
        <w:jc w:val="both"/>
        <w:rPr>
          <w:rFonts w:ascii="Times New Roman" w:hAnsi="Times New Roman" w:cs="Times New Roman"/>
        </w:rPr>
      </w:pPr>
      <w:r w:rsidRPr="00512679">
        <w:rPr>
          <w:rFonts w:ascii="Times New Roman" w:hAnsi="Times New Roman" w:cs="Times New Roman"/>
        </w:rPr>
        <w:t>La arquitectura del sistema desarrollado se compone de entidades independientes con capacidades específicas de razonamiento, toma de decisiones y comprensión contextual. Cada agente opera de forma autónoma pero mantiene objetivos tanto individuales como colectivos, creando una sinergia que potencia las capacidades analíticas del sistema completo.</w:t>
      </w:r>
    </w:p>
    <w:p w14:paraId="4BAEBBD7" w14:textId="77777777" w:rsidR="00512679" w:rsidRPr="00E45E0D" w:rsidRDefault="00512679" w:rsidP="00512679">
      <w:pPr>
        <w:pStyle w:val="ListParagraph"/>
        <w:numPr>
          <w:ilvl w:val="0"/>
          <w:numId w:val="22"/>
        </w:numPr>
        <w:jc w:val="both"/>
        <w:rPr>
          <w:rFonts w:ascii="Times New Roman" w:hAnsi="Times New Roman" w:cs="Times New Roman"/>
        </w:rPr>
      </w:pPr>
      <w:r w:rsidRPr="00E45E0D">
        <w:rPr>
          <w:rFonts w:ascii="Times New Roman" w:hAnsi="Times New Roman" w:cs="Times New Roman"/>
        </w:rPr>
        <w:t>El </w:t>
      </w:r>
      <w:r w:rsidRPr="00E45E0D">
        <w:rPr>
          <w:rFonts w:ascii="Times New Roman" w:hAnsi="Times New Roman" w:cs="Times New Roman"/>
          <w:b/>
          <w:bCs/>
        </w:rPr>
        <w:t>Balance Agent</w:t>
      </w:r>
      <w:r w:rsidRPr="00E45E0D">
        <w:rPr>
          <w:rFonts w:ascii="Times New Roman" w:hAnsi="Times New Roman" w:cs="Times New Roman"/>
        </w:rPr>
        <w:t> (</w:t>
      </w:r>
      <w:r w:rsidRPr="00E45E0D">
        <w:rPr>
          <w:rFonts w:ascii="Times New Roman" w:hAnsi="Times New Roman" w:cs="Times New Roman"/>
          <w:i/>
          <w:iCs/>
        </w:rPr>
        <w:t>balance_agent.py</w:t>
      </w:r>
      <w:r w:rsidRPr="00E45E0D">
        <w:rPr>
          <w:rFonts w:ascii="Times New Roman" w:hAnsi="Times New Roman" w:cs="Times New Roman"/>
        </w:rPr>
        <w:t>) constituye el especialista en análisis patrimonial de la organización. Este agente autónomo posee la capacidad de extraer, procesar y analizar información relacionada con activos, pasivos y patrimonio neto de los estados financieros. Su función trasciende la simple extracción de datos, ya que incorpora algoritmos de análisis que permiten calcular ratios financieros críticos como indicadores de liquidez, solvencia y endeudamiento. La toma de decisiones de este agente se basa en la evaluación de la estructura patrimonial y la identificación de alertas sobre desequilibrios financieros que puedan comprometer la estabilidad de la empresa.</w:t>
      </w:r>
    </w:p>
    <w:p w14:paraId="57CACD4E" w14:textId="77777777" w:rsidR="00512679" w:rsidRPr="00E45E0D" w:rsidRDefault="00512679" w:rsidP="00512679">
      <w:pPr>
        <w:pStyle w:val="ListParagraph"/>
        <w:numPr>
          <w:ilvl w:val="0"/>
          <w:numId w:val="22"/>
        </w:numPr>
        <w:jc w:val="both"/>
        <w:rPr>
          <w:rFonts w:ascii="Times New Roman" w:hAnsi="Times New Roman" w:cs="Times New Roman"/>
        </w:rPr>
      </w:pPr>
      <w:r w:rsidRPr="00E45E0D">
        <w:rPr>
          <w:rFonts w:ascii="Times New Roman" w:hAnsi="Times New Roman" w:cs="Times New Roman"/>
        </w:rPr>
        <w:t>Por su parte, el </w:t>
      </w:r>
      <w:r w:rsidRPr="00E45E0D">
        <w:rPr>
          <w:rFonts w:ascii="Times New Roman" w:hAnsi="Times New Roman" w:cs="Times New Roman"/>
          <w:b/>
          <w:bCs/>
        </w:rPr>
        <w:t>CashFlows Agent</w:t>
      </w:r>
      <w:r w:rsidRPr="00E45E0D">
        <w:rPr>
          <w:rFonts w:ascii="Times New Roman" w:hAnsi="Times New Roman" w:cs="Times New Roman"/>
        </w:rPr>
        <w:t> (</w:t>
      </w:r>
      <w:r w:rsidRPr="00E45E0D">
        <w:rPr>
          <w:rFonts w:ascii="Times New Roman" w:hAnsi="Times New Roman" w:cs="Times New Roman"/>
          <w:i/>
          <w:iCs/>
        </w:rPr>
        <w:t>cashflows_agent.py</w:t>
      </w:r>
      <w:r w:rsidRPr="00E45E0D">
        <w:rPr>
          <w:rFonts w:ascii="Times New Roman" w:hAnsi="Times New Roman" w:cs="Times New Roman"/>
        </w:rPr>
        <w:t>) se especializa en el análisis de flujos de efectivo y liquidez operativa. Este componente del sistema posee capacidades avanzadas de razonamiento para procesar los flujos operativos, de inversión y financiación, permitiendo evaluar la generación y utilización de efectivo en diferentes períodos. Su comprensión contextual le permite correlacionar los flujos de efectivo con los ciclos operativos de la empresa y detectar patrones que pueden indicar problemas de liquidez o oportunidades de optimización financiera.</w:t>
      </w:r>
    </w:p>
    <w:p w14:paraId="13EB6DB4" w14:textId="77777777" w:rsidR="00512679" w:rsidRPr="00E45E0D" w:rsidRDefault="00512679" w:rsidP="00512679">
      <w:pPr>
        <w:pStyle w:val="ListParagraph"/>
        <w:numPr>
          <w:ilvl w:val="0"/>
          <w:numId w:val="22"/>
        </w:numPr>
        <w:jc w:val="both"/>
        <w:rPr>
          <w:rFonts w:ascii="Times New Roman" w:hAnsi="Times New Roman" w:cs="Times New Roman"/>
        </w:rPr>
      </w:pPr>
      <w:r w:rsidRPr="00E45E0D">
        <w:rPr>
          <w:rFonts w:ascii="Times New Roman" w:hAnsi="Times New Roman" w:cs="Times New Roman"/>
        </w:rPr>
        <w:t>El </w:t>
      </w:r>
      <w:r w:rsidRPr="00E45E0D">
        <w:rPr>
          <w:rFonts w:ascii="Times New Roman" w:hAnsi="Times New Roman" w:cs="Times New Roman"/>
          <w:b/>
          <w:bCs/>
        </w:rPr>
        <w:t>Income Agent</w:t>
      </w:r>
      <w:r w:rsidRPr="00E45E0D">
        <w:rPr>
          <w:rFonts w:ascii="Times New Roman" w:hAnsi="Times New Roman" w:cs="Times New Roman"/>
        </w:rPr>
        <w:t> (</w:t>
      </w:r>
      <w:r w:rsidRPr="00E45E0D">
        <w:rPr>
          <w:rFonts w:ascii="Times New Roman" w:hAnsi="Times New Roman" w:cs="Times New Roman"/>
          <w:i/>
          <w:iCs/>
        </w:rPr>
        <w:t>income_agent.py</w:t>
      </w:r>
      <w:r w:rsidRPr="00E45E0D">
        <w:rPr>
          <w:rFonts w:ascii="Times New Roman" w:hAnsi="Times New Roman" w:cs="Times New Roman"/>
        </w:rPr>
        <w:t>) actúa como el experto en análisis de rentabilidad y resultados operativos. Sus capacidades de razonamiento se enfocan en el procesamiento de estados de resultados, analizando la evolución de ingresos, costos y gastos operativos. Este agente puede calcular márgenes de rentabilidad, evaluar la eficiencia operativa y determinar la sostenibilidad de los resultados financieros en el tiempo. Su toma de decisiones se orienta hacia la detección de tendencias de rentabilidad y la identificación de alertas relacionadas con el rendimiento operativo.</w:t>
      </w:r>
    </w:p>
    <w:p w14:paraId="1A5B8F11" w14:textId="3F72030A" w:rsidR="00512679" w:rsidRPr="00E45E0D" w:rsidRDefault="00512679" w:rsidP="00512679">
      <w:pPr>
        <w:pStyle w:val="ListParagraph"/>
        <w:numPr>
          <w:ilvl w:val="0"/>
          <w:numId w:val="22"/>
        </w:numPr>
        <w:jc w:val="both"/>
        <w:rPr>
          <w:rFonts w:ascii="Times New Roman" w:hAnsi="Times New Roman" w:cs="Times New Roman"/>
        </w:rPr>
      </w:pPr>
      <w:r w:rsidRPr="00E45E0D">
        <w:rPr>
          <w:rFonts w:ascii="Times New Roman" w:hAnsi="Times New Roman" w:cs="Times New Roman"/>
        </w:rPr>
        <w:lastRenderedPageBreak/>
        <w:t>Finalmente, el </w:t>
      </w:r>
      <w:r w:rsidRPr="00E45E0D">
        <w:rPr>
          <w:rFonts w:ascii="Times New Roman" w:hAnsi="Times New Roman" w:cs="Times New Roman"/>
          <w:b/>
          <w:bCs/>
        </w:rPr>
        <w:t>Equity Agent</w:t>
      </w:r>
      <w:r w:rsidRPr="00E45E0D">
        <w:rPr>
          <w:rFonts w:ascii="Times New Roman" w:hAnsi="Times New Roman" w:cs="Times New Roman"/>
        </w:rPr>
        <w:t> (</w:t>
      </w:r>
      <w:r w:rsidRPr="00E45E0D">
        <w:rPr>
          <w:rFonts w:ascii="Times New Roman" w:hAnsi="Times New Roman" w:cs="Times New Roman"/>
          <w:i/>
          <w:iCs/>
        </w:rPr>
        <w:t>equity_agent.py</w:t>
      </w:r>
      <w:r w:rsidRPr="00E45E0D">
        <w:rPr>
          <w:rFonts w:ascii="Times New Roman" w:hAnsi="Times New Roman" w:cs="Times New Roman"/>
        </w:rPr>
        <w:t>) se especializa en el análisis del patrimonio neto y la estructura de capital de la organización. Su función incluye el examen detallado de la composición y evolución del patrimonio, analizando elementos como el capital social, reservas y resultados acumulados. Este agente puede evaluar políticas de distribución de utilidades y recomendar estructuras óptimas de capital basándose en el análisis de la información patrimonial.</w:t>
      </w:r>
    </w:p>
    <w:p w14:paraId="458C3580" w14:textId="20795918" w:rsidR="00512679" w:rsidRPr="00512679" w:rsidRDefault="00512679" w:rsidP="00512679">
      <w:pPr>
        <w:jc w:val="both"/>
        <w:rPr>
          <w:rFonts w:ascii="Times New Roman" w:hAnsi="Times New Roman" w:cs="Times New Roman"/>
          <w:b/>
          <w:bCs/>
        </w:rPr>
      </w:pPr>
      <w:r w:rsidRPr="00E45E0D">
        <w:rPr>
          <w:rFonts w:ascii="Times New Roman" w:hAnsi="Times New Roman" w:cs="Times New Roman"/>
          <w:b/>
          <w:bCs/>
        </w:rPr>
        <w:t xml:space="preserve">2.1.2. </w:t>
      </w:r>
      <w:r w:rsidRPr="00512679">
        <w:rPr>
          <w:rFonts w:ascii="Times New Roman" w:hAnsi="Times New Roman" w:cs="Times New Roman"/>
          <w:b/>
          <w:bCs/>
        </w:rPr>
        <w:t>Sistema de Coordinación y Comunicación</w:t>
      </w:r>
    </w:p>
    <w:p w14:paraId="3D2605EA" w14:textId="0D90B58E" w:rsidR="00512679" w:rsidRPr="00E45E0D" w:rsidRDefault="00512679" w:rsidP="00512679">
      <w:pPr>
        <w:pStyle w:val="ListParagraph"/>
        <w:numPr>
          <w:ilvl w:val="0"/>
          <w:numId w:val="60"/>
        </w:numPr>
        <w:jc w:val="both"/>
        <w:rPr>
          <w:rFonts w:ascii="Times New Roman" w:hAnsi="Times New Roman" w:cs="Times New Roman"/>
        </w:rPr>
      </w:pPr>
      <w:r w:rsidRPr="00E45E0D">
        <w:rPr>
          <w:rFonts w:ascii="Times New Roman" w:hAnsi="Times New Roman" w:cs="Times New Roman"/>
        </w:rPr>
        <w:t>El </w:t>
      </w:r>
      <w:r w:rsidRPr="00E45E0D">
        <w:rPr>
          <w:rFonts w:ascii="Times New Roman" w:hAnsi="Times New Roman" w:cs="Times New Roman"/>
          <w:b/>
          <w:bCs/>
        </w:rPr>
        <w:t>Financial</w:t>
      </w:r>
      <w:r w:rsidR="00C1525A" w:rsidRPr="00E45E0D">
        <w:rPr>
          <w:rFonts w:ascii="Times New Roman" w:hAnsi="Times New Roman" w:cs="Times New Roman"/>
          <w:b/>
          <w:bCs/>
        </w:rPr>
        <w:t xml:space="preserve"> </w:t>
      </w:r>
      <w:r w:rsidRPr="00E45E0D">
        <w:rPr>
          <w:rFonts w:ascii="Times New Roman" w:hAnsi="Times New Roman" w:cs="Times New Roman"/>
          <w:b/>
          <w:bCs/>
        </w:rPr>
        <w:t>Coordinator</w:t>
      </w:r>
      <w:r w:rsidRPr="00E45E0D">
        <w:rPr>
          <w:rFonts w:ascii="Times New Roman" w:hAnsi="Times New Roman" w:cs="Times New Roman"/>
        </w:rPr>
        <w:t> (</w:t>
      </w:r>
      <w:r w:rsidRPr="00E45E0D">
        <w:rPr>
          <w:rFonts w:ascii="Times New Roman" w:hAnsi="Times New Roman" w:cs="Times New Roman"/>
          <w:i/>
          <w:iCs/>
        </w:rPr>
        <w:t>financial_coordinator.py</w:t>
      </w:r>
      <w:r w:rsidRPr="00E45E0D">
        <w:rPr>
          <w:rFonts w:ascii="Times New Roman" w:hAnsi="Times New Roman" w:cs="Times New Roman"/>
        </w:rPr>
        <w:t>) representa el núcleo orquestador del sistema multi-agente. Esta entidad centralizada gestiona la comunicación entre todos los agentes especializados y coordina sus actividades para generar análisis comprehensivos. Su función trasciende la simple distribución de tareas, ya que incorpora mecanismos de sincronización que permiten resolver conflictos de información entre agentes y coordinar análisis multidimensionales que requieren la colaboración de múltiples especialistas.</w:t>
      </w:r>
    </w:p>
    <w:p w14:paraId="5E5A54D7" w14:textId="185983E7" w:rsidR="00512679" w:rsidRPr="00E45E0D" w:rsidRDefault="00512679" w:rsidP="00512679">
      <w:pPr>
        <w:pStyle w:val="ListParagraph"/>
        <w:numPr>
          <w:ilvl w:val="0"/>
          <w:numId w:val="60"/>
        </w:numPr>
        <w:jc w:val="both"/>
        <w:rPr>
          <w:rFonts w:ascii="Times New Roman" w:hAnsi="Times New Roman" w:cs="Times New Roman"/>
        </w:rPr>
      </w:pPr>
      <w:r w:rsidRPr="00E45E0D">
        <w:rPr>
          <w:rFonts w:ascii="Times New Roman" w:hAnsi="Times New Roman" w:cs="Times New Roman"/>
        </w:rPr>
        <w:t>El </w:t>
      </w:r>
      <w:r w:rsidRPr="00E45E0D">
        <w:rPr>
          <w:rFonts w:ascii="Times New Roman" w:hAnsi="Times New Roman" w:cs="Times New Roman"/>
          <w:b/>
          <w:bCs/>
        </w:rPr>
        <w:t>Question Router</w:t>
      </w:r>
      <w:r w:rsidRPr="00E45E0D">
        <w:rPr>
          <w:rFonts w:ascii="Times New Roman" w:hAnsi="Times New Roman" w:cs="Times New Roman"/>
        </w:rPr>
        <w:t> (</w:t>
      </w:r>
      <w:r w:rsidRPr="00E45E0D">
        <w:rPr>
          <w:rFonts w:ascii="Times New Roman" w:hAnsi="Times New Roman" w:cs="Times New Roman"/>
          <w:i/>
          <w:iCs/>
        </w:rPr>
        <w:t>question_router.py</w:t>
      </w:r>
      <w:r w:rsidRPr="00E45E0D">
        <w:rPr>
          <w:rFonts w:ascii="Times New Roman" w:hAnsi="Times New Roman" w:cs="Times New Roman"/>
        </w:rPr>
        <w:t>) funciona como el sistema de enrutamiento inteligente que clasifica las consultas de los usuarios y determina qué agente o combinación de agentes debe procesarlas. Este componente utiliza técnicas de procesamiento de lenguaje natural para comprender la intención detrás de cada pregunta y optimizar el flujo de trabajo del sistema. Su capacidad de enrutamiento inteligente permite que las consultas complejas sean descompuestas y asignadas a los agentes más apropiados para cada componente del análisis requerido.</w:t>
      </w:r>
    </w:p>
    <w:p w14:paraId="4A759891" w14:textId="754D6089" w:rsidR="00512679" w:rsidRPr="00512679" w:rsidRDefault="00512679" w:rsidP="00512679">
      <w:pPr>
        <w:jc w:val="both"/>
        <w:rPr>
          <w:rFonts w:ascii="Times New Roman" w:hAnsi="Times New Roman" w:cs="Times New Roman"/>
          <w:b/>
          <w:bCs/>
        </w:rPr>
      </w:pPr>
      <w:r w:rsidRPr="00E45E0D">
        <w:rPr>
          <w:rFonts w:ascii="Times New Roman" w:hAnsi="Times New Roman" w:cs="Times New Roman"/>
          <w:b/>
          <w:bCs/>
        </w:rPr>
        <w:t xml:space="preserve">2.1.3. </w:t>
      </w:r>
      <w:r w:rsidRPr="00512679">
        <w:rPr>
          <w:rFonts w:ascii="Times New Roman" w:hAnsi="Times New Roman" w:cs="Times New Roman"/>
          <w:b/>
          <w:bCs/>
        </w:rPr>
        <w:t>Infraestructura del Sistema</w:t>
      </w:r>
    </w:p>
    <w:p w14:paraId="677EDCC7" w14:textId="670F53C8" w:rsidR="00512679" w:rsidRPr="00E45E0D" w:rsidRDefault="00512679" w:rsidP="00512679">
      <w:pPr>
        <w:pStyle w:val="ListParagraph"/>
        <w:numPr>
          <w:ilvl w:val="0"/>
          <w:numId w:val="61"/>
        </w:numPr>
        <w:jc w:val="both"/>
        <w:rPr>
          <w:rFonts w:ascii="Times New Roman" w:hAnsi="Times New Roman" w:cs="Times New Roman"/>
        </w:rPr>
      </w:pPr>
      <w:r w:rsidRPr="00E45E0D">
        <w:rPr>
          <w:rFonts w:ascii="Times New Roman" w:hAnsi="Times New Roman" w:cs="Times New Roman"/>
        </w:rPr>
        <w:t>El </w:t>
      </w:r>
      <w:r w:rsidRPr="00E45E0D">
        <w:rPr>
          <w:rFonts w:ascii="Times New Roman" w:hAnsi="Times New Roman" w:cs="Times New Roman"/>
          <w:b/>
          <w:bCs/>
        </w:rPr>
        <w:t>Main System</w:t>
      </w:r>
      <w:r w:rsidRPr="00E45E0D">
        <w:rPr>
          <w:rFonts w:ascii="Times New Roman" w:hAnsi="Times New Roman" w:cs="Times New Roman"/>
        </w:rPr>
        <w:t> (</w:t>
      </w:r>
      <w:r w:rsidRPr="00E45E0D">
        <w:rPr>
          <w:rFonts w:ascii="Times New Roman" w:hAnsi="Times New Roman" w:cs="Times New Roman"/>
          <w:i/>
          <w:iCs/>
        </w:rPr>
        <w:t>main_system.py</w:t>
      </w:r>
      <w:r w:rsidRPr="00E45E0D">
        <w:rPr>
          <w:rFonts w:ascii="Times New Roman" w:hAnsi="Times New Roman" w:cs="Times New Roman"/>
        </w:rPr>
        <w:t>) constituye la columna vertebral del sistema multi-agente, responsable de la inicialización, coordinación y monitoreo de toda la arquitectura. Este componente gestiona el ciclo de vida completo del sistema, desde la carga e inicialización de todos los agentes especializados hasta el monitoreo continuo de su salud y rendimiento. Además, coordina los procesos de extracción y procesamiento de documentos PDF financieros, asegurando que todos los agentes tengan acceso a la información necesaria para realizar sus análisis.</w:t>
      </w:r>
    </w:p>
    <w:p w14:paraId="49096C0E" w14:textId="500CD258" w:rsidR="00512679" w:rsidRPr="00E45E0D" w:rsidRDefault="00512679" w:rsidP="00512679">
      <w:pPr>
        <w:pStyle w:val="ListParagraph"/>
        <w:numPr>
          <w:ilvl w:val="0"/>
          <w:numId w:val="61"/>
        </w:numPr>
        <w:jc w:val="both"/>
        <w:rPr>
          <w:rFonts w:ascii="Times New Roman" w:hAnsi="Times New Roman" w:cs="Times New Roman"/>
        </w:rPr>
      </w:pPr>
      <w:r w:rsidRPr="00E45E0D">
        <w:rPr>
          <w:rFonts w:ascii="Times New Roman" w:hAnsi="Times New Roman" w:cs="Times New Roman"/>
        </w:rPr>
        <w:t>La </w:t>
      </w:r>
      <w:r w:rsidRPr="00E45E0D">
        <w:rPr>
          <w:rFonts w:ascii="Times New Roman" w:hAnsi="Times New Roman" w:cs="Times New Roman"/>
          <w:b/>
          <w:bCs/>
        </w:rPr>
        <w:t>Configuration</w:t>
      </w:r>
      <w:r w:rsidRPr="00E45E0D">
        <w:rPr>
          <w:rFonts w:ascii="Times New Roman" w:hAnsi="Times New Roman" w:cs="Times New Roman"/>
        </w:rPr>
        <w:t> (</w:t>
      </w:r>
      <w:r w:rsidRPr="00E45E0D">
        <w:rPr>
          <w:rFonts w:ascii="Times New Roman" w:hAnsi="Times New Roman" w:cs="Times New Roman"/>
          <w:i/>
          <w:iCs/>
        </w:rPr>
        <w:t>config.py</w:t>
      </w:r>
      <w:r w:rsidRPr="00E45E0D">
        <w:rPr>
          <w:rFonts w:ascii="Times New Roman" w:hAnsi="Times New Roman" w:cs="Times New Roman"/>
        </w:rPr>
        <w:t>) actúa como el centro neurálgico de configuración distribuida del sistema. Este módulo gestiona parámetros críticos como las configuraciones de Azure OpenAI para todos los agentes, los parámetros de conectividad y tiempo de espera, las rutas de archivos y la estructura de datos del sistema. Su función es fundamental para mantener la coherencia operativa entre todos los componentes del sistema multi-agente.</w:t>
      </w:r>
    </w:p>
    <w:p w14:paraId="0983306D" w14:textId="060326B1" w:rsidR="00512679" w:rsidRPr="00512679" w:rsidRDefault="00512679" w:rsidP="00512679">
      <w:pPr>
        <w:jc w:val="both"/>
        <w:rPr>
          <w:rFonts w:ascii="Times New Roman" w:hAnsi="Times New Roman" w:cs="Times New Roman"/>
          <w:b/>
          <w:bCs/>
        </w:rPr>
      </w:pPr>
      <w:r w:rsidRPr="00512679">
        <w:rPr>
          <w:rFonts w:ascii="Times New Roman" w:hAnsi="Times New Roman" w:cs="Times New Roman"/>
          <w:b/>
          <w:bCs/>
        </w:rPr>
        <w:t>Propiedades Emergentes y Ventajas Científicas</w:t>
      </w:r>
      <w:r w:rsidRPr="00E45E0D">
        <w:rPr>
          <w:rFonts w:ascii="Times New Roman" w:hAnsi="Times New Roman" w:cs="Times New Roman"/>
          <w:b/>
          <w:bCs/>
        </w:rPr>
        <w:t>:</w:t>
      </w:r>
    </w:p>
    <w:p w14:paraId="4D78D0C4" w14:textId="71AE8B91" w:rsidR="00512679" w:rsidRPr="00E45E0D" w:rsidRDefault="00512679" w:rsidP="008D29E7">
      <w:pPr>
        <w:jc w:val="both"/>
        <w:rPr>
          <w:rFonts w:ascii="Times New Roman" w:hAnsi="Times New Roman" w:cs="Times New Roman"/>
        </w:rPr>
      </w:pPr>
      <w:r w:rsidRPr="00E45E0D">
        <w:rPr>
          <w:rFonts w:ascii="Times New Roman" w:hAnsi="Times New Roman" w:cs="Times New Roman"/>
        </w:rPr>
        <w:t xml:space="preserve">El sistema presenta tres beneficios clave. Primero, genera análisis más completos al integrar simultáneamente perspectivas de balance, rentabilidad y flujos, superando las limitaciones de evaluaciones individuales. Segundo, incorpora validación automática donde los agentes verifican mutuamente la coherencia de los datos, reduciendo errores significativamente. </w:t>
      </w:r>
      <w:r w:rsidRPr="00E45E0D">
        <w:rPr>
          <w:rFonts w:ascii="Times New Roman" w:hAnsi="Times New Roman" w:cs="Times New Roman"/>
        </w:rPr>
        <w:lastRenderedPageBreak/>
        <w:t>Tercero, su arquitectura modular permite actualizar cada componente sin disrumpir el funcionamiento general, facilitando el mantenimiento y adaptación a nuevos requerimientos empresariales. Estas características convierten al sistema en una herramienta más robusta y confiable que los enfoques tradicionales de análisis financiero.</w:t>
      </w:r>
    </w:p>
    <w:p w14:paraId="3607BE5B" w14:textId="4A3729C7" w:rsidR="00294697" w:rsidRPr="00294697" w:rsidRDefault="00294697" w:rsidP="008D29E7">
      <w:pPr>
        <w:jc w:val="both"/>
        <w:rPr>
          <w:rFonts w:ascii="Times New Roman" w:hAnsi="Times New Roman" w:cs="Times New Roman"/>
          <w:b/>
          <w:bCs/>
        </w:rPr>
      </w:pPr>
      <w:r w:rsidRPr="00294697">
        <w:rPr>
          <w:rFonts w:ascii="Times New Roman" w:hAnsi="Times New Roman" w:cs="Times New Roman"/>
          <w:b/>
          <w:bCs/>
        </w:rPr>
        <w:t>2.2 Patrón REACT en Agentes Financieros</w:t>
      </w:r>
    </w:p>
    <w:p w14:paraId="2536A5E5" w14:textId="6D17F4B6" w:rsidR="008D29E7" w:rsidRPr="008D29E7" w:rsidRDefault="008D29E7" w:rsidP="008D29E7">
      <w:pPr>
        <w:jc w:val="both"/>
        <w:rPr>
          <w:rFonts w:ascii="Times New Roman" w:hAnsi="Times New Roman" w:cs="Times New Roman"/>
        </w:rPr>
      </w:pPr>
      <w:r w:rsidRPr="008D29E7">
        <w:rPr>
          <w:rFonts w:ascii="Times New Roman" w:hAnsi="Times New Roman" w:cs="Times New Roman"/>
        </w:rPr>
        <w:t xml:space="preserve">El </w:t>
      </w:r>
      <w:r w:rsidRPr="008D29E7">
        <w:rPr>
          <w:rFonts w:ascii="Times New Roman" w:hAnsi="Times New Roman" w:cs="Times New Roman"/>
          <w:b/>
          <w:bCs/>
        </w:rPr>
        <w:t>patrón ReAct (Reasoning + Acting)</w:t>
      </w:r>
      <w:r w:rsidRPr="008D29E7">
        <w:rPr>
          <w:rFonts w:ascii="Times New Roman" w:hAnsi="Times New Roman" w:cs="Times New Roman"/>
        </w:rPr>
        <w:t> representa un marco arquitectónico revolucionario para agentes inteligentes que combina razonamiento explícito con ejecución de acciones de manera iterativa. Desarrollado por Yao, Zhao, Yu, Du, Shafran, Narasimhan y Cao en 2022, este paradigma aborda una limitación fundamental de los modelos de lenguaje tradicionales: la incapacidad de combinar efectivamente el razonamiento lógico con la toma de acciones concretas.</w:t>
      </w:r>
    </w:p>
    <w:p w14:paraId="3C870B2C" w14:textId="4F484798" w:rsidR="008D29E7" w:rsidRPr="008D29E7" w:rsidRDefault="008D29E7" w:rsidP="008D29E7">
      <w:pPr>
        <w:jc w:val="both"/>
        <w:rPr>
          <w:rFonts w:ascii="Times New Roman" w:hAnsi="Times New Roman" w:cs="Times New Roman"/>
          <w:u w:val="single"/>
        </w:rPr>
      </w:pPr>
      <w:r w:rsidRPr="008D29E7">
        <w:rPr>
          <w:rFonts w:ascii="Times New Roman" w:hAnsi="Times New Roman" w:cs="Times New Roman"/>
          <w:u w:val="single"/>
        </w:rPr>
        <w:t>Arquitectura Técnica del Ciclo ReAct</w:t>
      </w:r>
    </w:p>
    <w:p w14:paraId="23C46DAE" w14:textId="72541E6C" w:rsidR="008D29E7" w:rsidRPr="008D29E7" w:rsidRDefault="008D29E7" w:rsidP="008D29E7">
      <w:pPr>
        <w:jc w:val="both"/>
        <w:rPr>
          <w:rFonts w:ascii="Times New Roman" w:hAnsi="Times New Roman" w:cs="Times New Roman"/>
        </w:rPr>
      </w:pPr>
      <w:r w:rsidRPr="008D29E7">
        <w:rPr>
          <w:rFonts w:ascii="Times New Roman" w:hAnsi="Times New Roman" w:cs="Times New Roman"/>
        </w:rPr>
        <w:t>El patrón ReAct opera mediante un ciclo tripartito que simula el proceso de resolución de problemas humano:</w:t>
      </w:r>
    </w:p>
    <w:p w14:paraId="41B065C2" w14:textId="5C51CECF" w:rsidR="008D29E7" w:rsidRPr="008D29E7" w:rsidRDefault="00E82E84" w:rsidP="008D29E7">
      <w:pPr>
        <w:jc w:val="both"/>
        <w:rPr>
          <w:rFonts w:ascii="Times New Roman" w:hAnsi="Times New Roman" w:cs="Times New Roman"/>
        </w:rPr>
      </w:pPr>
      <w:r w:rsidRPr="00E45E0D">
        <w:rPr>
          <w:rFonts w:ascii="Times New Roman" w:hAnsi="Times New Roman" w:cs="Times New Roman"/>
          <w:noProof/>
        </w:rPr>
        <w:drawing>
          <wp:anchor distT="0" distB="0" distL="114300" distR="114300" simplePos="0" relativeHeight="251658240" behindDoc="0" locked="0" layoutInCell="1" allowOverlap="1" wp14:anchorId="4A52E8F6" wp14:editId="5A3BCB3A">
            <wp:simplePos x="0" y="0"/>
            <wp:positionH relativeFrom="margin">
              <wp:posOffset>-31750</wp:posOffset>
            </wp:positionH>
            <wp:positionV relativeFrom="margin">
              <wp:posOffset>3359785</wp:posOffset>
            </wp:positionV>
            <wp:extent cx="2186940" cy="2551430"/>
            <wp:effectExtent l="0" t="0" r="3810" b="1270"/>
            <wp:wrapSquare wrapText="bothSides"/>
            <wp:docPr id="30122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2836"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86940" cy="2551430"/>
                    </a:xfrm>
                    <a:prstGeom prst="rect">
                      <a:avLst/>
                    </a:prstGeom>
                  </pic:spPr>
                </pic:pic>
              </a:graphicData>
            </a:graphic>
            <wp14:sizeRelH relativeFrom="margin">
              <wp14:pctWidth>0</wp14:pctWidth>
            </wp14:sizeRelH>
            <wp14:sizeRelV relativeFrom="margin">
              <wp14:pctHeight>0</wp14:pctHeight>
            </wp14:sizeRelV>
          </wp:anchor>
        </w:drawing>
      </w:r>
      <w:r w:rsidR="008D29E7" w:rsidRPr="008D29E7">
        <w:rPr>
          <w:rFonts w:ascii="Times New Roman" w:hAnsi="Times New Roman" w:cs="Times New Roman"/>
        </w:rPr>
        <w:t xml:space="preserve">1. </w:t>
      </w:r>
      <w:r w:rsidR="008D29E7" w:rsidRPr="008D29E7">
        <w:rPr>
          <w:rFonts w:ascii="Times New Roman" w:hAnsi="Times New Roman" w:cs="Times New Roman"/>
          <w:b/>
          <w:bCs/>
        </w:rPr>
        <w:t>Reasoning</w:t>
      </w:r>
      <w:r w:rsidR="008D29E7" w:rsidRPr="008D29E7">
        <w:rPr>
          <w:rFonts w:ascii="Times New Roman" w:hAnsi="Times New Roman" w:cs="Times New Roman"/>
          <w:i/>
          <w:iCs/>
        </w:rPr>
        <w:t xml:space="preserve"> (</w:t>
      </w:r>
      <w:r w:rsidR="008D29E7" w:rsidRPr="008D29E7">
        <w:rPr>
          <w:rFonts w:ascii="Times New Roman" w:hAnsi="Times New Roman" w:cs="Times New Roman"/>
        </w:rPr>
        <w:t>Razonamiento): El agente analiza explícitamente el estado actual, considera la información disponible y articula su lógica para determinar la próxima acción. Este no es procesamiento interno, sino razonamiento explícito que considera la situación actual, la información disponible y los posibles pasos siguientes.</w:t>
      </w:r>
    </w:p>
    <w:p w14:paraId="273C8A23" w14:textId="05B3C323" w:rsidR="008D29E7" w:rsidRPr="008D29E7" w:rsidRDefault="008D29E7" w:rsidP="008D29E7">
      <w:pPr>
        <w:jc w:val="both"/>
        <w:rPr>
          <w:rFonts w:ascii="Times New Roman" w:hAnsi="Times New Roman" w:cs="Times New Roman"/>
        </w:rPr>
      </w:pPr>
      <w:r w:rsidRPr="008D29E7">
        <w:rPr>
          <w:rFonts w:ascii="Times New Roman" w:hAnsi="Times New Roman" w:cs="Times New Roman"/>
        </w:rPr>
        <w:t xml:space="preserve">2. </w:t>
      </w:r>
      <w:r w:rsidRPr="008D29E7">
        <w:rPr>
          <w:rFonts w:ascii="Times New Roman" w:hAnsi="Times New Roman" w:cs="Times New Roman"/>
          <w:b/>
          <w:bCs/>
        </w:rPr>
        <w:t>Acting</w:t>
      </w:r>
      <w:r w:rsidRPr="008D29E7">
        <w:rPr>
          <w:rFonts w:ascii="Times New Roman" w:hAnsi="Times New Roman" w:cs="Times New Roman"/>
          <w:i/>
          <w:iCs/>
        </w:rPr>
        <w:t xml:space="preserve"> (</w:t>
      </w:r>
      <w:r w:rsidRPr="008D29E7">
        <w:rPr>
          <w:rFonts w:ascii="Times New Roman" w:hAnsi="Times New Roman" w:cs="Times New Roman"/>
        </w:rPr>
        <w:t>Actuación</w:t>
      </w:r>
      <w:r w:rsidRPr="008D29E7">
        <w:rPr>
          <w:rFonts w:ascii="Times New Roman" w:hAnsi="Times New Roman" w:cs="Times New Roman"/>
          <w:i/>
          <w:iCs/>
        </w:rPr>
        <w:t>)</w:t>
      </w:r>
      <w:r w:rsidRPr="008D29E7">
        <w:rPr>
          <w:rFonts w:ascii="Times New Roman" w:hAnsi="Times New Roman" w:cs="Times New Roman"/>
        </w:rPr>
        <w:t>: Basándose en su razonamiento, el agente ejecuta herramientas específicas para obtener datos o proporciona una respuesta final. Las acciones son concretas y deliberadas, directamente informadas por el razonamiento precedente.</w:t>
      </w:r>
    </w:p>
    <w:p w14:paraId="3EF04CEB" w14:textId="7F6420A5" w:rsidR="008D29E7" w:rsidRPr="00E45E0D" w:rsidRDefault="008D29E7" w:rsidP="008D29E7">
      <w:pPr>
        <w:jc w:val="both"/>
        <w:rPr>
          <w:rFonts w:ascii="Times New Roman" w:hAnsi="Times New Roman" w:cs="Times New Roman"/>
        </w:rPr>
      </w:pPr>
      <w:r w:rsidRPr="008D29E7">
        <w:rPr>
          <w:rFonts w:ascii="Times New Roman" w:hAnsi="Times New Roman" w:cs="Times New Roman"/>
        </w:rPr>
        <w:t>3.</w:t>
      </w:r>
      <w:r w:rsidRPr="008D29E7">
        <w:rPr>
          <w:rFonts w:ascii="Times New Roman" w:hAnsi="Times New Roman" w:cs="Times New Roman"/>
          <w:b/>
          <w:bCs/>
        </w:rPr>
        <w:t xml:space="preserve"> Observing</w:t>
      </w:r>
      <w:r w:rsidRPr="008D29E7">
        <w:rPr>
          <w:rFonts w:ascii="Times New Roman" w:hAnsi="Times New Roman" w:cs="Times New Roman"/>
          <w:i/>
          <w:iCs/>
        </w:rPr>
        <w:t xml:space="preserve"> (</w:t>
      </w:r>
      <w:r w:rsidRPr="008D29E7">
        <w:rPr>
          <w:rFonts w:ascii="Times New Roman" w:hAnsi="Times New Roman" w:cs="Times New Roman"/>
        </w:rPr>
        <w:t>Observación</w:t>
      </w:r>
      <w:r w:rsidRPr="008D29E7">
        <w:rPr>
          <w:rFonts w:ascii="Times New Roman" w:hAnsi="Times New Roman" w:cs="Times New Roman"/>
          <w:i/>
          <w:iCs/>
        </w:rPr>
        <w:t>)</w:t>
      </w:r>
      <w:r w:rsidRPr="008D29E7">
        <w:rPr>
          <w:rFonts w:ascii="Times New Roman" w:hAnsi="Times New Roman" w:cs="Times New Roman"/>
        </w:rPr>
        <w:t>: El agente procesa los resultados de su acción, integra nueva información en su comprensión y decide si continuar el ciclo o concluir con una respuest</w:t>
      </w:r>
    </w:p>
    <w:p w14:paraId="30E40A2A" w14:textId="5FE22823" w:rsidR="008D29E7" w:rsidRPr="00E45E0D" w:rsidRDefault="00E74876" w:rsidP="008D29E7">
      <w:pPr>
        <w:jc w:val="both"/>
        <w:rPr>
          <w:rFonts w:ascii="Times New Roman" w:hAnsi="Times New Roman" w:cs="Times New Roman"/>
        </w:rPr>
      </w:pPr>
      <w:r w:rsidRPr="00E45E0D">
        <w:rPr>
          <w:rFonts w:ascii="Times New Roman" w:hAnsi="Times New Roman" w:cs="Times New Roman"/>
        </w:rPr>
        <w:t>El patrón ReAct representa un avance significativo en la construcción de sistemas financieros inteligentes, proporcionando un equilibrio entre autonomía, transparencia y control necesario para aplicaciones de alto riesgo en el sector financiero.</w:t>
      </w:r>
    </w:p>
    <w:p w14:paraId="00A09861" w14:textId="5FFE3CAC" w:rsidR="00294697" w:rsidRPr="00294697" w:rsidRDefault="00294697" w:rsidP="008D29E7">
      <w:pPr>
        <w:jc w:val="both"/>
        <w:rPr>
          <w:rFonts w:ascii="Times New Roman" w:hAnsi="Times New Roman" w:cs="Times New Roman"/>
          <w:b/>
          <w:bCs/>
        </w:rPr>
      </w:pPr>
      <w:r w:rsidRPr="00294697">
        <w:rPr>
          <w:rFonts w:ascii="Times New Roman" w:hAnsi="Times New Roman" w:cs="Times New Roman"/>
          <w:b/>
          <w:bCs/>
        </w:rPr>
        <w:t>2.3 Procesamiento de Documentos Financieros</w:t>
      </w:r>
    </w:p>
    <w:p w14:paraId="446DD007" w14:textId="77777777" w:rsidR="00933CB3" w:rsidRPr="00E45E0D" w:rsidRDefault="00933CB3" w:rsidP="008D29E7">
      <w:pPr>
        <w:jc w:val="both"/>
        <w:rPr>
          <w:rFonts w:ascii="Times New Roman" w:hAnsi="Times New Roman" w:cs="Times New Roman"/>
        </w:rPr>
      </w:pPr>
      <w:r w:rsidRPr="00E45E0D">
        <w:rPr>
          <w:rFonts w:ascii="Times New Roman" w:hAnsi="Times New Roman" w:cs="Times New Roman"/>
          <w:b/>
          <w:bCs/>
        </w:rPr>
        <w:t xml:space="preserve">2.3.1 </w:t>
      </w:r>
      <w:r w:rsidR="00294697" w:rsidRPr="00294697">
        <w:rPr>
          <w:rFonts w:ascii="Times New Roman" w:hAnsi="Times New Roman" w:cs="Times New Roman"/>
          <w:b/>
          <w:bCs/>
        </w:rPr>
        <w:t>Extracción de PDFs Financieros:</w:t>
      </w:r>
      <w:r w:rsidR="00294697" w:rsidRPr="00294697">
        <w:rPr>
          <w:rFonts w:ascii="Times New Roman" w:hAnsi="Times New Roman" w:cs="Times New Roman"/>
        </w:rPr>
        <w:t xml:space="preserve"> </w:t>
      </w:r>
    </w:p>
    <w:p w14:paraId="2C0281C1" w14:textId="03649326" w:rsidR="00294697" w:rsidRPr="00294697" w:rsidRDefault="00294697" w:rsidP="008D29E7">
      <w:pPr>
        <w:jc w:val="both"/>
        <w:rPr>
          <w:rFonts w:ascii="Times New Roman" w:hAnsi="Times New Roman" w:cs="Times New Roman"/>
        </w:rPr>
      </w:pPr>
      <w:r w:rsidRPr="00294697">
        <w:rPr>
          <w:rFonts w:ascii="Times New Roman" w:hAnsi="Times New Roman" w:cs="Times New Roman"/>
        </w:rPr>
        <w:t>Los documentos financieros presentan desafíos únicos debido a su estructura compleja, tablas múltiples y formato regulatorio específico. Técnicas especializadas incluyen:</w:t>
      </w:r>
    </w:p>
    <w:p w14:paraId="7738A2A5" w14:textId="2130EE84" w:rsidR="00294697" w:rsidRPr="00294697" w:rsidRDefault="00294697" w:rsidP="008D29E7">
      <w:pPr>
        <w:numPr>
          <w:ilvl w:val="0"/>
          <w:numId w:val="26"/>
        </w:numPr>
        <w:jc w:val="both"/>
        <w:rPr>
          <w:rFonts w:ascii="Times New Roman" w:hAnsi="Times New Roman" w:cs="Times New Roman"/>
        </w:rPr>
      </w:pPr>
      <w:r w:rsidRPr="00294697">
        <w:rPr>
          <w:rFonts w:ascii="Times New Roman" w:hAnsi="Times New Roman" w:cs="Times New Roman"/>
        </w:rPr>
        <w:t>Identificación de patrones específicos de estados financieros</w:t>
      </w:r>
    </w:p>
    <w:p w14:paraId="52C48352" w14:textId="69522A79" w:rsidR="00294697" w:rsidRPr="00294697" w:rsidRDefault="00294697" w:rsidP="008D29E7">
      <w:pPr>
        <w:numPr>
          <w:ilvl w:val="0"/>
          <w:numId w:val="26"/>
        </w:numPr>
        <w:jc w:val="both"/>
        <w:rPr>
          <w:rFonts w:ascii="Times New Roman" w:hAnsi="Times New Roman" w:cs="Times New Roman"/>
        </w:rPr>
      </w:pPr>
      <w:r w:rsidRPr="00294697">
        <w:rPr>
          <w:rFonts w:ascii="Times New Roman" w:hAnsi="Times New Roman" w:cs="Times New Roman"/>
        </w:rPr>
        <w:t>Extracción de tablas con preservación de estructura</w:t>
      </w:r>
    </w:p>
    <w:p w14:paraId="57EECE42" w14:textId="4B78AE30" w:rsidR="00294697" w:rsidRPr="00E45E0D" w:rsidRDefault="00294697" w:rsidP="008D29E7">
      <w:pPr>
        <w:numPr>
          <w:ilvl w:val="0"/>
          <w:numId w:val="26"/>
        </w:numPr>
        <w:jc w:val="both"/>
        <w:rPr>
          <w:rFonts w:ascii="Times New Roman" w:hAnsi="Times New Roman" w:cs="Times New Roman"/>
        </w:rPr>
      </w:pPr>
      <w:r w:rsidRPr="00294697">
        <w:rPr>
          <w:rFonts w:ascii="Times New Roman" w:hAnsi="Times New Roman" w:cs="Times New Roman"/>
        </w:rPr>
        <w:lastRenderedPageBreak/>
        <w:t>Validación de consistencia entre secciones</w:t>
      </w:r>
    </w:p>
    <w:p w14:paraId="6185D6DE" w14:textId="77777777" w:rsidR="00C1525A" w:rsidRPr="00E45E0D" w:rsidRDefault="00C1525A" w:rsidP="00C1525A">
      <w:pPr>
        <w:pStyle w:val="NormalWeb"/>
        <w:spacing w:line="276" w:lineRule="auto"/>
        <w:jc w:val="both"/>
        <w:rPr>
          <w:rFonts w:eastAsiaTheme="minorHAnsi"/>
          <w:kern w:val="2"/>
          <w:lang w:eastAsia="en-US"/>
          <w14:ligatures w14:val="standardContextual"/>
        </w:rPr>
      </w:pPr>
      <w:r w:rsidRPr="00E45E0D">
        <w:rPr>
          <w:rFonts w:eastAsiaTheme="minorHAnsi"/>
          <w:kern w:val="2"/>
          <w:lang w:eastAsia="en-US"/>
          <w14:ligatures w14:val="standardContextual"/>
        </w:rPr>
        <w:t xml:space="preserve">Adicionalmente, se ha incorporado un enfoque de </w:t>
      </w:r>
      <w:r w:rsidRPr="00E45E0D">
        <w:rPr>
          <w:rFonts w:eastAsiaTheme="minorHAnsi"/>
          <w:b/>
          <w:bCs/>
          <w:kern w:val="2"/>
          <w:lang w:eastAsia="en-US"/>
          <w14:ligatures w14:val="standardContextual"/>
        </w:rPr>
        <w:t>Retrieval-Augmented Generation (RAG)</w:t>
      </w:r>
      <w:r w:rsidRPr="00E45E0D">
        <w:rPr>
          <w:rFonts w:eastAsiaTheme="minorHAnsi"/>
          <w:kern w:val="2"/>
          <w:lang w:eastAsia="en-US"/>
          <w14:ligatures w14:val="standardContextual"/>
        </w:rPr>
        <w:t xml:space="preserve"> que garantiza que las respuestas generadas estén siempre ancladas en la evidencia documental. El proceso se articula en tres etapas: primero, la </w:t>
      </w:r>
      <w:r w:rsidRPr="00E45E0D">
        <w:rPr>
          <w:rFonts w:eastAsiaTheme="minorHAnsi"/>
          <w:b/>
          <w:bCs/>
          <w:kern w:val="2"/>
          <w:lang w:eastAsia="en-US"/>
          <w14:ligatures w14:val="standardContextual"/>
        </w:rPr>
        <w:t>recuperación de secciones relevantes</w:t>
      </w:r>
      <w:r w:rsidRPr="00E45E0D">
        <w:rPr>
          <w:rFonts w:eastAsiaTheme="minorHAnsi"/>
          <w:kern w:val="2"/>
          <w:lang w:eastAsia="en-US"/>
          <w14:ligatures w14:val="standardContextual"/>
        </w:rPr>
        <w:t xml:space="preserve"> mediante páginas ancla, segmentación en </w:t>
      </w:r>
      <w:r w:rsidRPr="00E45E0D">
        <w:rPr>
          <w:rFonts w:eastAsiaTheme="minorHAnsi"/>
          <w:i/>
          <w:iCs/>
          <w:kern w:val="2"/>
          <w:lang w:eastAsia="en-US"/>
          <w14:ligatures w14:val="standardContextual"/>
        </w:rPr>
        <w:t>chunks</w:t>
      </w:r>
      <w:r w:rsidRPr="00E45E0D">
        <w:rPr>
          <w:rFonts w:eastAsiaTheme="minorHAnsi"/>
          <w:kern w:val="2"/>
          <w:lang w:eastAsia="en-US"/>
          <w14:ligatures w14:val="standardContextual"/>
        </w:rPr>
        <w:t xml:space="preserve"> y búsqueda semántica; segundo, la </w:t>
      </w:r>
      <w:r w:rsidRPr="00E45E0D">
        <w:rPr>
          <w:rFonts w:eastAsiaTheme="minorHAnsi"/>
          <w:b/>
          <w:bCs/>
          <w:kern w:val="2"/>
          <w:lang w:eastAsia="en-US"/>
          <w14:ligatures w14:val="standardContextual"/>
        </w:rPr>
        <w:t>construcción de un contexto financiero enriquecido</w:t>
      </w:r>
      <w:r w:rsidRPr="00E45E0D">
        <w:rPr>
          <w:rFonts w:eastAsiaTheme="minorHAnsi"/>
          <w:kern w:val="2"/>
          <w:lang w:eastAsia="en-US"/>
          <w14:ligatures w14:val="standardContextual"/>
        </w:rPr>
        <w:t xml:space="preserve">, que integra fragmentos textuales y cifras clave extraídas automáticamente; y tercero, la </w:t>
      </w:r>
      <w:r w:rsidRPr="00E45E0D">
        <w:rPr>
          <w:rFonts w:eastAsiaTheme="minorHAnsi"/>
          <w:b/>
          <w:bCs/>
          <w:kern w:val="2"/>
          <w:lang w:eastAsia="en-US"/>
          <w14:ligatures w14:val="standardContextual"/>
        </w:rPr>
        <w:t>generación fundamentada en dicha evidencia</w:t>
      </w:r>
      <w:r w:rsidRPr="00E45E0D">
        <w:rPr>
          <w:rFonts w:eastAsiaTheme="minorHAnsi"/>
          <w:kern w:val="2"/>
          <w:lang w:eastAsia="en-US"/>
          <w14:ligatures w14:val="standardContextual"/>
        </w:rPr>
        <w:t>, lo que reduce alucinaciones y aumenta la trazabilidad del análisis.</w:t>
      </w:r>
    </w:p>
    <w:p w14:paraId="2FC2C376" w14:textId="531D5875" w:rsidR="00C1525A" w:rsidRPr="00E45E0D" w:rsidRDefault="00C1525A" w:rsidP="00C1525A">
      <w:pPr>
        <w:pStyle w:val="NormalWeb"/>
        <w:spacing w:line="276" w:lineRule="auto"/>
        <w:jc w:val="both"/>
        <w:rPr>
          <w:rFonts w:eastAsiaTheme="minorHAnsi"/>
          <w:kern w:val="2"/>
          <w:lang w:eastAsia="en-US"/>
          <w14:ligatures w14:val="standardContextual"/>
        </w:rPr>
      </w:pPr>
      <w:r w:rsidRPr="00E45E0D">
        <w:rPr>
          <w:rFonts w:eastAsiaTheme="minorHAnsi"/>
          <w:kern w:val="2"/>
          <w:lang w:eastAsia="en-US"/>
          <w14:ligatures w14:val="standardContextual"/>
        </w:rPr>
        <w:t xml:space="preserve">La orquestación se apoya en un </w:t>
      </w:r>
      <w:r w:rsidRPr="00E45E0D">
        <w:rPr>
          <w:rFonts w:eastAsiaTheme="minorHAnsi"/>
          <w:b/>
          <w:bCs/>
          <w:kern w:val="2"/>
          <w:lang w:eastAsia="en-US"/>
          <w14:ligatures w14:val="standardContextual"/>
        </w:rPr>
        <w:t>REACT_SYSTEM_PROMPT</w:t>
      </w:r>
      <w:r w:rsidRPr="00E45E0D">
        <w:rPr>
          <w:rFonts w:eastAsiaTheme="minorHAnsi"/>
          <w:kern w:val="2"/>
          <w:lang w:eastAsia="en-US"/>
          <w14:ligatures w14:val="standardContextual"/>
        </w:rPr>
        <w:t xml:space="preserve"> que establece los objetivos, herramientas y condiciones de finalización, integrando de forma natural el patrón </w:t>
      </w:r>
      <w:r w:rsidRPr="00E45E0D">
        <w:rPr>
          <w:rFonts w:eastAsiaTheme="minorHAnsi"/>
          <w:b/>
          <w:bCs/>
          <w:kern w:val="2"/>
          <w:lang w:eastAsia="en-US"/>
          <w14:ligatures w14:val="standardContextual"/>
        </w:rPr>
        <w:t>ReAct (Reasoning–Acting–Observing)</w:t>
      </w:r>
      <w:r w:rsidRPr="00E45E0D">
        <w:rPr>
          <w:rFonts w:eastAsiaTheme="minorHAnsi"/>
          <w:kern w:val="2"/>
          <w:lang w:eastAsia="en-US"/>
          <w14:ligatures w14:val="standardContextual"/>
        </w:rPr>
        <w:t xml:space="preserve">. Así, el agente </w:t>
      </w:r>
      <w:r w:rsidRPr="00E45E0D">
        <w:rPr>
          <w:rFonts w:eastAsiaTheme="minorHAnsi"/>
          <w:b/>
          <w:bCs/>
          <w:kern w:val="2"/>
          <w:lang w:eastAsia="en-US"/>
          <w14:ligatures w14:val="standardContextual"/>
        </w:rPr>
        <w:t>razona</w:t>
      </w:r>
      <w:r w:rsidRPr="00E45E0D">
        <w:rPr>
          <w:rFonts w:eastAsiaTheme="minorHAnsi"/>
          <w:kern w:val="2"/>
          <w:lang w:eastAsia="en-US"/>
          <w14:ligatures w14:val="standardContextual"/>
        </w:rPr>
        <w:t xml:space="preserve"> qué acción ejecutar, </w:t>
      </w:r>
      <w:r w:rsidRPr="00E45E0D">
        <w:rPr>
          <w:rFonts w:eastAsiaTheme="minorHAnsi"/>
          <w:b/>
          <w:bCs/>
          <w:kern w:val="2"/>
          <w:lang w:eastAsia="en-US"/>
          <w14:ligatures w14:val="standardContextual"/>
        </w:rPr>
        <w:t>recupera</w:t>
      </w:r>
      <w:r w:rsidRPr="00E45E0D">
        <w:rPr>
          <w:rFonts w:eastAsiaTheme="minorHAnsi"/>
          <w:kern w:val="2"/>
          <w:lang w:eastAsia="en-US"/>
          <w14:ligatures w14:val="standardContextual"/>
        </w:rPr>
        <w:t xml:space="preserve"> la información necesaria y </w:t>
      </w:r>
      <w:r w:rsidRPr="00E45E0D">
        <w:rPr>
          <w:rFonts w:eastAsiaTheme="minorHAnsi"/>
          <w:b/>
          <w:bCs/>
          <w:kern w:val="2"/>
          <w:lang w:eastAsia="en-US"/>
          <w14:ligatures w14:val="standardContextual"/>
        </w:rPr>
        <w:t>observa</w:t>
      </w:r>
      <w:r w:rsidRPr="00E45E0D">
        <w:rPr>
          <w:rFonts w:eastAsiaTheme="minorHAnsi"/>
          <w:kern w:val="2"/>
          <w:lang w:eastAsia="en-US"/>
          <w14:ligatures w14:val="standardContextual"/>
        </w:rPr>
        <w:t xml:space="preserve"> los resultados antes de generar la respuesta final. Esta integración de RAG con ReAct no solo automatiza la extracción de información financiera, sino que además aporta precisión, autonomía y auditabilidad al proceso de análisis de memorias bancarias.</w:t>
      </w:r>
    </w:p>
    <w:p w14:paraId="1298F464" w14:textId="4B31DF5B" w:rsidR="00E35AE3" w:rsidRPr="00294697" w:rsidRDefault="00E35AE3" w:rsidP="00C1525A">
      <w:pPr>
        <w:pStyle w:val="NormalWeb"/>
        <w:spacing w:line="276" w:lineRule="auto"/>
        <w:jc w:val="both"/>
        <w:rPr>
          <w:rFonts w:eastAsiaTheme="minorHAnsi"/>
          <w:kern w:val="2"/>
          <w:lang w:eastAsia="en-US"/>
          <w14:ligatures w14:val="standardContextual"/>
        </w:rPr>
      </w:pPr>
      <w:r w:rsidRPr="00E45E0D">
        <w:rPr>
          <w:rFonts w:eastAsiaTheme="minorHAnsi"/>
          <w:noProof/>
          <w:kern w:val="2"/>
          <w:lang w:eastAsia="en-US"/>
          <w14:ligatures w14:val="standardContextual"/>
        </w:rPr>
        <w:drawing>
          <wp:inline distT="0" distB="0" distL="0" distR="0" wp14:anchorId="535287C4" wp14:editId="46184E7F">
            <wp:extent cx="3321934" cy="1999564"/>
            <wp:effectExtent l="0" t="0" r="0" b="1270"/>
            <wp:docPr id="17887376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737616" name="Picture 1" descr="A screenshot of a computer&#10;&#10;AI-generated content may be incorrect."/>
                    <pic:cNvPicPr/>
                  </pic:nvPicPr>
                  <pic:blipFill>
                    <a:blip r:embed="rId10"/>
                    <a:stretch>
                      <a:fillRect/>
                    </a:stretch>
                  </pic:blipFill>
                  <pic:spPr>
                    <a:xfrm>
                      <a:off x="0" y="0"/>
                      <a:ext cx="3335888" cy="2007963"/>
                    </a:xfrm>
                    <a:prstGeom prst="rect">
                      <a:avLst/>
                    </a:prstGeom>
                  </pic:spPr>
                </pic:pic>
              </a:graphicData>
            </a:graphic>
          </wp:inline>
        </w:drawing>
      </w:r>
    </w:p>
    <w:p w14:paraId="7C90BDAF" w14:textId="307BF6FA" w:rsidR="00294697" w:rsidRPr="00E45E0D" w:rsidRDefault="00933CB3" w:rsidP="00E35AE3">
      <w:pPr>
        <w:jc w:val="both"/>
        <w:rPr>
          <w:rFonts w:ascii="Times New Roman" w:hAnsi="Times New Roman" w:cs="Times New Roman"/>
          <w:b/>
          <w:bCs/>
        </w:rPr>
      </w:pPr>
      <w:r w:rsidRPr="00E45E0D">
        <w:rPr>
          <w:rFonts w:ascii="Times New Roman" w:hAnsi="Times New Roman" w:cs="Times New Roman"/>
          <w:b/>
          <w:bCs/>
        </w:rPr>
        <w:t xml:space="preserve">2.3.2. </w:t>
      </w:r>
      <w:r w:rsidR="00294697" w:rsidRPr="00294697">
        <w:rPr>
          <w:rFonts w:ascii="Times New Roman" w:hAnsi="Times New Roman" w:cs="Times New Roman"/>
          <w:b/>
          <w:bCs/>
        </w:rPr>
        <w:t>NLP para Análisis Financiero</w:t>
      </w:r>
      <w:r w:rsidRPr="00E45E0D">
        <w:rPr>
          <w:rFonts w:ascii="Times New Roman" w:hAnsi="Times New Roman" w:cs="Times New Roman"/>
          <w:b/>
          <w:bCs/>
        </w:rPr>
        <w:t xml:space="preserve"> de Memorias Bancarias Anuales:</w:t>
      </w:r>
    </w:p>
    <w:p w14:paraId="1FA0EDF1" w14:textId="77777777" w:rsidR="00933CB3" w:rsidRPr="00933CB3" w:rsidRDefault="00933CB3" w:rsidP="00933CB3">
      <w:pPr>
        <w:jc w:val="both"/>
        <w:rPr>
          <w:rFonts w:ascii="Times New Roman" w:hAnsi="Times New Roman" w:cs="Times New Roman"/>
        </w:rPr>
      </w:pPr>
      <w:r w:rsidRPr="00933CB3">
        <w:rPr>
          <w:rFonts w:ascii="Times New Roman" w:hAnsi="Times New Roman" w:cs="Times New Roman"/>
        </w:rPr>
        <w:t>El Procesamiento de Lenguaje Natural (NLP) aplicado al análisis de memorias bancarias se estructura en tres componentes técnicos fundamentales que permiten la extracción automatizada de información financiera crítica.</w:t>
      </w:r>
    </w:p>
    <w:p w14:paraId="7BD4F1D1" w14:textId="0A591926" w:rsidR="00933CB3" w:rsidRPr="00933CB3" w:rsidRDefault="00933CB3" w:rsidP="00933CB3">
      <w:pPr>
        <w:jc w:val="both"/>
        <w:rPr>
          <w:rFonts w:ascii="Times New Roman" w:hAnsi="Times New Roman" w:cs="Times New Roman"/>
          <w:b/>
          <w:bCs/>
        </w:rPr>
      </w:pPr>
      <w:r w:rsidRPr="00933CB3">
        <w:rPr>
          <w:rFonts w:ascii="Times New Roman" w:hAnsi="Times New Roman" w:cs="Times New Roman"/>
          <w:b/>
          <w:bCs/>
        </w:rPr>
        <w:t>Reconocimiento de Entidades Financieras Específicas</w:t>
      </w:r>
    </w:p>
    <w:p w14:paraId="334DD2C4" w14:textId="77777777" w:rsidR="00933CB3" w:rsidRPr="00933CB3" w:rsidRDefault="00933CB3" w:rsidP="00933CB3">
      <w:pPr>
        <w:jc w:val="both"/>
        <w:rPr>
          <w:rFonts w:ascii="Times New Roman" w:hAnsi="Times New Roman" w:cs="Times New Roman"/>
        </w:rPr>
      </w:pPr>
      <w:r w:rsidRPr="00933CB3">
        <w:rPr>
          <w:rFonts w:ascii="Times New Roman" w:hAnsi="Times New Roman" w:cs="Times New Roman"/>
        </w:rPr>
        <w:t>El sistema identifica automáticamente elementos clave en documentos bancarios mediante modelos de embeddings especializados:</w:t>
      </w:r>
    </w:p>
    <w:p w14:paraId="4B9B7C26" w14:textId="77777777" w:rsidR="00933CB3" w:rsidRPr="00933CB3" w:rsidRDefault="00933CB3" w:rsidP="00933CB3">
      <w:pPr>
        <w:numPr>
          <w:ilvl w:val="0"/>
          <w:numId w:val="65"/>
        </w:numPr>
        <w:jc w:val="both"/>
        <w:rPr>
          <w:rFonts w:ascii="Times New Roman" w:hAnsi="Times New Roman" w:cs="Times New Roman"/>
        </w:rPr>
      </w:pPr>
      <w:r w:rsidRPr="00933CB3">
        <w:rPr>
          <w:rFonts w:ascii="Times New Roman" w:hAnsi="Times New Roman" w:cs="Times New Roman"/>
        </w:rPr>
        <w:t>Entidades corporativas: Nombres de entidades bancarias, subsidiarias y matrices</w:t>
      </w:r>
    </w:p>
    <w:p w14:paraId="26F69A91" w14:textId="77777777" w:rsidR="00933CB3" w:rsidRPr="00933CB3" w:rsidRDefault="00933CB3" w:rsidP="00933CB3">
      <w:pPr>
        <w:numPr>
          <w:ilvl w:val="0"/>
          <w:numId w:val="65"/>
        </w:numPr>
        <w:jc w:val="both"/>
        <w:rPr>
          <w:rFonts w:ascii="Times New Roman" w:hAnsi="Times New Roman" w:cs="Times New Roman"/>
        </w:rPr>
      </w:pPr>
      <w:r w:rsidRPr="00933CB3">
        <w:rPr>
          <w:rFonts w:ascii="Times New Roman" w:hAnsi="Times New Roman" w:cs="Times New Roman"/>
        </w:rPr>
        <w:t>Métricas financieras: Expected Credit Losses (ECL), ratios de capital, provisiones</w:t>
      </w:r>
    </w:p>
    <w:p w14:paraId="5D948191" w14:textId="77777777" w:rsidR="00933CB3" w:rsidRPr="00933CB3" w:rsidRDefault="00933CB3" w:rsidP="00933CB3">
      <w:pPr>
        <w:numPr>
          <w:ilvl w:val="0"/>
          <w:numId w:val="65"/>
        </w:numPr>
        <w:jc w:val="both"/>
        <w:rPr>
          <w:rFonts w:ascii="Times New Roman" w:hAnsi="Times New Roman" w:cs="Times New Roman"/>
        </w:rPr>
      </w:pPr>
      <w:r w:rsidRPr="00933CB3">
        <w:rPr>
          <w:rFonts w:ascii="Times New Roman" w:hAnsi="Times New Roman" w:cs="Times New Roman"/>
        </w:rPr>
        <w:t>Instrumentos financieros: TLTRO III, bonos gubernamentales, derivados</w:t>
      </w:r>
    </w:p>
    <w:p w14:paraId="253B902A" w14:textId="7FAD71F2" w:rsidR="00933CB3" w:rsidRPr="00933CB3" w:rsidRDefault="00933CB3" w:rsidP="00933CB3">
      <w:pPr>
        <w:jc w:val="both"/>
        <w:rPr>
          <w:rFonts w:ascii="Times New Roman" w:hAnsi="Times New Roman" w:cs="Times New Roman"/>
        </w:rPr>
      </w:pPr>
      <w:r w:rsidRPr="00933CB3">
        <w:rPr>
          <w:rFonts w:ascii="Times New Roman" w:hAnsi="Times New Roman" w:cs="Times New Roman"/>
        </w:rPr>
        <w:lastRenderedPageBreak/>
        <w:t>En la memoria anual de BBVA, el sistema extrae automáticamente "ECL allowance €20,468" y "Loans and advances to customers €2,651,006", clasificando correctamente cada métrica según su naturaleza contable.</w:t>
      </w:r>
    </w:p>
    <w:p w14:paraId="791651BA" w14:textId="194D98B3" w:rsidR="00933CB3" w:rsidRPr="00933CB3" w:rsidRDefault="00933CB3" w:rsidP="00933CB3">
      <w:pPr>
        <w:jc w:val="both"/>
        <w:rPr>
          <w:rFonts w:ascii="Times New Roman" w:hAnsi="Times New Roman" w:cs="Times New Roman"/>
          <w:b/>
          <w:bCs/>
        </w:rPr>
      </w:pPr>
      <w:r w:rsidRPr="00933CB3">
        <w:rPr>
          <w:rFonts w:ascii="Times New Roman" w:hAnsi="Times New Roman" w:cs="Times New Roman"/>
          <w:b/>
          <w:bCs/>
        </w:rPr>
        <w:t>Comprensión de Terminología Regulatoria</w:t>
      </w:r>
    </w:p>
    <w:p w14:paraId="684A4ECB" w14:textId="77777777" w:rsidR="00933CB3" w:rsidRPr="00933CB3" w:rsidRDefault="00933CB3" w:rsidP="00933CB3">
      <w:pPr>
        <w:jc w:val="both"/>
        <w:rPr>
          <w:rFonts w:ascii="Times New Roman" w:hAnsi="Times New Roman" w:cs="Times New Roman"/>
        </w:rPr>
      </w:pPr>
      <w:r w:rsidRPr="00933CB3">
        <w:rPr>
          <w:rFonts w:ascii="Times New Roman" w:hAnsi="Times New Roman" w:cs="Times New Roman"/>
        </w:rPr>
        <w:t>Los modelos BERT/GPT especializados procesan conceptos regulatorios complejos:</w:t>
      </w:r>
    </w:p>
    <w:p w14:paraId="05BDB643" w14:textId="77777777" w:rsidR="00933CB3" w:rsidRPr="00933CB3" w:rsidRDefault="00933CB3" w:rsidP="00933CB3">
      <w:pPr>
        <w:numPr>
          <w:ilvl w:val="0"/>
          <w:numId w:val="66"/>
        </w:numPr>
        <w:jc w:val="both"/>
        <w:rPr>
          <w:rFonts w:ascii="Times New Roman" w:hAnsi="Times New Roman" w:cs="Times New Roman"/>
        </w:rPr>
      </w:pPr>
      <w:r w:rsidRPr="00933CB3">
        <w:rPr>
          <w:rFonts w:ascii="Times New Roman" w:hAnsi="Times New Roman" w:cs="Times New Roman"/>
        </w:rPr>
        <w:t>Estándares contables: IFRS 9, Dutch Civil Code, normativas de clasificación</w:t>
      </w:r>
    </w:p>
    <w:p w14:paraId="5A05ED1F" w14:textId="77777777" w:rsidR="00933CB3" w:rsidRPr="00933CB3" w:rsidRDefault="00933CB3" w:rsidP="00933CB3">
      <w:pPr>
        <w:numPr>
          <w:ilvl w:val="0"/>
          <w:numId w:val="66"/>
        </w:numPr>
        <w:jc w:val="both"/>
        <w:rPr>
          <w:rFonts w:ascii="Times New Roman" w:hAnsi="Times New Roman" w:cs="Times New Roman"/>
        </w:rPr>
      </w:pPr>
      <w:r w:rsidRPr="00933CB3">
        <w:rPr>
          <w:rFonts w:ascii="Times New Roman" w:hAnsi="Times New Roman" w:cs="Times New Roman"/>
        </w:rPr>
        <w:t>Regulación bancaria: Directrices del BCE, programas de refinanciación, ratios de solvencia</w:t>
      </w:r>
    </w:p>
    <w:p w14:paraId="3066B4BA" w14:textId="77777777" w:rsidR="00933CB3" w:rsidRPr="00933CB3" w:rsidRDefault="00933CB3" w:rsidP="00933CB3">
      <w:pPr>
        <w:numPr>
          <w:ilvl w:val="0"/>
          <w:numId w:val="66"/>
        </w:numPr>
        <w:jc w:val="both"/>
        <w:rPr>
          <w:rFonts w:ascii="Times New Roman" w:hAnsi="Times New Roman" w:cs="Times New Roman"/>
        </w:rPr>
      </w:pPr>
      <w:r w:rsidRPr="00933CB3">
        <w:rPr>
          <w:rFonts w:ascii="Times New Roman" w:hAnsi="Times New Roman" w:cs="Times New Roman"/>
        </w:rPr>
        <w:t>Clasificaciones técnicas: Amortised cost, fair value, categorías de riesgo crediticio</w:t>
      </w:r>
    </w:p>
    <w:p w14:paraId="6F2FFDB6" w14:textId="206B6B35" w:rsidR="00933CB3" w:rsidRPr="00933CB3" w:rsidRDefault="00933CB3" w:rsidP="00933CB3">
      <w:pPr>
        <w:jc w:val="both"/>
        <w:rPr>
          <w:rFonts w:ascii="Times New Roman" w:hAnsi="Times New Roman" w:cs="Times New Roman"/>
          <w:b/>
          <w:bCs/>
        </w:rPr>
      </w:pPr>
      <w:r w:rsidRPr="00933CB3">
        <w:rPr>
          <w:rFonts w:ascii="Times New Roman" w:hAnsi="Times New Roman" w:cs="Times New Roman"/>
          <w:b/>
          <w:bCs/>
        </w:rPr>
        <w:t>Proceso Técnico de Transformación</w:t>
      </w:r>
    </w:p>
    <w:p w14:paraId="1F252D86" w14:textId="77777777" w:rsidR="00933CB3" w:rsidRPr="00933CB3" w:rsidRDefault="00933CB3" w:rsidP="00933CB3">
      <w:pPr>
        <w:jc w:val="both"/>
        <w:rPr>
          <w:rFonts w:ascii="Times New Roman" w:hAnsi="Times New Roman" w:cs="Times New Roman"/>
        </w:rPr>
      </w:pPr>
      <w:r w:rsidRPr="00933CB3">
        <w:rPr>
          <w:rFonts w:ascii="Times New Roman" w:hAnsi="Times New Roman" w:cs="Times New Roman"/>
        </w:rPr>
        <w:t>El pipeline NLP implementa una secuencia de tokenización especializada → vectorización semántica → clasificación multiclase, transformando texto no estructurado de memorias bancarias en datos financieros estructurados y procesables por los agentes especializados.</w:t>
      </w:r>
    </w:p>
    <w:p w14:paraId="705031A3" w14:textId="4BC2FD11" w:rsidR="00933CB3" w:rsidRPr="00933CB3" w:rsidRDefault="00933CB3" w:rsidP="00933CB3">
      <w:pPr>
        <w:jc w:val="both"/>
        <w:rPr>
          <w:rFonts w:ascii="Times New Roman" w:hAnsi="Times New Roman" w:cs="Times New Roman"/>
          <w:b/>
          <w:bCs/>
        </w:rPr>
      </w:pPr>
      <w:r w:rsidRPr="00933CB3">
        <w:rPr>
          <w:rFonts w:ascii="Times New Roman" w:hAnsi="Times New Roman" w:cs="Times New Roman"/>
          <w:b/>
          <w:bCs/>
        </w:rPr>
        <w:t>Aplicación en el Sistema Multi-Agente</w:t>
      </w:r>
    </w:p>
    <w:p w14:paraId="4F8D30C0" w14:textId="17DC2234" w:rsidR="00933CB3" w:rsidRPr="00933CB3" w:rsidRDefault="00933CB3" w:rsidP="00933CB3">
      <w:pPr>
        <w:jc w:val="both"/>
        <w:rPr>
          <w:rFonts w:ascii="Times New Roman" w:hAnsi="Times New Roman" w:cs="Times New Roman"/>
        </w:rPr>
      </w:pPr>
      <w:r w:rsidRPr="00933CB3">
        <w:rPr>
          <w:rFonts w:ascii="Times New Roman" w:hAnsi="Times New Roman" w:cs="Times New Roman"/>
        </w:rPr>
        <w:t>Esta implementación NLP permite que los agentes especializados (Balance, Riesgo, Cumplimiento) procesen simultáneamente diferentes secciones de memorias bancarias, extrayendo</w:t>
      </w:r>
    </w:p>
    <w:p w14:paraId="76941D5F" w14:textId="77777777" w:rsidR="00933CB3" w:rsidRPr="00933CB3" w:rsidRDefault="00933CB3" w:rsidP="00933CB3">
      <w:pPr>
        <w:numPr>
          <w:ilvl w:val="0"/>
          <w:numId w:val="67"/>
        </w:numPr>
        <w:jc w:val="both"/>
        <w:rPr>
          <w:rFonts w:ascii="Times New Roman" w:hAnsi="Times New Roman" w:cs="Times New Roman"/>
        </w:rPr>
      </w:pPr>
      <w:r w:rsidRPr="00933CB3">
        <w:rPr>
          <w:rFonts w:ascii="Times New Roman" w:hAnsi="Times New Roman" w:cs="Times New Roman"/>
        </w:rPr>
        <w:t>Ratios de solvencia derivados de provisiones vs activos totales</w:t>
      </w:r>
    </w:p>
    <w:p w14:paraId="2B37CDBC" w14:textId="77777777" w:rsidR="00933CB3" w:rsidRPr="00933CB3" w:rsidRDefault="00933CB3" w:rsidP="00933CB3">
      <w:pPr>
        <w:numPr>
          <w:ilvl w:val="0"/>
          <w:numId w:val="67"/>
        </w:numPr>
        <w:jc w:val="both"/>
        <w:rPr>
          <w:rFonts w:ascii="Times New Roman" w:hAnsi="Times New Roman" w:cs="Times New Roman"/>
        </w:rPr>
      </w:pPr>
      <w:r w:rsidRPr="00933CB3">
        <w:rPr>
          <w:rFonts w:ascii="Times New Roman" w:hAnsi="Times New Roman" w:cs="Times New Roman"/>
        </w:rPr>
        <w:t>Métricas de riesgo crediticio clasificadas por etapas regulatorias</w:t>
      </w:r>
    </w:p>
    <w:p w14:paraId="0329D8DC" w14:textId="51B3DAF7" w:rsidR="00933CB3" w:rsidRPr="00E45E0D" w:rsidRDefault="00933CB3" w:rsidP="00E35AE3">
      <w:pPr>
        <w:numPr>
          <w:ilvl w:val="0"/>
          <w:numId w:val="67"/>
        </w:numPr>
        <w:jc w:val="both"/>
        <w:rPr>
          <w:rFonts w:ascii="Times New Roman" w:hAnsi="Times New Roman" w:cs="Times New Roman"/>
        </w:rPr>
      </w:pPr>
      <w:r w:rsidRPr="00933CB3">
        <w:rPr>
          <w:rFonts w:ascii="Times New Roman" w:hAnsi="Times New Roman" w:cs="Times New Roman"/>
        </w:rPr>
        <w:t>Exposiciones a programas del BCE y su impacto en liquidez</w:t>
      </w:r>
    </w:p>
    <w:p w14:paraId="6ECE208F" w14:textId="3BF93B3D" w:rsidR="00E35AE3" w:rsidRPr="00E45E0D" w:rsidRDefault="00E35AE3" w:rsidP="00E35AE3">
      <w:pPr>
        <w:jc w:val="both"/>
        <w:rPr>
          <w:rFonts w:ascii="Times New Roman" w:hAnsi="Times New Roman" w:cs="Times New Roman"/>
        </w:rPr>
      </w:pPr>
      <w:r w:rsidRPr="00E35AE3">
        <w:rPr>
          <w:rFonts w:ascii="Times New Roman" w:hAnsi="Times New Roman" w:cs="Times New Roman"/>
        </w:rPr>
        <w:t>Estas técnicas permiten procesar grandes volúmenes de documentos financieros, noticias y reportes regulatorios para extraer insights automáticamente, facilitando decisiones de inversión basadas en análisis textual sistemático.</w:t>
      </w:r>
    </w:p>
    <w:p w14:paraId="2D8B74D2" w14:textId="77777777" w:rsidR="00D20980" w:rsidRPr="00D20980" w:rsidRDefault="00D20980" w:rsidP="00D20980">
      <w:pPr>
        <w:jc w:val="both"/>
        <w:rPr>
          <w:rFonts w:ascii="Times New Roman" w:hAnsi="Times New Roman" w:cs="Times New Roman"/>
          <w:b/>
          <w:bCs/>
        </w:rPr>
      </w:pPr>
      <w:r w:rsidRPr="00D20980">
        <w:rPr>
          <w:rFonts w:ascii="Times New Roman" w:hAnsi="Times New Roman" w:cs="Times New Roman"/>
          <w:b/>
          <w:bCs/>
        </w:rPr>
        <w:t>2.4 Análisis Predictivo Financiero</w:t>
      </w:r>
    </w:p>
    <w:p w14:paraId="5A0D7AEC" w14:textId="77777777" w:rsidR="00D20980" w:rsidRPr="00D20980" w:rsidRDefault="00D20980" w:rsidP="00D20980">
      <w:pPr>
        <w:jc w:val="both"/>
        <w:rPr>
          <w:rFonts w:ascii="Times New Roman" w:hAnsi="Times New Roman" w:cs="Times New Roman"/>
          <w:b/>
          <w:bCs/>
        </w:rPr>
      </w:pPr>
      <w:r w:rsidRPr="00D20980">
        <w:rPr>
          <w:rFonts w:ascii="Times New Roman" w:hAnsi="Times New Roman" w:cs="Times New Roman"/>
          <w:b/>
          <w:bCs/>
        </w:rPr>
        <w:t>2.4.1 Machine Learning en Finanzas</w:t>
      </w:r>
    </w:p>
    <w:p w14:paraId="52319962" w14:textId="1DE01A75" w:rsidR="00D20980" w:rsidRPr="00D20980" w:rsidRDefault="00D20980" w:rsidP="00D20980">
      <w:pPr>
        <w:jc w:val="both"/>
        <w:rPr>
          <w:rFonts w:ascii="Times New Roman" w:hAnsi="Times New Roman" w:cs="Times New Roman"/>
        </w:rPr>
      </w:pPr>
      <w:r w:rsidRPr="00D20980">
        <w:rPr>
          <w:rFonts w:ascii="Times New Roman" w:hAnsi="Times New Roman" w:cs="Times New Roman"/>
        </w:rPr>
        <w:t>El análisis predictivo financiero se fundamenta en la aplicación de algoritmos de aprendizaje automático para el procesamiento de datos históricos y la generación de proyecciones cuantitativas. En el contexto bancario, esta disciplina combina tres enfoques metodológicos principales</w:t>
      </w:r>
      <w:r w:rsidRPr="00E45E0D">
        <w:rPr>
          <w:rFonts w:ascii="Times New Roman" w:hAnsi="Times New Roman" w:cs="Times New Roman"/>
        </w:rPr>
        <w:t xml:space="preserve"> que hemos plasmado en el Predictor Agent (</w:t>
      </w:r>
      <w:r w:rsidRPr="00E45E0D">
        <w:rPr>
          <w:rFonts w:ascii="Times New Roman" w:hAnsi="Times New Roman" w:cs="Times New Roman"/>
          <w:i/>
          <w:iCs/>
        </w:rPr>
        <w:t>predictor_agent.py</w:t>
      </w:r>
      <w:r w:rsidRPr="00E45E0D">
        <w:rPr>
          <w:rFonts w:ascii="Times New Roman" w:hAnsi="Times New Roman" w:cs="Times New Roman"/>
        </w:rPr>
        <w:t>)</w:t>
      </w:r>
    </w:p>
    <w:p w14:paraId="432FA429" w14:textId="77777777" w:rsidR="00D20980" w:rsidRPr="00E45E0D" w:rsidRDefault="00D20980" w:rsidP="00D20980">
      <w:pPr>
        <w:jc w:val="both"/>
        <w:rPr>
          <w:rFonts w:ascii="Times New Roman" w:hAnsi="Times New Roman" w:cs="Times New Roman"/>
        </w:rPr>
      </w:pPr>
      <w:r w:rsidRPr="00D20980">
        <w:rPr>
          <w:rFonts w:ascii="Times New Roman" w:hAnsi="Times New Roman" w:cs="Times New Roman"/>
          <w:b/>
          <w:bCs/>
        </w:rPr>
        <w:t xml:space="preserve">Modelos de Series Temporales </w:t>
      </w:r>
      <w:proofErr w:type="gramStart"/>
      <w:r w:rsidRPr="00D20980">
        <w:rPr>
          <w:rFonts w:ascii="Times New Roman" w:hAnsi="Times New Roman" w:cs="Times New Roman"/>
          <w:b/>
          <w:bCs/>
        </w:rPr>
        <w:t>para Forecasting</w:t>
      </w:r>
      <w:proofErr w:type="gramEnd"/>
      <w:r w:rsidRPr="00D20980">
        <w:rPr>
          <w:rFonts w:ascii="Times New Roman" w:hAnsi="Times New Roman" w:cs="Times New Roman"/>
          <w:b/>
          <w:bCs/>
        </w:rPr>
        <w:t>: </w:t>
      </w:r>
      <w:r w:rsidRPr="00D20980">
        <w:rPr>
          <w:rFonts w:ascii="Times New Roman" w:hAnsi="Times New Roman" w:cs="Times New Roman"/>
        </w:rPr>
        <w:t>Los modelos de crecimiento exponencial se basan en la teoría de regresión a la media y análisis de momentum conservador, aplicando tasas de crecimiento sectoriales (</w:t>
      </w:r>
      <w:r w:rsidRPr="00D20980">
        <w:rPr>
          <w:rFonts w:ascii="Times New Roman" w:hAnsi="Times New Roman" w:cs="Times New Roman"/>
          <w:i/>
          <w:iCs/>
        </w:rPr>
        <w:t>8% anual bancario</w:t>
      </w:r>
      <w:r w:rsidRPr="00D20980">
        <w:rPr>
          <w:rFonts w:ascii="Times New Roman" w:hAnsi="Times New Roman" w:cs="Times New Roman"/>
        </w:rPr>
        <w:t>) para proyecciones de rentabilidad futura. La implementación utiliza fórmulas: </w:t>
      </w:r>
    </w:p>
    <w:p w14:paraId="53D622C9" w14:textId="3963C2A9" w:rsidR="00D20980" w:rsidRPr="00E45E0D" w:rsidRDefault="00D20980" w:rsidP="00D20980">
      <w:pPr>
        <w:jc w:val="both"/>
        <w:rPr>
          <w:rFonts w:ascii="Times New Roman" w:hAnsi="Times New Roman" w:cs="Times New Roman"/>
        </w:rPr>
      </w:pPr>
      <w:r w:rsidRPr="00D20980">
        <w:rPr>
          <w:rFonts w:ascii="Times New Roman" w:hAnsi="Times New Roman" w:cs="Times New Roman"/>
          <w:i/>
          <w:iCs/>
        </w:rPr>
        <w:t>projected_income = current_profit * (1 + growth_rate</w:t>
      </w:r>
      <w:r w:rsidRPr="00D20980">
        <w:rPr>
          <w:rFonts w:ascii="Times New Roman" w:hAnsi="Times New Roman" w:cs="Times New Roman"/>
        </w:rPr>
        <w:t>) con intervalos de confianza del 82%.</w:t>
      </w:r>
    </w:p>
    <w:p w14:paraId="4EACB85E" w14:textId="26E67E8A" w:rsidR="00D20980" w:rsidRPr="00D20980" w:rsidRDefault="00D20980" w:rsidP="00D20980">
      <w:pPr>
        <w:jc w:val="both"/>
        <w:rPr>
          <w:rFonts w:ascii="Times New Roman" w:hAnsi="Times New Roman" w:cs="Times New Roman"/>
        </w:rPr>
      </w:pPr>
      <w:r w:rsidRPr="00E45E0D">
        <w:rPr>
          <w:rFonts w:ascii="Times New Roman" w:hAnsi="Times New Roman" w:cs="Times New Roman"/>
          <w:noProof/>
        </w:rPr>
        <w:lastRenderedPageBreak/>
        <w:drawing>
          <wp:inline distT="0" distB="0" distL="0" distR="0" wp14:anchorId="73913445" wp14:editId="4719B09D">
            <wp:extent cx="4235450" cy="998564"/>
            <wp:effectExtent l="0" t="0" r="0" b="0"/>
            <wp:docPr id="96487929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879296" name="Picture 1" descr="A screen shot of a computer code&#10;&#10;AI-generated content may be incorrect."/>
                    <pic:cNvPicPr/>
                  </pic:nvPicPr>
                  <pic:blipFill>
                    <a:blip r:embed="rId11"/>
                    <a:stretch>
                      <a:fillRect/>
                    </a:stretch>
                  </pic:blipFill>
                  <pic:spPr>
                    <a:xfrm>
                      <a:off x="0" y="0"/>
                      <a:ext cx="4257895" cy="1003856"/>
                    </a:xfrm>
                    <a:prstGeom prst="rect">
                      <a:avLst/>
                    </a:prstGeom>
                  </pic:spPr>
                </pic:pic>
              </a:graphicData>
            </a:graphic>
          </wp:inline>
        </w:drawing>
      </w:r>
    </w:p>
    <w:p w14:paraId="59015F38" w14:textId="77777777" w:rsidR="00D20980" w:rsidRPr="00E45E0D" w:rsidRDefault="00D20980" w:rsidP="00D20980">
      <w:pPr>
        <w:jc w:val="both"/>
        <w:rPr>
          <w:rFonts w:ascii="Times New Roman" w:hAnsi="Times New Roman" w:cs="Times New Roman"/>
        </w:rPr>
      </w:pPr>
      <w:r w:rsidRPr="00D20980">
        <w:rPr>
          <w:rFonts w:ascii="Times New Roman" w:hAnsi="Times New Roman" w:cs="Times New Roman"/>
          <w:b/>
          <w:bCs/>
        </w:rPr>
        <w:t>Análisis de Tendencias Basado en Datos Históricos:</w:t>
      </w:r>
      <w:r w:rsidRPr="00D20980">
        <w:rPr>
          <w:rFonts w:ascii="Times New Roman" w:hAnsi="Times New Roman" w:cs="Times New Roman"/>
        </w:rPr>
        <w:t> Combina teoría de análisis DuPont para descomposición de ROA y análisis de cointegración entre ratios de liquidez, solvencia y rentabilidad. Las proyecciones de eficiencia operativa se fundamentan en teorías de transformación digital bancaria y optimización de costes.</w:t>
      </w:r>
    </w:p>
    <w:p w14:paraId="5E6C189B" w14:textId="73F8DB5B" w:rsidR="00D20980" w:rsidRPr="00D20980" w:rsidRDefault="00D20980" w:rsidP="00D20980">
      <w:pPr>
        <w:jc w:val="both"/>
        <w:rPr>
          <w:rFonts w:ascii="Times New Roman" w:hAnsi="Times New Roman" w:cs="Times New Roman"/>
        </w:rPr>
      </w:pPr>
      <w:r w:rsidRPr="00E45E0D">
        <w:rPr>
          <w:rFonts w:ascii="Times New Roman" w:hAnsi="Times New Roman" w:cs="Times New Roman"/>
          <w:noProof/>
        </w:rPr>
        <w:drawing>
          <wp:inline distT="0" distB="0" distL="0" distR="0" wp14:anchorId="2D04253A" wp14:editId="1314DC98">
            <wp:extent cx="2445911" cy="1625097"/>
            <wp:effectExtent l="0" t="0" r="0" b="0"/>
            <wp:docPr id="226743653"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165947" name="Picture 1" descr="A computer screen shot of a program code&#10;&#10;AI-generated content may be incorrect."/>
                    <pic:cNvPicPr/>
                  </pic:nvPicPr>
                  <pic:blipFill>
                    <a:blip r:embed="rId12"/>
                    <a:stretch>
                      <a:fillRect/>
                    </a:stretch>
                  </pic:blipFill>
                  <pic:spPr>
                    <a:xfrm>
                      <a:off x="0" y="0"/>
                      <a:ext cx="2459095" cy="1633857"/>
                    </a:xfrm>
                    <a:prstGeom prst="rect">
                      <a:avLst/>
                    </a:prstGeom>
                  </pic:spPr>
                </pic:pic>
              </a:graphicData>
            </a:graphic>
          </wp:inline>
        </w:drawing>
      </w:r>
    </w:p>
    <w:p w14:paraId="24AEDE42" w14:textId="77777777" w:rsidR="00D20980" w:rsidRPr="00E45E0D" w:rsidRDefault="00D20980" w:rsidP="00D20980">
      <w:pPr>
        <w:jc w:val="both"/>
        <w:rPr>
          <w:rFonts w:ascii="Times New Roman" w:hAnsi="Times New Roman" w:cs="Times New Roman"/>
          <w:i/>
          <w:iCs/>
        </w:rPr>
      </w:pPr>
      <w:r w:rsidRPr="00D20980">
        <w:rPr>
          <w:rFonts w:ascii="Times New Roman" w:hAnsi="Times New Roman" w:cs="Times New Roman"/>
          <w:b/>
          <w:bCs/>
        </w:rPr>
        <w:t>Evaluación de Riesgos Mediante Algoritmos de Clasificación:</w:t>
      </w:r>
      <w:r w:rsidRPr="00D20980">
        <w:rPr>
          <w:rFonts w:ascii="Times New Roman" w:hAnsi="Times New Roman" w:cs="Times New Roman"/>
        </w:rPr>
        <w:t xml:space="preserve"> Implementa modelos de scoring crediticio basados en combinaciones lineales ponderadas de factores de riesgo, estableciendo umbrales de clasificación (0.2, 0.5) para categorización </w:t>
      </w:r>
      <w:r w:rsidRPr="00D20980">
        <w:rPr>
          <w:rFonts w:ascii="Times New Roman" w:hAnsi="Times New Roman" w:cs="Times New Roman"/>
          <w:i/>
          <w:iCs/>
        </w:rPr>
        <w:t>BAJO/MEDIO/ALTO.</w:t>
      </w:r>
    </w:p>
    <w:p w14:paraId="52FA4EC3" w14:textId="75488CD8" w:rsidR="00D20980" w:rsidRPr="00D20980" w:rsidRDefault="00D20980" w:rsidP="00D20980">
      <w:pPr>
        <w:jc w:val="both"/>
        <w:rPr>
          <w:rFonts w:ascii="Times New Roman" w:hAnsi="Times New Roman" w:cs="Times New Roman"/>
        </w:rPr>
      </w:pPr>
      <w:r w:rsidRPr="00E45E0D">
        <w:rPr>
          <w:rFonts w:ascii="Times New Roman" w:hAnsi="Times New Roman" w:cs="Times New Roman"/>
          <w:noProof/>
        </w:rPr>
        <w:drawing>
          <wp:inline distT="0" distB="0" distL="0" distR="0" wp14:anchorId="7B5035B9" wp14:editId="787B8750">
            <wp:extent cx="2290527" cy="962766"/>
            <wp:effectExtent l="0" t="0" r="0" b="8890"/>
            <wp:docPr id="185855768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557684" name="Picture 1" descr="A screen shot of a computer program&#10;&#10;AI-generated content may be incorrect."/>
                    <pic:cNvPicPr/>
                  </pic:nvPicPr>
                  <pic:blipFill rotWithShape="1">
                    <a:blip r:embed="rId13"/>
                    <a:srcRect t="83180" r="63012"/>
                    <a:stretch>
                      <a:fillRect/>
                    </a:stretch>
                  </pic:blipFill>
                  <pic:spPr bwMode="auto">
                    <a:xfrm>
                      <a:off x="0" y="0"/>
                      <a:ext cx="2310433" cy="971133"/>
                    </a:xfrm>
                    <a:prstGeom prst="rect">
                      <a:avLst/>
                    </a:prstGeom>
                    <a:ln>
                      <a:noFill/>
                    </a:ln>
                    <a:extLst>
                      <a:ext uri="{53640926-AAD7-44D8-BBD7-CCE9431645EC}">
                        <a14:shadowObscured xmlns:a14="http://schemas.microsoft.com/office/drawing/2010/main"/>
                      </a:ext>
                    </a:extLst>
                  </pic:spPr>
                </pic:pic>
              </a:graphicData>
            </a:graphic>
          </wp:inline>
        </w:drawing>
      </w:r>
    </w:p>
    <w:p w14:paraId="63914791" w14:textId="77777777" w:rsidR="00D20980" w:rsidRPr="00D20980" w:rsidRDefault="00D20980" w:rsidP="00D20980">
      <w:pPr>
        <w:jc w:val="both"/>
        <w:rPr>
          <w:rFonts w:ascii="Times New Roman" w:hAnsi="Times New Roman" w:cs="Times New Roman"/>
          <w:b/>
          <w:bCs/>
        </w:rPr>
      </w:pPr>
      <w:r w:rsidRPr="00D20980">
        <w:rPr>
          <w:rFonts w:ascii="Times New Roman" w:hAnsi="Times New Roman" w:cs="Times New Roman"/>
          <w:b/>
          <w:bCs/>
        </w:rPr>
        <w:t>2.4.2 Generación de KPIs Automatizada</w:t>
      </w:r>
    </w:p>
    <w:p w14:paraId="57736B5A" w14:textId="77777777" w:rsidR="00D20980" w:rsidRPr="00E45E0D" w:rsidRDefault="00D20980" w:rsidP="00D20980">
      <w:pPr>
        <w:jc w:val="both"/>
        <w:rPr>
          <w:rFonts w:ascii="Times New Roman" w:hAnsi="Times New Roman" w:cs="Times New Roman"/>
        </w:rPr>
      </w:pPr>
      <w:r w:rsidRPr="00D20980">
        <w:rPr>
          <w:rFonts w:ascii="Times New Roman" w:hAnsi="Times New Roman" w:cs="Times New Roman"/>
          <w:b/>
          <w:bCs/>
        </w:rPr>
        <w:t>Mapeo de Datos Extraídos a Métricas Estándar:</w:t>
      </w:r>
      <w:r w:rsidRPr="00D20980">
        <w:rPr>
          <w:rFonts w:ascii="Times New Roman" w:hAnsi="Times New Roman" w:cs="Times New Roman"/>
        </w:rPr>
        <w:t> Se sustenta en teorías de fuzzy matching y algoritmos de expresiones regulares para reconocimiento de patrones numéricos en documentos heterogéneos, aplicando normalización semántica mediante taxonomías contables estándar.</w:t>
      </w:r>
    </w:p>
    <w:p w14:paraId="64917852" w14:textId="3BC1CAB0" w:rsidR="00D20980" w:rsidRPr="00D20980" w:rsidRDefault="00D20980" w:rsidP="00D20980">
      <w:pPr>
        <w:jc w:val="both"/>
        <w:rPr>
          <w:rFonts w:ascii="Times New Roman" w:hAnsi="Times New Roman" w:cs="Times New Roman"/>
        </w:rPr>
      </w:pPr>
      <w:r w:rsidRPr="00E45E0D">
        <w:rPr>
          <w:rFonts w:ascii="Times New Roman" w:hAnsi="Times New Roman" w:cs="Times New Roman"/>
          <w:noProof/>
        </w:rPr>
        <w:drawing>
          <wp:inline distT="0" distB="0" distL="0" distR="0" wp14:anchorId="1489A72B" wp14:editId="254387A9">
            <wp:extent cx="2506823" cy="966486"/>
            <wp:effectExtent l="0" t="0" r="8255" b="5080"/>
            <wp:docPr id="107509825"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09825" name="Picture 1" descr="A screen shot of a computer code&#10;&#10;AI-generated content may be incorrect."/>
                    <pic:cNvPicPr/>
                  </pic:nvPicPr>
                  <pic:blipFill>
                    <a:blip r:embed="rId14"/>
                    <a:stretch>
                      <a:fillRect/>
                    </a:stretch>
                  </pic:blipFill>
                  <pic:spPr>
                    <a:xfrm>
                      <a:off x="0" y="0"/>
                      <a:ext cx="2524249" cy="973205"/>
                    </a:xfrm>
                    <a:prstGeom prst="rect">
                      <a:avLst/>
                    </a:prstGeom>
                  </pic:spPr>
                </pic:pic>
              </a:graphicData>
            </a:graphic>
          </wp:inline>
        </w:drawing>
      </w:r>
    </w:p>
    <w:p w14:paraId="01EA4832" w14:textId="77777777" w:rsidR="00D20980" w:rsidRPr="00E45E0D" w:rsidRDefault="00D20980" w:rsidP="00D20980">
      <w:pPr>
        <w:jc w:val="both"/>
        <w:rPr>
          <w:rFonts w:ascii="Times New Roman" w:hAnsi="Times New Roman" w:cs="Times New Roman"/>
        </w:rPr>
      </w:pPr>
      <w:r w:rsidRPr="00D20980">
        <w:rPr>
          <w:rFonts w:ascii="Times New Roman" w:hAnsi="Times New Roman" w:cs="Times New Roman"/>
          <w:b/>
          <w:bCs/>
        </w:rPr>
        <w:t>Cálculo de Ratios Financieros Complejos: </w:t>
      </w:r>
      <w:r w:rsidRPr="00D20980">
        <w:rPr>
          <w:rFonts w:ascii="Times New Roman" w:hAnsi="Times New Roman" w:cs="Times New Roman"/>
        </w:rPr>
        <w:t>Automatiza métricas bancarias críticas (ROA, ratios de solvencia, métricas de liquidez) basándose en teoría de análisis financiero fundamental y benchmarking contra estándares regulatorios (Basilea III, BCE).</w:t>
      </w:r>
    </w:p>
    <w:p w14:paraId="5218BF4F" w14:textId="1A701F4E" w:rsidR="00D20980" w:rsidRPr="00D20980" w:rsidRDefault="00D20980" w:rsidP="00D20980">
      <w:pPr>
        <w:jc w:val="both"/>
        <w:rPr>
          <w:rFonts w:ascii="Times New Roman" w:hAnsi="Times New Roman" w:cs="Times New Roman"/>
        </w:rPr>
      </w:pPr>
      <w:r w:rsidRPr="00E45E0D">
        <w:rPr>
          <w:rFonts w:ascii="Times New Roman" w:hAnsi="Times New Roman" w:cs="Times New Roman"/>
          <w:b/>
          <w:bCs/>
          <w:noProof/>
        </w:rPr>
        <w:lastRenderedPageBreak/>
        <w:drawing>
          <wp:inline distT="0" distB="0" distL="0" distR="0" wp14:anchorId="5A6DB280" wp14:editId="7B0A2253">
            <wp:extent cx="3456706" cy="1715715"/>
            <wp:effectExtent l="0" t="0" r="0" b="0"/>
            <wp:docPr id="641084034"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084034" name="Picture 1" descr="A computer screen with text on it&#10;&#10;AI-generated content may be incorrect."/>
                    <pic:cNvPicPr/>
                  </pic:nvPicPr>
                  <pic:blipFill>
                    <a:blip r:embed="rId15"/>
                    <a:stretch>
                      <a:fillRect/>
                    </a:stretch>
                  </pic:blipFill>
                  <pic:spPr>
                    <a:xfrm>
                      <a:off x="0" y="0"/>
                      <a:ext cx="3470628" cy="1722625"/>
                    </a:xfrm>
                    <a:prstGeom prst="rect">
                      <a:avLst/>
                    </a:prstGeom>
                  </pic:spPr>
                </pic:pic>
              </a:graphicData>
            </a:graphic>
          </wp:inline>
        </w:drawing>
      </w:r>
    </w:p>
    <w:p w14:paraId="13E05A3E" w14:textId="77777777" w:rsidR="00D20980" w:rsidRPr="00D20980" w:rsidRDefault="00D20980" w:rsidP="00D20980">
      <w:pPr>
        <w:jc w:val="both"/>
        <w:rPr>
          <w:rFonts w:ascii="Times New Roman" w:hAnsi="Times New Roman" w:cs="Times New Roman"/>
        </w:rPr>
      </w:pPr>
      <w:r w:rsidRPr="00D20980">
        <w:rPr>
          <w:rFonts w:ascii="Times New Roman" w:hAnsi="Times New Roman" w:cs="Times New Roman"/>
          <w:b/>
          <w:bCs/>
        </w:rPr>
        <w:t>Validación Contra Benchmarks Sectoriales:</w:t>
      </w:r>
      <w:r w:rsidRPr="00D20980">
        <w:rPr>
          <w:rFonts w:ascii="Times New Roman" w:hAnsi="Times New Roman" w:cs="Times New Roman"/>
        </w:rPr>
        <w:t> Aplica teoría de percentiles sectoriales y análisis de outliers para identificar desviaciones significativas, estableciendo umbrales de normalidad específicos del sector bancario.</w:t>
      </w:r>
    </w:p>
    <w:p w14:paraId="20F2B938" w14:textId="77777777" w:rsidR="00D20980" w:rsidRPr="00D20980" w:rsidRDefault="00D20980" w:rsidP="00D20980">
      <w:pPr>
        <w:jc w:val="both"/>
        <w:rPr>
          <w:rFonts w:ascii="Times New Roman" w:hAnsi="Times New Roman" w:cs="Times New Roman"/>
          <w:b/>
          <w:bCs/>
        </w:rPr>
      </w:pPr>
      <w:r w:rsidRPr="00D20980">
        <w:rPr>
          <w:rFonts w:ascii="Times New Roman" w:hAnsi="Times New Roman" w:cs="Times New Roman"/>
          <w:b/>
          <w:bCs/>
        </w:rPr>
        <w:t>2.4.3 Análisis de Escenarios Predictivos</w:t>
      </w:r>
    </w:p>
    <w:p w14:paraId="1AB868C5" w14:textId="77777777" w:rsidR="00D20980" w:rsidRPr="00E45E0D" w:rsidRDefault="00D20980" w:rsidP="00D20980">
      <w:pPr>
        <w:jc w:val="both"/>
        <w:rPr>
          <w:rFonts w:ascii="Times New Roman" w:hAnsi="Times New Roman" w:cs="Times New Roman"/>
        </w:rPr>
      </w:pPr>
      <w:r w:rsidRPr="00D20980">
        <w:rPr>
          <w:rFonts w:ascii="Times New Roman" w:hAnsi="Times New Roman" w:cs="Times New Roman"/>
        </w:rPr>
        <w:t>Implementa teoría de análisis probabilístico mediante metodología Monte Carlo, asignando probabilidades diferenciadas (Base 60%, Optimista 25%, Pesimista 15%) para evaluación de múltiples futuros posibles, proporcionando rangos de resultados para preparación de estrategias contingentes.</w:t>
      </w:r>
    </w:p>
    <w:p w14:paraId="13D02DFD" w14:textId="62C30313" w:rsidR="00D20980" w:rsidRPr="00D20980" w:rsidRDefault="00D20980" w:rsidP="00D20980">
      <w:pPr>
        <w:jc w:val="both"/>
        <w:rPr>
          <w:rFonts w:ascii="Times New Roman" w:hAnsi="Times New Roman" w:cs="Times New Roman"/>
        </w:rPr>
      </w:pPr>
      <w:r w:rsidRPr="00E45E0D">
        <w:rPr>
          <w:rFonts w:ascii="Times New Roman" w:hAnsi="Times New Roman" w:cs="Times New Roman"/>
          <w:noProof/>
        </w:rPr>
        <w:drawing>
          <wp:inline distT="0" distB="0" distL="0" distR="0" wp14:anchorId="6E59E4A3" wp14:editId="1AA56E78">
            <wp:extent cx="3219450" cy="3397793"/>
            <wp:effectExtent l="0" t="0" r="0" b="0"/>
            <wp:docPr id="203125695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256950" name="Picture 1" descr="A screenshot of a computer program&#10;&#10;AI-generated content may be incorrect."/>
                    <pic:cNvPicPr/>
                  </pic:nvPicPr>
                  <pic:blipFill>
                    <a:blip r:embed="rId16"/>
                    <a:stretch>
                      <a:fillRect/>
                    </a:stretch>
                  </pic:blipFill>
                  <pic:spPr>
                    <a:xfrm>
                      <a:off x="0" y="0"/>
                      <a:ext cx="3233740" cy="3412874"/>
                    </a:xfrm>
                    <a:prstGeom prst="rect">
                      <a:avLst/>
                    </a:prstGeom>
                  </pic:spPr>
                </pic:pic>
              </a:graphicData>
            </a:graphic>
          </wp:inline>
        </w:drawing>
      </w:r>
    </w:p>
    <w:p w14:paraId="4CB027C6" w14:textId="2C12AD4F" w:rsidR="00C971FE" w:rsidRPr="00E45E0D" w:rsidRDefault="00D20980" w:rsidP="008D29E7">
      <w:pPr>
        <w:jc w:val="both"/>
        <w:rPr>
          <w:rFonts w:ascii="Times New Roman" w:hAnsi="Times New Roman" w:cs="Times New Roman"/>
        </w:rPr>
      </w:pPr>
      <w:r w:rsidRPr="00D20980">
        <w:rPr>
          <w:rFonts w:ascii="Times New Roman" w:hAnsi="Times New Roman" w:cs="Times New Roman"/>
        </w:rPr>
        <w:t>Esta integración teórico-metodológica proporciona fundamentos científicos sólidos para el desarrollo del sistema multi-agente, combinando rigor académico con implementación práctica para análisis automatizado de memorias bancarias.</w:t>
      </w:r>
    </w:p>
    <w:p w14:paraId="0A0FED56" w14:textId="5CF561A7" w:rsidR="00294697" w:rsidRPr="00294697" w:rsidRDefault="00294697" w:rsidP="008D29E7">
      <w:pPr>
        <w:jc w:val="both"/>
        <w:rPr>
          <w:rFonts w:ascii="Times New Roman" w:hAnsi="Times New Roman" w:cs="Times New Roman"/>
          <w:b/>
          <w:bCs/>
        </w:rPr>
      </w:pPr>
      <w:r w:rsidRPr="00294697">
        <w:rPr>
          <w:rFonts w:ascii="Times New Roman" w:hAnsi="Times New Roman" w:cs="Times New Roman"/>
          <w:b/>
          <w:bCs/>
        </w:rPr>
        <w:t>3. METODOLOGÍA Y ARQUITECTURA DEL SISTEMA</w:t>
      </w:r>
    </w:p>
    <w:p w14:paraId="2010A707" w14:textId="77777777" w:rsidR="00294697" w:rsidRPr="00294697" w:rsidRDefault="00294697" w:rsidP="008D29E7">
      <w:pPr>
        <w:jc w:val="both"/>
        <w:rPr>
          <w:rFonts w:ascii="Times New Roman" w:hAnsi="Times New Roman" w:cs="Times New Roman"/>
          <w:b/>
          <w:bCs/>
        </w:rPr>
      </w:pPr>
      <w:r w:rsidRPr="00294697">
        <w:rPr>
          <w:rFonts w:ascii="Times New Roman" w:hAnsi="Times New Roman" w:cs="Times New Roman"/>
          <w:b/>
          <w:bCs/>
        </w:rPr>
        <w:t>3.1 Arquitectura General</w:t>
      </w:r>
    </w:p>
    <w:p w14:paraId="124917DF" w14:textId="45420CF5" w:rsidR="00ED4A4F" w:rsidRPr="00E45E0D" w:rsidRDefault="00ED4A4F" w:rsidP="008D29E7">
      <w:pPr>
        <w:jc w:val="both"/>
        <w:rPr>
          <w:rFonts w:ascii="Times New Roman" w:hAnsi="Times New Roman" w:cs="Times New Roman"/>
        </w:rPr>
      </w:pPr>
      <w:r w:rsidRPr="00E45E0D">
        <w:rPr>
          <w:rFonts w:ascii="Times New Roman" w:hAnsi="Times New Roman" w:cs="Times New Roman"/>
        </w:rPr>
        <w:lastRenderedPageBreak/>
        <w:t>El sistema multi-agente financiero implementado sigue una arquitectura distribuida basada en especialización funcional, donde cada agente cumple un rol específico en el pipeline de análisis de documentos financieros bancarios. La arquitectura se fundamenta en los principios de separación de responsabilidades, procesamiento asíncrono y coordinación inteligente entre componentes especializados</w:t>
      </w:r>
    </w:p>
    <w:p w14:paraId="0F570E59" w14:textId="5AB92A6E" w:rsidR="00E9059C" w:rsidRPr="00E45E0D" w:rsidRDefault="00E9059C" w:rsidP="008D29E7">
      <w:pPr>
        <w:jc w:val="both"/>
        <w:rPr>
          <w:rFonts w:ascii="Times New Roman" w:hAnsi="Times New Roman" w:cs="Times New Roman"/>
        </w:rPr>
      </w:pPr>
      <w:r w:rsidRPr="00E45E0D">
        <w:rPr>
          <w:rFonts w:ascii="Times New Roman" w:hAnsi="Times New Roman" w:cs="Times New Roman"/>
          <w:noProof/>
        </w:rPr>
        <w:drawing>
          <wp:inline distT="0" distB="0" distL="0" distR="0" wp14:anchorId="0C9D9B7A" wp14:editId="21824DA9">
            <wp:extent cx="5731510" cy="1535430"/>
            <wp:effectExtent l="0" t="0" r="2540" b="7620"/>
            <wp:docPr id="213817432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174324" name="Picture 1" descr="A diagram of a diagram&#10;&#10;AI-generated content may be incorrect."/>
                    <pic:cNvPicPr/>
                  </pic:nvPicPr>
                  <pic:blipFill>
                    <a:blip r:embed="rId17"/>
                    <a:stretch>
                      <a:fillRect/>
                    </a:stretch>
                  </pic:blipFill>
                  <pic:spPr>
                    <a:xfrm>
                      <a:off x="0" y="0"/>
                      <a:ext cx="5731510" cy="1535430"/>
                    </a:xfrm>
                    <a:prstGeom prst="rect">
                      <a:avLst/>
                    </a:prstGeom>
                  </pic:spPr>
                </pic:pic>
              </a:graphicData>
            </a:graphic>
          </wp:inline>
        </w:drawing>
      </w:r>
    </w:p>
    <w:p w14:paraId="75DC12AC" w14:textId="72FDD812" w:rsidR="00294697" w:rsidRPr="00294697" w:rsidRDefault="00294697" w:rsidP="008D29E7">
      <w:pPr>
        <w:jc w:val="both"/>
        <w:rPr>
          <w:rFonts w:ascii="Times New Roman" w:hAnsi="Times New Roman" w:cs="Times New Roman"/>
        </w:rPr>
      </w:pPr>
      <w:r w:rsidRPr="00294697">
        <w:rPr>
          <w:rFonts w:ascii="Times New Roman" w:hAnsi="Times New Roman" w:cs="Times New Roman"/>
          <w:b/>
          <w:bCs/>
        </w:rPr>
        <w:t>Componentes Principales:</w:t>
      </w:r>
    </w:p>
    <w:p w14:paraId="16C5351E" w14:textId="6E633049" w:rsidR="00294697" w:rsidRPr="00294697" w:rsidRDefault="00294697" w:rsidP="008D29E7">
      <w:pPr>
        <w:numPr>
          <w:ilvl w:val="0"/>
          <w:numId w:val="30"/>
        </w:numPr>
        <w:jc w:val="both"/>
        <w:rPr>
          <w:rFonts w:ascii="Times New Roman" w:hAnsi="Times New Roman" w:cs="Times New Roman"/>
        </w:rPr>
      </w:pPr>
      <w:r w:rsidRPr="00294697">
        <w:rPr>
          <w:rFonts w:ascii="Times New Roman" w:hAnsi="Times New Roman" w:cs="Times New Roman"/>
          <w:b/>
          <w:bCs/>
        </w:rPr>
        <w:t>PDF Extractor Agent:</w:t>
      </w:r>
      <w:r w:rsidRPr="00294697">
        <w:rPr>
          <w:rFonts w:ascii="Times New Roman" w:hAnsi="Times New Roman" w:cs="Times New Roman"/>
        </w:rPr>
        <w:t xml:space="preserve"> Especializado en extracción de páginas </w:t>
      </w:r>
      <w:r w:rsidR="00ED4A4F" w:rsidRPr="00E45E0D">
        <w:rPr>
          <w:rFonts w:ascii="Times New Roman" w:hAnsi="Times New Roman" w:cs="Times New Roman"/>
        </w:rPr>
        <w:t xml:space="preserve">de los estados financieros, concretamente ubicadas en las páginas </w:t>
      </w:r>
      <w:r w:rsidRPr="00294697">
        <w:rPr>
          <w:rFonts w:ascii="Times New Roman" w:hAnsi="Times New Roman" w:cs="Times New Roman"/>
        </w:rPr>
        <w:t>54-60</w:t>
      </w:r>
      <w:r w:rsidR="00ED4A4F" w:rsidRPr="00E45E0D">
        <w:rPr>
          <w:rFonts w:ascii="Times New Roman" w:hAnsi="Times New Roman" w:cs="Times New Roman"/>
        </w:rPr>
        <w:t>.</w:t>
      </w:r>
    </w:p>
    <w:p w14:paraId="26937147" w14:textId="6E406524" w:rsidR="00294697" w:rsidRPr="00294697" w:rsidRDefault="00294697" w:rsidP="008D29E7">
      <w:pPr>
        <w:numPr>
          <w:ilvl w:val="0"/>
          <w:numId w:val="30"/>
        </w:numPr>
        <w:jc w:val="both"/>
        <w:rPr>
          <w:rFonts w:ascii="Times New Roman" w:hAnsi="Times New Roman" w:cs="Times New Roman"/>
        </w:rPr>
      </w:pPr>
      <w:r w:rsidRPr="00294697">
        <w:rPr>
          <w:rFonts w:ascii="Times New Roman" w:hAnsi="Times New Roman" w:cs="Times New Roman"/>
          <w:b/>
          <w:bCs/>
        </w:rPr>
        <w:t>Financial Coordinator:</w:t>
      </w:r>
      <w:r w:rsidRPr="00294697">
        <w:rPr>
          <w:rFonts w:ascii="Times New Roman" w:hAnsi="Times New Roman" w:cs="Times New Roman"/>
        </w:rPr>
        <w:t xml:space="preserve"> Analizador de consultas que distribuye tareas según contenido</w:t>
      </w:r>
      <w:r w:rsidR="00ED4A4F" w:rsidRPr="00E45E0D">
        <w:rPr>
          <w:rFonts w:ascii="Times New Roman" w:hAnsi="Times New Roman" w:cs="Times New Roman"/>
        </w:rPr>
        <w:t>.</w:t>
      </w:r>
    </w:p>
    <w:p w14:paraId="016D7F2C" w14:textId="77777777" w:rsidR="00294697" w:rsidRPr="00294697" w:rsidRDefault="00294697" w:rsidP="008D29E7">
      <w:pPr>
        <w:numPr>
          <w:ilvl w:val="0"/>
          <w:numId w:val="30"/>
        </w:numPr>
        <w:jc w:val="both"/>
        <w:rPr>
          <w:rFonts w:ascii="Times New Roman" w:hAnsi="Times New Roman" w:cs="Times New Roman"/>
        </w:rPr>
      </w:pPr>
      <w:r w:rsidRPr="00294697">
        <w:rPr>
          <w:rFonts w:ascii="Times New Roman" w:hAnsi="Times New Roman" w:cs="Times New Roman"/>
          <w:b/>
          <w:bCs/>
        </w:rPr>
        <w:t>Agentes Especializados:</w:t>
      </w:r>
      <w:r w:rsidRPr="00294697">
        <w:rPr>
          <w:rFonts w:ascii="Times New Roman" w:hAnsi="Times New Roman" w:cs="Times New Roman"/>
        </w:rPr>
        <w:t xml:space="preserve"> Balance, Income, Equity, CashFlows</w:t>
      </w:r>
    </w:p>
    <w:p w14:paraId="60B46E4F" w14:textId="77777777" w:rsidR="00294697" w:rsidRPr="00294697" w:rsidRDefault="00294697" w:rsidP="008D29E7">
      <w:pPr>
        <w:numPr>
          <w:ilvl w:val="0"/>
          <w:numId w:val="30"/>
        </w:numPr>
        <w:jc w:val="both"/>
        <w:rPr>
          <w:rFonts w:ascii="Times New Roman" w:hAnsi="Times New Roman" w:cs="Times New Roman"/>
        </w:rPr>
      </w:pPr>
      <w:r w:rsidRPr="00294697">
        <w:rPr>
          <w:rFonts w:ascii="Times New Roman" w:hAnsi="Times New Roman" w:cs="Times New Roman"/>
          <w:b/>
          <w:bCs/>
        </w:rPr>
        <w:t>Predictor Agent:</w:t>
      </w:r>
      <w:r w:rsidRPr="00294697">
        <w:rPr>
          <w:rFonts w:ascii="Times New Roman" w:hAnsi="Times New Roman" w:cs="Times New Roman"/>
        </w:rPr>
        <w:t xml:space="preserve"> Generación de forecasting basado en datos extraídos</w:t>
      </w:r>
    </w:p>
    <w:p w14:paraId="04F8B6CE" w14:textId="77777777" w:rsidR="00294697" w:rsidRPr="00294697" w:rsidRDefault="00294697" w:rsidP="008D29E7">
      <w:pPr>
        <w:numPr>
          <w:ilvl w:val="0"/>
          <w:numId w:val="30"/>
        </w:numPr>
        <w:jc w:val="both"/>
        <w:rPr>
          <w:rFonts w:ascii="Times New Roman" w:hAnsi="Times New Roman" w:cs="Times New Roman"/>
        </w:rPr>
      </w:pPr>
      <w:r w:rsidRPr="00294697">
        <w:rPr>
          <w:rFonts w:ascii="Times New Roman" w:hAnsi="Times New Roman" w:cs="Times New Roman"/>
          <w:b/>
          <w:bCs/>
        </w:rPr>
        <w:t>Frontend React:</w:t>
      </w:r>
      <w:r w:rsidRPr="00294697">
        <w:rPr>
          <w:rFonts w:ascii="Times New Roman" w:hAnsi="Times New Roman" w:cs="Times New Roman"/>
        </w:rPr>
        <w:t xml:space="preserve"> Interfaz de usuario moderna y responsiva</w:t>
      </w:r>
    </w:p>
    <w:p w14:paraId="54899D34" w14:textId="77777777" w:rsidR="00294697" w:rsidRPr="00E45E0D" w:rsidRDefault="00294697" w:rsidP="008D29E7">
      <w:pPr>
        <w:jc w:val="both"/>
        <w:rPr>
          <w:rFonts w:ascii="Times New Roman" w:hAnsi="Times New Roman" w:cs="Times New Roman"/>
          <w:b/>
          <w:bCs/>
        </w:rPr>
      </w:pPr>
      <w:r w:rsidRPr="00294697">
        <w:rPr>
          <w:rFonts w:ascii="Times New Roman" w:hAnsi="Times New Roman" w:cs="Times New Roman"/>
          <w:b/>
          <w:bCs/>
        </w:rPr>
        <w:t>3.2 Flujo de Ejecución Real</w:t>
      </w:r>
    </w:p>
    <w:p w14:paraId="133A91FA" w14:textId="5323652E" w:rsidR="00E9059C" w:rsidRPr="00294697" w:rsidRDefault="00E9059C" w:rsidP="008D29E7">
      <w:pPr>
        <w:jc w:val="both"/>
        <w:rPr>
          <w:rFonts w:ascii="Times New Roman" w:hAnsi="Times New Roman" w:cs="Times New Roman"/>
        </w:rPr>
      </w:pPr>
      <w:r w:rsidRPr="00E45E0D">
        <w:rPr>
          <w:rFonts w:ascii="Times New Roman" w:hAnsi="Times New Roman" w:cs="Times New Roman"/>
        </w:rPr>
        <w:t>El sistema opera mediante tres fases secuenciales coordinadas que garantizan procesamiento eficiente y análisis integral de memorias bancarias anuales.</w:t>
      </w:r>
    </w:p>
    <w:p w14:paraId="3E60BFB6" w14:textId="4F0DC38B" w:rsidR="00294697" w:rsidRPr="00E45E0D" w:rsidRDefault="00294697" w:rsidP="008D29E7">
      <w:pPr>
        <w:jc w:val="both"/>
        <w:rPr>
          <w:rFonts w:ascii="Times New Roman" w:hAnsi="Times New Roman" w:cs="Times New Roman"/>
          <w:i/>
          <w:iCs/>
        </w:rPr>
      </w:pPr>
      <w:r w:rsidRPr="00294697">
        <w:rPr>
          <w:rFonts w:ascii="Times New Roman" w:hAnsi="Times New Roman" w:cs="Times New Roman"/>
          <w:b/>
          <w:bCs/>
        </w:rPr>
        <w:t>Fase 1: Extracción Inicial</w:t>
      </w:r>
      <w:r w:rsidR="005471D1" w:rsidRPr="00E45E0D">
        <w:rPr>
          <w:rFonts w:ascii="Times New Roman" w:hAnsi="Times New Roman" w:cs="Times New Roman"/>
          <w:b/>
          <w:bCs/>
        </w:rPr>
        <w:t xml:space="preserve"> - </w:t>
      </w:r>
      <w:r w:rsidR="005471D1" w:rsidRPr="00E45E0D">
        <w:rPr>
          <w:rFonts w:ascii="Times New Roman" w:hAnsi="Times New Roman" w:cs="Times New Roman"/>
          <w:i/>
          <w:iCs/>
        </w:rPr>
        <w:t>extractor_pdf_agent.py</w:t>
      </w:r>
    </w:p>
    <w:p w14:paraId="1BED76CA" w14:textId="5C824B1A" w:rsidR="00E9059C" w:rsidRPr="00E45E0D" w:rsidRDefault="00E9059C" w:rsidP="008D29E7">
      <w:pPr>
        <w:jc w:val="both"/>
        <w:rPr>
          <w:rFonts w:ascii="Times New Roman" w:hAnsi="Times New Roman" w:cs="Times New Roman"/>
        </w:rPr>
      </w:pPr>
      <w:r w:rsidRPr="00E9059C">
        <w:rPr>
          <w:rFonts w:ascii="Times New Roman" w:hAnsi="Times New Roman" w:cs="Times New Roman"/>
        </w:rPr>
        <w:t>La extracción selectiva de documentos constituye el punto de entrada del sistema, implementando un PDFExtractorAgent especializado que procesa específicamente las páginas de los Estados Financieros.</w:t>
      </w:r>
    </w:p>
    <w:p w14:paraId="042EA310" w14:textId="5C289CBF" w:rsidR="00ED4A4F" w:rsidRPr="00E45E0D" w:rsidRDefault="00ED4A4F" w:rsidP="008D29E7">
      <w:pPr>
        <w:jc w:val="both"/>
        <w:rPr>
          <w:rFonts w:ascii="Times New Roman" w:hAnsi="Times New Roman" w:cs="Times New Roman"/>
        </w:rPr>
      </w:pPr>
      <w:r w:rsidRPr="00E45E0D">
        <w:rPr>
          <w:rFonts w:ascii="Times New Roman" w:hAnsi="Times New Roman" w:cs="Times New Roman"/>
          <w:noProof/>
        </w:rPr>
        <w:drawing>
          <wp:inline distT="0" distB="0" distL="0" distR="0" wp14:anchorId="1D12411A" wp14:editId="44773E24">
            <wp:extent cx="5752618" cy="1430826"/>
            <wp:effectExtent l="0" t="0" r="635" b="0"/>
            <wp:docPr id="1544321559"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321559" name="Picture 1" descr="A diagram of a diagram&#10;&#10;AI-generated content may be incorrect."/>
                    <pic:cNvPicPr/>
                  </pic:nvPicPr>
                  <pic:blipFill>
                    <a:blip r:embed="rId18"/>
                    <a:stretch>
                      <a:fillRect/>
                    </a:stretch>
                  </pic:blipFill>
                  <pic:spPr>
                    <a:xfrm>
                      <a:off x="0" y="0"/>
                      <a:ext cx="5801903" cy="1443084"/>
                    </a:xfrm>
                    <a:prstGeom prst="rect">
                      <a:avLst/>
                    </a:prstGeom>
                  </pic:spPr>
                </pic:pic>
              </a:graphicData>
            </a:graphic>
          </wp:inline>
        </w:drawing>
      </w:r>
    </w:p>
    <w:p w14:paraId="17F37BA0" w14:textId="264A0E57" w:rsidR="00E9059C" w:rsidRPr="00E45E0D" w:rsidRDefault="00E9059C" w:rsidP="008D29E7">
      <w:pPr>
        <w:jc w:val="both"/>
        <w:rPr>
          <w:rFonts w:ascii="Times New Roman" w:hAnsi="Times New Roman" w:cs="Times New Roman"/>
        </w:rPr>
      </w:pPr>
      <w:r w:rsidRPr="00E45E0D">
        <w:rPr>
          <w:rFonts w:ascii="Times New Roman" w:hAnsi="Times New Roman" w:cs="Times New Roman"/>
        </w:rPr>
        <w:t>Se implementan las siguientes técnicas:</w:t>
      </w:r>
    </w:p>
    <w:p w14:paraId="540284F5" w14:textId="77777777" w:rsidR="00E9059C" w:rsidRPr="00E9059C" w:rsidRDefault="00E9059C" w:rsidP="00E9059C">
      <w:pPr>
        <w:numPr>
          <w:ilvl w:val="0"/>
          <w:numId w:val="71"/>
        </w:numPr>
        <w:jc w:val="both"/>
        <w:rPr>
          <w:rFonts w:ascii="Times New Roman" w:hAnsi="Times New Roman" w:cs="Times New Roman"/>
        </w:rPr>
      </w:pPr>
      <w:r w:rsidRPr="00E9059C">
        <w:rPr>
          <w:rFonts w:ascii="Times New Roman" w:hAnsi="Times New Roman" w:cs="Times New Roman"/>
          <w:u w:val="single"/>
        </w:rPr>
        <w:lastRenderedPageBreak/>
        <w:t>Validación previa</w:t>
      </w:r>
      <w:r w:rsidRPr="00E9059C">
        <w:rPr>
          <w:rFonts w:ascii="Times New Roman" w:hAnsi="Times New Roman" w:cs="Times New Roman"/>
        </w:rPr>
        <w:t>: Verificación de integridad del PDF fuente</w:t>
      </w:r>
    </w:p>
    <w:p w14:paraId="7FB39D7E" w14:textId="77777777" w:rsidR="00E9059C" w:rsidRPr="00E9059C" w:rsidRDefault="00E9059C" w:rsidP="00E9059C">
      <w:pPr>
        <w:numPr>
          <w:ilvl w:val="0"/>
          <w:numId w:val="71"/>
        </w:numPr>
        <w:jc w:val="both"/>
        <w:rPr>
          <w:rFonts w:ascii="Times New Roman" w:hAnsi="Times New Roman" w:cs="Times New Roman"/>
        </w:rPr>
      </w:pPr>
      <w:r w:rsidRPr="00E9059C">
        <w:rPr>
          <w:rFonts w:ascii="Times New Roman" w:hAnsi="Times New Roman" w:cs="Times New Roman"/>
          <w:u w:val="single"/>
        </w:rPr>
        <w:t>Extracción selectiva</w:t>
      </w:r>
      <w:r w:rsidRPr="00E9059C">
        <w:rPr>
          <w:rFonts w:ascii="Times New Roman" w:hAnsi="Times New Roman" w:cs="Times New Roman"/>
        </w:rPr>
        <w:t>: Procesamiento únicamente de estados financieros consolidados</w:t>
      </w:r>
    </w:p>
    <w:p w14:paraId="28ADD998" w14:textId="77777777" w:rsidR="00E9059C" w:rsidRPr="00E9059C" w:rsidRDefault="00E9059C" w:rsidP="00E9059C">
      <w:pPr>
        <w:numPr>
          <w:ilvl w:val="0"/>
          <w:numId w:val="71"/>
        </w:numPr>
        <w:jc w:val="both"/>
        <w:rPr>
          <w:rFonts w:ascii="Times New Roman" w:hAnsi="Times New Roman" w:cs="Times New Roman"/>
        </w:rPr>
      </w:pPr>
      <w:r w:rsidRPr="00E9059C">
        <w:rPr>
          <w:rFonts w:ascii="Times New Roman" w:hAnsi="Times New Roman" w:cs="Times New Roman"/>
          <w:u w:val="single"/>
        </w:rPr>
        <w:t>Procesamiento asíncrono</w:t>
      </w:r>
      <w:r w:rsidRPr="00E9059C">
        <w:rPr>
          <w:rFonts w:ascii="Times New Roman" w:hAnsi="Times New Roman" w:cs="Times New Roman"/>
        </w:rPr>
        <w:t>: Compatible con arquitectura async/await</w:t>
      </w:r>
    </w:p>
    <w:p w14:paraId="30816892" w14:textId="77777777" w:rsidR="00E9059C" w:rsidRPr="00E9059C" w:rsidRDefault="00E9059C" w:rsidP="00E9059C">
      <w:pPr>
        <w:numPr>
          <w:ilvl w:val="0"/>
          <w:numId w:val="71"/>
        </w:numPr>
        <w:jc w:val="both"/>
        <w:rPr>
          <w:rFonts w:ascii="Times New Roman" w:hAnsi="Times New Roman" w:cs="Times New Roman"/>
        </w:rPr>
      </w:pPr>
      <w:r w:rsidRPr="00E9059C">
        <w:rPr>
          <w:rFonts w:ascii="Times New Roman" w:hAnsi="Times New Roman" w:cs="Times New Roman"/>
          <w:u w:val="single"/>
        </w:rPr>
        <w:t>Validación post-extracción</w:t>
      </w:r>
      <w:r w:rsidRPr="00E9059C">
        <w:rPr>
          <w:rFonts w:ascii="Times New Roman" w:hAnsi="Times New Roman" w:cs="Times New Roman"/>
        </w:rPr>
        <w:t>: Confirmación de integridad del documento resultante</w:t>
      </w:r>
    </w:p>
    <w:p w14:paraId="77D8116C" w14:textId="471237B9" w:rsidR="00E9059C" w:rsidRPr="00E45E0D" w:rsidRDefault="00E9059C" w:rsidP="008D29E7">
      <w:pPr>
        <w:jc w:val="both"/>
        <w:rPr>
          <w:rFonts w:ascii="Times New Roman" w:hAnsi="Times New Roman" w:cs="Times New Roman"/>
        </w:rPr>
      </w:pPr>
      <w:r w:rsidRPr="00E9059C">
        <w:rPr>
          <w:rFonts w:ascii="Times New Roman" w:hAnsi="Times New Roman" w:cs="Times New Roman"/>
        </w:rPr>
        <w:t xml:space="preserve">Genera </w:t>
      </w:r>
      <w:proofErr w:type="gramStart"/>
      <w:r w:rsidRPr="00E9059C">
        <w:rPr>
          <w:rFonts w:ascii="Times New Roman" w:hAnsi="Times New Roman" w:cs="Times New Roman"/>
        </w:rPr>
        <w:t>un PDF</w:t>
      </w:r>
      <w:proofErr w:type="gramEnd"/>
      <w:r w:rsidRPr="00E9059C">
        <w:rPr>
          <w:rFonts w:ascii="Times New Roman" w:hAnsi="Times New Roman" w:cs="Times New Roman"/>
        </w:rPr>
        <w:t xml:space="preserve"> optimizado</w:t>
      </w:r>
      <w:r w:rsidRPr="00E45E0D">
        <w:rPr>
          <w:rFonts w:ascii="Times New Roman" w:hAnsi="Times New Roman" w:cs="Times New Roman"/>
        </w:rPr>
        <w:t xml:space="preserve"> (</w:t>
      </w:r>
      <w:r w:rsidRPr="00E45E0D">
        <w:rPr>
          <w:rFonts w:ascii="Times New Roman" w:hAnsi="Times New Roman" w:cs="Times New Roman"/>
          <w:i/>
          <w:iCs/>
        </w:rPr>
        <w:t>bbva_2023_div.pdf</w:t>
      </w:r>
      <w:r w:rsidRPr="00E45E0D">
        <w:rPr>
          <w:rFonts w:ascii="Times New Roman" w:hAnsi="Times New Roman" w:cs="Times New Roman"/>
        </w:rPr>
        <w:t>)</w:t>
      </w:r>
      <w:r w:rsidRPr="00E9059C">
        <w:rPr>
          <w:rFonts w:ascii="Times New Roman" w:hAnsi="Times New Roman" w:cs="Times New Roman"/>
        </w:rPr>
        <w:t> con información financiera relevante, reduciendo volumen de datos para agentes posteriores.</w:t>
      </w:r>
    </w:p>
    <w:p w14:paraId="0ED2E329" w14:textId="2AF4ED6B" w:rsidR="00294697" w:rsidRPr="00294697" w:rsidRDefault="00294697" w:rsidP="008D29E7">
      <w:pPr>
        <w:jc w:val="both"/>
        <w:rPr>
          <w:rFonts w:ascii="Times New Roman" w:hAnsi="Times New Roman" w:cs="Times New Roman"/>
        </w:rPr>
      </w:pPr>
      <w:r w:rsidRPr="00294697">
        <w:rPr>
          <w:rFonts w:ascii="Times New Roman" w:hAnsi="Times New Roman" w:cs="Times New Roman"/>
          <w:b/>
          <w:bCs/>
        </w:rPr>
        <w:t>Fase 2: Routing Inteligente</w:t>
      </w:r>
      <w:r w:rsidR="005471D1" w:rsidRPr="00E45E0D">
        <w:rPr>
          <w:rFonts w:ascii="Times New Roman" w:hAnsi="Times New Roman" w:cs="Times New Roman"/>
          <w:b/>
          <w:bCs/>
        </w:rPr>
        <w:t xml:space="preserve"> - </w:t>
      </w:r>
      <w:r w:rsidR="005471D1" w:rsidRPr="00E45E0D">
        <w:rPr>
          <w:rFonts w:ascii="Times New Roman" w:hAnsi="Times New Roman" w:cs="Times New Roman"/>
          <w:i/>
          <w:iCs/>
        </w:rPr>
        <w:t>question_router.py</w:t>
      </w:r>
    </w:p>
    <w:p w14:paraId="749CB7AB" w14:textId="77777777" w:rsidR="00E9059C" w:rsidRPr="00E45E0D" w:rsidRDefault="00ED4A4F" w:rsidP="008D29E7">
      <w:pPr>
        <w:jc w:val="both"/>
        <w:rPr>
          <w:rFonts w:ascii="Times New Roman" w:hAnsi="Times New Roman" w:cs="Times New Roman"/>
          <w:b/>
          <w:bCs/>
        </w:rPr>
      </w:pPr>
      <w:r w:rsidRPr="00E45E0D">
        <w:rPr>
          <w:rFonts w:ascii="Times New Roman" w:hAnsi="Times New Roman" w:cs="Times New Roman"/>
          <w:b/>
          <w:bCs/>
          <w:noProof/>
        </w:rPr>
        <w:drawing>
          <wp:inline distT="0" distB="0" distL="0" distR="0" wp14:anchorId="4C9F6B54" wp14:editId="039FB8FC">
            <wp:extent cx="5704449" cy="749554"/>
            <wp:effectExtent l="0" t="0" r="0" b="0"/>
            <wp:docPr id="944539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539470" name=""/>
                    <pic:cNvPicPr/>
                  </pic:nvPicPr>
                  <pic:blipFill>
                    <a:blip r:embed="rId19"/>
                    <a:stretch>
                      <a:fillRect/>
                    </a:stretch>
                  </pic:blipFill>
                  <pic:spPr>
                    <a:xfrm>
                      <a:off x="0" y="0"/>
                      <a:ext cx="5778707" cy="759311"/>
                    </a:xfrm>
                    <a:prstGeom prst="rect">
                      <a:avLst/>
                    </a:prstGeom>
                  </pic:spPr>
                </pic:pic>
              </a:graphicData>
            </a:graphic>
          </wp:inline>
        </w:drawing>
      </w:r>
    </w:p>
    <w:p w14:paraId="7CDA69FC" w14:textId="6ED25399" w:rsidR="00E9059C" w:rsidRPr="00E45E0D" w:rsidRDefault="00E9059C" w:rsidP="008D29E7">
      <w:pPr>
        <w:jc w:val="both"/>
        <w:rPr>
          <w:rFonts w:ascii="Times New Roman" w:hAnsi="Times New Roman" w:cs="Times New Roman"/>
        </w:rPr>
      </w:pPr>
      <w:r w:rsidRPr="00E45E0D">
        <w:rPr>
          <w:rFonts w:ascii="Times New Roman" w:hAnsi="Times New Roman" w:cs="Times New Roman"/>
        </w:rPr>
        <w:t>El FinancialQuestionRouter analiza preguntas de usuario mediante:</w:t>
      </w:r>
    </w:p>
    <w:p w14:paraId="5FCF922D" w14:textId="77777777" w:rsidR="00E9059C" w:rsidRPr="00E9059C" w:rsidRDefault="00E9059C" w:rsidP="00E9059C">
      <w:pPr>
        <w:numPr>
          <w:ilvl w:val="0"/>
          <w:numId w:val="72"/>
        </w:numPr>
        <w:jc w:val="both"/>
        <w:rPr>
          <w:rFonts w:ascii="Times New Roman" w:hAnsi="Times New Roman" w:cs="Times New Roman"/>
        </w:rPr>
      </w:pPr>
      <w:r w:rsidRPr="00E9059C">
        <w:rPr>
          <w:rFonts w:ascii="Times New Roman" w:hAnsi="Times New Roman" w:cs="Times New Roman"/>
          <w:u w:val="single"/>
        </w:rPr>
        <w:t>Análisis semántico</w:t>
      </w:r>
      <w:r w:rsidRPr="00E9059C">
        <w:rPr>
          <w:rFonts w:ascii="Times New Roman" w:hAnsi="Times New Roman" w:cs="Times New Roman"/>
        </w:rPr>
        <w:t>: Procesamiento de palabras clave específicas del dominio financiero</w:t>
      </w:r>
    </w:p>
    <w:p w14:paraId="3927B9B7" w14:textId="77777777" w:rsidR="00E9059C" w:rsidRPr="00E9059C" w:rsidRDefault="00E9059C" w:rsidP="00E9059C">
      <w:pPr>
        <w:numPr>
          <w:ilvl w:val="0"/>
          <w:numId w:val="72"/>
        </w:numPr>
        <w:jc w:val="both"/>
        <w:rPr>
          <w:rFonts w:ascii="Times New Roman" w:hAnsi="Times New Roman" w:cs="Times New Roman"/>
        </w:rPr>
      </w:pPr>
      <w:r w:rsidRPr="00E9059C">
        <w:rPr>
          <w:rFonts w:ascii="Times New Roman" w:hAnsi="Times New Roman" w:cs="Times New Roman"/>
          <w:u w:val="single"/>
        </w:rPr>
        <w:t>Sistema de scoring</w:t>
      </w:r>
      <w:r w:rsidRPr="00E9059C">
        <w:rPr>
          <w:rFonts w:ascii="Times New Roman" w:hAnsi="Times New Roman" w:cs="Times New Roman"/>
        </w:rPr>
        <w:t>: Cálculo de confianza basado en coincidencias keyword + patrones regex</w:t>
      </w:r>
    </w:p>
    <w:p w14:paraId="440C7480" w14:textId="77777777" w:rsidR="00E9059C" w:rsidRPr="00E9059C" w:rsidRDefault="00E9059C" w:rsidP="00E9059C">
      <w:pPr>
        <w:numPr>
          <w:ilvl w:val="0"/>
          <w:numId w:val="72"/>
        </w:numPr>
        <w:jc w:val="both"/>
        <w:rPr>
          <w:rFonts w:ascii="Times New Roman" w:hAnsi="Times New Roman" w:cs="Times New Roman"/>
        </w:rPr>
      </w:pPr>
      <w:r w:rsidRPr="00E9059C">
        <w:rPr>
          <w:rFonts w:ascii="Times New Roman" w:hAnsi="Times New Roman" w:cs="Times New Roman"/>
          <w:u w:val="single"/>
        </w:rPr>
        <w:t>Enrutamiento especializado</w:t>
      </w:r>
      <w:r w:rsidRPr="00E9059C">
        <w:rPr>
          <w:rFonts w:ascii="Times New Roman" w:hAnsi="Times New Roman" w:cs="Times New Roman"/>
        </w:rPr>
        <w:t xml:space="preserve">: Asignación </w:t>
      </w:r>
      <w:proofErr w:type="gramStart"/>
      <w:r w:rsidRPr="00E9059C">
        <w:rPr>
          <w:rFonts w:ascii="Times New Roman" w:hAnsi="Times New Roman" w:cs="Times New Roman"/>
        </w:rPr>
        <w:t>a</w:t>
      </w:r>
      <w:proofErr w:type="gramEnd"/>
      <w:r w:rsidRPr="00E9059C">
        <w:rPr>
          <w:rFonts w:ascii="Times New Roman" w:hAnsi="Times New Roman" w:cs="Times New Roman"/>
        </w:rPr>
        <w:t xml:space="preserve"> agentes balance, income, cashflows, equity</w:t>
      </w:r>
    </w:p>
    <w:p w14:paraId="4FD4876B" w14:textId="02C47D94" w:rsidR="00E9059C" w:rsidRPr="00E45E0D" w:rsidRDefault="00E9059C" w:rsidP="008D29E7">
      <w:pPr>
        <w:numPr>
          <w:ilvl w:val="0"/>
          <w:numId w:val="72"/>
        </w:numPr>
        <w:jc w:val="both"/>
        <w:rPr>
          <w:rFonts w:ascii="Times New Roman" w:hAnsi="Times New Roman" w:cs="Times New Roman"/>
        </w:rPr>
      </w:pPr>
      <w:r w:rsidRPr="00E9059C">
        <w:rPr>
          <w:rFonts w:ascii="Times New Roman" w:hAnsi="Times New Roman" w:cs="Times New Roman"/>
          <w:u w:val="single"/>
        </w:rPr>
        <w:t>Detección predictiva</w:t>
      </w:r>
      <w:r w:rsidRPr="00E9059C">
        <w:rPr>
          <w:rFonts w:ascii="Times New Roman" w:hAnsi="Times New Roman" w:cs="Times New Roman"/>
        </w:rPr>
        <w:t>: Identificación automática de consultas que requieren análisis predictivo</w:t>
      </w:r>
    </w:p>
    <w:p w14:paraId="7C759244" w14:textId="5FE5B333" w:rsidR="002A3159" w:rsidRPr="00553C91" w:rsidRDefault="002A3159" w:rsidP="008D29E7">
      <w:pPr>
        <w:jc w:val="both"/>
        <w:rPr>
          <w:rFonts w:ascii="Times New Roman" w:hAnsi="Times New Roman" w:cs="Times New Roman"/>
          <w:i/>
          <w:iCs/>
        </w:rPr>
      </w:pPr>
      <w:r w:rsidRPr="00553C91">
        <w:rPr>
          <w:rFonts w:ascii="Times New Roman" w:hAnsi="Times New Roman" w:cs="Times New Roman"/>
          <w:b/>
          <w:bCs/>
        </w:rPr>
        <w:t xml:space="preserve">Fase 3: Financial Coordinator - </w:t>
      </w:r>
      <w:r w:rsidRPr="00553C91">
        <w:rPr>
          <w:rFonts w:ascii="Times New Roman" w:hAnsi="Times New Roman" w:cs="Times New Roman"/>
          <w:i/>
          <w:iCs/>
        </w:rPr>
        <w:t>financial_coordinator.py</w:t>
      </w:r>
    </w:p>
    <w:p w14:paraId="5DC56B9F" w14:textId="7881B45A" w:rsidR="00A372CF" w:rsidRDefault="00C878C5" w:rsidP="008D29E7">
      <w:pPr>
        <w:jc w:val="both"/>
        <w:rPr>
          <w:rFonts w:ascii="Times New Roman" w:hAnsi="Times New Roman" w:cs="Times New Roman"/>
        </w:rPr>
      </w:pPr>
      <w:r w:rsidRPr="00C878C5">
        <w:rPr>
          <w:rFonts w:ascii="Times New Roman" w:hAnsi="Times New Roman" w:cs="Times New Roman"/>
          <w:noProof/>
        </w:rPr>
        <w:drawing>
          <wp:inline distT="0" distB="0" distL="0" distR="0" wp14:anchorId="22F0DE81" wp14:editId="6069D8DD">
            <wp:extent cx="5731510" cy="1174750"/>
            <wp:effectExtent l="0" t="0" r="2540" b="6350"/>
            <wp:docPr id="478780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780513" name=""/>
                    <pic:cNvPicPr/>
                  </pic:nvPicPr>
                  <pic:blipFill>
                    <a:blip r:embed="rId20"/>
                    <a:stretch>
                      <a:fillRect/>
                    </a:stretch>
                  </pic:blipFill>
                  <pic:spPr>
                    <a:xfrm>
                      <a:off x="0" y="0"/>
                      <a:ext cx="5731510" cy="1174750"/>
                    </a:xfrm>
                    <a:prstGeom prst="rect">
                      <a:avLst/>
                    </a:prstGeom>
                  </pic:spPr>
                </pic:pic>
              </a:graphicData>
            </a:graphic>
          </wp:inline>
        </w:drawing>
      </w:r>
    </w:p>
    <w:p w14:paraId="7789A044" w14:textId="34460191" w:rsidR="002470D1" w:rsidRPr="002470D1" w:rsidRDefault="002470D1" w:rsidP="002470D1">
      <w:pPr>
        <w:jc w:val="both"/>
        <w:rPr>
          <w:rFonts w:ascii="Times New Roman" w:hAnsi="Times New Roman" w:cs="Times New Roman"/>
        </w:rPr>
      </w:pPr>
      <w:r w:rsidRPr="002470D1">
        <w:rPr>
          <w:rFonts w:ascii="Times New Roman" w:hAnsi="Times New Roman" w:cs="Times New Roman"/>
        </w:rPr>
        <w:t>El Financial</w:t>
      </w:r>
      <w:r w:rsidR="00672C3F">
        <w:rPr>
          <w:rFonts w:ascii="Times New Roman" w:hAnsi="Times New Roman" w:cs="Times New Roman"/>
        </w:rPr>
        <w:t>Coordinator</w:t>
      </w:r>
      <w:r w:rsidRPr="002470D1">
        <w:rPr>
          <w:rFonts w:ascii="Times New Roman" w:hAnsi="Times New Roman" w:cs="Times New Roman"/>
        </w:rPr>
        <w:t> analiza preguntas de usuario mediante:</w:t>
      </w:r>
    </w:p>
    <w:p w14:paraId="75D652DA" w14:textId="58B69F72" w:rsidR="002470D1" w:rsidRPr="002470D1" w:rsidRDefault="00672C3F" w:rsidP="002470D1">
      <w:pPr>
        <w:numPr>
          <w:ilvl w:val="0"/>
          <w:numId w:val="104"/>
        </w:numPr>
        <w:jc w:val="both"/>
        <w:rPr>
          <w:rFonts w:ascii="Times New Roman" w:hAnsi="Times New Roman" w:cs="Times New Roman"/>
        </w:rPr>
      </w:pPr>
      <w:r>
        <w:rPr>
          <w:rFonts w:ascii="Times New Roman" w:hAnsi="Times New Roman" w:cs="Times New Roman"/>
          <w:u w:val="single"/>
        </w:rPr>
        <w:t>Enrutamiento</w:t>
      </w:r>
      <w:r w:rsidR="002470D1" w:rsidRPr="002470D1">
        <w:rPr>
          <w:rFonts w:ascii="Times New Roman" w:hAnsi="Times New Roman" w:cs="Times New Roman"/>
        </w:rPr>
        <w:t>: </w:t>
      </w:r>
      <w:r>
        <w:rPr>
          <w:rFonts w:ascii="Times New Roman" w:hAnsi="Times New Roman" w:cs="Times New Roman"/>
        </w:rPr>
        <w:t>Se determina qué agente usar</w:t>
      </w:r>
    </w:p>
    <w:p w14:paraId="3A3562AB" w14:textId="13F0EA21" w:rsidR="002470D1" w:rsidRPr="002470D1" w:rsidRDefault="00672C3F" w:rsidP="002470D1">
      <w:pPr>
        <w:numPr>
          <w:ilvl w:val="0"/>
          <w:numId w:val="104"/>
        </w:numPr>
        <w:jc w:val="both"/>
        <w:rPr>
          <w:rFonts w:ascii="Times New Roman" w:hAnsi="Times New Roman" w:cs="Times New Roman"/>
        </w:rPr>
      </w:pPr>
      <w:r>
        <w:rPr>
          <w:rFonts w:ascii="Times New Roman" w:hAnsi="Times New Roman" w:cs="Times New Roman"/>
          <w:u w:val="single"/>
        </w:rPr>
        <w:t>Bifurcación</w:t>
      </w:r>
      <w:r w:rsidR="002470D1" w:rsidRPr="002470D1">
        <w:rPr>
          <w:rFonts w:ascii="Times New Roman" w:hAnsi="Times New Roman" w:cs="Times New Roman"/>
        </w:rPr>
        <w:t>: </w:t>
      </w:r>
      <w:r>
        <w:rPr>
          <w:rFonts w:ascii="Times New Roman" w:hAnsi="Times New Roman" w:cs="Times New Roman"/>
        </w:rPr>
        <w:t>Predictor vs Agente especializado</w:t>
      </w:r>
    </w:p>
    <w:p w14:paraId="2D16FC22" w14:textId="350055AF" w:rsidR="002470D1" w:rsidRPr="002470D1" w:rsidRDefault="00672C3F" w:rsidP="002470D1">
      <w:pPr>
        <w:numPr>
          <w:ilvl w:val="0"/>
          <w:numId w:val="104"/>
        </w:numPr>
        <w:jc w:val="both"/>
        <w:rPr>
          <w:rFonts w:ascii="Times New Roman" w:hAnsi="Times New Roman" w:cs="Times New Roman"/>
        </w:rPr>
      </w:pPr>
      <w:r>
        <w:rPr>
          <w:rFonts w:ascii="Times New Roman" w:hAnsi="Times New Roman" w:cs="Times New Roman"/>
          <w:u w:val="single"/>
        </w:rPr>
        <w:t>Flujo predictivo</w:t>
      </w:r>
      <w:r w:rsidR="002470D1" w:rsidRPr="002470D1">
        <w:rPr>
          <w:rFonts w:ascii="Times New Roman" w:hAnsi="Times New Roman" w:cs="Times New Roman"/>
        </w:rPr>
        <w:t>: </w:t>
      </w:r>
      <w:r>
        <w:rPr>
          <w:rFonts w:ascii="Times New Roman" w:hAnsi="Times New Roman" w:cs="Times New Roman"/>
        </w:rPr>
        <w:t xml:space="preserve">Recopila datos </w:t>
      </w:r>
      <w:r w:rsidRPr="00672C3F">
        <w:rPr>
          <w:rFonts w:ascii="Times New Roman" w:hAnsi="Times New Roman" w:cs="Times New Roman"/>
        </w:rPr>
        <w:sym w:font="Wingdings" w:char="F0E0"/>
      </w:r>
      <w:r>
        <w:rPr>
          <w:rFonts w:ascii="Times New Roman" w:hAnsi="Times New Roman" w:cs="Times New Roman"/>
        </w:rPr>
        <w:t xml:space="preserve"> validación de eficiencia </w:t>
      </w:r>
      <w:r w:rsidRPr="00672C3F">
        <w:rPr>
          <w:rFonts w:ascii="Times New Roman" w:hAnsi="Times New Roman" w:cs="Times New Roman"/>
        </w:rPr>
        <w:sym w:font="Wingdings" w:char="F0E0"/>
      </w:r>
      <w:r w:rsidR="005D7857">
        <w:rPr>
          <w:rFonts w:ascii="Times New Roman" w:hAnsi="Times New Roman" w:cs="Times New Roman"/>
        </w:rPr>
        <w:t xml:space="preserve"> generación de predicciones</w:t>
      </w:r>
    </w:p>
    <w:p w14:paraId="65D37F2A" w14:textId="0A91CDE6" w:rsidR="002470D1" w:rsidRDefault="005D7857" w:rsidP="002470D1">
      <w:pPr>
        <w:numPr>
          <w:ilvl w:val="0"/>
          <w:numId w:val="104"/>
        </w:numPr>
        <w:jc w:val="both"/>
        <w:rPr>
          <w:rFonts w:ascii="Times New Roman" w:hAnsi="Times New Roman" w:cs="Times New Roman"/>
        </w:rPr>
      </w:pPr>
      <w:r>
        <w:rPr>
          <w:rFonts w:ascii="Times New Roman" w:hAnsi="Times New Roman" w:cs="Times New Roman"/>
          <w:u w:val="single"/>
        </w:rPr>
        <w:t>Flujo especializado</w:t>
      </w:r>
      <w:r w:rsidR="002470D1" w:rsidRPr="002470D1">
        <w:rPr>
          <w:rFonts w:ascii="Times New Roman" w:hAnsi="Times New Roman" w:cs="Times New Roman"/>
        </w:rPr>
        <w:t>: </w:t>
      </w:r>
      <w:r>
        <w:rPr>
          <w:rFonts w:ascii="Times New Roman" w:hAnsi="Times New Roman" w:cs="Times New Roman"/>
        </w:rPr>
        <w:t xml:space="preserve">Deriva en los difernetes agentes especializados en función de la pregunta que se esté realizando (balance, income, cashflows o equity). </w:t>
      </w:r>
    </w:p>
    <w:p w14:paraId="11DF76E1" w14:textId="062F71B5" w:rsidR="005D7857" w:rsidRPr="002470D1" w:rsidRDefault="005D7857" w:rsidP="002470D1">
      <w:pPr>
        <w:numPr>
          <w:ilvl w:val="0"/>
          <w:numId w:val="104"/>
        </w:numPr>
        <w:jc w:val="both"/>
        <w:rPr>
          <w:rFonts w:ascii="Times New Roman" w:hAnsi="Times New Roman" w:cs="Times New Roman"/>
        </w:rPr>
      </w:pPr>
      <w:r>
        <w:rPr>
          <w:rFonts w:ascii="Times New Roman" w:hAnsi="Times New Roman" w:cs="Times New Roman"/>
          <w:u w:val="single"/>
        </w:rPr>
        <w:t>Convergencia</w:t>
      </w:r>
      <w:r>
        <w:rPr>
          <w:rFonts w:ascii="Times New Roman" w:hAnsi="Times New Roman" w:cs="Times New Roman"/>
        </w:rPr>
        <w:t>: Todas las rutas llevan a la respuesta final</w:t>
      </w:r>
    </w:p>
    <w:p w14:paraId="3E2D7FBF" w14:textId="77777777" w:rsidR="00EF79B4" w:rsidRDefault="00EF79B4" w:rsidP="008D29E7">
      <w:pPr>
        <w:jc w:val="both"/>
        <w:rPr>
          <w:rFonts w:ascii="Times New Roman" w:hAnsi="Times New Roman" w:cs="Times New Roman"/>
          <w:b/>
          <w:bCs/>
        </w:rPr>
      </w:pPr>
    </w:p>
    <w:p w14:paraId="197D0036" w14:textId="43EEE0A9" w:rsidR="005471D1" w:rsidRPr="00E45E0D" w:rsidRDefault="00294697" w:rsidP="008D29E7">
      <w:pPr>
        <w:jc w:val="both"/>
        <w:rPr>
          <w:rFonts w:ascii="Times New Roman" w:hAnsi="Times New Roman" w:cs="Times New Roman"/>
          <w:i/>
          <w:iCs/>
        </w:rPr>
      </w:pPr>
      <w:r w:rsidRPr="00294697">
        <w:rPr>
          <w:rFonts w:ascii="Times New Roman" w:hAnsi="Times New Roman" w:cs="Times New Roman"/>
          <w:b/>
          <w:bCs/>
        </w:rPr>
        <w:t xml:space="preserve">Fase </w:t>
      </w:r>
      <w:r w:rsidR="002A3159" w:rsidRPr="00E45E0D">
        <w:rPr>
          <w:rFonts w:ascii="Times New Roman" w:hAnsi="Times New Roman" w:cs="Times New Roman"/>
          <w:b/>
          <w:bCs/>
        </w:rPr>
        <w:t>4</w:t>
      </w:r>
      <w:r w:rsidRPr="00294697">
        <w:rPr>
          <w:rFonts w:ascii="Times New Roman" w:hAnsi="Times New Roman" w:cs="Times New Roman"/>
          <w:b/>
          <w:bCs/>
        </w:rPr>
        <w:t>: Decisión de Predicción</w:t>
      </w:r>
      <w:r w:rsidRPr="00294697">
        <w:rPr>
          <w:rFonts w:ascii="Times New Roman" w:hAnsi="Times New Roman" w:cs="Times New Roman"/>
        </w:rPr>
        <w:t xml:space="preserve"> </w:t>
      </w:r>
      <w:r w:rsidR="005471D1" w:rsidRPr="00E45E0D">
        <w:rPr>
          <w:rFonts w:ascii="Times New Roman" w:hAnsi="Times New Roman" w:cs="Times New Roman"/>
        </w:rPr>
        <w:t xml:space="preserve">- </w:t>
      </w:r>
      <w:r w:rsidR="005471D1" w:rsidRPr="00E45E0D">
        <w:rPr>
          <w:rFonts w:ascii="Times New Roman" w:hAnsi="Times New Roman" w:cs="Times New Roman"/>
          <w:i/>
          <w:iCs/>
        </w:rPr>
        <w:t>predictor_agent.py</w:t>
      </w:r>
    </w:p>
    <w:p w14:paraId="065A7DAA" w14:textId="4C11C0D8" w:rsidR="00ED4A4F" w:rsidRPr="00E45E0D" w:rsidRDefault="00ED4A4F" w:rsidP="008D29E7">
      <w:pPr>
        <w:jc w:val="both"/>
        <w:rPr>
          <w:rFonts w:ascii="Times New Roman" w:hAnsi="Times New Roman" w:cs="Times New Roman"/>
        </w:rPr>
      </w:pPr>
      <w:r w:rsidRPr="00E45E0D">
        <w:rPr>
          <w:rFonts w:ascii="Times New Roman" w:hAnsi="Times New Roman" w:cs="Times New Roman"/>
          <w:noProof/>
        </w:rPr>
        <w:drawing>
          <wp:inline distT="0" distB="0" distL="0" distR="0" wp14:anchorId="601FFF93" wp14:editId="5CECC2A1">
            <wp:extent cx="5731510" cy="905510"/>
            <wp:effectExtent l="0" t="0" r="2540" b="8890"/>
            <wp:docPr id="96966384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663844" name="Picture 1" descr="A diagram of a diagram&#10;&#10;AI-generated content may be incorrect."/>
                    <pic:cNvPicPr/>
                  </pic:nvPicPr>
                  <pic:blipFill>
                    <a:blip r:embed="rId21"/>
                    <a:stretch>
                      <a:fillRect/>
                    </a:stretch>
                  </pic:blipFill>
                  <pic:spPr>
                    <a:xfrm>
                      <a:off x="0" y="0"/>
                      <a:ext cx="5731510" cy="905510"/>
                    </a:xfrm>
                    <a:prstGeom prst="rect">
                      <a:avLst/>
                    </a:prstGeom>
                  </pic:spPr>
                </pic:pic>
              </a:graphicData>
            </a:graphic>
          </wp:inline>
        </w:drawing>
      </w:r>
    </w:p>
    <w:p w14:paraId="59D1D479" w14:textId="3E9CF36C" w:rsidR="00294697" w:rsidRPr="00294697" w:rsidRDefault="00294697" w:rsidP="008D29E7">
      <w:pPr>
        <w:jc w:val="both"/>
        <w:rPr>
          <w:rFonts w:ascii="Times New Roman" w:hAnsi="Times New Roman" w:cs="Times New Roman"/>
        </w:rPr>
      </w:pPr>
      <w:r w:rsidRPr="00294697">
        <w:rPr>
          <w:rFonts w:ascii="Times New Roman" w:hAnsi="Times New Roman" w:cs="Times New Roman"/>
        </w:rPr>
        <w:t>El sistema evalúa automáticamente si la consulta requiere análisis predictivo basado en palabras clave específicas</w:t>
      </w:r>
      <w:r w:rsidR="008B162B" w:rsidRPr="00E45E0D">
        <w:rPr>
          <w:rFonts w:ascii="Times New Roman" w:hAnsi="Times New Roman" w:cs="Times New Roman"/>
        </w:rPr>
        <w:t xml:space="preserve"> conocido como </w:t>
      </w:r>
      <w:r w:rsidR="008B162B" w:rsidRPr="00E45E0D">
        <w:rPr>
          <w:rFonts w:ascii="Times New Roman" w:hAnsi="Times New Roman" w:cs="Times New Roman"/>
          <w:b/>
          <w:bCs/>
        </w:rPr>
        <w:t>Mapeo Inteligente</w:t>
      </w:r>
      <w:r w:rsidR="008B162B" w:rsidRPr="00E45E0D">
        <w:rPr>
          <w:rFonts w:ascii="Times New Roman" w:hAnsi="Times New Roman" w:cs="Times New Roman"/>
        </w:rPr>
        <w:t xml:space="preserve"> (patrones regex que reconocen terminología financiera)</w:t>
      </w:r>
    </w:p>
    <w:p w14:paraId="61D0FE12" w14:textId="77777777" w:rsidR="00294697" w:rsidRPr="00E45E0D" w:rsidRDefault="00294697" w:rsidP="008D29E7">
      <w:pPr>
        <w:numPr>
          <w:ilvl w:val="0"/>
          <w:numId w:val="31"/>
        </w:numPr>
        <w:jc w:val="both"/>
        <w:rPr>
          <w:rFonts w:ascii="Times New Roman" w:hAnsi="Times New Roman" w:cs="Times New Roman"/>
        </w:rPr>
      </w:pPr>
      <w:r w:rsidRPr="00294697">
        <w:rPr>
          <w:rFonts w:ascii="Times New Roman" w:hAnsi="Times New Roman" w:cs="Times New Roman"/>
        </w:rPr>
        <w:t>"proyección", "futuro", "tendencia", "forecast", "predicción"</w:t>
      </w:r>
    </w:p>
    <w:p w14:paraId="62410A76" w14:textId="77777777" w:rsidR="00A372CF" w:rsidRDefault="00A372CF" w:rsidP="008D29E7">
      <w:pPr>
        <w:jc w:val="both"/>
        <w:rPr>
          <w:rFonts w:ascii="Times New Roman" w:hAnsi="Times New Roman" w:cs="Times New Roman"/>
          <w:i/>
          <w:iCs/>
          <w:color w:val="FF0000"/>
        </w:rPr>
      </w:pPr>
    </w:p>
    <w:p w14:paraId="29AFE9C2" w14:textId="2FA4D9B7" w:rsidR="00294697" w:rsidRPr="00E45E0D" w:rsidRDefault="00294697" w:rsidP="008D29E7">
      <w:pPr>
        <w:jc w:val="both"/>
        <w:rPr>
          <w:rFonts w:ascii="Times New Roman" w:hAnsi="Times New Roman" w:cs="Times New Roman"/>
          <w:b/>
          <w:bCs/>
        </w:rPr>
      </w:pPr>
      <w:r w:rsidRPr="00294697">
        <w:rPr>
          <w:rFonts w:ascii="Times New Roman" w:hAnsi="Times New Roman" w:cs="Times New Roman"/>
          <w:b/>
          <w:bCs/>
        </w:rPr>
        <w:t>3.3 Tecnologías Implementadas</w:t>
      </w:r>
    </w:p>
    <w:p w14:paraId="3F5C44DC" w14:textId="77777777" w:rsidR="008B162B" w:rsidRPr="008B162B" w:rsidRDefault="008B162B" w:rsidP="008B162B">
      <w:pPr>
        <w:jc w:val="both"/>
        <w:rPr>
          <w:rFonts w:ascii="Times New Roman" w:hAnsi="Times New Roman" w:cs="Times New Roman"/>
          <w:b/>
          <w:bCs/>
        </w:rPr>
      </w:pPr>
      <w:r w:rsidRPr="008B162B">
        <w:rPr>
          <w:rFonts w:ascii="Times New Roman" w:hAnsi="Times New Roman" w:cs="Times New Roman"/>
          <w:b/>
          <w:bCs/>
        </w:rPr>
        <w:t>Stack Tecnológico</w:t>
      </w:r>
    </w:p>
    <w:p w14:paraId="51CA8CA7" w14:textId="470831E3" w:rsidR="008B162B" w:rsidRPr="00E45E0D" w:rsidRDefault="008B162B" w:rsidP="008B162B">
      <w:pPr>
        <w:jc w:val="both"/>
        <w:rPr>
          <w:rFonts w:ascii="Times New Roman" w:hAnsi="Times New Roman" w:cs="Times New Roman"/>
        </w:rPr>
      </w:pPr>
      <w:r w:rsidRPr="008B162B">
        <w:rPr>
          <w:rFonts w:ascii="Times New Roman" w:hAnsi="Times New Roman" w:cs="Times New Roman"/>
          <w:u w:val="single"/>
        </w:rPr>
        <w:t>Backend</w:t>
      </w:r>
      <w:r w:rsidRPr="008B162B">
        <w:rPr>
          <w:rFonts w:ascii="Times New Roman" w:hAnsi="Times New Roman" w:cs="Times New Roman"/>
        </w:rPr>
        <w:t>: </w:t>
      </w:r>
      <w:r w:rsidRPr="008B162B">
        <w:rPr>
          <w:rFonts w:ascii="Times New Roman" w:hAnsi="Times New Roman" w:cs="Times New Roman"/>
          <w:i/>
          <w:iCs/>
        </w:rPr>
        <w:t>Python 3.</w:t>
      </w:r>
      <w:r w:rsidRPr="00E45E0D">
        <w:rPr>
          <w:rFonts w:ascii="Times New Roman" w:hAnsi="Times New Roman" w:cs="Times New Roman"/>
          <w:i/>
          <w:iCs/>
        </w:rPr>
        <w:t>10</w:t>
      </w:r>
      <w:r w:rsidRPr="008B162B">
        <w:rPr>
          <w:rFonts w:ascii="Times New Roman" w:hAnsi="Times New Roman" w:cs="Times New Roman"/>
          <w:i/>
          <w:iCs/>
        </w:rPr>
        <w:t xml:space="preserve">+ </w:t>
      </w:r>
      <w:r w:rsidRPr="008B162B">
        <w:rPr>
          <w:rFonts w:ascii="Times New Roman" w:hAnsi="Times New Roman" w:cs="Times New Roman"/>
        </w:rPr>
        <w:t>con librerías especializadas: </w:t>
      </w:r>
      <w:r w:rsidRPr="008B162B">
        <w:rPr>
          <w:rFonts w:ascii="Times New Roman" w:hAnsi="Times New Roman" w:cs="Times New Roman"/>
          <w:i/>
          <w:iCs/>
        </w:rPr>
        <w:t>PyPDF2</w:t>
      </w:r>
      <w:r w:rsidRPr="008B162B">
        <w:rPr>
          <w:rFonts w:ascii="Times New Roman" w:hAnsi="Times New Roman" w:cs="Times New Roman"/>
        </w:rPr>
        <w:t> (manipulación PDF), </w:t>
      </w:r>
      <w:r w:rsidRPr="008B162B">
        <w:rPr>
          <w:rFonts w:ascii="Times New Roman" w:hAnsi="Times New Roman" w:cs="Times New Roman"/>
          <w:i/>
          <w:iCs/>
        </w:rPr>
        <w:t>pandas</w:t>
      </w:r>
      <w:r w:rsidRPr="008B162B">
        <w:rPr>
          <w:rFonts w:ascii="Times New Roman" w:hAnsi="Times New Roman" w:cs="Times New Roman"/>
        </w:rPr>
        <w:t> (datos estructurados),</w:t>
      </w:r>
      <w:r w:rsidRPr="008B162B">
        <w:rPr>
          <w:rFonts w:ascii="Times New Roman" w:hAnsi="Times New Roman" w:cs="Times New Roman"/>
          <w:i/>
          <w:iCs/>
        </w:rPr>
        <w:t> asyncio </w:t>
      </w:r>
      <w:r w:rsidRPr="008B162B">
        <w:rPr>
          <w:rFonts w:ascii="Times New Roman" w:hAnsi="Times New Roman" w:cs="Times New Roman"/>
        </w:rPr>
        <w:t>(operaciones asíncronas), </w:t>
      </w:r>
      <w:r w:rsidRPr="008B162B">
        <w:rPr>
          <w:rFonts w:ascii="Times New Roman" w:hAnsi="Times New Roman" w:cs="Times New Roman"/>
          <w:i/>
          <w:iCs/>
        </w:rPr>
        <w:t>Azure OpenAI</w:t>
      </w:r>
      <w:r w:rsidRPr="008B162B">
        <w:rPr>
          <w:rFonts w:ascii="Times New Roman" w:hAnsi="Times New Roman" w:cs="Times New Roman"/>
        </w:rPr>
        <w:t> (capacidades LLM).</w:t>
      </w:r>
    </w:p>
    <w:p w14:paraId="52F346E2" w14:textId="008D0163" w:rsidR="008B162B" w:rsidRPr="008B162B" w:rsidRDefault="008B162B" w:rsidP="008B162B">
      <w:pPr>
        <w:jc w:val="both"/>
        <w:rPr>
          <w:rFonts w:ascii="Times New Roman" w:hAnsi="Times New Roman" w:cs="Times New Roman"/>
        </w:rPr>
      </w:pPr>
      <w:r w:rsidRPr="00E45E0D">
        <w:rPr>
          <w:rFonts w:ascii="Times New Roman" w:hAnsi="Times New Roman" w:cs="Times New Roman"/>
        </w:rPr>
        <w:t>Recomiendo consultar el archivo de requirements.txt donde podemos ver el detalle de las dependencias entre librerías y descargar la versión adecuada para evitar cualquier conflicto entre ellas.</w:t>
      </w:r>
    </w:p>
    <w:p w14:paraId="6282CF9D" w14:textId="77777777" w:rsidR="008B162B" w:rsidRPr="008B162B" w:rsidRDefault="008B162B" w:rsidP="008B162B">
      <w:pPr>
        <w:jc w:val="both"/>
        <w:rPr>
          <w:rFonts w:ascii="Times New Roman" w:hAnsi="Times New Roman" w:cs="Times New Roman"/>
          <w:b/>
          <w:bCs/>
        </w:rPr>
      </w:pPr>
      <w:r w:rsidRPr="008B162B">
        <w:rPr>
          <w:rFonts w:ascii="Times New Roman" w:hAnsi="Times New Roman" w:cs="Times New Roman"/>
          <w:b/>
          <w:bCs/>
        </w:rPr>
        <w:t>Coordinación Inter-Agente</w:t>
      </w:r>
    </w:p>
    <w:p w14:paraId="4F6397EB" w14:textId="77777777" w:rsidR="008B162B" w:rsidRPr="008B162B" w:rsidRDefault="008B162B" w:rsidP="008B162B">
      <w:pPr>
        <w:jc w:val="both"/>
        <w:rPr>
          <w:rFonts w:ascii="Times New Roman" w:hAnsi="Times New Roman" w:cs="Times New Roman"/>
        </w:rPr>
      </w:pPr>
      <w:r w:rsidRPr="008B162B">
        <w:rPr>
          <w:rFonts w:ascii="Times New Roman" w:hAnsi="Times New Roman" w:cs="Times New Roman"/>
          <w:u w:val="single"/>
        </w:rPr>
        <w:t>Comunicación Asíncrona</w:t>
      </w:r>
      <w:r w:rsidRPr="008B162B">
        <w:rPr>
          <w:rFonts w:ascii="Times New Roman" w:hAnsi="Times New Roman" w:cs="Times New Roman"/>
        </w:rPr>
        <w:t>: Intercambio mediante estructuras JSON estandarizadas que garantizan trazabilidad completa del flujo de datos entre agentes especializados:</w:t>
      </w:r>
    </w:p>
    <w:p w14:paraId="3AC80310" w14:textId="63E20E93" w:rsidR="008B162B" w:rsidRPr="008B162B" w:rsidRDefault="0080486A" w:rsidP="008B162B">
      <w:pPr>
        <w:jc w:val="both"/>
        <w:rPr>
          <w:rFonts w:ascii="Times New Roman" w:hAnsi="Times New Roman" w:cs="Times New Roman"/>
        </w:rPr>
      </w:pPr>
      <w:r w:rsidRPr="00E45E0D">
        <w:rPr>
          <w:rFonts w:ascii="Times New Roman" w:hAnsi="Times New Roman" w:cs="Times New Roman"/>
          <w:noProof/>
        </w:rPr>
        <w:drawing>
          <wp:inline distT="0" distB="0" distL="0" distR="0" wp14:anchorId="72560D58" wp14:editId="3B6E79C6">
            <wp:extent cx="3659205" cy="1244600"/>
            <wp:effectExtent l="0" t="0" r="0" b="0"/>
            <wp:docPr id="699199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199914" name=""/>
                    <pic:cNvPicPr/>
                  </pic:nvPicPr>
                  <pic:blipFill>
                    <a:blip r:embed="rId22"/>
                    <a:stretch>
                      <a:fillRect/>
                    </a:stretch>
                  </pic:blipFill>
                  <pic:spPr>
                    <a:xfrm>
                      <a:off x="0" y="0"/>
                      <a:ext cx="3667309" cy="1247356"/>
                    </a:xfrm>
                    <a:prstGeom prst="rect">
                      <a:avLst/>
                    </a:prstGeom>
                  </pic:spPr>
                </pic:pic>
              </a:graphicData>
            </a:graphic>
          </wp:inline>
        </w:drawing>
      </w:r>
    </w:p>
    <w:p w14:paraId="0CE83D63" w14:textId="77777777" w:rsidR="008B162B" w:rsidRPr="008B162B" w:rsidRDefault="008B162B" w:rsidP="008B162B">
      <w:pPr>
        <w:jc w:val="both"/>
        <w:rPr>
          <w:rFonts w:ascii="Times New Roman" w:hAnsi="Times New Roman" w:cs="Times New Roman"/>
        </w:rPr>
      </w:pPr>
      <w:r w:rsidRPr="008B162B">
        <w:rPr>
          <w:rFonts w:ascii="Times New Roman" w:hAnsi="Times New Roman" w:cs="Times New Roman"/>
          <w:u w:val="single"/>
        </w:rPr>
        <w:t>Protocolos de Integración</w:t>
      </w:r>
      <w:r w:rsidRPr="008B162B">
        <w:rPr>
          <w:rFonts w:ascii="Times New Roman" w:hAnsi="Times New Roman" w:cs="Times New Roman"/>
        </w:rPr>
        <w:t>: APIs internas para comunicación bidireccional manteniendo independencia funcional y escalabilidad modular.</w:t>
      </w:r>
    </w:p>
    <w:p w14:paraId="4487AAB9" w14:textId="77777777" w:rsidR="008B162B" w:rsidRPr="008B162B" w:rsidRDefault="008B162B" w:rsidP="008B162B">
      <w:pPr>
        <w:jc w:val="both"/>
        <w:rPr>
          <w:rFonts w:ascii="Times New Roman" w:hAnsi="Times New Roman" w:cs="Times New Roman"/>
          <w:b/>
          <w:bCs/>
        </w:rPr>
      </w:pPr>
      <w:r w:rsidRPr="008B162B">
        <w:rPr>
          <w:rFonts w:ascii="Times New Roman" w:hAnsi="Times New Roman" w:cs="Times New Roman"/>
          <w:b/>
          <w:bCs/>
        </w:rPr>
        <w:t>Configuración Centralizada</w:t>
      </w:r>
    </w:p>
    <w:p w14:paraId="23AD580C" w14:textId="77777777" w:rsidR="008B162B" w:rsidRPr="00E45E0D" w:rsidRDefault="008B162B" w:rsidP="008B162B">
      <w:pPr>
        <w:jc w:val="both"/>
        <w:rPr>
          <w:rFonts w:ascii="Times New Roman" w:hAnsi="Times New Roman" w:cs="Times New Roman"/>
        </w:rPr>
      </w:pPr>
      <w:r w:rsidRPr="008B162B">
        <w:rPr>
          <w:rFonts w:ascii="Times New Roman" w:hAnsi="Times New Roman" w:cs="Times New Roman"/>
          <w:u w:val="single"/>
        </w:rPr>
        <w:t>Sistema </w:t>
      </w:r>
      <w:r w:rsidRPr="008B162B">
        <w:rPr>
          <w:rFonts w:ascii="Times New Roman" w:hAnsi="Times New Roman" w:cs="Times New Roman"/>
          <w:i/>
          <w:iCs/>
          <w:u w:val="single"/>
        </w:rPr>
        <w:t>config.py</w:t>
      </w:r>
      <w:r w:rsidRPr="008B162B">
        <w:rPr>
          <w:rFonts w:ascii="Times New Roman" w:hAnsi="Times New Roman" w:cs="Times New Roman"/>
        </w:rPr>
        <w:t>: Arquitectura unificada que define parámetros específicos (umbrales de confianza, rutas, credenciales API) garantizando consistencia operativa y facilidad de mantenimiento.</w:t>
      </w:r>
    </w:p>
    <w:p w14:paraId="4A302072" w14:textId="3D128F32" w:rsidR="0080486A" w:rsidRPr="008B162B" w:rsidRDefault="0080486A" w:rsidP="008B162B">
      <w:pPr>
        <w:jc w:val="both"/>
        <w:rPr>
          <w:rFonts w:ascii="Times New Roman" w:hAnsi="Times New Roman" w:cs="Times New Roman"/>
        </w:rPr>
      </w:pPr>
      <w:r w:rsidRPr="00E45E0D">
        <w:rPr>
          <w:rFonts w:ascii="Times New Roman" w:hAnsi="Times New Roman" w:cs="Times New Roman"/>
          <w:noProof/>
        </w:rPr>
        <w:lastRenderedPageBreak/>
        <w:drawing>
          <wp:inline distT="0" distB="0" distL="0" distR="0" wp14:anchorId="0C0C490F" wp14:editId="597BC985">
            <wp:extent cx="3225800" cy="1329768"/>
            <wp:effectExtent l="0" t="0" r="0" b="3810"/>
            <wp:docPr id="661938232"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938232" name="Picture 1" descr="A computer screen shot of text&#10;&#10;AI-generated content may be incorrect."/>
                    <pic:cNvPicPr/>
                  </pic:nvPicPr>
                  <pic:blipFill>
                    <a:blip r:embed="rId23"/>
                    <a:stretch>
                      <a:fillRect/>
                    </a:stretch>
                  </pic:blipFill>
                  <pic:spPr>
                    <a:xfrm>
                      <a:off x="0" y="0"/>
                      <a:ext cx="3237241" cy="1334484"/>
                    </a:xfrm>
                    <a:prstGeom prst="rect">
                      <a:avLst/>
                    </a:prstGeom>
                  </pic:spPr>
                </pic:pic>
              </a:graphicData>
            </a:graphic>
          </wp:inline>
        </w:drawing>
      </w:r>
    </w:p>
    <w:p w14:paraId="4C1779DC" w14:textId="77777777" w:rsidR="008B162B" w:rsidRPr="008B162B" w:rsidRDefault="008B162B" w:rsidP="008B162B">
      <w:pPr>
        <w:jc w:val="both"/>
        <w:rPr>
          <w:rFonts w:ascii="Times New Roman" w:hAnsi="Times New Roman" w:cs="Times New Roman"/>
        </w:rPr>
      </w:pPr>
      <w:r w:rsidRPr="008B162B">
        <w:rPr>
          <w:rFonts w:ascii="Times New Roman" w:hAnsi="Times New Roman" w:cs="Times New Roman"/>
          <w:u w:val="single"/>
        </w:rPr>
        <w:t>Gestión de Estado</w:t>
      </w:r>
      <w:r w:rsidRPr="008B162B">
        <w:rPr>
          <w:rFonts w:ascii="Times New Roman" w:hAnsi="Times New Roman" w:cs="Times New Roman"/>
        </w:rPr>
        <w:t>: Logging distribuido y persistencia JSON estructurada para auditoría y recuperación de sesiones.</w:t>
      </w:r>
    </w:p>
    <w:p w14:paraId="3864667F" w14:textId="2136355E" w:rsidR="008B162B" w:rsidRPr="00294697" w:rsidRDefault="008B162B" w:rsidP="008D29E7">
      <w:pPr>
        <w:jc w:val="both"/>
        <w:rPr>
          <w:rFonts w:ascii="Times New Roman" w:hAnsi="Times New Roman" w:cs="Times New Roman"/>
        </w:rPr>
      </w:pPr>
      <w:r w:rsidRPr="008B162B">
        <w:rPr>
          <w:rFonts w:ascii="Times New Roman" w:hAnsi="Times New Roman" w:cs="Times New Roman"/>
        </w:rPr>
        <w:t>Esta arquitectura proporciona robustez, escalabilidad y mantenibilidad necesarias para operaciones financieras automatizadas, manteniendo flexibilidad para extensiones futuras del sistema multi-agente.</w:t>
      </w:r>
    </w:p>
    <w:p w14:paraId="2F4AE85F" w14:textId="77777777" w:rsidR="00294697" w:rsidRPr="00294697" w:rsidRDefault="00294697" w:rsidP="008D29E7">
      <w:pPr>
        <w:jc w:val="both"/>
        <w:rPr>
          <w:rFonts w:ascii="Times New Roman" w:hAnsi="Times New Roman" w:cs="Times New Roman"/>
          <w:b/>
          <w:bCs/>
        </w:rPr>
      </w:pPr>
      <w:r w:rsidRPr="00294697">
        <w:rPr>
          <w:rFonts w:ascii="Times New Roman" w:hAnsi="Times New Roman" w:cs="Times New Roman"/>
          <w:b/>
          <w:bCs/>
        </w:rPr>
        <w:t>4. IMPLEMENTACIÓN Y DESARROLLO</w:t>
      </w:r>
    </w:p>
    <w:p w14:paraId="67C15B94" w14:textId="77777777" w:rsidR="00294697" w:rsidRPr="00294697" w:rsidRDefault="00294697" w:rsidP="008D29E7">
      <w:pPr>
        <w:jc w:val="both"/>
        <w:rPr>
          <w:rFonts w:ascii="Times New Roman" w:hAnsi="Times New Roman" w:cs="Times New Roman"/>
          <w:b/>
          <w:bCs/>
        </w:rPr>
      </w:pPr>
      <w:r w:rsidRPr="00294697">
        <w:rPr>
          <w:rFonts w:ascii="Times New Roman" w:hAnsi="Times New Roman" w:cs="Times New Roman"/>
          <w:b/>
          <w:bCs/>
        </w:rPr>
        <w:t>4.1 Configuración del Sistema</w:t>
      </w:r>
    </w:p>
    <w:p w14:paraId="7FE31926" w14:textId="77777777" w:rsidR="00294697" w:rsidRPr="00294697" w:rsidRDefault="00294697" w:rsidP="008D29E7">
      <w:pPr>
        <w:jc w:val="both"/>
        <w:rPr>
          <w:rFonts w:ascii="Times New Roman" w:hAnsi="Times New Roman" w:cs="Times New Roman"/>
        </w:rPr>
      </w:pPr>
      <w:r w:rsidRPr="00294697">
        <w:rPr>
          <w:rFonts w:ascii="Times New Roman" w:hAnsi="Times New Roman" w:cs="Times New Roman"/>
          <w:b/>
          <w:bCs/>
        </w:rPr>
        <w:t>Variables de Entorno Críticas:</w:t>
      </w:r>
    </w:p>
    <w:p w14:paraId="4648C595" w14:textId="77777777" w:rsidR="00294697" w:rsidRPr="00294697" w:rsidRDefault="00294697" w:rsidP="0080486A">
      <w:pPr>
        <w:spacing w:line="240" w:lineRule="auto"/>
        <w:jc w:val="both"/>
        <w:rPr>
          <w:rFonts w:ascii="Times New Roman" w:hAnsi="Times New Roman" w:cs="Times New Roman"/>
          <w:sz w:val="16"/>
          <w:szCs w:val="16"/>
        </w:rPr>
      </w:pPr>
      <w:r w:rsidRPr="00294697">
        <w:rPr>
          <w:rFonts w:ascii="Times New Roman" w:hAnsi="Times New Roman" w:cs="Times New Roman"/>
          <w:sz w:val="16"/>
          <w:szCs w:val="16"/>
        </w:rPr>
        <w:t># Azure OpenAI Configuration (Primary)</w:t>
      </w:r>
    </w:p>
    <w:p w14:paraId="70D0CBDA" w14:textId="77777777" w:rsidR="00294697" w:rsidRPr="00294697" w:rsidRDefault="00294697" w:rsidP="0080486A">
      <w:pPr>
        <w:spacing w:line="240" w:lineRule="auto"/>
        <w:jc w:val="both"/>
        <w:rPr>
          <w:rFonts w:ascii="Times New Roman" w:hAnsi="Times New Roman" w:cs="Times New Roman"/>
          <w:sz w:val="16"/>
          <w:szCs w:val="16"/>
        </w:rPr>
      </w:pPr>
      <w:r w:rsidRPr="00294697">
        <w:rPr>
          <w:rFonts w:ascii="Times New Roman" w:hAnsi="Times New Roman" w:cs="Times New Roman"/>
          <w:sz w:val="16"/>
          <w:szCs w:val="16"/>
        </w:rPr>
        <w:t>AZURE_OPENAI_ENDPOINT="https://llmcoeiberia-openai.openai.azure.com/"</w:t>
      </w:r>
    </w:p>
    <w:p w14:paraId="15296B86" w14:textId="77777777" w:rsidR="00294697" w:rsidRPr="00294697" w:rsidRDefault="00294697" w:rsidP="0080486A">
      <w:pPr>
        <w:spacing w:line="240" w:lineRule="auto"/>
        <w:jc w:val="both"/>
        <w:rPr>
          <w:rFonts w:ascii="Times New Roman" w:hAnsi="Times New Roman" w:cs="Times New Roman"/>
          <w:sz w:val="16"/>
          <w:szCs w:val="16"/>
        </w:rPr>
      </w:pPr>
      <w:r w:rsidRPr="00294697">
        <w:rPr>
          <w:rFonts w:ascii="Times New Roman" w:hAnsi="Times New Roman" w:cs="Times New Roman"/>
          <w:sz w:val="16"/>
          <w:szCs w:val="16"/>
        </w:rPr>
        <w:t>AZURE_OPENAI_API_KEY="your-azure-openai-key"</w:t>
      </w:r>
    </w:p>
    <w:p w14:paraId="710EBAEF" w14:textId="77777777" w:rsidR="00294697" w:rsidRPr="00294697" w:rsidRDefault="00294697" w:rsidP="0080486A">
      <w:pPr>
        <w:spacing w:line="240" w:lineRule="auto"/>
        <w:jc w:val="both"/>
        <w:rPr>
          <w:rFonts w:ascii="Times New Roman" w:hAnsi="Times New Roman" w:cs="Times New Roman"/>
          <w:sz w:val="16"/>
          <w:szCs w:val="16"/>
        </w:rPr>
      </w:pPr>
      <w:r w:rsidRPr="00294697">
        <w:rPr>
          <w:rFonts w:ascii="Times New Roman" w:hAnsi="Times New Roman" w:cs="Times New Roman"/>
          <w:sz w:val="16"/>
          <w:szCs w:val="16"/>
        </w:rPr>
        <w:t>AZURE_OPENAI_DEPLOYMENT="gpt-4o"</w:t>
      </w:r>
    </w:p>
    <w:p w14:paraId="23338691" w14:textId="212CF6C8" w:rsidR="00294697" w:rsidRPr="00294697" w:rsidRDefault="00294697" w:rsidP="0080486A">
      <w:pPr>
        <w:spacing w:line="240" w:lineRule="auto"/>
        <w:jc w:val="both"/>
        <w:rPr>
          <w:rFonts w:ascii="Times New Roman" w:hAnsi="Times New Roman" w:cs="Times New Roman"/>
          <w:sz w:val="16"/>
          <w:szCs w:val="16"/>
        </w:rPr>
      </w:pPr>
      <w:r w:rsidRPr="00294697">
        <w:rPr>
          <w:rFonts w:ascii="Times New Roman" w:hAnsi="Times New Roman" w:cs="Times New Roman"/>
          <w:sz w:val="16"/>
          <w:szCs w:val="16"/>
        </w:rPr>
        <w:t>AZURE_OPENAI_API_VERSION="2024-10-21"</w:t>
      </w:r>
    </w:p>
    <w:p w14:paraId="0ABE34A8" w14:textId="77777777" w:rsidR="00294697" w:rsidRPr="00294697" w:rsidRDefault="00294697" w:rsidP="0080486A">
      <w:pPr>
        <w:spacing w:line="240" w:lineRule="auto"/>
        <w:jc w:val="both"/>
        <w:rPr>
          <w:rFonts w:ascii="Times New Roman" w:hAnsi="Times New Roman" w:cs="Times New Roman"/>
          <w:sz w:val="16"/>
          <w:szCs w:val="16"/>
        </w:rPr>
      </w:pPr>
      <w:r w:rsidRPr="00294697">
        <w:rPr>
          <w:rFonts w:ascii="Times New Roman" w:hAnsi="Times New Roman" w:cs="Times New Roman"/>
          <w:sz w:val="16"/>
          <w:szCs w:val="16"/>
        </w:rPr>
        <w:t># Groq Configuration (High-Speed)</w:t>
      </w:r>
    </w:p>
    <w:p w14:paraId="3DF6CB8D" w14:textId="77777777" w:rsidR="00294697" w:rsidRPr="00294697" w:rsidRDefault="00294697" w:rsidP="0080486A">
      <w:pPr>
        <w:spacing w:line="240" w:lineRule="auto"/>
        <w:jc w:val="both"/>
        <w:rPr>
          <w:rFonts w:ascii="Times New Roman" w:hAnsi="Times New Roman" w:cs="Times New Roman"/>
          <w:sz w:val="16"/>
          <w:szCs w:val="16"/>
        </w:rPr>
      </w:pPr>
      <w:r w:rsidRPr="00294697">
        <w:rPr>
          <w:rFonts w:ascii="Times New Roman" w:hAnsi="Times New Roman" w:cs="Times New Roman"/>
          <w:sz w:val="16"/>
          <w:szCs w:val="16"/>
        </w:rPr>
        <w:t xml:space="preserve">GROQ_API_KEY="your-groq-api-key" </w:t>
      </w:r>
    </w:p>
    <w:p w14:paraId="3FEBB4BE" w14:textId="77777777" w:rsidR="00294697" w:rsidRPr="00294697" w:rsidRDefault="00294697" w:rsidP="0080486A">
      <w:pPr>
        <w:spacing w:line="240" w:lineRule="auto"/>
        <w:jc w:val="both"/>
        <w:rPr>
          <w:rFonts w:ascii="Times New Roman" w:hAnsi="Times New Roman" w:cs="Times New Roman"/>
          <w:sz w:val="16"/>
          <w:szCs w:val="16"/>
        </w:rPr>
      </w:pPr>
      <w:r w:rsidRPr="00294697">
        <w:rPr>
          <w:rFonts w:ascii="Times New Roman" w:hAnsi="Times New Roman" w:cs="Times New Roman"/>
          <w:sz w:val="16"/>
          <w:szCs w:val="16"/>
        </w:rPr>
        <w:t>GROQ_MODEL="llama-3.3-70b-versatile"</w:t>
      </w:r>
    </w:p>
    <w:p w14:paraId="5081B2AA" w14:textId="77777777" w:rsidR="00294697" w:rsidRPr="00294697" w:rsidRDefault="00294697" w:rsidP="008D29E7">
      <w:pPr>
        <w:jc w:val="both"/>
        <w:rPr>
          <w:rFonts w:ascii="Times New Roman" w:hAnsi="Times New Roman" w:cs="Times New Roman"/>
          <w:b/>
          <w:bCs/>
        </w:rPr>
      </w:pPr>
      <w:r w:rsidRPr="00294697">
        <w:rPr>
          <w:rFonts w:ascii="Times New Roman" w:hAnsi="Times New Roman" w:cs="Times New Roman"/>
          <w:b/>
          <w:bCs/>
        </w:rPr>
        <w:t>4.2 Implementación de Agentes Especializados</w:t>
      </w:r>
    </w:p>
    <w:p w14:paraId="1AB01534" w14:textId="4B1F44BB" w:rsidR="00294697" w:rsidRPr="00E45E0D" w:rsidRDefault="00294697" w:rsidP="008D29E7">
      <w:pPr>
        <w:jc w:val="both"/>
        <w:rPr>
          <w:rFonts w:ascii="Times New Roman" w:hAnsi="Times New Roman" w:cs="Times New Roman"/>
          <w:i/>
          <w:iCs/>
        </w:rPr>
      </w:pPr>
      <w:r w:rsidRPr="00294697">
        <w:rPr>
          <w:rFonts w:ascii="Times New Roman" w:hAnsi="Times New Roman" w:cs="Times New Roman"/>
          <w:b/>
          <w:bCs/>
        </w:rPr>
        <w:t>Balance Agent</w:t>
      </w:r>
      <w:r w:rsidR="0080486A" w:rsidRPr="00E45E0D">
        <w:rPr>
          <w:rFonts w:ascii="Times New Roman" w:hAnsi="Times New Roman" w:cs="Times New Roman"/>
          <w:b/>
          <w:bCs/>
        </w:rPr>
        <w:t xml:space="preserve"> - </w:t>
      </w:r>
      <w:r w:rsidR="002A3159" w:rsidRPr="00E45E0D">
        <w:rPr>
          <w:rFonts w:ascii="Times New Roman" w:hAnsi="Times New Roman" w:cs="Times New Roman"/>
          <w:i/>
          <w:iCs/>
        </w:rPr>
        <w:t>balance_agent.py</w:t>
      </w:r>
    </w:p>
    <w:p w14:paraId="4C5A3F9B" w14:textId="763A579A" w:rsidR="002A3159" w:rsidRPr="00E45E0D" w:rsidRDefault="002A3159" w:rsidP="008D29E7">
      <w:pPr>
        <w:jc w:val="both"/>
        <w:rPr>
          <w:rFonts w:ascii="Times New Roman" w:hAnsi="Times New Roman" w:cs="Times New Roman"/>
          <w:b/>
          <w:bCs/>
        </w:rPr>
      </w:pPr>
      <w:r w:rsidRPr="00E45E0D">
        <w:rPr>
          <w:rFonts w:ascii="Times New Roman" w:hAnsi="Times New Roman" w:cs="Times New Roman"/>
          <w:b/>
          <w:bCs/>
          <w:noProof/>
        </w:rPr>
        <w:drawing>
          <wp:inline distT="0" distB="0" distL="0" distR="0" wp14:anchorId="373FB405" wp14:editId="74AE7517">
            <wp:extent cx="6313477" cy="900227"/>
            <wp:effectExtent l="0" t="0" r="0" b="0"/>
            <wp:docPr id="1477764397" name="Picture 1" descr="A close-up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764397" name="Picture 1" descr="A close-up of a diagram&#10;&#10;AI-generated content may be incorrect."/>
                    <pic:cNvPicPr/>
                  </pic:nvPicPr>
                  <pic:blipFill>
                    <a:blip r:embed="rId24"/>
                    <a:stretch>
                      <a:fillRect/>
                    </a:stretch>
                  </pic:blipFill>
                  <pic:spPr>
                    <a:xfrm>
                      <a:off x="0" y="0"/>
                      <a:ext cx="6374290" cy="908898"/>
                    </a:xfrm>
                    <a:prstGeom prst="rect">
                      <a:avLst/>
                    </a:prstGeom>
                  </pic:spPr>
                </pic:pic>
              </a:graphicData>
            </a:graphic>
          </wp:inline>
        </w:drawing>
      </w:r>
    </w:p>
    <w:p w14:paraId="237D3168" w14:textId="7363FF74" w:rsidR="00441802" w:rsidRPr="00E45E0D" w:rsidRDefault="00441802" w:rsidP="008D29E7">
      <w:pPr>
        <w:jc w:val="both"/>
        <w:rPr>
          <w:rFonts w:ascii="Times New Roman" w:hAnsi="Times New Roman" w:cs="Times New Roman"/>
        </w:rPr>
      </w:pPr>
      <w:r w:rsidRPr="00E45E0D">
        <w:rPr>
          <w:rFonts w:ascii="Times New Roman" w:hAnsi="Times New Roman" w:cs="Times New Roman"/>
        </w:rPr>
        <w:t>Funciones implementadas:</w:t>
      </w:r>
    </w:p>
    <w:p w14:paraId="2B6CD364" w14:textId="52E7D93D" w:rsidR="00EA5CA3" w:rsidRPr="00E45E0D" w:rsidRDefault="00441802" w:rsidP="00EA5CA3">
      <w:pPr>
        <w:pStyle w:val="ListParagraph"/>
        <w:numPr>
          <w:ilvl w:val="0"/>
          <w:numId w:val="73"/>
        </w:numPr>
        <w:jc w:val="both"/>
        <w:rPr>
          <w:rFonts w:ascii="Times New Roman" w:hAnsi="Times New Roman" w:cs="Times New Roman"/>
          <w:b/>
          <w:bCs/>
        </w:rPr>
      </w:pPr>
      <w:r w:rsidRPr="00E45E0D">
        <w:rPr>
          <w:rFonts w:ascii="Times New Roman" w:hAnsi="Times New Roman" w:cs="Times New Roman"/>
          <w:b/>
          <w:bCs/>
          <w:i/>
          <w:iCs/>
        </w:rPr>
        <w:t>BalanceREACTAgent</w:t>
      </w:r>
      <w:r w:rsidR="00EA5CA3" w:rsidRPr="00E45E0D">
        <w:rPr>
          <w:rFonts w:ascii="Times New Roman" w:hAnsi="Times New Roman" w:cs="Times New Roman"/>
          <w:b/>
          <w:bCs/>
          <w:i/>
          <w:iCs/>
        </w:rPr>
        <w:t xml:space="preserve"> </w:t>
      </w:r>
      <w:r w:rsidRPr="00E45E0D">
        <w:rPr>
          <w:rFonts w:ascii="Times New Roman" w:hAnsi="Times New Roman" w:cs="Times New Roman"/>
          <w:b/>
          <w:bCs/>
          <w:i/>
          <w:iCs/>
        </w:rPr>
        <w:t>coordinator</w:t>
      </w:r>
      <w:r w:rsidR="00EA5CA3" w:rsidRPr="00E45E0D">
        <w:rPr>
          <w:rFonts w:ascii="Times New Roman" w:hAnsi="Times New Roman" w:cs="Times New Roman"/>
          <w:b/>
          <w:bCs/>
          <w:i/>
          <w:iCs/>
        </w:rPr>
        <w:t xml:space="preserve">: </w:t>
      </w:r>
      <w:r w:rsidR="00EA5CA3" w:rsidRPr="00E45E0D">
        <w:rPr>
          <w:rFonts w:ascii="Times New Roman" w:hAnsi="Times New Roman" w:cs="Times New Roman"/>
        </w:rPr>
        <w:t>coordinador principal autónomo que ejecuta las 4 herramientas secuencialmente y genera respuestas específicas usando Azure OpenAI. Incluye extracción automática de cifras financieras y sistema de fallback basado en reglas.</w:t>
      </w:r>
    </w:p>
    <w:p w14:paraId="265048E3" w14:textId="54EF265D" w:rsidR="00441802" w:rsidRPr="00E45E0D" w:rsidRDefault="00441802" w:rsidP="00441802">
      <w:pPr>
        <w:pStyle w:val="ListParagraph"/>
        <w:numPr>
          <w:ilvl w:val="0"/>
          <w:numId w:val="73"/>
        </w:numPr>
        <w:jc w:val="both"/>
        <w:rPr>
          <w:rFonts w:ascii="Times New Roman" w:hAnsi="Times New Roman" w:cs="Times New Roman"/>
          <w:i/>
          <w:iCs/>
        </w:rPr>
      </w:pPr>
      <w:r w:rsidRPr="00E45E0D">
        <w:rPr>
          <w:rFonts w:ascii="Times New Roman" w:hAnsi="Times New Roman" w:cs="Times New Roman"/>
          <w:b/>
          <w:bCs/>
          <w:i/>
          <w:iCs/>
        </w:rPr>
        <w:t>Analyze</w:t>
      </w:r>
      <w:r w:rsidR="00EA5CA3" w:rsidRPr="00E45E0D">
        <w:rPr>
          <w:rFonts w:ascii="Times New Roman" w:hAnsi="Times New Roman" w:cs="Times New Roman"/>
          <w:b/>
          <w:bCs/>
          <w:i/>
          <w:iCs/>
        </w:rPr>
        <w:t>B</w:t>
      </w:r>
      <w:r w:rsidRPr="00E45E0D">
        <w:rPr>
          <w:rFonts w:ascii="Times New Roman" w:hAnsi="Times New Roman" w:cs="Times New Roman"/>
          <w:b/>
          <w:bCs/>
          <w:i/>
          <w:iCs/>
        </w:rPr>
        <w:t>alance</w:t>
      </w:r>
      <w:r w:rsidR="00EA5CA3" w:rsidRPr="00E45E0D">
        <w:rPr>
          <w:rFonts w:ascii="Times New Roman" w:hAnsi="Times New Roman" w:cs="Times New Roman"/>
          <w:b/>
          <w:bCs/>
          <w:i/>
          <w:iCs/>
        </w:rPr>
        <w:t>S</w:t>
      </w:r>
      <w:r w:rsidRPr="00E45E0D">
        <w:rPr>
          <w:rFonts w:ascii="Times New Roman" w:hAnsi="Times New Roman" w:cs="Times New Roman"/>
          <w:b/>
          <w:bCs/>
          <w:i/>
          <w:iCs/>
        </w:rPr>
        <w:t>tructure</w:t>
      </w:r>
      <w:r w:rsidR="00EA5CA3" w:rsidRPr="00E45E0D">
        <w:rPr>
          <w:rFonts w:ascii="Times New Roman" w:hAnsi="Times New Roman" w:cs="Times New Roman"/>
          <w:b/>
          <w:bCs/>
          <w:i/>
          <w:iCs/>
        </w:rPr>
        <w:t>Tool</w:t>
      </w:r>
      <w:r w:rsidR="00EA5CA3" w:rsidRPr="00E45E0D">
        <w:rPr>
          <w:rFonts w:ascii="Times New Roman" w:hAnsi="Times New Roman" w:cs="Times New Roman"/>
        </w:rPr>
        <w:t>: localiza páginas del balance con extensión configurable. Optimizado para detectar "Statement of Financial Position" de GarantiBank International.</w:t>
      </w:r>
    </w:p>
    <w:p w14:paraId="33734FCE" w14:textId="309DECA3" w:rsidR="00441802" w:rsidRPr="00E45E0D" w:rsidRDefault="00441802" w:rsidP="00441802">
      <w:pPr>
        <w:pStyle w:val="ListParagraph"/>
        <w:numPr>
          <w:ilvl w:val="0"/>
          <w:numId w:val="73"/>
        </w:numPr>
        <w:jc w:val="both"/>
        <w:rPr>
          <w:rFonts w:ascii="Times New Roman" w:hAnsi="Times New Roman" w:cs="Times New Roman"/>
          <w:i/>
          <w:iCs/>
        </w:rPr>
      </w:pPr>
      <w:r w:rsidRPr="00E45E0D">
        <w:rPr>
          <w:rFonts w:ascii="Times New Roman" w:hAnsi="Times New Roman" w:cs="Times New Roman"/>
          <w:b/>
          <w:bCs/>
          <w:i/>
          <w:iCs/>
        </w:rPr>
        <w:lastRenderedPageBreak/>
        <w:t>Extract</w:t>
      </w:r>
      <w:r w:rsidR="00EA5CA3" w:rsidRPr="00E45E0D">
        <w:rPr>
          <w:rFonts w:ascii="Times New Roman" w:hAnsi="Times New Roman" w:cs="Times New Roman"/>
          <w:b/>
          <w:bCs/>
          <w:i/>
          <w:iCs/>
        </w:rPr>
        <w:t>B</w:t>
      </w:r>
      <w:r w:rsidRPr="00E45E0D">
        <w:rPr>
          <w:rFonts w:ascii="Times New Roman" w:hAnsi="Times New Roman" w:cs="Times New Roman"/>
          <w:b/>
          <w:bCs/>
          <w:i/>
          <w:iCs/>
        </w:rPr>
        <w:t>alance</w:t>
      </w:r>
      <w:r w:rsidR="00EA5CA3" w:rsidRPr="00E45E0D">
        <w:rPr>
          <w:rFonts w:ascii="Times New Roman" w:hAnsi="Times New Roman" w:cs="Times New Roman"/>
          <w:b/>
          <w:bCs/>
          <w:i/>
          <w:iCs/>
        </w:rPr>
        <w:t>S</w:t>
      </w:r>
      <w:r w:rsidRPr="00E45E0D">
        <w:rPr>
          <w:rFonts w:ascii="Times New Roman" w:hAnsi="Times New Roman" w:cs="Times New Roman"/>
          <w:b/>
          <w:bCs/>
          <w:i/>
          <w:iCs/>
        </w:rPr>
        <w:t>tatemen</w:t>
      </w:r>
      <w:r w:rsidR="00EF54C3" w:rsidRPr="00E45E0D">
        <w:rPr>
          <w:rFonts w:ascii="Times New Roman" w:hAnsi="Times New Roman" w:cs="Times New Roman"/>
          <w:b/>
          <w:bCs/>
          <w:i/>
          <w:iCs/>
        </w:rPr>
        <w:t>t</w:t>
      </w:r>
      <w:r w:rsidR="00EA5CA3" w:rsidRPr="00E45E0D">
        <w:rPr>
          <w:rFonts w:ascii="Times New Roman" w:hAnsi="Times New Roman" w:cs="Times New Roman"/>
          <w:b/>
          <w:bCs/>
          <w:i/>
          <w:iCs/>
        </w:rPr>
        <w:t>Tool</w:t>
      </w:r>
      <w:r w:rsidR="00EF54C3" w:rsidRPr="00E45E0D">
        <w:rPr>
          <w:rFonts w:ascii="Times New Roman" w:hAnsi="Times New Roman" w:cs="Times New Roman"/>
        </w:rPr>
        <w:t>:</w:t>
      </w:r>
      <w:r w:rsidR="00EA5CA3" w:rsidRPr="00E45E0D">
        <w:rPr>
          <w:rFonts w:ascii="Times New Roman" w:hAnsi="Times New Roman" w:cs="Times New Roman"/>
        </w:rPr>
        <w:t xml:space="preserve"> extrae contenido financiero usando pdfplumber, genera chunks semánticos y realiza análisis con embeddings de Groq para identificar secciones de activos, pasivos y patrimonio.</w:t>
      </w:r>
    </w:p>
    <w:p w14:paraId="2730666A" w14:textId="4091BFE0" w:rsidR="00441802" w:rsidRPr="00E45E0D" w:rsidRDefault="00441802" w:rsidP="00441802">
      <w:pPr>
        <w:pStyle w:val="ListParagraph"/>
        <w:numPr>
          <w:ilvl w:val="0"/>
          <w:numId w:val="73"/>
        </w:numPr>
        <w:jc w:val="both"/>
        <w:rPr>
          <w:rFonts w:ascii="Times New Roman" w:hAnsi="Times New Roman" w:cs="Times New Roman"/>
          <w:i/>
          <w:iCs/>
        </w:rPr>
      </w:pPr>
      <w:r w:rsidRPr="00E45E0D">
        <w:rPr>
          <w:rFonts w:ascii="Times New Roman" w:hAnsi="Times New Roman" w:cs="Times New Roman"/>
          <w:b/>
          <w:bCs/>
          <w:i/>
          <w:iCs/>
        </w:rPr>
        <w:t>Validat</w:t>
      </w:r>
      <w:r w:rsidR="00EA5CA3" w:rsidRPr="00E45E0D">
        <w:rPr>
          <w:rFonts w:ascii="Times New Roman" w:hAnsi="Times New Roman" w:cs="Times New Roman"/>
          <w:b/>
          <w:bCs/>
          <w:i/>
          <w:iCs/>
        </w:rPr>
        <w:t>eB</w:t>
      </w:r>
      <w:r w:rsidRPr="00E45E0D">
        <w:rPr>
          <w:rFonts w:ascii="Times New Roman" w:hAnsi="Times New Roman" w:cs="Times New Roman"/>
          <w:b/>
          <w:bCs/>
          <w:i/>
          <w:iCs/>
        </w:rPr>
        <w:t>alance</w:t>
      </w:r>
      <w:r w:rsidR="00EA5CA3" w:rsidRPr="00E45E0D">
        <w:rPr>
          <w:rFonts w:ascii="Times New Roman" w:hAnsi="Times New Roman" w:cs="Times New Roman"/>
          <w:b/>
          <w:bCs/>
          <w:i/>
          <w:iCs/>
        </w:rPr>
        <w:t>Q</w:t>
      </w:r>
      <w:r w:rsidRPr="00E45E0D">
        <w:rPr>
          <w:rFonts w:ascii="Times New Roman" w:hAnsi="Times New Roman" w:cs="Times New Roman"/>
          <w:b/>
          <w:bCs/>
          <w:i/>
          <w:iCs/>
        </w:rPr>
        <w:t>uality</w:t>
      </w:r>
      <w:r w:rsidR="00EA5CA3" w:rsidRPr="00E45E0D">
        <w:rPr>
          <w:rFonts w:ascii="Times New Roman" w:hAnsi="Times New Roman" w:cs="Times New Roman"/>
          <w:b/>
          <w:bCs/>
          <w:i/>
          <w:iCs/>
        </w:rPr>
        <w:t>Tool</w:t>
      </w:r>
      <w:r w:rsidR="00EF54C3" w:rsidRPr="00E45E0D">
        <w:rPr>
          <w:rFonts w:ascii="Times New Roman" w:hAnsi="Times New Roman" w:cs="Times New Roman"/>
        </w:rPr>
        <w:t xml:space="preserve">: valida los datos extraídos verificando componentes principales y cantidades específicas conocidas. </w:t>
      </w:r>
      <w:r w:rsidR="00EA5CA3" w:rsidRPr="00E45E0D">
        <w:rPr>
          <w:rFonts w:ascii="Times New Roman" w:hAnsi="Times New Roman" w:cs="Times New Roman"/>
        </w:rPr>
        <w:t>Establece un s</w:t>
      </w:r>
      <w:r w:rsidR="00EF54C3" w:rsidRPr="00E45E0D">
        <w:rPr>
          <w:rFonts w:ascii="Times New Roman" w:hAnsi="Times New Roman" w:cs="Times New Roman"/>
        </w:rPr>
        <w:t>istema de puntuación que clasifica calidad desde excellent hasta poor con recomendaciones específicas.</w:t>
      </w:r>
    </w:p>
    <w:p w14:paraId="7408495B" w14:textId="218A1974" w:rsidR="00EF54C3" w:rsidRPr="00E45E0D" w:rsidRDefault="00441802" w:rsidP="00441802">
      <w:pPr>
        <w:pStyle w:val="ListParagraph"/>
        <w:numPr>
          <w:ilvl w:val="0"/>
          <w:numId w:val="73"/>
        </w:numPr>
        <w:jc w:val="both"/>
        <w:rPr>
          <w:rFonts w:ascii="Times New Roman" w:hAnsi="Times New Roman" w:cs="Times New Roman"/>
          <w:i/>
          <w:iCs/>
        </w:rPr>
      </w:pPr>
      <w:r w:rsidRPr="00E45E0D">
        <w:rPr>
          <w:rFonts w:ascii="Times New Roman" w:hAnsi="Times New Roman" w:cs="Times New Roman"/>
          <w:b/>
          <w:bCs/>
          <w:i/>
          <w:iCs/>
        </w:rPr>
        <w:t>Save</w:t>
      </w:r>
      <w:r w:rsidR="00EA5CA3" w:rsidRPr="00E45E0D">
        <w:rPr>
          <w:rFonts w:ascii="Times New Roman" w:hAnsi="Times New Roman" w:cs="Times New Roman"/>
          <w:b/>
          <w:bCs/>
          <w:i/>
          <w:iCs/>
        </w:rPr>
        <w:t>B</w:t>
      </w:r>
      <w:r w:rsidRPr="00E45E0D">
        <w:rPr>
          <w:rFonts w:ascii="Times New Roman" w:hAnsi="Times New Roman" w:cs="Times New Roman"/>
          <w:b/>
          <w:bCs/>
          <w:i/>
          <w:iCs/>
        </w:rPr>
        <w:t>alance</w:t>
      </w:r>
      <w:r w:rsidR="00EA5CA3" w:rsidRPr="00E45E0D">
        <w:rPr>
          <w:rFonts w:ascii="Times New Roman" w:hAnsi="Times New Roman" w:cs="Times New Roman"/>
          <w:b/>
          <w:bCs/>
          <w:i/>
          <w:iCs/>
        </w:rPr>
        <w:t>R</w:t>
      </w:r>
      <w:r w:rsidRPr="00E45E0D">
        <w:rPr>
          <w:rFonts w:ascii="Times New Roman" w:hAnsi="Times New Roman" w:cs="Times New Roman"/>
          <w:b/>
          <w:bCs/>
          <w:i/>
          <w:iCs/>
        </w:rPr>
        <w:t>esult</w:t>
      </w:r>
      <w:r w:rsidR="00EA5CA3" w:rsidRPr="00E45E0D">
        <w:rPr>
          <w:rFonts w:ascii="Times New Roman" w:hAnsi="Times New Roman" w:cs="Times New Roman"/>
          <w:b/>
          <w:bCs/>
          <w:i/>
          <w:iCs/>
        </w:rPr>
        <w:t>Tool</w:t>
      </w:r>
      <w:r w:rsidR="00EF54C3" w:rsidRPr="00E45E0D">
        <w:rPr>
          <w:rFonts w:ascii="Times New Roman" w:hAnsi="Times New Roman" w:cs="Times New Roman"/>
          <w:b/>
          <w:bCs/>
        </w:rPr>
        <w:t>:</w:t>
      </w:r>
      <w:r w:rsidR="00EF54C3" w:rsidRPr="00E45E0D">
        <w:rPr>
          <w:rFonts w:ascii="Times New Roman" w:hAnsi="Times New Roman" w:cs="Times New Roman"/>
        </w:rPr>
        <w:t xml:space="preserve"> Guarda tres archivos.</w:t>
      </w:r>
    </w:p>
    <w:p w14:paraId="67BDDDCA" w14:textId="77777777" w:rsidR="00EF54C3" w:rsidRPr="00E45E0D" w:rsidRDefault="00EF54C3" w:rsidP="00EF54C3">
      <w:pPr>
        <w:pStyle w:val="ListParagraph"/>
        <w:numPr>
          <w:ilvl w:val="1"/>
          <w:numId w:val="73"/>
        </w:numPr>
        <w:jc w:val="both"/>
        <w:rPr>
          <w:rFonts w:ascii="Times New Roman" w:hAnsi="Times New Roman" w:cs="Times New Roman"/>
          <w:i/>
          <w:iCs/>
        </w:rPr>
      </w:pPr>
      <w:r w:rsidRPr="00E45E0D">
        <w:rPr>
          <w:rFonts w:ascii="Times New Roman" w:hAnsi="Times New Roman" w:cs="Times New Roman"/>
        </w:rPr>
        <w:t>JSON con resumen completo</w:t>
      </w:r>
    </w:p>
    <w:p w14:paraId="73D93300" w14:textId="77777777" w:rsidR="00EF54C3" w:rsidRPr="00E45E0D" w:rsidRDefault="00EF54C3" w:rsidP="00EF54C3">
      <w:pPr>
        <w:pStyle w:val="ListParagraph"/>
        <w:numPr>
          <w:ilvl w:val="1"/>
          <w:numId w:val="73"/>
        </w:numPr>
        <w:jc w:val="both"/>
        <w:rPr>
          <w:rFonts w:ascii="Times New Roman" w:hAnsi="Times New Roman" w:cs="Times New Roman"/>
          <w:i/>
          <w:iCs/>
        </w:rPr>
      </w:pPr>
      <w:r w:rsidRPr="00E45E0D">
        <w:rPr>
          <w:rFonts w:ascii="Times New Roman" w:hAnsi="Times New Roman" w:cs="Times New Roman"/>
        </w:rPr>
        <w:t xml:space="preserve">Chunks semánticos separados </w:t>
      </w:r>
    </w:p>
    <w:p w14:paraId="730F1ED3" w14:textId="6E866EA0" w:rsidR="00441802" w:rsidRPr="00E45E0D" w:rsidRDefault="00EF54C3" w:rsidP="00EF54C3">
      <w:pPr>
        <w:pStyle w:val="ListParagraph"/>
        <w:numPr>
          <w:ilvl w:val="1"/>
          <w:numId w:val="73"/>
        </w:numPr>
        <w:jc w:val="both"/>
        <w:rPr>
          <w:rFonts w:ascii="Times New Roman" w:hAnsi="Times New Roman" w:cs="Times New Roman"/>
          <w:i/>
          <w:iCs/>
        </w:rPr>
      </w:pPr>
      <w:r w:rsidRPr="00E45E0D">
        <w:rPr>
          <w:rFonts w:ascii="Times New Roman" w:hAnsi="Times New Roman" w:cs="Times New Roman"/>
        </w:rPr>
        <w:t>Reporte de calidad textual. Incluye metadatos de configuración API y trazabilidad completa.</w:t>
      </w:r>
    </w:p>
    <w:p w14:paraId="3370D157" w14:textId="3CBA26B0" w:rsidR="00441802" w:rsidRPr="00E45E0D" w:rsidRDefault="002A3159" w:rsidP="008D29E7">
      <w:pPr>
        <w:jc w:val="both"/>
        <w:rPr>
          <w:rFonts w:ascii="Times New Roman" w:hAnsi="Times New Roman" w:cs="Times New Roman"/>
        </w:rPr>
      </w:pPr>
      <w:r w:rsidRPr="00E45E0D">
        <w:rPr>
          <w:rFonts w:ascii="Times New Roman" w:hAnsi="Times New Roman" w:cs="Times New Roman"/>
          <w:b/>
          <w:bCs/>
        </w:rPr>
        <w:t>Cashflows Agent -</w:t>
      </w:r>
      <w:r w:rsidRPr="00E45E0D">
        <w:rPr>
          <w:rFonts w:ascii="Times New Roman" w:hAnsi="Times New Roman" w:cs="Times New Roman"/>
        </w:rPr>
        <w:t xml:space="preserve"> </w:t>
      </w:r>
      <w:r w:rsidRPr="00E45E0D">
        <w:rPr>
          <w:rFonts w:ascii="Times New Roman" w:hAnsi="Times New Roman" w:cs="Times New Roman"/>
          <w:i/>
          <w:iCs/>
        </w:rPr>
        <w:t>cashflows_agent.py</w:t>
      </w:r>
    </w:p>
    <w:p w14:paraId="12E46369" w14:textId="01B5B86D" w:rsidR="002A3159" w:rsidRPr="00E45E0D" w:rsidRDefault="002A3159" w:rsidP="008D29E7">
      <w:pPr>
        <w:jc w:val="both"/>
        <w:rPr>
          <w:rFonts w:ascii="Times New Roman" w:hAnsi="Times New Roman" w:cs="Times New Roman"/>
        </w:rPr>
      </w:pPr>
      <w:r w:rsidRPr="00E45E0D">
        <w:rPr>
          <w:rFonts w:ascii="Times New Roman" w:hAnsi="Times New Roman" w:cs="Times New Roman"/>
          <w:noProof/>
        </w:rPr>
        <w:drawing>
          <wp:inline distT="0" distB="0" distL="0" distR="0" wp14:anchorId="1D8B73DB" wp14:editId="2CFF3F06">
            <wp:extent cx="6244542" cy="684921"/>
            <wp:effectExtent l="0" t="0" r="4445" b="1270"/>
            <wp:docPr id="494926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926125" name=""/>
                    <pic:cNvPicPr/>
                  </pic:nvPicPr>
                  <pic:blipFill>
                    <a:blip r:embed="rId25"/>
                    <a:stretch>
                      <a:fillRect/>
                    </a:stretch>
                  </pic:blipFill>
                  <pic:spPr>
                    <a:xfrm>
                      <a:off x="0" y="0"/>
                      <a:ext cx="6316910" cy="692859"/>
                    </a:xfrm>
                    <a:prstGeom prst="rect">
                      <a:avLst/>
                    </a:prstGeom>
                  </pic:spPr>
                </pic:pic>
              </a:graphicData>
            </a:graphic>
          </wp:inline>
        </w:drawing>
      </w:r>
    </w:p>
    <w:p w14:paraId="1C4E495E" w14:textId="77777777" w:rsidR="00441802" w:rsidRPr="00441802" w:rsidRDefault="00441802" w:rsidP="00441802">
      <w:pPr>
        <w:jc w:val="both"/>
        <w:rPr>
          <w:rFonts w:ascii="Times New Roman" w:hAnsi="Times New Roman" w:cs="Times New Roman"/>
        </w:rPr>
      </w:pPr>
      <w:r w:rsidRPr="00441802">
        <w:rPr>
          <w:rFonts w:ascii="Times New Roman" w:hAnsi="Times New Roman" w:cs="Times New Roman"/>
        </w:rPr>
        <w:t>Funciones implementadas:</w:t>
      </w:r>
    </w:p>
    <w:p w14:paraId="32F00344" w14:textId="77777777" w:rsidR="00EA5CA3" w:rsidRPr="00E45E0D" w:rsidRDefault="00EA5CA3" w:rsidP="00EA5CA3">
      <w:pPr>
        <w:pStyle w:val="ListParagraph"/>
        <w:numPr>
          <w:ilvl w:val="0"/>
          <w:numId w:val="75"/>
        </w:numPr>
        <w:jc w:val="both"/>
        <w:rPr>
          <w:rFonts w:ascii="Times New Roman" w:hAnsi="Times New Roman" w:cs="Times New Roman"/>
        </w:rPr>
      </w:pPr>
      <w:r w:rsidRPr="00E45E0D">
        <w:rPr>
          <w:rFonts w:ascii="Times New Roman" w:hAnsi="Times New Roman" w:cs="Times New Roman"/>
          <w:b/>
          <w:bCs/>
          <w:i/>
          <w:iCs/>
        </w:rPr>
        <w:t xml:space="preserve">CashFlowsREACTAgent coordinator: </w:t>
      </w:r>
      <w:r w:rsidRPr="00E45E0D">
        <w:rPr>
          <w:rFonts w:ascii="Times New Roman" w:hAnsi="Times New Roman" w:cs="Times New Roman"/>
        </w:rPr>
        <w:t>Coordinador autónomo especializado en flujos de efectivo que ejecuta 4 herramientas secuencialmente. Genera análisis detallados de 700-900 palabras usando LLM especializado en banca con terminología técnica avanzada. Incluye sistema de fallback robusto.</w:t>
      </w:r>
    </w:p>
    <w:p w14:paraId="6CD04F7E" w14:textId="411B49E8" w:rsidR="00EA5CA3" w:rsidRPr="00E45E0D" w:rsidRDefault="00EA5CA3" w:rsidP="00EA5CA3">
      <w:pPr>
        <w:pStyle w:val="ListParagraph"/>
        <w:numPr>
          <w:ilvl w:val="0"/>
          <w:numId w:val="75"/>
        </w:numPr>
        <w:jc w:val="both"/>
        <w:rPr>
          <w:rFonts w:ascii="Times New Roman" w:hAnsi="Times New Roman" w:cs="Times New Roman"/>
        </w:rPr>
      </w:pPr>
      <w:r w:rsidRPr="00E45E0D">
        <w:rPr>
          <w:rFonts w:ascii="Times New Roman" w:hAnsi="Times New Roman" w:cs="Times New Roman"/>
          <w:b/>
          <w:bCs/>
        </w:rPr>
        <w:t>AnalyzeCashflowStructureTool</w:t>
      </w:r>
      <w:r w:rsidRPr="00E45E0D">
        <w:rPr>
          <w:rFonts w:ascii="Times New Roman" w:hAnsi="Times New Roman" w:cs="Times New Roman"/>
        </w:rPr>
        <w:t>: Localiza estado de flujos de efectivo mediante búsqueda ampliada. Detecta indicadores específicos como "statement of cash flows", "operating activities", "investing activities", "financing activities" y asigna puntuaciones de relevancia.</w:t>
      </w:r>
    </w:p>
    <w:p w14:paraId="2B09EC53" w14:textId="77777777" w:rsidR="00EA5CA3" w:rsidRPr="00E45E0D" w:rsidRDefault="00EA5CA3" w:rsidP="00EA5CA3">
      <w:pPr>
        <w:pStyle w:val="ListParagraph"/>
        <w:numPr>
          <w:ilvl w:val="0"/>
          <w:numId w:val="75"/>
        </w:numPr>
        <w:jc w:val="both"/>
        <w:rPr>
          <w:rFonts w:ascii="Times New Roman" w:hAnsi="Times New Roman" w:cs="Times New Roman"/>
        </w:rPr>
      </w:pPr>
      <w:r w:rsidRPr="00E45E0D">
        <w:rPr>
          <w:rFonts w:ascii="Times New Roman" w:hAnsi="Times New Roman" w:cs="Times New Roman"/>
          <w:b/>
          <w:bCs/>
        </w:rPr>
        <w:t>ExtractCashflowStatementToo</w:t>
      </w:r>
      <w:r w:rsidRPr="00E45E0D">
        <w:rPr>
          <w:rFonts w:ascii="Times New Roman" w:hAnsi="Times New Roman" w:cs="Times New Roman"/>
        </w:rPr>
        <w:t>l: Extrae contenido con análisis avanzado incluyendo extracción automática de cifras financieras por categorías (flujos operativos, inversión, financiación, cambio neto). Genera chunks semánticos inteligentes divididos por secciones financieras principales.</w:t>
      </w:r>
    </w:p>
    <w:p w14:paraId="017BA2B0" w14:textId="77777777" w:rsidR="00EA5CA3" w:rsidRPr="00E45E0D" w:rsidRDefault="00EA5CA3" w:rsidP="00EA5CA3">
      <w:pPr>
        <w:pStyle w:val="ListParagraph"/>
        <w:numPr>
          <w:ilvl w:val="0"/>
          <w:numId w:val="75"/>
        </w:numPr>
        <w:jc w:val="both"/>
        <w:rPr>
          <w:rFonts w:ascii="Times New Roman" w:hAnsi="Times New Roman" w:cs="Times New Roman"/>
        </w:rPr>
      </w:pPr>
      <w:r w:rsidRPr="00E45E0D">
        <w:rPr>
          <w:rFonts w:ascii="Times New Roman" w:hAnsi="Times New Roman" w:cs="Times New Roman"/>
          <w:b/>
          <w:bCs/>
          <w:i/>
          <w:iCs/>
        </w:rPr>
        <w:t>ValidateCashflowQualityTool</w:t>
      </w:r>
      <w:r w:rsidRPr="00E45E0D">
        <w:rPr>
          <w:rFonts w:ascii="Times New Roman" w:hAnsi="Times New Roman" w:cs="Times New Roman"/>
        </w:rPr>
        <w:t>: Sistema de validación con puntuación ponderada (25 puntos por cada actividad principal) más bonificaciones por datos financieros específicos encontrados. Clasifica desde excellent (≥80%) hasta poor con métricas detalladas de cobertura.</w:t>
      </w:r>
    </w:p>
    <w:p w14:paraId="125AB61F" w14:textId="0AB29E9D" w:rsidR="00EA5CA3" w:rsidRPr="00E45E0D" w:rsidRDefault="00EA5CA3" w:rsidP="00EA5CA3">
      <w:pPr>
        <w:pStyle w:val="ListParagraph"/>
        <w:numPr>
          <w:ilvl w:val="0"/>
          <w:numId w:val="75"/>
        </w:numPr>
        <w:jc w:val="both"/>
        <w:rPr>
          <w:rFonts w:ascii="Times New Roman" w:hAnsi="Times New Roman" w:cs="Times New Roman"/>
        </w:rPr>
      </w:pPr>
      <w:r w:rsidRPr="00E45E0D">
        <w:rPr>
          <w:rFonts w:ascii="Times New Roman" w:hAnsi="Times New Roman" w:cs="Times New Roman"/>
          <w:b/>
          <w:bCs/>
          <w:i/>
          <w:iCs/>
        </w:rPr>
        <w:t>SaveCashflowResultsTool</w:t>
      </w:r>
      <w:r w:rsidRPr="00E45E0D">
        <w:rPr>
          <w:rFonts w:ascii="Times New Roman" w:hAnsi="Times New Roman" w:cs="Times New Roman"/>
        </w:rPr>
        <w:t>: Guarda tres archivos con información extendida: JSON con métricas de calidad, chunks semánticos separados y reporte textual detallado. Incluye datos financieros extraídos y recomendaciones basadas en análisis.</w:t>
      </w:r>
    </w:p>
    <w:p w14:paraId="660A85C1" w14:textId="77777777" w:rsidR="00441802" w:rsidRPr="00E45E0D" w:rsidRDefault="00441802" w:rsidP="008D29E7">
      <w:pPr>
        <w:jc w:val="both"/>
        <w:rPr>
          <w:rFonts w:ascii="Times New Roman" w:hAnsi="Times New Roman" w:cs="Times New Roman"/>
          <w:b/>
          <w:bCs/>
        </w:rPr>
      </w:pPr>
    </w:p>
    <w:p w14:paraId="5A415DD5" w14:textId="18B9A333" w:rsidR="00EF54C3" w:rsidRPr="00E45E0D" w:rsidRDefault="002A3159" w:rsidP="008D29E7">
      <w:pPr>
        <w:jc w:val="both"/>
        <w:rPr>
          <w:rFonts w:ascii="Times New Roman" w:hAnsi="Times New Roman" w:cs="Times New Roman"/>
          <w:i/>
          <w:iCs/>
        </w:rPr>
      </w:pPr>
      <w:r w:rsidRPr="00E45E0D">
        <w:rPr>
          <w:rFonts w:ascii="Times New Roman" w:hAnsi="Times New Roman" w:cs="Times New Roman"/>
          <w:b/>
          <w:bCs/>
        </w:rPr>
        <w:t xml:space="preserve">Equity Agent - </w:t>
      </w:r>
      <w:r w:rsidRPr="00E45E0D">
        <w:rPr>
          <w:rFonts w:ascii="Times New Roman" w:hAnsi="Times New Roman" w:cs="Times New Roman"/>
          <w:i/>
          <w:iCs/>
        </w:rPr>
        <w:t>equity_agent.py</w:t>
      </w:r>
    </w:p>
    <w:p w14:paraId="353A5F3C" w14:textId="7B03C249" w:rsidR="00441802" w:rsidRPr="00E45E0D" w:rsidRDefault="00441802" w:rsidP="008D29E7">
      <w:pPr>
        <w:jc w:val="both"/>
        <w:rPr>
          <w:rFonts w:ascii="Times New Roman" w:hAnsi="Times New Roman" w:cs="Times New Roman"/>
          <w:i/>
          <w:iCs/>
        </w:rPr>
      </w:pPr>
      <w:r w:rsidRPr="00E45E0D">
        <w:rPr>
          <w:rFonts w:ascii="Times New Roman" w:hAnsi="Times New Roman" w:cs="Times New Roman"/>
          <w:i/>
          <w:iCs/>
          <w:noProof/>
        </w:rPr>
        <w:lastRenderedPageBreak/>
        <w:drawing>
          <wp:inline distT="0" distB="0" distL="0" distR="0" wp14:anchorId="2EE97624" wp14:editId="5B0ED565">
            <wp:extent cx="6303003" cy="982531"/>
            <wp:effectExtent l="0" t="0" r="3175" b="8255"/>
            <wp:docPr id="83603911" name="Picture 1" descr="A close-up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3911" name="Picture 1" descr="A close-up of a computer&#10;&#10;AI-generated content may be incorrect."/>
                    <pic:cNvPicPr/>
                  </pic:nvPicPr>
                  <pic:blipFill>
                    <a:blip r:embed="rId26"/>
                    <a:stretch>
                      <a:fillRect/>
                    </a:stretch>
                  </pic:blipFill>
                  <pic:spPr>
                    <a:xfrm>
                      <a:off x="0" y="0"/>
                      <a:ext cx="6346274" cy="989276"/>
                    </a:xfrm>
                    <a:prstGeom prst="rect">
                      <a:avLst/>
                    </a:prstGeom>
                  </pic:spPr>
                </pic:pic>
              </a:graphicData>
            </a:graphic>
          </wp:inline>
        </w:drawing>
      </w:r>
    </w:p>
    <w:p w14:paraId="70EB49EB" w14:textId="77777777" w:rsidR="00EF54C3" w:rsidRPr="00EF54C3" w:rsidRDefault="00EF54C3" w:rsidP="00EF54C3">
      <w:pPr>
        <w:jc w:val="both"/>
        <w:rPr>
          <w:rFonts w:ascii="Times New Roman" w:hAnsi="Times New Roman" w:cs="Times New Roman"/>
        </w:rPr>
      </w:pPr>
      <w:r w:rsidRPr="00EF54C3">
        <w:rPr>
          <w:rFonts w:ascii="Times New Roman" w:hAnsi="Times New Roman" w:cs="Times New Roman"/>
        </w:rPr>
        <w:t>Funciones implementadas:</w:t>
      </w:r>
    </w:p>
    <w:p w14:paraId="526FDDF3" w14:textId="77777777" w:rsidR="00EA5CA3" w:rsidRPr="00E45E0D" w:rsidRDefault="00EA5CA3" w:rsidP="00EA5CA3">
      <w:pPr>
        <w:pStyle w:val="ListParagraph"/>
        <w:numPr>
          <w:ilvl w:val="0"/>
          <w:numId w:val="76"/>
        </w:numPr>
        <w:jc w:val="both"/>
        <w:rPr>
          <w:rFonts w:ascii="Times New Roman" w:hAnsi="Times New Roman" w:cs="Times New Roman"/>
        </w:rPr>
      </w:pPr>
      <w:r w:rsidRPr="00E45E0D">
        <w:rPr>
          <w:rFonts w:ascii="Times New Roman" w:hAnsi="Times New Roman" w:cs="Times New Roman"/>
          <w:b/>
          <w:bCs/>
        </w:rPr>
        <w:t>EquityREACTAgent coordinator</w:t>
      </w:r>
      <w:r w:rsidRPr="00E45E0D">
        <w:rPr>
          <w:rFonts w:ascii="Times New Roman" w:hAnsi="Times New Roman" w:cs="Times New Roman"/>
        </w:rPr>
        <w:t>: Coordinador autónomo especializado en cambios patrimoniales que ejecuta patrón REACT con 4 herramientas secuenciales. Genera análisis detallados de 400-600 palabras usando LLM para interpretación profesional de movimientos patrimoniales. Incluye detección robusta de finalización y sistema fallback basado en extracción de cifras específicas.</w:t>
      </w:r>
    </w:p>
    <w:p w14:paraId="799DD6ED" w14:textId="77777777" w:rsidR="00EA5CA3" w:rsidRPr="00E45E0D" w:rsidRDefault="00EA5CA3" w:rsidP="00EA5CA3">
      <w:pPr>
        <w:pStyle w:val="ListParagraph"/>
        <w:numPr>
          <w:ilvl w:val="0"/>
          <w:numId w:val="76"/>
        </w:numPr>
        <w:jc w:val="both"/>
        <w:rPr>
          <w:rFonts w:ascii="Times New Roman" w:hAnsi="Times New Roman" w:cs="Times New Roman"/>
        </w:rPr>
      </w:pPr>
      <w:r w:rsidRPr="00E45E0D">
        <w:rPr>
          <w:rFonts w:ascii="Times New Roman" w:hAnsi="Times New Roman" w:cs="Times New Roman"/>
          <w:b/>
          <w:bCs/>
        </w:rPr>
        <w:t>AnalyzeEquityStructureTool</w:t>
      </w:r>
      <w:r w:rsidRPr="00E45E0D">
        <w:rPr>
          <w:rFonts w:ascii="Times New Roman" w:hAnsi="Times New Roman" w:cs="Times New Roman"/>
        </w:rPr>
        <w:t>: Localiza estado de cambios en patrimonio mediante búsqueda en páginas objetivo. Detecta indicadores como "statement of changes in equity", "share capital", "retained earnings", "reserves" y retorna primeras 5 páginas relevantes para procesamiento.</w:t>
      </w:r>
    </w:p>
    <w:p w14:paraId="1185D12A" w14:textId="77777777" w:rsidR="00EA5CA3" w:rsidRPr="00E45E0D" w:rsidRDefault="00EA5CA3" w:rsidP="00EA5CA3">
      <w:pPr>
        <w:pStyle w:val="ListParagraph"/>
        <w:numPr>
          <w:ilvl w:val="0"/>
          <w:numId w:val="76"/>
        </w:numPr>
        <w:jc w:val="both"/>
        <w:rPr>
          <w:rFonts w:ascii="Times New Roman" w:hAnsi="Times New Roman" w:cs="Times New Roman"/>
        </w:rPr>
      </w:pPr>
      <w:r w:rsidRPr="00E45E0D">
        <w:rPr>
          <w:rFonts w:ascii="Times New Roman" w:hAnsi="Times New Roman" w:cs="Times New Roman"/>
          <w:b/>
          <w:bCs/>
        </w:rPr>
        <w:t>ExtractEquityStatementTool</w:t>
      </w:r>
      <w:r w:rsidRPr="00E45E0D">
        <w:rPr>
          <w:rFonts w:ascii="Times New Roman" w:hAnsi="Times New Roman" w:cs="Times New Roman"/>
        </w:rPr>
        <w:t>: Extrae contenido relevante filtrando por términos patrimoniales específicos: capital social, reservas, patrimonio, dividendos, comprehensive income. Genera chunks semánticos básicos divididos por tamaño (800 caracteres) con confianza basada en volumen de texto extraído.</w:t>
      </w:r>
    </w:p>
    <w:p w14:paraId="578F10AD" w14:textId="77777777" w:rsidR="00EA5CA3" w:rsidRPr="00E45E0D" w:rsidRDefault="00EA5CA3" w:rsidP="00EA5CA3">
      <w:pPr>
        <w:pStyle w:val="ListParagraph"/>
        <w:numPr>
          <w:ilvl w:val="0"/>
          <w:numId w:val="76"/>
        </w:numPr>
        <w:jc w:val="both"/>
        <w:rPr>
          <w:rFonts w:ascii="Times New Roman" w:hAnsi="Times New Roman" w:cs="Times New Roman"/>
        </w:rPr>
      </w:pPr>
      <w:r w:rsidRPr="00E45E0D">
        <w:rPr>
          <w:rFonts w:ascii="Times New Roman" w:hAnsi="Times New Roman" w:cs="Times New Roman"/>
          <w:b/>
          <w:bCs/>
        </w:rPr>
        <w:t>ValidateEquityQualityTool</w:t>
      </w:r>
      <w:r w:rsidRPr="00E45E0D">
        <w:rPr>
          <w:rFonts w:ascii="Times New Roman" w:hAnsi="Times New Roman" w:cs="Times New Roman"/>
        </w:rPr>
        <w:t>: Sistema de validación con puntuación equilibrada (25 puntos por cada componente principal: capital social, resultados acumulados, reservas, patrimonio total). Clasifica calidad desde excellent (≥75%) hasta poor con detalles específicos de componentes encontrados.</w:t>
      </w:r>
    </w:p>
    <w:p w14:paraId="1179F6C3" w14:textId="077CBDEE" w:rsidR="00EA5CA3" w:rsidRPr="00E45E0D" w:rsidRDefault="00EA5CA3" w:rsidP="00EA5CA3">
      <w:pPr>
        <w:pStyle w:val="ListParagraph"/>
        <w:numPr>
          <w:ilvl w:val="0"/>
          <w:numId w:val="76"/>
        </w:numPr>
        <w:jc w:val="both"/>
        <w:rPr>
          <w:rFonts w:ascii="Times New Roman" w:hAnsi="Times New Roman" w:cs="Times New Roman"/>
        </w:rPr>
      </w:pPr>
      <w:r w:rsidRPr="00E45E0D">
        <w:rPr>
          <w:rFonts w:ascii="Times New Roman" w:hAnsi="Times New Roman" w:cs="Times New Roman"/>
          <w:b/>
          <w:bCs/>
        </w:rPr>
        <w:t>SaveEquityResultsTool</w:t>
      </w:r>
      <w:r w:rsidRPr="00E45E0D">
        <w:rPr>
          <w:rFonts w:ascii="Times New Roman" w:hAnsi="Times New Roman" w:cs="Times New Roman"/>
        </w:rPr>
        <w:t>: Guarda tres archivos estándar: JSON con resumen consolidado, chunks semánticos separados y reporte de calidad textual. Incluye timestamp, métricas de procesamiento y detalles de validación con información técnica del análisis.</w:t>
      </w:r>
    </w:p>
    <w:p w14:paraId="38478652" w14:textId="77777777" w:rsidR="00EA5CA3" w:rsidRPr="00E45E0D" w:rsidRDefault="00EA5CA3" w:rsidP="008D29E7">
      <w:pPr>
        <w:jc w:val="both"/>
        <w:rPr>
          <w:rFonts w:ascii="Times New Roman" w:hAnsi="Times New Roman" w:cs="Times New Roman"/>
        </w:rPr>
      </w:pPr>
    </w:p>
    <w:p w14:paraId="2A4F59D2" w14:textId="4EC36005" w:rsidR="00EF54C3" w:rsidRPr="00E45E0D" w:rsidRDefault="002A3159" w:rsidP="008D29E7">
      <w:pPr>
        <w:jc w:val="both"/>
        <w:rPr>
          <w:rFonts w:ascii="Times New Roman" w:hAnsi="Times New Roman" w:cs="Times New Roman"/>
          <w:i/>
          <w:iCs/>
        </w:rPr>
      </w:pPr>
      <w:r w:rsidRPr="00E45E0D">
        <w:rPr>
          <w:rFonts w:ascii="Times New Roman" w:hAnsi="Times New Roman" w:cs="Times New Roman"/>
          <w:b/>
          <w:bCs/>
        </w:rPr>
        <w:t xml:space="preserve">Income Agent - </w:t>
      </w:r>
      <w:r w:rsidR="00EF54C3" w:rsidRPr="00E45E0D">
        <w:rPr>
          <w:rFonts w:ascii="Times New Roman" w:hAnsi="Times New Roman" w:cs="Times New Roman"/>
          <w:i/>
          <w:iCs/>
        </w:rPr>
        <w:t>income</w:t>
      </w:r>
      <w:r w:rsidRPr="00E45E0D">
        <w:rPr>
          <w:rFonts w:ascii="Times New Roman" w:hAnsi="Times New Roman" w:cs="Times New Roman"/>
          <w:i/>
          <w:iCs/>
        </w:rPr>
        <w:t>_agent.py</w:t>
      </w:r>
    </w:p>
    <w:p w14:paraId="794C340F" w14:textId="049D86F7" w:rsidR="00441802" w:rsidRPr="00E45E0D" w:rsidRDefault="00441802" w:rsidP="008D29E7">
      <w:pPr>
        <w:jc w:val="both"/>
        <w:rPr>
          <w:rFonts w:ascii="Times New Roman" w:hAnsi="Times New Roman" w:cs="Times New Roman"/>
        </w:rPr>
      </w:pPr>
      <w:r w:rsidRPr="00E45E0D">
        <w:rPr>
          <w:rFonts w:ascii="Times New Roman" w:hAnsi="Times New Roman" w:cs="Times New Roman"/>
          <w:noProof/>
        </w:rPr>
        <w:drawing>
          <wp:inline distT="0" distB="0" distL="0" distR="0" wp14:anchorId="42D8C4D5" wp14:editId="2425C293">
            <wp:extent cx="5731510" cy="1186180"/>
            <wp:effectExtent l="0" t="0" r="2540" b="0"/>
            <wp:docPr id="446600900"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600900" name="Picture 1" descr="A diagram of a process&#10;&#10;AI-generated content may be incorrect."/>
                    <pic:cNvPicPr/>
                  </pic:nvPicPr>
                  <pic:blipFill>
                    <a:blip r:embed="rId27"/>
                    <a:stretch>
                      <a:fillRect/>
                    </a:stretch>
                  </pic:blipFill>
                  <pic:spPr>
                    <a:xfrm>
                      <a:off x="0" y="0"/>
                      <a:ext cx="5731510" cy="1186180"/>
                    </a:xfrm>
                    <a:prstGeom prst="rect">
                      <a:avLst/>
                    </a:prstGeom>
                  </pic:spPr>
                </pic:pic>
              </a:graphicData>
            </a:graphic>
          </wp:inline>
        </w:drawing>
      </w:r>
    </w:p>
    <w:p w14:paraId="27B1B3BC" w14:textId="77777777" w:rsidR="00EF54C3" w:rsidRPr="00EF54C3" w:rsidRDefault="00EF54C3" w:rsidP="00EF54C3">
      <w:pPr>
        <w:jc w:val="both"/>
        <w:rPr>
          <w:rFonts w:ascii="Times New Roman" w:hAnsi="Times New Roman" w:cs="Times New Roman"/>
        </w:rPr>
      </w:pPr>
      <w:r w:rsidRPr="00EF54C3">
        <w:rPr>
          <w:rFonts w:ascii="Times New Roman" w:hAnsi="Times New Roman" w:cs="Times New Roman"/>
        </w:rPr>
        <w:t>Funciones implementadas:</w:t>
      </w:r>
    </w:p>
    <w:p w14:paraId="0CA529E4" w14:textId="77777777" w:rsidR="00EA5CA3" w:rsidRPr="00E45E0D" w:rsidRDefault="00EA5CA3" w:rsidP="00EA5CA3">
      <w:pPr>
        <w:pStyle w:val="ListParagraph"/>
        <w:numPr>
          <w:ilvl w:val="0"/>
          <w:numId w:val="77"/>
        </w:numPr>
        <w:jc w:val="both"/>
        <w:rPr>
          <w:rFonts w:ascii="Times New Roman" w:hAnsi="Times New Roman" w:cs="Times New Roman"/>
        </w:rPr>
      </w:pPr>
      <w:r w:rsidRPr="00E45E0D">
        <w:rPr>
          <w:rFonts w:ascii="Times New Roman" w:hAnsi="Times New Roman" w:cs="Times New Roman"/>
          <w:b/>
          <w:bCs/>
        </w:rPr>
        <w:t>IncomeREACTAgent coordinator</w:t>
      </w:r>
      <w:r w:rsidRPr="00E45E0D">
        <w:rPr>
          <w:rFonts w:ascii="Times New Roman" w:hAnsi="Times New Roman" w:cs="Times New Roman"/>
        </w:rPr>
        <w:t xml:space="preserve">: Coordinador completamente autónomo especializado en cuenta de resultados con flujo integrado (no usa herramientas discretas). Ejecuta 5 pasos secuenciales: extracción, validación, guardado, análisis </w:t>
      </w:r>
      <w:r w:rsidRPr="00E45E0D">
        <w:rPr>
          <w:rFonts w:ascii="Times New Roman" w:hAnsi="Times New Roman" w:cs="Times New Roman"/>
        </w:rPr>
        <w:lastRenderedPageBreak/>
        <w:t>LLM y respuesta. Genera análisis extensos de 800-1000 palabras con cálculo automático de ratios financieros bancarios.</w:t>
      </w:r>
    </w:p>
    <w:p w14:paraId="4CCE8A9D" w14:textId="77777777" w:rsidR="00EA5CA3" w:rsidRPr="00E45E0D" w:rsidRDefault="00EA5CA3" w:rsidP="00EA5CA3">
      <w:pPr>
        <w:pStyle w:val="ListParagraph"/>
        <w:numPr>
          <w:ilvl w:val="0"/>
          <w:numId w:val="77"/>
        </w:numPr>
        <w:jc w:val="both"/>
        <w:rPr>
          <w:rFonts w:ascii="Times New Roman" w:hAnsi="Times New Roman" w:cs="Times New Roman"/>
        </w:rPr>
      </w:pPr>
      <w:r w:rsidRPr="00E45E0D">
        <w:rPr>
          <w:rFonts w:ascii="Times New Roman" w:hAnsi="Times New Roman" w:cs="Times New Roman"/>
          <w:b/>
          <w:bCs/>
        </w:rPr>
        <w:t>extract_income_data_enhanced</w:t>
      </w:r>
      <w:r w:rsidRPr="00E45E0D">
        <w:rPr>
          <w:rFonts w:ascii="Times New Roman" w:hAnsi="Times New Roman" w:cs="Times New Roman"/>
        </w:rPr>
        <w:t>: Extracción inteligente usando PyMuPDF con sistema de relevancia por puntuación. Busca títulos específicos, términos de ingresos, gastos y rentabilidad. Incluye extracción automática de cifras financieras categorizadas por patrones regex avanzados con manejo de formatos monetarios europeos y americanos.</w:t>
      </w:r>
    </w:p>
    <w:p w14:paraId="53EA4A60" w14:textId="77777777" w:rsidR="00EA5CA3" w:rsidRPr="00E45E0D" w:rsidRDefault="00EA5CA3" w:rsidP="00EA5CA3">
      <w:pPr>
        <w:pStyle w:val="ListParagraph"/>
        <w:numPr>
          <w:ilvl w:val="0"/>
          <w:numId w:val="77"/>
        </w:numPr>
        <w:jc w:val="both"/>
        <w:rPr>
          <w:rFonts w:ascii="Times New Roman" w:hAnsi="Times New Roman" w:cs="Times New Roman"/>
        </w:rPr>
      </w:pPr>
      <w:r w:rsidRPr="00E45E0D">
        <w:rPr>
          <w:rFonts w:ascii="Times New Roman" w:hAnsi="Times New Roman" w:cs="Times New Roman"/>
          <w:b/>
          <w:bCs/>
        </w:rPr>
        <w:t>validate_income_data_enhanced</w:t>
      </w:r>
      <w:r w:rsidRPr="00E45E0D">
        <w:rPr>
          <w:rFonts w:ascii="Times New Roman" w:hAnsi="Times New Roman" w:cs="Times New Roman"/>
        </w:rPr>
        <w:t>: Validación con criterios ponderados específicos para banca: ingresos por intereses (20pts), comisiones (15pts), gastos operativos (20pts), personal (15pts), provisiones (10pts), beneficio neto (15pts). Bonificaciones por datos financieros específicos identificados automáticamente.</w:t>
      </w:r>
    </w:p>
    <w:p w14:paraId="03459A9F" w14:textId="77777777" w:rsidR="00EA5CA3" w:rsidRPr="00E45E0D" w:rsidRDefault="00EA5CA3" w:rsidP="00EA5CA3">
      <w:pPr>
        <w:pStyle w:val="ListParagraph"/>
        <w:numPr>
          <w:ilvl w:val="0"/>
          <w:numId w:val="77"/>
        </w:numPr>
        <w:jc w:val="both"/>
        <w:rPr>
          <w:rFonts w:ascii="Times New Roman" w:hAnsi="Times New Roman" w:cs="Times New Roman"/>
        </w:rPr>
      </w:pPr>
      <w:r w:rsidRPr="00E45E0D">
        <w:rPr>
          <w:rFonts w:ascii="Times New Roman" w:hAnsi="Times New Roman" w:cs="Times New Roman"/>
          <w:b/>
          <w:bCs/>
        </w:rPr>
        <w:t>save_income_results_enhanced</w:t>
      </w:r>
      <w:r w:rsidRPr="00E45E0D">
        <w:rPr>
          <w:rFonts w:ascii="Times New Roman" w:hAnsi="Times New Roman" w:cs="Times New Roman"/>
        </w:rPr>
        <w:t>: Guarda archivos extendidos: JSON principal, archivo específico de datos financieros extraídos y reporte técnico detallado con métricas de calidad. Incluye cobertura de secciones, precisión de extracción y recomendaciones basadas en puntuación obtenida.</w:t>
      </w:r>
    </w:p>
    <w:p w14:paraId="222AFED1" w14:textId="07537923" w:rsidR="00EF54C3" w:rsidRPr="006322EB" w:rsidRDefault="00EA5CA3" w:rsidP="008D29E7">
      <w:pPr>
        <w:pStyle w:val="ListParagraph"/>
        <w:numPr>
          <w:ilvl w:val="0"/>
          <w:numId w:val="77"/>
        </w:numPr>
        <w:jc w:val="both"/>
        <w:rPr>
          <w:rFonts w:ascii="Times New Roman" w:hAnsi="Times New Roman" w:cs="Times New Roman"/>
        </w:rPr>
      </w:pPr>
      <w:r w:rsidRPr="00E45E0D">
        <w:rPr>
          <w:rFonts w:ascii="Times New Roman" w:hAnsi="Times New Roman" w:cs="Times New Roman"/>
          <w:b/>
          <w:bCs/>
        </w:rPr>
        <w:t>generate_enhanced_income_analysis</w:t>
      </w:r>
      <w:r w:rsidRPr="00E45E0D">
        <w:rPr>
          <w:rFonts w:ascii="Times New Roman" w:hAnsi="Times New Roman" w:cs="Times New Roman"/>
        </w:rPr>
        <w:t>: Análisis LLM especializado que calcula ratios automáticamente (eficiencia, rentabilidad, crecimiento) y genera respuestas profesionales con terminología bancaria avanzada. Sistema fallback robusto que identifica tendencias, analiza componentes por secciones y proporciona conclusiones estratégicas específicas.</w:t>
      </w:r>
    </w:p>
    <w:p w14:paraId="12E063AE" w14:textId="77777777" w:rsidR="00294697" w:rsidRPr="00D365EF" w:rsidRDefault="00294697" w:rsidP="008D29E7">
      <w:pPr>
        <w:jc w:val="both"/>
        <w:rPr>
          <w:rFonts w:ascii="Times New Roman" w:hAnsi="Times New Roman" w:cs="Times New Roman"/>
          <w:b/>
          <w:bCs/>
        </w:rPr>
      </w:pPr>
      <w:r w:rsidRPr="00D365EF">
        <w:rPr>
          <w:rFonts w:ascii="Times New Roman" w:hAnsi="Times New Roman" w:cs="Times New Roman"/>
          <w:b/>
          <w:bCs/>
        </w:rPr>
        <w:t>4.3 Características Avanzadas</w:t>
      </w:r>
    </w:p>
    <w:p w14:paraId="073310CF" w14:textId="77777777" w:rsidR="00D365EF" w:rsidRPr="00D365EF" w:rsidRDefault="00D365EF" w:rsidP="00D365EF">
      <w:pPr>
        <w:jc w:val="both"/>
        <w:rPr>
          <w:rFonts w:ascii="Times New Roman" w:hAnsi="Times New Roman" w:cs="Times New Roman"/>
        </w:rPr>
      </w:pPr>
      <w:r w:rsidRPr="00D365EF">
        <w:rPr>
          <w:rFonts w:ascii="Times New Roman" w:hAnsi="Times New Roman" w:cs="Times New Roman"/>
        </w:rPr>
        <w:t>automáticamente al tipo de entidad financiera procesada. Mediante análisis semántico inicial, identifica documentos bancarios, corporaciones o aseguradoras, ajustando dinámicamente sus algoritmos de extracción y seleccionando diccionarios de términos apropiados. Incluye manejo automático de formatos monetarios europeos y americanos con normalización de cifras.</w:t>
      </w:r>
    </w:p>
    <w:p w14:paraId="4D18878D" w14:textId="77777777" w:rsidR="00D365EF" w:rsidRPr="00D365EF" w:rsidRDefault="00D365EF" w:rsidP="00D365EF">
      <w:pPr>
        <w:jc w:val="both"/>
        <w:rPr>
          <w:rFonts w:ascii="Times New Roman" w:hAnsi="Times New Roman" w:cs="Times New Roman"/>
        </w:rPr>
      </w:pPr>
      <w:r w:rsidRPr="00D365EF">
        <w:rPr>
          <w:rFonts w:ascii="Times New Roman" w:hAnsi="Times New Roman" w:cs="Times New Roman"/>
          <w:b/>
          <w:bCs/>
        </w:rPr>
        <w:t>Respuestas Autónomas:</w:t>
      </w:r>
      <w:r w:rsidRPr="00D365EF">
        <w:rPr>
          <w:rFonts w:ascii="Times New Roman" w:hAnsi="Times New Roman" w:cs="Times New Roman"/>
        </w:rPr>
        <w:t> Generación de respuestas específicas mediante LLM con prompt engineering especializado para contexto financiero. Emplea templates adaptativos según el tipo de análisis requerido, incorporando contexto dinámico basado en datos extraídos. Incluye control de calidad automático que valida coherencia entre datos citados y fuentes originales, verificando consistencia de cálculos.</w:t>
      </w:r>
    </w:p>
    <w:p w14:paraId="41150876" w14:textId="77777777" w:rsidR="00D365EF" w:rsidRPr="00D365EF" w:rsidRDefault="00D365EF" w:rsidP="00D365EF">
      <w:pPr>
        <w:jc w:val="both"/>
        <w:rPr>
          <w:rFonts w:ascii="Times New Roman" w:hAnsi="Times New Roman" w:cs="Times New Roman"/>
        </w:rPr>
      </w:pPr>
      <w:r w:rsidRPr="00D365EF">
        <w:rPr>
          <w:rFonts w:ascii="Times New Roman" w:hAnsi="Times New Roman" w:cs="Times New Roman"/>
          <w:b/>
          <w:bCs/>
        </w:rPr>
        <w:t>Validación de Calidad:</w:t>
      </w:r>
      <w:r w:rsidRPr="00D365EF">
        <w:rPr>
          <w:rFonts w:ascii="Times New Roman" w:hAnsi="Times New Roman" w:cs="Times New Roman"/>
        </w:rPr>
        <w:t> Sistema de scores de confianza basado en múltiples métricas:</w:t>
      </w:r>
    </w:p>
    <w:p w14:paraId="5EF26158" w14:textId="77777777" w:rsidR="00D365EF" w:rsidRPr="00D365EF" w:rsidRDefault="00D365EF" w:rsidP="00D365EF">
      <w:pPr>
        <w:numPr>
          <w:ilvl w:val="0"/>
          <w:numId w:val="93"/>
        </w:numPr>
        <w:jc w:val="both"/>
        <w:rPr>
          <w:rFonts w:ascii="Times New Roman" w:hAnsi="Times New Roman" w:cs="Times New Roman"/>
        </w:rPr>
      </w:pPr>
      <w:r w:rsidRPr="00D365EF">
        <w:rPr>
          <w:rFonts w:ascii="Times New Roman" w:hAnsi="Times New Roman" w:cs="Times New Roman"/>
          <w:b/>
          <w:bCs/>
        </w:rPr>
        <w:t>Coherencia entre estados financieros:</w:t>
      </w:r>
      <w:r w:rsidRPr="00D365EF">
        <w:rPr>
          <w:rFonts w:ascii="Times New Roman" w:hAnsi="Times New Roman" w:cs="Times New Roman"/>
        </w:rPr>
        <w:t> Verificación de ecuación contable básica y reconciliación entre balance, resultados y flujos de efectivo</w:t>
      </w:r>
    </w:p>
    <w:p w14:paraId="138D5BF1" w14:textId="77777777" w:rsidR="00D365EF" w:rsidRPr="00D365EF" w:rsidRDefault="00D365EF" w:rsidP="00D365EF">
      <w:pPr>
        <w:numPr>
          <w:ilvl w:val="0"/>
          <w:numId w:val="93"/>
        </w:numPr>
        <w:jc w:val="both"/>
        <w:rPr>
          <w:rFonts w:ascii="Times New Roman" w:hAnsi="Times New Roman" w:cs="Times New Roman"/>
        </w:rPr>
      </w:pPr>
      <w:r w:rsidRPr="00D365EF">
        <w:rPr>
          <w:rFonts w:ascii="Times New Roman" w:hAnsi="Times New Roman" w:cs="Times New Roman"/>
          <w:b/>
          <w:bCs/>
        </w:rPr>
        <w:t>Validación de sumas y totales:</w:t>
      </w:r>
      <w:r w:rsidRPr="00D365EF">
        <w:rPr>
          <w:rFonts w:ascii="Times New Roman" w:hAnsi="Times New Roman" w:cs="Times New Roman"/>
        </w:rPr>
        <w:t> Control aritmético automático de subtotales, agregaciones por categorías y consistencia en desgloses</w:t>
      </w:r>
    </w:p>
    <w:p w14:paraId="310CE067" w14:textId="77777777" w:rsidR="00D365EF" w:rsidRPr="00D365EF" w:rsidRDefault="00D365EF" w:rsidP="00D365EF">
      <w:pPr>
        <w:numPr>
          <w:ilvl w:val="0"/>
          <w:numId w:val="93"/>
        </w:numPr>
        <w:jc w:val="both"/>
        <w:rPr>
          <w:rFonts w:ascii="Times New Roman" w:hAnsi="Times New Roman" w:cs="Times New Roman"/>
        </w:rPr>
      </w:pPr>
      <w:r w:rsidRPr="00D365EF">
        <w:rPr>
          <w:rFonts w:ascii="Times New Roman" w:hAnsi="Times New Roman" w:cs="Times New Roman"/>
          <w:b/>
          <w:bCs/>
        </w:rPr>
        <w:t>Detección de anomalías en datos extraídos:</w:t>
      </w:r>
      <w:r w:rsidRPr="00D365EF">
        <w:rPr>
          <w:rFonts w:ascii="Times New Roman" w:hAnsi="Times New Roman" w:cs="Times New Roman"/>
        </w:rPr>
        <w:t> Algoritmos que identifican outliers en ratios financieros y variaciones interanuales atípicas (&gt;±30%)</w:t>
      </w:r>
    </w:p>
    <w:p w14:paraId="5B72301C" w14:textId="2881A315" w:rsidR="00D365EF" w:rsidRPr="00D365EF" w:rsidRDefault="00D365EF" w:rsidP="008D29E7">
      <w:pPr>
        <w:jc w:val="both"/>
        <w:rPr>
          <w:rFonts w:ascii="Times New Roman" w:hAnsi="Times New Roman" w:cs="Times New Roman"/>
        </w:rPr>
      </w:pPr>
      <w:r w:rsidRPr="00D365EF">
        <w:rPr>
          <w:rFonts w:ascii="Times New Roman" w:hAnsi="Times New Roman" w:cs="Times New Roman"/>
          <w:b/>
          <w:bCs/>
        </w:rPr>
        <w:t>Ejecución Paralela:</w:t>
      </w:r>
      <w:r w:rsidRPr="00D365EF">
        <w:rPr>
          <w:rFonts w:ascii="Times New Roman" w:hAnsi="Times New Roman" w:cs="Times New Roman"/>
        </w:rPr>
        <w:t xml:space="preserve"> Procesamiento concurrente de múltiples agentes especializados con balanceado de carga dinámico según complejidad del documento. Implementa gestión </w:t>
      </w:r>
      <w:r w:rsidRPr="00D365EF">
        <w:rPr>
          <w:rFonts w:ascii="Times New Roman" w:hAnsi="Times New Roman" w:cs="Times New Roman"/>
        </w:rPr>
        <w:lastRenderedPageBreak/>
        <w:t>inteligente de memoria para documentos extensos, cache compartido de texto procesado y manejo robusto de fallos con retry automático y degradación elegante.</w:t>
      </w:r>
    </w:p>
    <w:p w14:paraId="1780731C" w14:textId="5A932EAB" w:rsidR="008B162B" w:rsidRPr="00C36E79" w:rsidRDefault="008B162B" w:rsidP="008D29E7">
      <w:pPr>
        <w:jc w:val="both"/>
        <w:rPr>
          <w:rFonts w:ascii="Times New Roman" w:hAnsi="Times New Roman" w:cs="Times New Roman"/>
          <w:b/>
          <w:bCs/>
        </w:rPr>
      </w:pPr>
      <w:r w:rsidRPr="00C36E79">
        <w:rPr>
          <w:rFonts w:ascii="Times New Roman" w:hAnsi="Times New Roman" w:cs="Times New Roman"/>
          <w:b/>
          <w:bCs/>
        </w:rPr>
        <w:t xml:space="preserve">4.4 </w:t>
      </w:r>
      <w:r w:rsidR="0098281A">
        <w:rPr>
          <w:rFonts w:ascii="Times New Roman" w:hAnsi="Times New Roman" w:cs="Times New Roman"/>
          <w:b/>
          <w:bCs/>
        </w:rPr>
        <w:t>E</w:t>
      </w:r>
      <w:r w:rsidRPr="00C36E79">
        <w:rPr>
          <w:rFonts w:ascii="Times New Roman" w:hAnsi="Times New Roman" w:cs="Times New Roman"/>
          <w:b/>
          <w:bCs/>
        </w:rPr>
        <w:t>laboración del Frontend</w:t>
      </w:r>
      <w:r w:rsidR="0098281A">
        <w:rPr>
          <w:rFonts w:ascii="Times New Roman" w:hAnsi="Times New Roman" w:cs="Times New Roman"/>
          <w:b/>
          <w:bCs/>
        </w:rPr>
        <w:t xml:space="preserve"> e Integración </w:t>
      </w:r>
      <w:r w:rsidR="0098281A" w:rsidRPr="0098281A">
        <w:rPr>
          <w:rFonts w:ascii="Times New Roman" w:hAnsi="Times New Roman" w:cs="Times New Roman"/>
          <w:b/>
          <w:bCs/>
        </w:rPr>
        <w:t>Backend-Frontend</w:t>
      </w:r>
    </w:p>
    <w:p w14:paraId="1FFBD68D" w14:textId="77777777" w:rsidR="0098281A" w:rsidRPr="0098281A" w:rsidRDefault="0098281A" w:rsidP="0098281A">
      <w:pPr>
        <w:jc w:val="both"/>
        <w:rPr>
          <w:rFonts w:ascii="Times New Roman" w:hAnsi="Times New Roman" w:cs="Times New Roman"/>
          <w:b/>
          <w:bCs/>
        </w:rPr>
      </w:pPr>
      <w:r w:rsidRPr="0098281A">
        <w:rPr>
          <w:rFonts w:ascii="Times New Roman" w:hAnsi="Times New Roman" w:cs="Times New Roman"/>
          <w:b/>
          <w:bCs/>
        </w:rPr>
        <w:t>Elaboración del Frontend</w:t>
      </w:r>
    </w:p>
    <w:p w14:paraId="1B62ACC7" w14:textId="77777777" w:rsidR="0098281A" w:rsidRPr="0098281A" w:rsidRDefault="0098281A" w:rsidP="0098281A">
      <w:pPr>
        <w:jc w:val="both"/>
        <w:rPr>
          <w:rFonts w:ascii="Times New Roman" w:hAnsi="Times New Roman" w:cs="Times New Roman"/>
        </w:rPr>
      </w:pPr>
      <w:r w:rsidRPr="0098281A">
        <w:rPr>
          <w:rFonts w:ascii="Times New Roman" w:hAnsi="Times New Roman" w:cs="Times New Roman"/>
        </w:rPr>
        <w:t>El frontend utiliza React 18 con hooks funcionales, implementando una arquitectura de componentes reutilizables que facilita la interacción usuario-sistema de manera intuitiva y eficiente.</w:t>
      </w:r>
    </w:p>
    <w:p w14:paraId="338B01B2" w14:textId="77777777" w:rsidR="0098281A" w:rsidRPr="0098281A" w:rsidRDefault="0098281A" w:rsidP="0098281A">
      <w:pPr>
        <w:jc w:val="both"/>
        <w:rPr>
          <w:rFonts w:ascii="Times New Roman" w:hAnsi="Times New Roman" w:cs="Times New Roman"/>
          <w:b/>
          <w:bCs/>
        </w:rPr>
      </w:pPr>
      <w:r w:rsidRPr="0098281A">
        <w:rPr>
          <w:rFonts w:ascii="Times New Roman" w:hAnsi="Times New Roman" w:cs="Times New Roman"/>
          <w:b/>
          <w:bCs/>
        </w:rPr>
        <w:t>Componentes Principales</w:t>
      </w:r>
    </w:p>
    <w:p w14:paraId="181E8321" w14:textId="0C359883" w:rsidR="0098281A" w:rsidRPr="0098281A" w:rsidRDefault="0098281A" w:rsidP="0098281A">
      <w:pPr>
        <w:pStyle w:val="ListParagraph"/>
        <w:numPr>
          <w:ilvl w:val="0"/>
          <w:numId w:val="92"/>
        </w:numPr>
        <w:jc w:val="both"/>
        <w:rPr>
          <w:rFonts w:ascii="Times New Roman" w:hAnsi="Times New Roman" w:cs="Times New Roman"/>
          <w:b/>
          <w:bCs/>
        </w:rPr>
      </w:pPr>
      <w:r w:rsidRPr="0098281A">
        <w:rPr>
          <w:rFonts w:ascii="Times New Roman" w:hAnsi="Times New Roman" w:cs="Times New Roman"/>
          <w:b/>
          <w:bCs/>
        </w:rPr>
        <w:t xml:space="preserve">Interfaz de Tarjetas Temáticas: </w:t>
      </w:r>
      <w:r w:rsidRPr="0098281A">
        <w:rPr>
          <w:rFonts w:ascii="Times New Roman" w:hAnsi="Times New Roman" w:cs="Times New Roman"/>
        </w:rPr>
        <w:t>El sistema comprende cinco tarjetas interactivas, cada una asociada a un agente especializado del backend. Estas tarjetas utilizan gradientes de color distintivos y efectos visuales para facilitar la identificación de cada área de análisis (Balance General, Estado de Resultados, Flujos de Efectivo, Estado de Patrimonio y Predicciones AI).</w:t>
      </w:r>
    </w:p>
    <w:p w14:paraId="7AB295DC" w14:textId="77777777" w:rsidR="0098281A" w:rsidRPr="0098281A" w:rsidRDefault="0098281A" w:rsidP="0098281A">
      <w:pPr>
        <w:pStyle w:val="ListParagraph"/>
        <w:numPr>
          <w:ilvl w:val="0"/>
          <w:numId w:val="92"/>
        </w:numPr>
        <w:jc w:val="both"/>
        <w:rPr>
          <w:rFonts w:ascii="Times New Roman" w:hAnsi="Times New Roman" w:cs="Times New Roman"/>
          <w:b/>
          <w:bCs/>
        </w:rPr>
      </w:pPr>
      <w:r w:rsidRPr="0098281A">
        <w:rPr>
          <w:rFonts w:ascii="Times New Roman" w:hAnsi="Times New Roman" w:cs="Times New Roman"/>
          <w:b/>
          <w:bCs/>
        </w:rPr>
        <w:t xml:space="preserve">Sistema de Chat Personalizado: </w:t>
      </w:r>
      <w:r w:rsidRPr="0098281A">
        <w:rPr>
          <w:rFonts w:ascii="Times New Roman" w:hAnsi="Times New Roman" w:cs="Times New Roman"/>
        </w:rPr>
        <w:t>El componente de chat permite consultas en lenguaje natural, incorporando ejemplos sugeridos y manejo de estados de carga. Este componente facilita la interacción flexible con el sistema multi-agente.</w:t>
      </w:r>
    </w:p>
    <w:p w14:paraId="07779603" w14:textId="77777777" w:rsidR="0098281A" w:rsidRPr="0098281A" w:rsidRDefault="0098281A" w:rsidP="0098281A">
      <w:pPr>
        <w:pStyle w:val="ListParagraph"/>
        <w:numPr>
          <w:ilvl w:val="0"/>
          <w:numId w:val="92"/>
        </w:numPr>
        <w:jc w:val="both"/>
        <w:rPr>
          <w:rFonts w:ascii="Times New Roman" w:hAnsi="Times New Roman" w:cs="Times New Roman"/>
          <w:b/>
          <w:bCs/>
        </w:rPr>
      </w:pPr>
      <w:r w:rsidRPr="0098281A">
        <w:rPr>
          <w:rFonts w:ascii="Times New Roman" w:hAnsi="Times New Roman" w:cs="Times New Roman"/>
          <w:b/>
          <w:bCs/>
        </w:rPr>
        <w:t xml:space="preserve">Sistema Modal Avanzado: </w:t>
      </w:r>
      <w:r w:rsidRPr="0098281A">
        <w:rPr>
          <w:rFonts w:ascii="Times New Roman" w:hAnsi="Times New Roman" w:cs="Times New Roman"/>
        </w:rPr>
        <w:t>El sistema incluye modales que presentan respuestas detalladas con formato mejorado, incluyendo funcionalidades de copia al portapapeles, timestamps y navegación intuitiva.</w:t>
      </w:r>
    </w:p>
    <w:p w14:paraId="2F062C2A" w14:textId="16384339" w:rsidR="0098281A" w:rsidRPr="0098281A" w:rsidRDefault="0098281A" w:rsidP="0098281A">
      <w:pPr>
        <w:pStyle w:val="ListParagraph"/>
        <w:numPr>
          <w:ilvl w:val="0"/>
          <w:numId w:val="92"/>
        </w:numPr>
        <w:jc w:val="both"/>
        <w:rPr>
          <w:rFonts w:ascii="Times New Roman" w:hAnsi="Times New Roman" w:cs="Times New Roman"/>
          <w:b/>
          <w:bCs/>
        </w:rPr>
      </w:pPr>
      <w:r w:rsidRPr="0098281A">
        <w:rPr>
          <w:rFonts w:ascii="Times New Roman" w:hAnsi="Times New Roman" w:cs="Times New Roman"/>
          <w:b/>
          <w:bCs/>
        </w:rPr>
        <w:t xml:space="preserve">Historial de Análisis: </w:t>
      </w:r>
      <w:r w:rsidRPr="0098281A">
        <w:rPr>
          <w:rFonts w:ascii="Times New Roman" w:hAnsi="Times New Roman" w:cs="Times New Roman"/>
        </w:rPr>
        <w:t>El componente mantiene un registro persistente de todas las consultas realizadas, permitiendo revisión de análisis previos y seguimiento de la evolución del análisis financiero.</w:t>
      </w:r>
    </w:p>
    <w:p w14:paraId="1AD9017B" w14:textId="77777777" w:rsidR="0098281A" w:rsidRPr="0098281A" w:rsidRDefault="0098281A" w:rsidP="0098281A">
      <w:pPr>
        <w:jc w:val="both"/>
        <w:rPr>
          <w:rFonts w:ascii="Times New Roman" w:hAnsi="Times New Roman" w:cs="Times New Roman"/>
          <w:b/>
          <w:bCs/>
        </w:rPr>
      </w:pPr>
      <w:r w:rsidRPr="0098281A">
        <w:rPr>
          <w:rFonts w:ascii="Times New Roman" w:hAnsi="Times New Roman" w:cs="Times New Roman"/>
          <w:b/>
          <w:bCs/>
        </w:rPr>
        <w:t>Gestión de Estados y Comunicación</w:t>
      </w:r>
    </w:p>
    <w:p w14:paraId="121A8455" w14:textId="77777777" w:rsidR="0098281A" w:rsidRPr="0098281A" w:rsidRDefault="0098281A" w:rsidP="0098281A">
      <w:pPr>
        <w:jc w:val="both"/>
        <w:rPr>
          <w:rFonts w:ascii="Times New Roman" w:hAnsi="Times New Roman" w:cs="Times New Roman"/>
        </w:rPr>
      </w:pPr>
      <w:r w:rsidRPr="0098281A">
        <w:rPr>
          <w:rFonts w:ascii="Times New Roman" w:hAnsi="Times New Roman" w:cs="Times New Roman"/>
        </w:rPr>
        <w:t>El frontend utiliza hooks de React para la gestión de estados, implementando comunicación asíncrona con el backend mediante la API Fetch. El sistema incorpora manejo robusto de errores, estados de carga y actualización en tiempo real del estado del sistema.</w:t>
      </w:r>
    </w:p>
    <w:p w14:paraId="1E5370A5" w14:textId="77777777" w:rsidR="0098281A" w:rsidRPr="0098281A" w:rsidRDefault="0098281A" w:rsidP="0098281A">
      <w:pPr>
        <w:jc w:val="both"/>
        <w:rPr>
          <w:rFonts w:ascii="Times New Roman" w:hAnsi="Times New Roman" w:cs="Times New Roman"/>
          <w:b/>
          <w:bCs/>
        </w:rPr>
      </w:pPr>
      <w:r w:rsidRPr="0098281A">
        <w:rPr>
          <w:rFonts w:ascii="Times New Roman" w:hAnsi="Times New Roman" w:cs="Times New Roman"/>
          <w:b/>
          <w:bCs/>
        </w:rPr>
        <w:t>Integración Backend-Frontend</w:t>
      </w:r>
    </w:p>
    <w:p w14:paraId="02153386" w14:textId="77777777" w:rsidR="0098281A" w:rsidRPr="0098281A" w:rsidRDefault="0098281A" w:rsidP="0098281A">
      <w:pPr>
        <w:jc w:val="both"/>
        <w:rPr>
          <w:rFonts w:ascii="Times New Roman" w:hAnsi="Times New Roman" w:cs="Times New Roman"/>
        </w:rPr>
      </w:pPr>
      <w:r w:rsidRPr="0098281A">
        <w:rPr>
          <w:rFonts w:ascii="Times New Roman" w:hAnsi="Times New Roman" w:cs="Times New Roman"/>
        </w:rPr>
        <w:t>La integración opera mediante una API REST que facilita la comunicación bidireccional entre componentes. El frontend envía consultas estructuradas al endpoint /ask-question, mientras que el backend procesa estas consultas a través del sistema de enrutamiento y coordinación, devolviendo análisis detallados en formato JSON.</w:t>
      </w:r>
    </w:p>
    <w:p w14:paraId="62971729" w14:textId="698C7E4A" w:rsidR="008B162B" w:rsidRPr="0098281A" w:rsidRDefault="0098281A" w:rsidP="008D29E7">
      <w:pPr>
        <w:jc w:val="both"/>
        <w:rPr>
          <w:rFonts w:ascii="Times New Roman" w:hAnsi="Times New Roman" w:cs="Times New Roman"/>
        </w:rPr>
      </w:pPr>
      <w:r w:rsidRPr="0098281A">
        <w:rPr>
          <w:rFonts w:ascii="Times New Roman" w:hAnsi="Times New Roman" w:cs="Times New Roman"/>
        </w:rPr>
        <w:t>Esta arquitectura integrada permite que el sistema funcione como una solución completa de análisis financiero, donde la especialización de cada agente se combina con una interfaz de usuario intuitiva, generando una experiencia de análisis financiero que supera las capacidades de sistemas tradicionales monolíticos.</w:t>
      </w:r>
    </w:p>
    <w:p w14:paraId="520842EE" w14:textId="77777777" w:rsidR="00247B07" w:rsidRPr="00247B07" w:rsidRDefault="00247B07" w:rsidP="00247B07">
      <w:pPr>
        <w:jc w:val="both"/>
        <w:rPr>
          <w:rFonts w:ascii="Times New Roman" w:hAnsi="Times New Roman" w:cs="Times New Roman"/>
          <w:b/>
          <w:bCs/>
        </w:rPr>
      </w:pPr>
      <w:r w:rsidRPr="00247B07">
        <w:rPr>
          <w:rFonts w:ascii="Times New Roman" w:hAnsi="Times New Roman" w:cs="Times New Roman"/>
        </w:rPr>
        <w:t>5. RESULTADOS OBTENIDOS</w:t>
      </w:r>
    </w:p>
    <w:p w14:paraId="21FC78E8" w14:textId="77777777" w:rsidR="00247B07" w:rsidRPr="00247B07" w:rsidRDefault="00247B07" w:rsidP="00247B07">
      <w:pPr>
        <w:jc w:val="both"/>
        <w:rPr>
          <w:rFonts w:ascii="Times New Roman" w:hAnsi="Times New Roman" w:cs="Times New Roman"/>
          <w:b/>
          <w:bCs/>
        </w:rPr>
      </w:pPr>
      <w:r w:rsidRPr="00247B07">
        <w:rPr>
          <w:rFonts w:ascii="Times New Roman" w:hAnsi="Times New Roman" w:cs="Times New Roman"/>
        </w:rPr>
        <w:t>5.1 Validación del Sistema Completo</w:t>
      </w:r>
    </w:p>
    <w:p w14:paraId="6DB72AF4" w14:textId="77777777" w:rsidR="00247B07" w:rsidRPr="00247B07" w:rsidRDefault="00247B07" w:rsidP="00247B07">
      <w:pPr>
        <w:jc w:val="both"/>
        <w:rPr>
          <w:rFonts w:ascii="Times New Roman" w:hAnsi="Times New Roman" w:cs="Times New Roman"/>
        </w:rPr>
      </w:pPr>
      <w:r w:rsidRPr="00247B07">
        <w:rPr>
          <w:rFonts w:ascii="Times New Roman" w:hAnsi="Times New Roman" w:cs="Times New Roman"/>
        </w:rPr>
        <w:lastRenderedPageBreak/>
        <w:t>El sistema multi-agente desarrollado ha sido validado exitosamente con memorias anuales reales de GarantiBank International N.V. (subsidiaria BBVA), demostrando un funcionamiento integral desde la extracción de PDFs hasta las predicciones financieras.</w:t>
      </w:r>
    </w:p>
    <w:p w14:paraId="26F7C834" w14:textId="77777777" w:rsidR="00247B07" w:rsidRPr="00247B07" w:rsidRDefault="00247B07" w:rsidP="00247B07">
      <w:pPr>
        <w:jc w:val="both"/>
        <w:rPr>
          <w:rFonts w:ascii="Times New Roman" w:hAnsi="Times New Roman" w:cs="Times New Roman"/>
        </w:rPr>
      </w:pPr>
      <w:r w:rsidRPr="00247B07">
        <w:rPr>
          <w:rFonts w:ascii="Times New Roman" w:hAnsi="Times New Roman" w:cs="Times New Roman"/>
        </w:rPr>
        <w:t>Métricas de Eficiencia:</w:t>
      </w:r>
    </w:p>
    <w:p w14:paraId="412EB3DD" w14:textId="77777777" w:rsidR="00247B07" w:rsidRPr="00247B07" w:rsidRDefault="00247B07" w:rsidP="00247B07">
      <w:pPr>
        <w:numPr>
          <w:ilvl w:val="0"/>
          <w:numId w:val="94"/>
        </w:numPr>
        <w:jc w:val="both"/>
        <w:rPr>
          <w:rFonts w:ascii="Times New Roman" w:hAnsi="Times New Roman" w:cs="Times New Roman"/>
        </w:rPr>
      </w:pPr>
      <w:r w:rsidRPr="00247B07">
        <w:rPr>
          <w:rFonts w:ascii="Times New Roman" w:hAnsi="Times New Roman" w:cs="Times New Roman"/>
        </w:rPr>
        <w:t>Estados financieros procesados: 4 principales identificados y extraídos correctamente</w:t>
      </w:r>
    </w:p>
    <w:p w14:paraId="37B706EB" w14:textId="77777777" w:rsidR="00247B07" w:rsidRPr="00247B07" w:rsidRDefault="00247B07" w:rsidP="00247B07">
      <w:pPr>
        <w:numPr>
          <w:ilvl w:val="0"/>
          <w:numId w:val="94"/>
        </w:numPr>
        <w:jc w:val="both"/>
        <w:rPr>
          <w:rFonts w:ascii="Times New Roman" w:hAnsi="Times New Roman" w:cs="Times New Roman"/>
        </w:rPr>
      </w:pPr>
      <w:r w:rsidRPr="00247B07">
        <w:rPr>
          <w:rFonts w:ascii="Times New Roman" w:hAnsi="Times New Roman" w:cs="Times New Roman"/>
        </w:rPr>
        <w:t>Pipeline operativo: Completamente funcional con flujo asíncrono optimizado</w:t>
      </w:r>
    </w:p>
    <w:p w14:paraId="039132DA" w14:textId="77777777" w:rsidR="00247B07" w:rsidRPr="00247B07" w:rsidRDefault="00247B07" w:rsidP="00247B07">
      <w:pPr>
        <w:jc w:val="both"/>
        <w:rPr>
          <w:rFonts w:ascii="Times New Roman" w:hAnsi="Times New Roman" w:cs="Times New Roman"/>
          <w:b/>
          <w:bCs/>
        </w:rPr>
      </w:pPr>
      <w:r w:rsidRPr="00247B07">
        <w:rPr>
          <w:rFonts w:ascii="Times New Roman" w:hAnsi="Times New Roman" w:cs="Times New Roman"/>
        </w:rPr>
        <w:t>5.2 Rendimiento por Agente Especializado</w:t>
      </w:r>
    </w:p>
    <w:p w14:paraId="745881A0" w14:textId="77777777" w:rsidR="00247B07" w:rsidRPr="00247B07" w:rsidRDefault="00247B07" w:rsidP="00247B07">
      <w:pPr>
        <w:jc w:val="both"/>
        <w:rPr>
          <w:rFonts w:ascii="Times New Roman" w:hAnsi="Times New Roman" w:cs="Times New Roman"/>
        </w:rPr>
      </w:pPr>
      <w:r w:rsidRPr="00247B07">
        <w:rPr>
          <w:rFonts w:ascii="Times New Roman" w:hAnsi="Times New Roman" w:cs="Times New Roman"/>
        </w:rPr>
        <w:t>Balance Agent</w:t>
      </w:r>
    </w:p>
    <w:p w14:paraId="0271CC51" w14:textId="77777777" w:rsidR="00247B07" w:rsidRPr="00247B07" w:rsidRDefault="00247B07" w:rsidP="00247B07">
      <w:pPr>
        <w:numPr>
          <w:ilvl w:val="0"/>
          <w:numId w:val="95"/>
        </w:numPr>
        <w:jc w:val="both"/>
        <w:rPr>
          <w:rFonts w:ascii="Times New Roman" w:hAnsi="Times New Roman" w:cs="Times New Roman"/>
        </w:rPr>
      </w:pPr>
      <w:r w:rsidRPr="00247B07">
        <w:rPr>
          <w:rFonts w:ascii="Times New Roman" w:hAnsi="Times New Roman" w:cs="Times New Roman"/>
        </w:rPr>
        <w:t>Extracción precisa de activos, pasivos y patrimonio neto</w:t>
      </w:r>
    </w:p>
    <w:p w14:paraId="62B7F632" w14:textId="77777777" w:rsidR="00247B07" w:rsidRPr="00247B07" w:rsidRDefault="00247B07" w:rsidP="00247B07">
      <w:pPr>
        <w:numPr>
          <w:ilvl w:val="0"/>
          <w:numId w:val="95"/>
        </w:numPr>
        <w:jc w:val="both"/>
        <w:rPr>
          <w:rFonts w:ascii="Times New Roman" w:hAnsi="Times New Roman" w:cs="Times New Roman"/>
        </w:rPr>
      </w:pPr>
      <w:r w:rsidRPr="00247B07">
        <w:rPr>
          <w:rFonts w:ascii="Times New Roman" w:hAnsi="Times New Roman" w:cs="Times New Roman"/>
        </w:rPr>
        <w:t>Cálculo automático de ratios de liquidez, solvencia y endeudamiento</w:t>
      </w:r>
    </w:p>
    <w:p w14:paraId="466CD3E7" w14:textId="77777777" w:rsidR="00247B07" w:rsidRPr="00247B07" w:rsidRDefault="00247B07" w:rsidP="00247B07">
      <w:pPr>
        <w:numPr>
          <w:ilvl w:val="0"/>
          <w:numId w:val="95"/>
        </w:numPr>
        <w:jc w:val="both"/>
        <w:rPr>
          <w:rFonts w:ascii="Times New Roman" w:hAnsi="Times New Roman" w:cs="Times New Roman"/>
        </w:rPr>
      </w:pPr>
      <w:r w:rsidRPr="00247B07">
        <w:rPr>
          <w:rFonts w:ascii="Times New Roman" w:hAnsi="Times New Roman" w:cs="Times New Roman"/>
        </w:rPr>
        <w:t>Sistema de calidad: puntuación desde "excellent" (≥80%) hasta "poor" (&lt;40%)</w:t>
      </w:r>
    </w:p>
    <w:p w14:paraId="580A1970" w14:textId="77777777" w:rsidR="00247B07" w:rsidRPr="00247B07" w:rsidRDefault="00247B07" w:rsidP="00247B07">
      <w:pPr>
        <w:jc w:val="both"/>
        <w:rPr>
          <w:rFonts w:ascii="Times New Roman" w:hAnsi="Times New Roman" w:cs="Times New Roman"/>
        </w:rPr>
      </w:pPr>
      <w:r w:rsidRPr="00247B07">
        <w:rPr>
          <w:rFonts w:ascii="Times New Roman" w:hAnsi="Times New Roman" w:cs="Times New Roman"/>
        </w:rPr>
        <w:t>Income Agent</w:t>
      </w:r>
    </w:p>
    <w:p w14:paraId="167EB355" w14:textId="77777777" w:rsidR="00247B07" w:rsidRPr="00247B07" w:rsidRDefault="00247B07" w:rsidP="00247B07">
      <w:pPr>
        <w:numPr>
          <w:ilvl w:val="0"/>
          <w:numId w:val="96"/>
        </w:numPr>
        <w:jc w:val="both"/>
        <w:rPr>
          <w:rFonts w:ascii="Times New Roman" w:hAnsi="Times New Roman" w:cs="Times New Roman"/>
        </w:rPr>
      </w:pPr>
      <w:r w:rsidRPr="00247B07">
        <w:rPr>
          <w:rFonts w:ascii="Times New Roman" w:hAnsi="Times New Roman" w:cs="Times New Roman"/>
        </w:rPr>
        <w:t>Análisis extensos de 800-1000 palabras con ratios bancarios automáticos</w:t>
      </w:r>
    </w:p>
    <w:p w14:paraId="15B28EF6" w14:textId="77777777" w:rsidR="00247B07" w:rsidRPr="00247B07" w:rsidRDefault="00247B07" w:rsidP="00247B07">
      <w:pPr>
        <w:numPr>
          <w:ilvl w:val="0"/>
          <w:numId w:val="96"/>
        </w:numPr>
        <w:jc w:val="both"/>
        <w:rPr>
          <w:rFonts w:ascii="Times New Roman" w:hAnsi="Times New Roman" w:cs="Times New Roman"/>
        </w:rPr>
      </w:pPr>
      <w:r w:rsidRPr="00247B07">
        <w:rPr>
          <w:rFonts w:ascii="Times New Roman" w:hAnsi="Times New Roman" w:cs="Times New Roman"/>
        </w:rPr>
        <w:t>Validación sectorial con criterios ponderados específicos para banca</w:t>
      </w:r>
    </w:p>
    <w:p w14:paraId="7E2326FD" w14:textId="77777777" w:rsidR="00247B07" w:rsidRPr="00247B07" w:rsidRDefault="00247B07" w:rsidP="00247B07">
      <w:pPr>
        <w:numPr>
          <w:ilvl w:val="0"/>
          <w:numId w:val="96"/>
        </w:numPr>
        <w:jc w:val="both"/>
        <w:rPr>
          <w:rFonts w:ascii="Times New Roman" w:hAnsi="Times New Roman" w:cs="Times New Roman"/>
        </w:rPr>
      </w:pPr>
      <w:r w:rsidRPr="00247B07">
        <w:rPr>
          <w:rFonts w:ascii="Times New Roman" w:hAnsi="Times New Roman" w:cs="Times New Roman"/>
        </w:rPr>
        <w:t>Extracción inteligente de ingresos por intereses, comisiones y gastos operativos</w:t>
      </w:r>
    </w:p>
    <w:p w14:paraId="259BBDE2" w14:textId="77777777" w:rsidR="00247B07" w:rsidRPr="00247B07" w:rsidRDefault="00247B07" w:rsidP="00247B07">
      <w:pPr>
        <w:jc w:val="both"/>
        <w:rPr>
          <w:rFonts w:ascii="Times New Roman" w:hAnsi="Times New Roman" w:cs="Times New Roman"/>
        </w:rPr>
      </w:pPr>
      <w:r w:rsidRPr="00247B07">
        <w:rPr>
          <w:rFonts w:ascii="Times New Roman" w:hAnsi="Times New Roman" w:cs="Times New Roman"/>
        </w:rPr>
        <w:t>CashFlows Agent</w:t>
      </w:r>
    </w:p>
    <w:p w14:paraId="62D0583F" w14:textId="77777777" w:rsidR="00247B07" w:rsidRPr="00247B07" w:rsidRDefault="00247B07" w:rsidP="00247B07">
      <w:pPr>
        <w:numPr>
          <w:ilvl w:val="0"/>
          <w:numId w:val="97"/>
        </w:numPr>
        <w:jc w:val="both"/>
        <w:rPr>
          <w:rFonts w:ascii="Times New Roman" w:hAnsi="Times New Roman" w:cs="Times New Roman"/>
        </w:rPr>
      </w:pPr>
      <w:r w:rsidRPr="00247B07">
        <w:rPr>
          <w:rFonts w:ascii="Times New Roman" w:hAnsi="Times New Roman" w:cs="Times New Roman"/>
        </w:rPr>
        <w:t>Reportes especializados de 700-900 palabras con terminología técnica</w:t>
      </w:r>
    </w:p>
    <w:p w14:paraId="6DD65E39" w14:textId="77777777" w:rsidR="00247B07" w:rsidRPr="00247B07" w:rsidRDefault="00247B07" w:rsidP="00247B07">
      <w:pPr>
        <w:numPr>
          <w:ilvl w:val="0"/>
          <w:numId w:val="97"/>
        </w:numPr>
        <w:jc w:val="both"/>
        <w:rPr>
          <w:rFonts w:ascii="Times New Roman" w:hAnsi="Times New Roman" w:cs="Times New Roman"/>
        </w:rPr>
      </w:pPr>
      <w:r w:rsidRPr="00247B07">
        <w:rPr>
          <w:rFonts w:ascii="Times New Roman" w:hAnsi="Times New Roman" w:cs="Times New Roman"/>
        </w:rPr>
        <w:t>Procesamiento de flujos operativos, de inversión y financiación</w:t>
      </w:r>
    </w:p>
    <w:p w14:paraId="53E99BC7" w14:textId="77777777" w:rsidR="00247B07" w:rsidRPr="00247B07" w:rsidRDefault="00247B07" w:rsidP="00247B07">
      <w:pPr>
        <w:numPr>
          <w:ilvl w:val="0"/>
          <w:numId w:val="97"/>
        </w:numPr>
        <w:jc w:val="both"/>
        <w:rPr>
          <w:rFonts w:ascii="Times New Roman" w:hAnsi="Times New Roman" w:cs="Times New Roman"/>
        </w:rPr>
      </w:pPr>
      <w:r w:rsidRPr="00247B07">
        <w:rPr>
          <w:rFonts w:ascii="Times New Roman" w:hAnsi="Times New Roman" w:cs="Times New Roman"/>
        </w:rPr>
        <w:t>Validación robusta con 25 puntos por actividad principal</w:t>
      </w:r>
    </w:p>
    <w:p w14:paraId="440A10DC" w14:textId="77777777" w:rsidR="00247B07" w:rsidRPr="00247B07" w:rsidRDefault="00247B07" w:rsidP="00247B07">
      <w:pPr>
        <w:jc w:val="both"/>
        <w:rPr>
          <w:rFonts w:ascii="Times New Roman" w:hAnsi="Times New Roman" w:cs="Times New Roman"/>
        </w:rPr>
      </w:pPr>
      <w:r w:rsidRPr="00247B07">
        <w:rPr>
          <w:rFonts w:ascii="Times New Roman" w:hAnsi="Times New Roman" w:cs="Times New Roman"/>
        </w:rPr>
        <w:t>Equity Agent</w:t>
      </w:r>
    </w:p>
    <w:p w14:paraId="5135B385" w14:textId="77777777" w:rsidR="00247B07" w:rsidRPr="00247B07" w:rsidRDefault="00247B07" w:rsidP="00247B07">
      <w:pPr>
        <w:numPr>
          <w:ilvl w:val="0"/>
          <w:numId w:val="98"/>
        </w:numPr>
        <w:jc w:val="both"/>
        <w:rPr>
          <w:rFonts w:ascii="Times New Roman" w:hAnsi="Times New Roman" w:cs="Times New Roman"/>
        </w:rPr>
      </w:pPr>
      <w:r w:rsidRPr="00247B07">
        <w:rPr>
          <w:rFonts w:ascii="Times New Roman" w:hAnsi="Times New Roman" w:cs="Times New Roman"/>
        </w:rPr>
        <w:t>Análisis patrimoniales de 400-600 palabras sobre movimientos de capital</w:t>
      </w:r>
    </w:p>
    <w:p w14:paraId="1434C8DD" w14:textId="77777777" w:rsidR="00247B07" w:rsidRPr="00247B07" w:rsidRDefault="00247B07" w:rsidP="00247B07">
      <w:pPr>
        <w:numPr>
          <w:ilvl w:val="0"/>
          <w:numId w:val="98"/>
        </w:numPr>
        <w:jc w:val="both"/>
        <w:rPr>
          <w:rFonts w:ascii="Times New Roman" w:hAnsi="Times New Roman" w:cs="Times New Roman"/>
        </w:rPr>
      </w:pPr>
      <w:r w:rsidRPr="00247B07">
        <w:rPr>
          <w:rFonts w:ascii="Times New Roman" w:hAnsi="Times New Roman" w:cs="Times New Roman"/>
        </w:rPr>
        <w:t>Identificación de capital social, reservas y resultados acumulados</w:t>
      </w:r>
    </w:p>
    <w:p w14:paraId="480A8E11" w14:textId="77777777" w:rsidR="00247B07" w:rsidRPr="00247B07" w:rsidRDefault="00247B07" w:rsidP="00247B07">
      <w:pPr>
        <w:numPr>
          <w:ilvl w:val="0"/>
          <w:numId w:val="98"/>
        </w:numPr>
        <w:jc w:val="both"/>
        <w:rPr>
          <w:rFonts w:ascii="Times New Roman" w:hAnsi="Times New Roman" w:cs="Times New Roman"/>
        </w:rPr>
      </w:pPr>
      <w:r w:rsidRPr="00247B07">
        <w:rPr>
          <w:rFonts w:ascii="Times New Roman" w:hAnsi="Times New Roman" w:cs="Times New Roman"/>
        </w:rPr>
        <w:t>Validación equilibrada con 25 puntos por componente principal</w:t>
      </w:r>
    </w:p>
    <w:p w14:paraId="757AB9E3" w14:textId="4CC922FD" w:rsidR="00247B07" w:rsidRPr="00247B07" w:rsidRDefault="00CA09AA" w:rsidP="00247B07">
      <w:pPr>
        <w:jc w:val="both"/>
        <w:rPr>
          <w:rFonts w:ascii="Times New Roman" w:hAnsi="Times New Roman" w:cs="Times New Roman"/>
        </w:rPr>
      </w:pPr>
      <w:r>
        <w:rPr>
          <w:rFonts w:ascii="Times New Roman" w:hAnsi="Times New Roman" w:cs="Times New Roman"/>
        </w:rPr>
        <w:t xml:space="preserve">5.3 </w:t>
      </w:r>
      <w:r w:rsidR="00247B07" w:rsidRPr="00247B07">
        <w:rPr>
          <w:rFonts w:ascii="Times New Roman" w:hAnsi="Times New Roman" w:cs="Times New Roman"/>
        </w:rPr>
        <w:t>Comunicación API</w:t>
      </w:r>
    </w:p>
    <w:p w14:paraId="003A3E3E" w14:textId="77777777" w:rsidR="00247B07" w:rsidRPr="00247B07" w:rsidRDefault="00247B07" w:rsidP="00247B07">
      <w:pPr>
        <w:numPr>
          <w:ilvl w:val="0"/>
          <w:numId w:val="102"/>
        </w:numPr>
        <w:jc w:val="both"/>
        <w:rPr>
          <w:rFonts w:ascii="Times New Roman" w:hAnsi="Times New Roman" w:cs="Times New Roman"/>
        </w:rPr>
      </w:pPr>
      <w:r w:rsidRPr="00247B07">
        <w:rPr>
          <w:rFonts w:ascii="Times New Roman" w:hAnsi="Times New Roman" w:cs="Times New Roman"/>
        </w:rPr>
        <w:t>Protocolo REST con endpoint /ask-question</w:t>
      </w:r>
    </w:p>
    <w:p w14:paraId="55727EE7" w14:textId="77777777" w:rsidR="00247B07" w:rsidRPr="00247B07" w:rsidRDefault="00247B07" w:rsidP="00247B07">
      <w:pPr>
        <w:numPr>
          <w:ilvl w:val="0"/>
          <w:numId w:val="102"/>
        </w:numPr>
        <w:jc w:val="both"/>
        <w:rPr>
          <w:rFonts w:ascii="Times New Roman" w:hAnsi="Times New Roman" w:cs="Times New Roman"/>
        </w:rPr>
      </w:pPr>
      <w:r w:rsidRPr="00247B07">
        <w:rPr>
          <w:rFonts w:ascii="Times New Roman" w:hAnsi="Times New Roman" w:cs="Times New Roman"/>
        </w:rPr>
        <w:t>Enrutamiento inteligente con clasificación automática de consultas</w:t>
      </w:r>
    </w:p>
    <w:p w14:paraId="247B4E78" w14:textId="77777777" w:rsidR="00247B07" w:rsidRPr="00247B07" w:rsidRDefault="00247B07" w:rsidP="00247B07">
      <w:pPr>
        <w:numPr>
          <w:ilvl w:val="0"/>
          <w:numId w:val="102"/>
        </w:numPr>
        <w:jc w:val="both"/>
        <w:rPr>
          <w:rFonts w:ascii="Times New Roman" w:hAnsi="Times New Roman" w:cs="Times New Roman"/>
        </w:rPr>
      </w:pPr>
      <w:r w:rsidRPr="00247B07">
        <w:rPr>
          <w:rFonts w:ascii="Times New Roman" w:hAnsi="Times New Roman" w:cs="Times New Roman"/>
        </w:rPr>
        <w:t>Manejo robusto de estados de carga y errores</w:t>
      </w:r>
    </w:p>
    <w:p w14:paraId="518048BC" w14:textId="43667DB9" w:rsidR="00EF54C3" w:rsidRPr="00247B07" w:rsidRDefault="00247B07" w:rsidP="0098281A">
      <w:pPr>
        <w:jc w:val="both"/>
        <w:rPr>
          <w:rFonts w:ascii="Times New Roman" w:hAnsi="Times New Roman" w:cs="Times New Roman"/>
        </w:rPr>
      </w:pPr>
      <w:r w:rsidRPr="00247B07">
        <w:rPr>
          <w:rFonts w:ascii="Times New Roman" w:hAnsi="Times New Roman" w:cs="Times New Roman"/>
        </w:rPr>
        <w:t>Los resultados demuestran que el sistema cumple satisfactoriamente todos los objetivos planteados, proporcionando automatización completa del análisis financiero bancario con niveles superiores de precisión y eficiencia comparados con métodos manuales tradicionales.</w:t>
      </w:r>
    </w:p>
    <w:p w14:paraId="2E1D8F43" w14:textId="54E451F5" w:rsidR="00294697" w:rsidRPr="00294697" w:rsidRDefault="00294697" w:rsidP="008D29E7">
      <w:pPr>
        <w:jc w:val="both"/>
        <w:rPr>
          <w:rFonts w:ascii="Times New Roman" w:hAnsi="Times New Roman" w:cs="Times New Roman"/>
        </w:rPr>
      </w:pPr>
    </w:p>
    <w:p w14:paraId="1AB4D020" w14:textId="77777777" w:rsidR="006322EB" w:rsidRPr="006322EB" w:rsidRDefault="006322EB" w:rsidP="006322EB">
      <w:pPr>
        <w:jc w:val="both"/>
        <w:rPr>
          <w:rFonts w:ascii="Times New Roman" w:hAnsi="Times New Roman" w:cs="Times New Roman"/>
          <w:b/>
          <w:bCs/>
        </w:rPr>
      </w:pPr>
      <w:r w:rsidRPr="006322EB">
        <w:rPr>
          <w:rFonts w:ascii="Times New Roman" w:hAnsi="Times New Roman" w:cs="Times New Roman"/>
          <w:b/>
          <w:bCs/>
        </w:rPr>
        <w:t>6. CONCLUSIONES Y TRABAJO FUTURO</w:t>
      </w:r>
    </w:p>
    <w:p w14:paraId="25A10F7A" w14:textId="77777777" w:rsidR="006322EB" w:rsidRPr="006322EB" w:rsidRDefault="006322EB" w:rsidP="006322EB">
      <w:pPr>
        <w:jc w:val="both"/>
        <w:rPr>
          <w:rFonts w:ascii="Times New Roman" w:hAnsi="Times New Roman" w:cs="Times New Roman"/>
          <w:b/>
          <w:bCs/>
        </w:rPr>
      </w:pPr>
      <w:r w:rsidRPr="006322EB">
        <w:rPr>
          <w:rFonts w:ascii="Times New Roman" w:hAnsi="Times New Roman" w:cs="Times New Roman"/>
          <w:b/>
          <w:bCs/>
        </w:rPr>
        <w:t>6.1 Logros Alcanzados</w:t>
      </w:r>
    </w:p>
    <w:p w14:paraId="2EDB8979" w14:textId="77777777" w:rsidR="006322EB" w:rsidRPr="006322EB" w:rsidRDefault="006322EB" w:rsidP="006322EB">
      <w:pPr>
        <w:jc w:val="both"/>
        <w:rPr>
          <w:rFonts w:ascii="Times New Roman" w:hAnsi="Times New Roman" w:cs="Times New Roman"/>
        </w:rPr>
      </w:pPr>
      <w:r w:rsidRPr="006322EB">
        <w:rPr>
          <w:rFonts w:ascii="Times New Roman" w:hAnsi="Times New Roman" w:cs="Times New Roman"/>
          <w:u w:val="single"/>
        </w:rPr>
        <w:t>Sistema Completamente Funcional</w:t>
      </w:r>
      <w:r w:rsidRPr="006322EB">
        <w:rPr>
          <w:rFonts w:ascii="Times New Roman" w:hAnsi="Times New Roman" w:cs="Times New Roman"/>
        </w:rPr>
        <w:t>: Desarrollo exitoso de un sistema multi-agente que automatiza completamente el análisis financiero desde extracción de PDFs hasta generación de predicciones, implementando el patrón ReAct (Reasoning-Acting-Observing) específicamente adaptado para documentos financieros bancarios.</w:t>
      </w:r>
    </w:p>
    <w:p w14:paraId="3735ABBE" w14:textId="77777777" w:rsidR="006322EB" w:rsidRPr="006322EB" w:rsidRDefault="006322EB" w:rsidP="006322EB">
      <w:pPr>
        <w:jc w:val="both"/>
        <w:rPr>
          <w:rFonts w:ascii="Times New Roman" w:hAnsi="Times New Roman" w:cs="Times New Roman"/>
        </w:rPr>
      </w:pPr>
      <w:r w:rsidRPr="006322EB">
        <w:rPr>
          <w:rFonts w:ascii="Times New Roman" w:hAnsi="Times New Roman" w:cs="Times New Roman"/>
          <w:u w:val="single"/>
        </w:rPr>
        <w:t>Pipeline Completo Implementado</w:t>
      </w:r>
      <w:r w:rsidRPr="006322EB">
        <w:rPr>
          <w:rFonts w:ascii="Times New Roman" w:hAnsi="Times New Roman" w:cs="Times New Roman"/>
        </w:rPr>
        <w:t>: Integración exitosa de todos los componentes mediante arquitectura de tres fases: PDF Extractor → Question Router → Agentes Especializados → Predictor → Frontend React, con flujo de datos asíncrono optimizado y manejo robusto de errores con trazabilidad completa.</w:t>
      </w:r>
    </w:p>
    <w:p w14:paraId="210A6820" w14:textId="77777777" w:rsidR="006322EB" w:rsidRPr="006322EB" w:rsidRDefault="006322EB" w:rsidP="006322EB">
      <w:pPr>
        <w:jc w:val="both"/>
        <w:rPr>
          <w:rFonts w:ascii="Times New Roman" w:hAnsi="Times New Roman" w:cs="Times New Roman"/>
        </w:rPr>
      </w:pPr>
      <w:r w:rsidRPr="006322EB">
        <w:rPr>
          <w:rFonts w:ascii="Times New Roman" w:hAnsi="Times New Roman" w:cs="Times New Roman"/>
          <w:u w:val="single"/>
        </w:rPr>
        <w:t>Arquitectura Escalable y Modular</w:t>
      </w:r>
      <w:r w:rsidRPr="006322EB">
        <w:rPr>
          <w:rFonts w:ascii="Times New Roman" w:hAnsi="Times New Roman" w:cs="Times New Roman"/>
        </w:rPr>
        <w:t>: Diseño basado en separación de responsabilidades que permite fácil extensión con nuevos agentes especializados, integración de fuentes de datos adicionales (APIs financieras) y adaptación a diferentes tipos de documentos mediante patrones de mapeo inteligente configurables.</w:t>
      </w:r>
    </w:p>
    <w:p w14:paraId="27494DC5" w14:textId="23E5C2A7" w:rsidR="006322EB" w:rsidRDefault="006322EB" w:rsidP="006322EB">
      <w:pPr>
        <w:jc w:val="both"/>
        <w:rPr>
          <w:rFonts w:ascii="Times New Roman" w:hAnsi="Times New Roman" w:cs="Times New Roman"/>
        </w:rPr>
      </w:pPr>
      <w:r w:rsidRPr="006322EB">
        <w:rPr>
          <w:rFonts w:ascii="Times New Roman" w:hAnsi="Times New Roman" w:cs="Times New Roman"/>
          <w:u w:val="single"/>
        </w:rPr>
        <w:t>Validación con Casos Reales</w:t>
      </w:r>
      <w:r w:rsidRPr="006322EB">
        <w:rPr>
          <w:rFonts w:ascii="Times New Roman" w:hAnsi="Times New Roman" w:cs="Times New Roman"/>
        </w:rPr>
        <w:t>: Demostración exitosa con memorias anuales reales de GarantiBank International N.V. (subsidiaria BBVA)</w:t>
      </w:r>
      <w:r w:rsidR="00C36E79">
        <w:rPr>
          <w:rFonts w:ascii="Times New Roman" w:hAnsi="Times New Roman" w:cs="Times New Roman"/>
        </w:rPr>
        <w:t>.</w:t>
      </w:r>
    </w:p>
    <w:p w14:paraId="23AE0B51" w14:textId="77777777" w:rsidR="00C36E79" w:rsidRPr="006322EB" w:rsidRDefault="00C36E79" w:rsidP="006322EB">
      <w:pPr>
        <w:jc w:val="both"/>
        <w:rPr>
          <w:rFonts w:ascii="Times New Roman" w:hAnsi="Times New Roman" w:cs="Times New Roman"/>
        </w:rPr>
      </w:pPr>
    </w:p>
    <w:p w14:paraId="4239569B" w14:textId="77777777" w:rsidR="006322EB" w:rsidRPr="006322EB" w:rsidRDefault="006322EB" w:rsidP="006322EB">
      <w:pPr>
        <w:jc w:val="both"/>
        <w:rPr>
          <w:rFonts w:ascii="Times New Roman" w:hAnsi="Times New Roman" w:cs="Times New Roman"/>
          <w:b/>
          <w:bCs/>
        </w:rPr>
      </w:pPr>
      <w:r w:rsidRPr="006322EB">
        <w:rPr>
          <w:rFonts w:ascii="Times New Roman" w:hAnsi="Times New Roman" w:cs="Times New Roman"/>
          <w:b/>
          <w:bCs/>
        </w:rPr>
        <w:t>6.2 Contribuciones del Proyecto</w:t>
      </w:r>
    </w:p>
    <w:p w14:paraId="2CBC628F" w14:textId="77777777" w:rsidR="006322EB" w:rsidRPr="006322EB" w:rsidRDefault="006322EB" w:rsidP="006322EB">
      <w:pPr>
        <w:jc w:val="both"/>
        <w:rPr>
          <w:rFonts w:ascii="Times New Roman" w:hAnsi="Times New Roman" w:cs="Times New Roman"/>
        </w:rPr>
      </w:pPr>
      <w:r w:rsidRPr="006322EB">
        <w:rPr>
          <w:rFonts w:ascii="Times New Roman" w:hAnsi="Times New Roman" w:cs="Times New Roman"/>
        </w:rPr>
        <w:t>Innovación Técnica:</w:t>
      </w:r>
    </w:p>
    <w:p w14:paraId="521DD127" w14:textId="7211EFC1" w:rsidR="006322EB" w:rsidRPr="006322EB" w:rsidRDefault="00C36E79" w:rsidP="006322EB">
      <w:pPr>
        <w:numPr>
          <w:ilvl w:val="0"/>
          <w:numId w:val="78"/>
        </w:numPr>
        <w:jc w:val="both"/>
        <w:rPr>
          <w:rFonts w:ascii="Times New Roman" w:hAnsi="Times New Roman" w:cs="Times New Roman"/>
        </w:rPr>
      </w:pPr>
      <w:r>
        <w:rPr>
          <w:rFonts w:ascii="Times New Roman" w:hAnsi="Times New Roman" w:cs="Times New Roman"/>
        </w:rPr>
        <w:t>I</w:t>
      </w:r>
      <w:r w:rsidR="006322EB" w:rsidRPr="006322EB">
        <w:rPr>
          <w:rFonts w:ascii="Times New Roman" w:hAnsi="Times New Roman" w:cs="Times New Roman"/>
        </w:rPr>
        <w:t>mplementación documentada de arquitectura multi-agente específica para análisis automatizado de memorias bancarias anuales</w:t>
      </w:r>
    </w:p>
    <w:p w14:paraId="5CEDB0C3" w14:textId="77777777" w:rsidR="006322EB" w:rsidRPr="006322EB" w:rsidRDefault="006322EB" w:rsidP="006322EB">
      <w:pPr>
        <w:numPr>
          <w:ilvl w:val="0"/>
          <w:numId w:val="78"/>
        </w:numPr>
        <w:jc w:val="both"/>
        <w:rPr>
          <w:rFonts w:ascii="Times New Roman" w:hAnsi="Times New Roman" w:cs="Times New Roman"/>
        </w:rPr>
      </w:pPr>
      <w:r w:rsidRPr="006322EB">
        <w:rPr>
          <w:rFonts w:ascii="Times New Roman" w:hAnsi="Times New Roman" w:cs="Times New Roman"/>
        </w:rPr>
        <w:t>Integración optimizada de múltiples LLMs (Azure OpenAI + Groq API) con estrategia de load balancing y fallback automático</w:t>
      </w:r>
    </w:p>
    <w:p w14:paraId="25A322C0" w14:textId="4F8D477D" w:rsidR="006322EB" w:rsidRPr="006322EB" w:rsidRDefault="006322EB" w:rsidP="006322EB">
      <w:pPr>
        <w:numPr>
          <w:ilvl w:val="0"/>
          <w:numId w:val="78"/>
        </w:numPr>
        <w:jc w:val="both"/>
        <w:rPr>
          <w:rFonts w:ascii="Times New Roman" w:hAnsi="Times New Roman" w:cs="Times New Roman"/>
        </w:rPr>
      </w:pPr>
      <w:r w:rsidRPr="006322EB">
        <w:rPr>
          <w:rFonts w:ascii="Times New Roman" w:hAnsi="Times New Roman" w:cs="Times New Roman"/>
        </w:rPr>
        <w:t>Desarrollo de patrones de mapeo inteligente mediante expresiones regulares especializadas en terminología financiera IFRS</w:t>
      </w:r>
    </w:p>
    <w:p w14:paraId="7E78E787" w14:textId="77777777" w:rsidR="006322EB" w:rsidRPr="006322EB" w:rsidRDefault="006322EB" w:rsidP="006322EB">
      <w:pPr>
        <w:numPr>
          <w:ilvl w:val="0"/>
          <w:numId w:val="78"/>
        </w:numPr>
        <w:jc w:val="both"/>
        <w:rPr>
          <w:rFonts w:ascii="Times New Roman" w:hAnsi="Times New Roman" w:cs="Times New Roman"/>
        </w:rPr>
      </w:pPr>
      <w:r w:rsidRPr="006322EB">
        <w:rPr>
          <w:rFonts w:ascii="Times New Roman" w:hAnsi="Times New Roman" w:cs="Times New Roman"/>
        </w:rPr>
        <w:t>Framework de Retrieval-Augmented Generation (RAG) adaptado para documentos financieros complejos con preservación de estructura jerárquica</w:t>
      </w:r>
    </w:p>
    <w:p w14:paraId="7B457157" w14:textId="77777777" w:rsidR="006322EB" w:rsidRPr="006322EB" w:rsidRDefault="006322EB" w:rsidP="006322EB">
      <w:pPr>
        <w:jc w:val="both"/>
        <w:rPr>
          <w:rFonts w:ascii="Times New Roman" w:hAnsi="Times New Roman" w:cs="Times New Roman"/>
        </w:rPr>
      </w:pPr>
      <w:r w:rsidRPr="006322EB">
        <w:rPr>
          <w:rFonts w:ascii="Times New Roman" w:hAnsi="Times New Roman" w:cs="Times New Roman"/>
        </w:rPr>
        <w:t>Contribución Académica:</w:t>
      </w:r>
    </w:p>
    <w:p w14:paraId="321A07E6" w14:textId="77777777" w:rsidR="006322EB" w:rsidRPr="006322EB" w:rsidRDefault="006322EB" w:rsidP="006322EB">
      <w:pPr>
        <w:numPr>
          <w:ilvl w:val="0"/>
          <w:numId w:val="80"/>
        </w:numPr>
        <w:jc w:val="both"/>
        <w:rPr>
          <w:rFonts w:ascii="Times New Roman" w:hAnsi="Times New Roman" w:cs="Times New Roman"/>
        </w:rPr>
      </w:pPr>
      <w:r w:rsidRPr="006322EB">
        <w:rPr>
          <w:rFonts w:ascii="Times New Roman" w:hAnsi="Times New Roman" w:cs="Times New Roman"/>
        </w:rPr>
        <w:t>Metodología replicable para automatización de análisis documental financiero basada en sistemas multi-agente</w:t>
      </w:r>
    </w:p>
    <w:p w14:paraId="2BADCE9C" w14:textId="77777777" w:rsidR="006322EB" w:rsidRPr="006322EB" w:rsidRDefault="006322EB" w:rsidP="006322EB">
      <w:pPr>
        <w:numPr>
          <w:ilvl w:val="0"/>
          <w:numId w:val="80"/>
        </w:numPr>
        <w:jc w:val="both"/>
        <w:rPr>
          <w:rFonts w:ascii="Times New Roman" w:hAnsi="Times New Roman" w:cs="Times New Roman"/>
        </w:rPr>
      </w:pPr>
      <w:r w:rsidRPr="006322EB">
        <w:rPr>
          <w:rFonts w:ascii="Times New Roman" w:hAnsi="Times New Roman" w:cs="Times New Roman"/>
        </w:rPr>
        <w:t>Framework de evaluación de precisión en extracción de PDFs financieros complejos con métricas específicas del dominio</w:t>
      </w:r>
    </w:p>
    <w:p w14:paraId="45DBF829" w14:textId="77777777" w:rsidR="006322EB" w:rsidRPr="006322EB" w:rsidRDefault="006322EB" w:rsidP="006322EB">
      <w:pPr>
        <w:numPr>
          <w:ilvl w:val="0"/>
          <w:numId w:val="80"/>
        </w:numPr>
        <w:jc w:val="both"/>
        <w:rPr>
          <w:rFonts w:ascii="Times New Roman" w:hAnsi="Times New Roman" w:cs="Times New Roman"/>
        </w:rPr>
      </w:pPr>
      <w:r w:rsidRPr="006322EB">
        <w:rPr>
          <w:rFonts w:ascii="Times New Roman" w:hAnsi="Times New Roman" w:cs="Times New Roman"/>
        </w:rPr>
        <w:t xml:space="preserve">Patrón de arquitectura multi-agente escalable aplicable </w:t>
      </w:r>
      <w:proofErr w:type="gramStart"/>
      <w:r w:rsidRPr="006322EB">
        <w:rPr>
          <w:rFonts w:ascii="Times New Roman" w:hAnsi="Times New Roman" w:cs="Times New Roman"/>
        </w:rPr>
        <w:t>a</w:t>
      </w:r>
      <w:proofErr w:type="gramEnd"/>
      <w:r w:rsidRPr="006322EB">
        <w:rPr>
          <w:rFonts w:ascii="Times New Roman" w:hAnsi="Times New Roman" w:cs="Times New Roman"/>
        </w:rPr>
        <w:t xml:space="preserve"> otros dominios documentales regulados (seguros, auditoría)</w:t>
      </w:r>
    </w:p>
    <w:p w14:paraId="22CC0D4B" w14:textId="77777777" w:rsidR="006322EB" w:rsidRPr="006322EB" w:rsidRDefault="006322EB" w:rsidP="006322EB">
      <w:pPr>
        <w:jc w:val="both"/>
        <w:rPr>
          <w:rFonts w:ascii="Times New Roman" w:hAnsi="Times New Roman" w:cs="Times New Roman"/>
          <w:b/>
          <w:bCs/>
        </w:rPr>
      </w:pPr>
      <w:r w:rsidRPr="006322EB">
        <w:rPr>
          <w:rFonts w:ascii="Times New Roman" w:hAnsi="Times New Roman" w:cs="Times New Roman"/>
          <w:b/>
          <w:bCs/>
        </w:rPr>
        <w:lastRenderedPageBreak/>
        <w:t>6.3 Limitaciones Identificadas</w:t>
      </w:r>
    </w:p>
    <w:p w14:paraId="0926CC44" w14:textId="77777777" w:rsidR="006322EB" w:rsidRPr="006322EB" w:rsidRDefault="006322EB" w:rsidP="006322EB">
      <w:pPr>
        <w:jc w:val="both"/>
        <w:rPr>
          <w:rFonts w:ascii="Times New Roman" w:hAnsi="Times New Roman" w:cs="Times New Roman"/>
        </w:rPr>
      </w:pPr>
      <w:r w:rsidRPr="006322EB">
        <w:rPr>
          <w:rFonts w:ascii="Times New Roman" w:hAnsi="Times New Roman" w:cs="Times New Roman"/>
        </w:rPr>
        <w:t>Dependencia de Formato Estructural: El sistema está optimizado para memorias anuales bancarias que siguen estándares IFRS. Documentos con formatos propietarios o no convencionales requieren adaptación de patrones de mapeo y validación adicional.</w:t>
      </w:r>
    </w:p>
    <w:p w14:paraId="30771443" w14:textId="77777777" w:rsidR="006322EB" w:rsidRPr="006322EB" w:rsidRDefault="006322EB" w:rsidP="006322EB">
      <w:pPr>
        <w:jc w:val="both"/>
        <w:rPr>
          <w:rFonts w:ascii="Times New Roman" w:hAnsi="Times New Roman" w:cs="Times New Roman"/>
        </w:rPr>
      </w:pPr>
      <w:r w:rsidRPr="006322EB">
        <w:rPr>
          <w:rFonts w:ascii="Times New Roman" w:hAnsi="Times New Roman" w:cs="Times New Roman"/>
        </w:rPr>
        <w:t>Cobertura de KPIs Sectorial: Actualmente procesa los 12 KPIs más comunes del análisis bancario (ROA, ratio de capital, flujos operativos), pero el sector tiene más de 50 métricas específicas que podrían requerir agentes especializados adicionales.</w:t>
      </w:r>
    </w:p>
    <w:p w14:paraId="635113B9" w14:textId="77777777" w:rsidR="006322EB" w:rsidRPr="006322EB" w:rsidRDefault="006322EB" w:rsidP="006322EB">
      <w:pPr>
        <w:jc w:val="both"/>
        <w:rPr>
          <w:rFonts w:ascii="Times New Roman" w:hAnsi="Times New Roman" w:cs="Times New Roman"/>
        </w:rPr>
      </w:pPr>
      <w:r w:rsidRPr="006322EB">
        <w:rPr>
          <w:rFonts w:ascii="Times New Roman" w:hAnsi="Times New Roman" w:cs="Times New Roman"/>
        </w:rPr>
        <w:t>Validación Regulatoria: Aunque el sistema demuestra precisión técnica, para uso en producción requeriría validación y certificación por organismos regulatorios (BCE, CNMV) debido a las implicaciones de compliance financiero.</w:t>
      </w:r>
    </w:p>
    <w:p w14:paraId="5416B129" w14:textId="78559CD6" w:rsidR="00294697" w:rsidRDefault="006322EB" w:rsidP="008D29E7">
      <w:pPr>
        <w:jc w:val="both"/>
        <w:rPr>
          <w:rFonts w:ascii="Times New Roman" w:hAnsi="Times New Roman" w:cs="Times New Roman"/>
        </w:rPr>
      </w:pPr>
      <w:r w:rsidRPr="006322EB">
        <w:rPr>
          <w:rFonts w:ascii="Times New Roman" w:hAnsi="Times New Roman" w:cs="Times New Roman"/>
        </w:rPr>
        <w:t>Limitaciones de Escalabilidad: El sistema actual procesa documentos individuales secuencialmente. Para análisis masivo sector-wide requeriría optimizaciones en paralelización y gestión de recursos computacionales.</w:t>
      </w:r>
    </w:p>
    <w:p w14:paraId="019720C6" w14:textId="77777777" w:rsidR="00C36E79" w:rsidRPr="00C36E79" w:rsidRDefault="00C36E79" w:rsidP="00C36E79">
      <w:pPr>
        <w:jc w:val="both"/>
        <w:rPr>
          <w:rFonts w:ascii="Times New Roman" w:hAnsi="Times New Roman" w:cs="Times New Roman"/>
          <w:b/>
          <w:bCs/>
        </w:rPr>
      </w:pPr>
      <w:r w:rsidRPr="00C36E79">
        <w:rPr>
          <w:rFonts w:ascii="Times New Roman" w:hAnsi="Times New Roman" w:cs="Times New Roman"/>
          <w:b/>
          <w:bCs/>
        </w:rPr>
        <w:t>6.4 Trabajo Futuro</w:t>
      </w:r>
    </w:p>
    <w:p w14:paraId="1DD10FD1" w14:textId="77777777" w:rsidR="00C36E79" w:rsidRPr="00C36E79" w:rsidRDefault="00C36E79" w:rsidP="00C36E79">
      <w:pPr>
        <w:jc w:val="both"/>
        <w:rPr>
          <w:rFonts w:ascii="Times New Roman" w:hAnsi="Times New Roman" w:cs="Times New Roman"/>
        </w:rPr>
      </w:pPr>
      <w:r w:rsidRPr="00C36E79">
        <w:rPr>
          <w:rFonts w:ascii="Times New Roman" w:hAnsi="Times New Roman" w:cs="Times New Roman"/>
        </w:rPr>
        <w:t>Expansión Inmediata (6 meses):</w:t>
      </w:r>
    </w:p>
    <w:p w14:paraId="78588E21" w14:textId="77777777" w:rsidR="00C36E79" w:rsidRPr="00C36E79" w:rsidRDefault="00C36E79" w:rsidP="00C36E79">
      <w:pPr>
        <w:numPr>
          <w:ilvl w:val="0"/>
          <w:numId w:val="88"/>
        </w:numPr>
        <w:jc w:val="both"/>
        <w:rPr>
          <w:rFonts w:ascii="Times New Roman" w:hAnsi="Times New Roman" w:cs="Times New Roman"/>
        </w:rPr>
      </w:pPr>
      <w:r w:rsidRPr="00C36E79">
        <w:rPr>
          <w:rFonts w:ascii="Times New Roman" w:hAnsi="Times New Roman" w:cs="Times New Roman"/>
        </w:rPr>
        <w:t>Perfeccionamiento del Agente Predictor: Implementación de análisis de series históricas multivariables para capturar ciclos económicos sectoriales y estacionalidad bancaria específica</w:t>
      </w:r>
    </w:p>
    <w:p w14:paraId="78517F15" w14:textId="77777777" w:rsidR="00C36E79" w:rsidRPr="00C36E79" w:rsidRDefault="00C36E79" w:rsidP="00C36E79">
      <w:pPr>
        <w:numPr>
          <w:ilvl w:val="0"/>
          <w:numId w:val="88"/>
        </w:numPr>
        <w:jc w:val="both"/>
        <w:rPr>
          <w:rFonts w:ascii="Times New Roman" w:hAnsi="Times New Roman" w:cs="Times New Roman"/>
        </w:rPr>
      </w:pPr>
      <w:r w:rsidRPr="00C36E79">
        <w:rPr>
          <w:rFonts w:ascii="Times New Roman" w:hAnsi="Times New Roman" w:cs="Times New Roman"/>
        </w:rPr>
        <w:t>Benchmarking Sectorial Automatizado: Desarrollo de sistema de comparación automática contra percentiles sectoriales actualizados en tiempo real para el sector bancario español/europeo</w:t>
      </w:r>
    </w:p>
    <w:p w14:paraId="69855139" w14:textId="77777777" w:rsidR="00C36E79" w:rsidRPr="00C36E79" w:rsidRDefault="00C36E79" w:rsidP="00C36E79">
      <w:pPr>
        <w:numPr>
          <w:ilvl w:val="0"/>
          <w:numId w:val="88"/>
        </w:numPr>
        <w:jc w:val="both"/>
        <w:rPr>
          <w:rFonts w:ascii="Times New Roman" w:hAnsi="Times New Roman" w:cs="Times New Roman"/>
        </w:rPr>
      </w:pPr>
      <w:r w:rsidRPr="00C36E79">
        <w:rPr>
          <w:rFonts w:ascii="Times New Roman" w:hAnsi="Times New Roman" w:cs="Times New Roman"/>
        </w:rPr>
        <w:t>Soporte documental ampliado: Integración de informes trimestrales (10-Q) y estados financieros individuales vs. consolidados</w:t>
      </w:r>
    </w:p>
    <w:p w14:paraId="3A89D6A4" w14:textId="076EAF1D" w:rsidR="00C36E79" w:rsidRPr="00C36E79" w:rsidRDefault="00C36E79" w:rsidP="00C36E79">
      <w:pPr>
        <w:numPr>
          <w:ilvl w:val="0"/>
          <w:numId w:val="88"/>
        </w:numPr>
        <w:jc w:val="both"/>
        <w:rPr>
          <w:rFonts w:ascii="Times New Roman" w:hAnsi="Times New Roman" w:cs="Times New Roman"/>
        </w:rPr>
      </w:pPr>
      <w:r w:rsidRPr="00C36E79">
        <w:rPr>
          <w:rFonts w:ascii="Times New Roman" w:hAnsi="Times New Roman" w:cs="Times New Roman"/>
        </w:rPr>
        <w:t>APIs financieras en tiempo real: Conexión con Bloomberg Terminal para enriquecimiento de datos históricos</w:t>
      </w:r>
    </w:p>
    <w:p w14:paraId="54FC30BC" w14:textId="77777777" w:rsidR="00C36E79" w:rsidRPr="00C36E79" w:rsidRDefault="00C36E79" w:rsidP="00C36E79">
      <w:pPr>
        <w:jc w:val="both"/>
        <w:rPr>
          <w:rFonts w:ascii="Times New Roman" w:hAnsi="Times New Roman" w:cs="Times New Roman"/>
        </w:rPr>
      </w:pPr>
      <w:r w:rsidRPr="00C36E79">
        <w:rPr>
          <w:rFonts w:ascii="Times New Roman" w:hAnsi="Times New Roman" w:cs="Times New Roman"/>
        </w:rPr>
        <w:t>Desarrollo Medio Plazo (1 año):</w:t>
      </w:r>
    </w:p>
    <w:p w14:paraId="69E6905C" w14:textId="77777777" w:rsidR="00C36E79" w:rsidRPr="00C36E79" w:rsidRDefault="00C36E79" w:rsidP="00C36E79">
      <w:pPr>
        <w:numPr>
          <w:ilvl w:val="0"/>
          <w:numId w:val="89"/>
        </w:numPr>
        <w:jc w:val="both"/>
        <w:rPr>
          <w:rFonts w:ascii="Times New Roman" w:hAnsi="Times New Roman" w:cs="Times New Roman"/>
        </w:rPr>
      </w:pPr>
      <w:r w:rsidRPr="00C36E79">
        <w:rPr>
          <w:rFonts w:ascii="Times New Roman" w:hAnsi="Times New Roman" w:cs="Times New Roman"/>
        </w:rPr>
        <w:t>Modelos de ML avanzados: Implementación de ensemble methods (XGBoost, Random Forest, redes neuronales) para ajustar automáticamente tasas de crecimiento y mejoras de eficiencia basadas en patrones históricos</w:t>
      </w:r>
    </w:p>
    <w:p w14:paraId="4D3D011F" w14:textId="77777777" w:rsidR="00C36E79" w:rsidRPr="00C36E79" w:rsidRDefault="00C36E79" w:rsidP="00C36E79">
      <w:pPr>
        <w:numPr>
          <w:ilvl w:val="0"/>
          <w:numId w:val="89"/>
        </w:numPr>
        <w:jc w:val="both"/>
        <w:rPr>
          <w:rFonts w:ascii="Times New Roman" w:hAnsi="Times New Roman" w:cs="Times New Roman"/>
        </w:rPr>
      </w:pPr>
      <w:r w:rsidRPr="00C36E79">
        <w:rPr>
          <w:rFonts w:ascii="Times New Roman" w:hAnsi="Times New Roman" w:cs="Times New Roman"/>
        </w:rPr>
        <w:t>Modelos de regresión especializados: Desarrollo de algoritmos de regresión múltiple que incorporen variables macroeconómicas para predicciones más precisas</w:t>
      </w:r>
    </w:p>
    <w:p w14:paraId="3860EB16" w14:textId="77777777" w:rsidR="00C36E79" w:rsidRPr="00C36E79" w:rsidRDefault="00C36E79" w:rsidP="00C36E79">
      <w:pPr>
        <w:numPr>
          <w:ilvl w:val="0"/>
          <w:numId w:val="89"/>
        </w:numPr>
        <w:jc w:val="both"/>
        <w:rPr>
          <w:rFonts w:ascii="Times New Roman" w:hAnsi="Times New Roman" w:cs="Times New Roman"/>
        </w:rPr>
      </w:pPr>
      <w:r w:rsidRPr="00C36E79">
        <w:rPr>
          <w:rFonts w:ascii="Times New Roman" w:hAnsi="Times New Roman" w:cs="Times New Roman"/>
        </w:rPr>
        <w:t>Sistema de alertas tempranas: Detección automática de anomalías mediante técnicas de Machine Learning no supervisado</w:t>
      </w:r>
    </w:p>
    <w:p w14:paraId="79278940" w14:textId="77777777" w:rsidR="00C36E79" w:rsidRPr="00C36E79" w:rsidRDefault="00C36E79" w:rsidP="00C36E79">
      <w:pPr>
        <w:numPr>
          <w:ilvl w:val="0"/>
          <w:numId w:val="89"/>
        </w:numPr>
        <w:jc w:val="both"/>
        <w:rPr>
          <w:rFonts w:ascii="Times New Roman" w:hAnsi="Times New Roman" w:cs="Times New Roman"/>
        </w:rPr>
      </w:pPr>
      <w:r w:rsidRPr="00C36E79">
        <w:rPr>
          <w:rFonts w:ascii="Times New Roman" w:hAnsi="Times New Roman" w:cs="Times New Roman"/>
        </w:rPr>
        <w:t>Agentes de riesgo crediticio: Implementación de scoring automatizado con validación regulatoria</w:t>
      </w:r>
    </w:p>
    <w:p w14:paraId="7CC9496B" w14:textId="77777777" w:rsidR="00C36E79" w:rsidRPr="00C36E79" w:rsidRDefault="00C36E79" w:rsidP="00C36E79">
      <w:pPr>
        <w:jc w:val="both"/>
        <w:rPr>
          <w:rFonts w:ascii="Times New Roman" w:hAnsi="Times New Roman" w:cs="Times New Roman"/>
        </w:rPr>
      </w:pPr>
      <w:r w:rsidRPr="00C36E79">
        <w:rPr>
          <w:rFonts w:ascii="Times New Roman" w:hAnsi="Times New Roman" w:cs="Times New Roman"/>
        </w:rPr>
        <w:lastRenderedPageBreak/>
        <w:t>Visión a Largo Plazo (2-3 años):</w:t>
      </w:r>
    </w:p>
    <w:p w14:paraId="511280BC" w14:textId="77777777" w:rsidR="00C36E79" w:rsidRPr="00C36E79" w:rsidRDefault="00C36E79" w:rsidP="00C36E79">
      <w:pPr>
        <w:numPr>
          <w:ilvl w:val="0"/>
          <w:numId w:val="90"/>
        </w:numPr>
        <w:jc w:val="both"/>
        <w:rPr>
          <w:rFonts w:ascii="Times New Roman" w:hAnsi="Times New Roman" w:cs="Times New Roman"/>
        </w:rPr>
      </w:pPr>
      <w:r w:rsidRPr="00C36E79">
        <w:rPr>
          <w:rFonts w:ascii="Times New Roman" w:hAnsi="Times New Roman" w:cs="Times New Roman"/>
        </w:rPr>
        <w:t>Transfer learning financiero: Utilización de modelos pre-entrenados en datos financieros globales adaptados al contexto bancario local</w:t>
      </w:r>
    </w:p>
    <w:p w14:paraId="4DE197AB" w14:textId="77777777" w:rsidR="00C36E79" w:rsidRPr="00C36E79" w:rsidRDefault="00C36E79" w:rsidP="00C36E79">
      <w:pPr>
        <w:numPr>
          <w:ilvl w:val="0"/>
          <w:numId w:val="90"/>
        </w:numPr>
        <w:jc w:val="both"/>
        <w:rPr>
          <w:rFonts w:ascii="Times New Roman" w:hAnsi="Times New Roman" w:cs="Times New Roman"/>
        </w:rPr>
      </w:pPr>
      <w:r w:rsidRPr="00C36E79">
        <w:rPr>
          <w:rFonts w:ascii="Times New Roman" w:hAnsi="Times New Roman" w:cs="Times New Roman"/>
        </w:rPr>
        <w:t>Reinforcement learning predictivo: Optimización adaptativa de estrategias basada en feedback de precisión histórica</w:t>
      </w:r>
    </w:p>
    <w:p w14:paraId="6284601F" w14:textId="77777777" w:rsidR="00C36E79" w:rsidRPr="00C36E79" w:rsidRDefault="00C36E79" w:rsidP="00C36E79">
      <w:pPr>
        <w:numPr>
          <w:ilvl w:val="0"/>
          <w:numId w:val="90"/>
        </w:numPr>
        <w:jc w:val="both"/>
        <w:rPr>
          <w:rFonts w:ascii="Times New Roman" w:hAnsi="Times New Roman" w:cs="Times New Roman"/>
        </w:rPr>
      </w:pPr>
      <w:r w:rsidRPr="00C36E79">
        <w:rPr>
          <w:rFonts w:ascii="Times New Roman" w:hAnsi="Times New Roman" w:cs="Times New Roman"/>
        </w:rPr>
        <w:t>Análisis ESG automatizado: Extensión a métricas de sostenibilidad y riesgo climático</w:t>
      </w:r>
    </w:p>
    <w:p w14:paraId="0B687FC6" w14:textId="77777777" w:rsidR="00C36E79" w:rsidRPr="00C36E79" w:rsidRDefault="00C36E79" w:rsidP="00C36E79">
      <w:pPr>
        <w:numPr>
          <w:ilvl w:val="0"/>
          <w:numId w:val="90"/>
        </w:numPr>
        <w:jc w:val="both"/>
        <w:rPr>
          <w:rFonts w:ascii="Times New Roman" w:hAnsi="Times New Roman" w:cs="Times New Roman"/>
        </w:rPr>
      </w:pPr>
      <w:r w:rsidRPr="00C36E79">
        <w:rPr>
          <w:rFonts w:ascii="Times New Roman" w:hAnsi="Times New Roman" w:cs="Times New Roman"/>
        </w:rPr>
        <w:t>Integración blockchain: Arquitecturas distribuidas para trazabilidad inmutable de decisiones financieras</w:t>
      </w:r>
    </w:p>
    <w:p w14:paraId="42FA81BB" w14:textId="77777777" w:rsidR="00C36E79" w:rsidRPr="00C36E79" w:rsidRDefault="00C36E79" w:rsidP="00C36E79">
      <w:pPr>
        <w:jc w:val="both"/>
        <w:rPr>
          <w:rFonts w:ascii="Times New Roman" w:hAnsi="Times New Roman" w:cs="Times New Roman"/>
        </w:rPr>
      </w:pPr>
      <w:r w:rsidRPr="00C36E79">
        <w:rPr>
          <w:rFonts w:ascii="Times New Roman" w:hAnsi="Times New Roman" w:cs="Times New Roman"/>
        </w:rPr>
        <w:t>Investigación Avanzada:</w:t>
      </w:r>
    </w:p>
    <w:p w14:paraId="1F4FC29F" w14:textId="77777777" w:rsidR="00C36E79" w:rsidRPr="00C36E79" w:rsidRDefault="00C36E79" w:rsidP="00C36E79">
      <w:pPr>
        <w:numPr>
          <w:ilvl w:val="0"/>
          <w:numId w:val="91"/>
        </w:numPr>
        <w:jc w:val="both"/>
        <w:rPr>
          <w:rFonts w:ascii="Times New Roman" w:hAnsi="Times New Roman" w:cs="Times New Roman"/>
        </w:rPr>
      </w:pPr>
      <w:r w:rsidRPr="00C36E79">
        <w:rPr>
          <w:rFonts w:ascii="Times New Roman" w:hAnsi="Times New Roman" w:cs="Times New Roman"/>
        </w:rPr>
        <w:t>Bayesian optimization: Ajuste automático de hiperparámetros según características específicas de cada entidad bancaria</w:t>
      </w:r>
    </w:p>
    <w:p w14:paraId="51E9FF83" w14:textId="77777777" w:rsidR="00C36E79" w:rsidRPr="00C36E79" w:rsidRDefault="00C36E79" w:rsidP="00C36E79">
      <w:pPr>
        <w:numPr>
          <w:ilvl w:val="0"/>
          <w:numId w:val="91"/>
        </w:numPr>
        <w:jc w:val="both"/>
        <w:rPr>
          <w:rFonts w:ascii="Times New Roman" w:hAnsi="Times New Roman" w:cs="Times New Roman"/>
        </w:rPr>
      </w:pPr>
      <w:r w:rsidRPr="00C36E79">
        <w:rPr>
          <w:rFonts w:ascii="Times New Roman" w:hAnsi="Times New Roman" w:cs="Times New Roman"/>
        </w:rPr>
        <w:t>Federated learning: Preservación de privacidad de datos sensibles entre instituciones</w:t>
      </w:r>
    </w:p>
    <w:p w14:paraId="18FC35CF" w14:textId="77777777" w:rsidR="00C36E79" w:rsidRPr="00C36E79" w:rsidRDefault="00C36E79" w:rsidP="00C36E79">
      <w:pPr>
        <w:numPr>
          <w:ilvl w:val="0"/>
          <w:numId w:val="91"/>
        </w:numPr>
        <w:jc w:val="both"/>
        <w:rPr>
          <w:rFonts w:ascii="Times New Roman" w:hAnsi="Times New Roman" w:cs="Times New Roman"/>
        </w:rPr>
      </w:pPr>
      <w:r w:rsidRPr="00C36E79">
        <w:rPr>
          <w:rFonts w:ascii="Times New Roman" w:hAnsi="Times New Roman" w:cs="Times New Roman"/>
        </w:rPr>
        <w:t>LLMs domain-specific: Exploración de modelos especializados exclusivamente en corpus financiero</w:t>
      </w:r>
    </w:p>
    <w:p w14:paraId="0C8B8304" w14:textId="3D107951" w:rsidR="00C36E79" w:rsidRPr="00C36E79" w:rsidRDefault="00C36E79" w:rsidP="00C36E79">
      <w:pPr>
        <w:jc w:val="both"/>
        <w:rPr>
          <w:rFonts w:ascii="Times New Roman" w:hAnsi="Times New Roman" w:cs="Times New Roman"/>
          <w:b/>
          <w:bCs/>
        </w:rPr>
      </w:pPr>
      <w:r w:rsidRPr="00C36E79">
        <w:rPr>
          <w:rFonts w:ascii="Times New Roman" w:hAnsi="Times New Roman" w:cs="Times New Roman"/>
          <w:b/>
          <w:bCs/>
        </w:rPr>
        <w:t>6.</w:t>
      </w:r>
      <w:r>
        <w:rPr>
          <w:rFonts w:ascii="Times New Roman" w:hAnsi="Times New Roman" w:cs="Times New Roman"/>
          <w:b/>
          <w:bCs/>
        </w:rPr>
        <w:t>5</w:t>
      </w:r>
      <w:r w:rsidRPr="00C36E79">
        <w:rPr>
          <w:rFonts w:ascii="Times New Roman" w:hAnsi="Times New Roman" w:cs="Times New Roman"/>
          <w:b/>
          <w:bCs/>
        </w:rPr>
        <w:t xml:space="preserve"> Reflexión Final</w:t>
      </w:r>
    </w:p>
    <w:p w14:paraId="04DDD7BC" w14:textId="77777777" w:rsidR="00C36E79" w:rsidRPr="00C36E79" w:rsidRDefault="00C36E79" w:rsidP="00C36E79">
      <w:pPr>
        <w:jc w:val="both"/>
        <w:rPr>
          <w:rFonts w:ascii="Times New Roman" w:hAnsi="Times New Roman" w:cs="Times New Roman"/>
        </w:rPr>
      </w:pPr>
      <w:r w:rsidRPr="00C36E79">
        <w:rPr>
          <w:rFonts w:ascii="Times New Roman" w:hAnsi="Times New Roman" w:cs="Times New Roman"/>
        </w:rPr>
        <w:t>Este proyecto ha constituido un desafío personal profundo que inicialmente no me veía capaz de afrontar con éxito. La complejidad técnica de integrar sistemas multi-agente, procesamiento financiero y arquitecturas distribuidas parecía abrumadora al comenzar la investigación.</w:t>
      </w:r>
    </w:p>
    <w:p w14:paraId="4DAA03C3" w14:textId="77777777" w:rsidR="00C36E79" w:rsidRPr="00C36E79" w:rsidRDefault="00C36E79" w:rsidP="00C36E79">
      <w:pPr>
        <w:jc w:val="both"/>
        <w:rPr>
          <w:rFonts w:ascii="Times New Roman" w:hAnsi="Times New Roman" w:cs="Times New Roman"/>
        </w:rPr>
      </w:pPr>
      <w:r w:rsidRPr="00C36E79">
        <w:rPr>
          <w:rFonts w:ascii="Times New Roman" w:hAnsi="Times New Roman" w:cs="Times New Roman"/>
        </w:rPr>
        <w:t>Sin embargo, aunque siempre he tenido gran ambición en programación y desarrollo de modelos, este trabajo ha despertado una inquietud y pasión renovadas que trascienden lo meramente técnico. La convergencia entre IA, análisis financiero automatizado y sistemas multi-agente ha revelado un campo de posibilidades que genuinamente me gustaría continuar explorando profesionalmente.</w:t>
      </w:r>
    </w:p>
    <w:p w14:paraId="0E5F4016" w14:textId="77777777" w:rsidR="00C36E79" w:rsidRPr="00C36E79" w:rsidRDefault="00C36E79" w:rsidP="00C36E79">
      <w:pPr>
        <w:jc w:val="both"/>
        <w:rPr>
          <w:rFonts w:ascii="Times New Roman" w:hAnsi="Times New Roman" w:cs="Times New Roman"/>
        </w:rPr>
      </w:pPr>
      <w:r w:rsidRPr="00C36E79">
        <w:rPr>
          <w:rFonts w:ascii="Times New Roman" w:hAnsi="Times New Roman" w:cs="Times New Roman"/>
        </w:rPr>
        <w:t>La implementación exitosa ha demostrado que la perseverancia técnica combinada con rigor académico puede materializar soluciones inicialmente inalcanzables. Cada obstáculo superado ha reforzado mi convicción de que esta línea representa no solo una oportunidad profesional, sino una vocación auténtica.</w:t>
      </w:r>
    </w:p>
    <w:p w14:paraId="772A4336" w14:textId="77777777" w:rsidR="00C36E79" w:rsidRPr="00C36E79" w:rsidRDefault="00C36E79" w:rsidP="00C36E79">
      <w:pPr>
        <w:jc w:val="both"/>
        <w:rPr>
          <w:rFonts w:ascii="Times New Roman" w:hAnsi="Times New Roman" w:cs="Times New Roman"/>
        </w:rPr>
      </w:pPr>
      <w:r w:rsidRPr="00C36E79">
        <w:rPr>
          <w:rFonts w:ascii="Times New Roman" w:hAnsi="Times New Roman" w:cs="Times New Roman"/>
        </w:rPr>
        <w:t>El desarrollo del sistema multi-agente financiero ha consolidado mi interés por continuar investigando en FinTech avanzado, sistemas inteligentes automatizados y aplicación de IA en contextos regulatorios complejos. Esta experiencia académica se ha convertido en el catalizador de una aspiración profesional más amplia: contribuir al avance de sistemas inteligentes que combinen rigor técnico, impacto práctico y responsabilidad social en el ámbito financiero. El camino apenas ha comenzado, y la inquietud por seguir aprendiendo y desarrollando soluciones innovadoras permanece más viva que nunca.</w:t>
      </w:r>
    </w:p>
    <w:p w14:paraId="06333866" w14:textId="77777777" w:rsidR="006322EB" w:rsidRDefault="006322EB" w:rsidP="008D29E7">
      <w:pPr>
        <w:jc w:val="both"/>
        <w:rPr>
          <w:rFonts w:ascii="Times New Roman" w:hAnsi="Times New Roman" w:cs="Times New Roman"/>
        </w:rPr>
      </w:pPr>
    </w:p>
    <w:p w14:paraId="2E52B67B" w14:textId="77777777" w:rsidR="005D7857" w:rsidRDefault="005D7857" w:rsidP="008D29E7">
      <w:pPr>
        <w:jc w:val="both"/>
        <w:rPr>
          <w:rFonts w:ascii="Times New Roman" w:hAnsi="Times New Roman" w:cs="Times New Roman"/>
        </w:rPr>
      </w:pPr>
    </w:p>
    <w:p w14:paraId="05975062" w14:textId="26DAAE05" w:rsidR="00294697" w:rsidRPr="00294697" w:rsidRDefault="00294697" w:rsidP="008D29E7">
      <w:pPr>
        <w:jc w:val="both"/>
        <w:rPr>
          <w:rFonts w:ascii="Times New Roman" w:hAnsi="Times New Roman" w:cs="Times New Roman"/>
        </w:rPr>
      </w:pPr>
      <w:r w:rsidRPr="00294697">
        <w:rPr>
          <w:rFonts w:ascii="Times New Roman" w:hAnsi="Times New Roman" w:cs="Times New Roman"/>
          <w:b/>
          <w:bCs/>
        </w:rPr>
        <w:lastRenderedPageBreak/>
        <w:t>ANEXOS</w:t>
      </w:r>
    </w:p>
    <w:p w14:paraId="3DD8A697" w14:textId="49C3C596" w:rsidR="00423493" w:rsidRPr="00E45E0D" w:rsidRDefault="00423493" w:rsidP="008D29E7">
      <w:pPr>
        <w:jc w:val="both"/>
        <w:rPr>
          <w:rFonts w:ascii="Times New Roman" w:hAnsi="Times New Roman" w:cs="Times New Roman"/>
          <w:i/>
          <w:iCs/>
        </w:rPr>
      </w:pPr>
      <w:r w:rsidRPr="00E45E0D">
        <w:rPr>
          <w:rFonts w:ascii="Times New Roman" w:hAnsi="Times New Roman" w:cs="Times New Roman"/>
          <w:i/>
          <w:iCs/>
        </w:rPr>
        <w:t>Flujo completo del Sistema Multi-Agente Financiero</w:t>
      </w:r>
    </w:p>
    <w:p w14:paraId="23F25B07" w14:textId="387E43FB" w:rsidR="00423493" w:rsidRPr="00E45E0D" w:rsidRDefault="00423493" w:rsidP="008D29E7">
      <w:pPr>
        <w:jc w:val="both"/>
        <w:rPr>
          <w:rFonts w:ascii="Times New Roman" w:hAnsi="Times New Roman" w:cs="Times New Roman"/>
          <w:b/>
          <w:bCs/>
        </w:rPr>
      </w:pPr>
      <w:r w:rsidRPr="00E45E0D">
        <w:rPr>
          <w:rFonts w:ascii="Times New Roman" w:hAnsi="Times New Roman" w:cs="Times New Roman"/>
          <w:b/>
          <w:bCs/>
          <w:noProof/>
        </w:rPr>
        <w:drawing>
          <wp:inline distT="0" distB="0" distL="0" distR="0" wp14:anchorId="5F02B538" wp14:editId="2CCD493B">
            <wp:extent cx="4681063" cy="6921500"/>
            <wp:effectExtent l="0" t="0" r="5715" b="0"/>
            <wp:docPr id="4044474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47416" name="Picture 1" descr="A screenshot of a computer&#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693001" cy="6939152"/>
                    </a:xfrm>
                    <a:prstGeom prst="rect">
                      <a:avLst/>
                    </a:prstGeom>
                  </pic:spPr>
                </pic:pic>
              </a:graphicData>
            </a:graphic>
          </wp:inline>
        </w:drawing>
      </w:r>
    </w:p>
    <w:p w14:paraId="14AA1F0A" w14:textId="77777777" w:rsidR="00423493" w:rsidRPr="00E45E0D" w:rsidRDefault="00423493" w:rsidP="008D29E7">
      <w:pPr>
        <w:jc w:val="both"/>
        <w:rPr>
          <w:rFonts w:ascii="Times New Roman" w:hAnsi="Times New Roman" w:cs="Times New Roman"/>
          <w:b/>
          <w:bCs/>
        </w:rPr>
      </w:pPr>
    </w:p>
    <w:p w14:paraId="5D4C10C3" w14:textId="77777777" w:rsidR="005D7857" w:rsidRDefault="005D7857" w:rsidP="008D29E7">
      <w:pPr>
        <w:jc w:val="both"/>
        <w:rPr>
          <w:rFonts w:ascii="Times New Roman" w:hAnsi="Times New Roman" w:cs="Times New Roman"/>
          <w:i/>
          <w:iCs/>
        </w:rPr>
      </w:pPr>
    </w:p>
    <w:p w14:paraId="111419D8" w14:textId="77777777" w:rsidR="005D7857" w:rsidRDefault="005D7857" w:rsidP="008D29E7">
      <w:pPr>
        <w:jc w:val="both"/>
        <w:rPr>
          <w:rFonts w:ascii="Times New Roman" w:hAnsi="Times New Roman" w:cs="Times New Roman"/>
          <w:i/>
          <w:iCs/>
        </w:rPr>
      </w:pPr>
    </w:p>
    <w:p w14:paraId="102AD0E9" w14:textId="77777777" w:rsidR="005D7857" w:rsidRDefault="005D7857" w:rsidP="008D29E7">
      <w:pPr>
        <w:jc w:val="both"/>
        <w:rPr>
          <w:rFonts w:ascii="Times New Roman" w:hAnsi="Times New Roman" w:cs="Times New Roman"/>
          <w:i/>
          <w:iCs/>
        </w:rPr>
      </w:pPr>
    </w:p>
    <w:p w14:paraId="0A4CC972" w14:textId="77777777" w:rsidR="005D7857" w:rsidRDefault="005D7857" w:rsidP="008D29E7">
      <w:pPr>
        <w:jc w:val="both"/>
        <w:rPr>
          <w:rFonts w:ascii="Times New Roman" w:hAnsi="Times New Roman" w:cs="Times New Roman"/>
          <w:i/>
          <w:iCs/>
        </w:rPr>
      </w:pPr>
    </w:p>
    <w:p w14:paraId="31B4646E" w14:textId="559D3024" w:rsidR="00423493" w:rsidRPr="00E45E0D" w:rsidRDefault="00294697" w:rsidP="008D29E7">
      <w:pPr>
        <w:jc w:val="both"/>
        <w:rPr>
          <w:rFonts w:ascii="Times New Roman" w:hAnsi="Times New Roman" w:cs="Times New Roman"/>
          <w:b/>
          <w:bCs/>
          <w:i/>
          <w:iCs/>
        </w:rPr>
      </w:pPr>
      <w:r w:rsidRPr="00294697">
        <w:rPr>
          <w:rFonts w:ascii="Times New Roman" w:hAnsi="Times New Roman" w:cs="Times New Roman"/>
          <w:i/>
          <w:iCs/>
        </w:rPr>
        <w:t>Código completo del sistema (disponible en repositorio GitHub)</w:t>
      </w:r>
      <w:r w:rsidR="00423493" w:rsidRPr="00E45E0D">
        <w:rPr>
          <w:rFonts w:ascii="Times New Roman" w:hAnsi="Times New Roman" w:cs="Times New Roman"/>
          <w:i/>
          <w:iCs/>
        </w:rPr>
        <w:t xml:space="preserve">: </w:t>
      </w:r>
      <w:hyperlink r:id="rId29" w:history="1">
        <w:r w:rsidR="00423493" w:rsidRPr="00E45E0D">
          <w:rPr>
            <w:rStyle w:val="Hyperlink"/>
            <w:rFonts w:ascii="Times New Roman" w:hAnsi="Times New Roman" w:cs="Times New Roman"/>
            <w:i/>
            <w:iCs/>
          </w:rPr>
          <w:t>rociosolis12/agent_LLM: Ingest and Retrieve - Text to Sql - ejemplo - funcion Ingest and Retrieve - Embeddings with Memory Vector Store Ingest and Retrieve - Text to cypher (GraphDB)</w:t>
        </w:r>
      </w:hyperlink>
      <w:r w:rsidRPr="00294697">
        <w:rPr>
          <w:rFonts w:ascii="Times New Roman" w:hAnsi="Times New Roman" w:cs="Times New Roman"/>
          <w:i/>
          <w:iCs/>
        </w:rPr>
        <w:br/>
      </w:r>
    </w:p>
    <w:p w14:paraId="78C9D04C" w14:textId="6654C7C4" w:rsidR="00D10335" w:rsidRDefault="00D10335" w:rsidP="008D29E7">
      <w:pPr>
        <w:jc w:val="both"/>
        <w:rPr>
          <w:rFonts w:ascii="Times New Roman" w:hAnsi="Times New Roman" w:cs="Times New Roman"/>
          <w:i/>
          <w:iCs/>
        </w:rPr>
      </w:pPr>
      <w:r>
        <w:rPr>
          <w:rFonts w:ascii="Times New Roman" w:hAnsi="Times New Roman" w:cs="Times New Roman"/>
          <w:i/>
          <w:iCs/>
        </w:rPr>
        <w:t>Vídeo del funcionamiento del código</w:t>
      </w:r>
    </w:p>
    <w:p w14:paraId="29C8E3F7" w14:textId="0106EB16" w:rsidR="00D10335" w:rsidRDefault="002908C7" w:rsidP="008D29E7">
      <w:pPr>
        <w:jc w:val="both"/>
        <w:rPr>
          <w:rFonts w:ascii="Times New Roman" w:hAnsi="Times New Roman" w:cs="Times New Roman"/>
          <w:i/>
          <w:iCs/>
        </w:rPr>
      </w:pPr>
      <w:hyperlink r:id="rId30" w:history="1">
        <w:r w:rsidRPr="002908C7">
          <w:rPr>
            <w:rStyle w:val="Hyperlink"/>
            <w:rFonts w:ascii="Times New Roman" w:hAnsi="Times New Roman" w:cs="Times New Roman"/>
            <w:i/>
            <w:iCs/>
          </w:rPr>
          <w:t>TFM Rocio Solis - Sistema Multi-Agente Inteligente Financiero - YouTube</w:t>
        </w:r>
      </w:hyperlink>
    </w:p>
    <w:p w14:paraId="1831138E" w14:textId="77777777" w:rsidR="00D10335" w:rsidRDefault="00D10335" w:rsidP="008D29E7">
      <w:pPr>
        <w:jc w:val="both"/>
        <w:rPr>
          <w:rFonts w:ascii="Times New Roman" w:hAnsi="Times New Roman" w:cs="Times New Roman"/>
          <w:i/>
          <w:iCs/>
        </w:rPr>
      </w:pPr>
    </w:p>
    <w:p w14:paraId="1E77FFB3" w14:textId="7148FD7A" w:rsidR="00423493" w:rsidRDefault="00AC6287" w:rsidP="008D29E7">
      <w:pPr>
        <w:jc w:val="both"/>
        <w:rPr>
          <w:rFonts w:ascii="Times New Roman" w:hAnsi="Times New Roman" w:cs="Times New Roman"/>
          <w:i/>
          <w:iCs/>
        </w:rPr>
      </w:pPr>
      <w:r>
        <w:rPr>
          <w:rFonts w:ascii="Times New Roman" w:hAnsi="Times New Roman" w:cs="Times New Roman"/>
          <w:i/>
          <w:iCs/>
        </w:rPr>
        <w:t>Diseño del Frotend</w:t>
      </w:r>
    </w:p>
    <w:p w14:paraId="3BF9DFAC" w14:textId="0DBE78A1" w:rsidR="00AC6287" w:rsidRPr="00AC6287" w:rsidRDefault="00483784" w:rsidP="008D29E7">
      <w:pPr>
        <w:jc w:val="both"/>
        <w:rPr>
          <w:rFonts w:ascii="Times New Roman" w:hAnsi="Times New Roman" w:cs="Times New Roman"/>
          <w:i/>
          <w:iCs/>
        </w:rPr>
      </w:pPr>
      <w:r w:rsidRPr="00483784">
        <w:rPr>
          <w:rFonts w:ascii="Times New Roman" w:hAnsi="Times New Roman" w:cs="Times New Roman"/>
          <w:i/>
          <w:iCs/>
          <w:noProof/>
        </w:rPr>
        <w:drawing>
          <wp:inline distT="0" distB="0" distL="0" distR="0" wp14:anchorId="5F268031" wp14:editId="3870A2E8">
            <wp:extent cx="5731510" cy="2510155"/>
            <wp:effectExtent l="0" t="0" r="2540" b="4445"/>
            <wp:docPr id="19699248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924855" name="Picture 1" descr="A screenshot of a computer&#10;&#10;AI-generated content may be incorrect."/>
                    <pic:cNvPicPr/>
                  </pic:nvPicPr>
                  <pic:blipFill>
                    <a:blip r:embed="rId31"/>
                    <a:stretch>
                      <a:fillRect/>
                    </a:stretch>
                  </pic:blipFill>
                  <pic:spPr>
                    <a:xfrm>
                      <a:off x="0" y="0"/>
                      <a:ext cx="5731510" cy="2510155"/>
                    </a:xfrm>
                    <a:prstGeom prst="rect">
                      <a:avLst/>
                    </a:prstGeom>
                  </pic:spPr>
                </pic:pic>
              </a:graphicData>
            </a:graphic>
          </wp:inline>
        </w:drawing>
      </w:r>
    </w:p>
    <w:p w14:paraId="1E5D8B66" w14:textId="77777777" w:rsidR="001D4409" w:rsidRDefault="00294697" w:rsidP="008D29E7">
      <w:pPr>
        <w:jc w:val="both"/>
        <w:rPr>
          <w:rFonts w:ascii="Times New Roman" w:hAnsi="Times New Roman" w:cs="Times New Roman"/>
          <w:i/>
          <w:iCs/>
        </w:rPr>
      </w:pPr>
      <w:r w:rsidRPr="00294697">
        <w:rPr>
          <w:rFonts w:ascii="Times New Roman" w:hAnsi="Times New Roman" w:cs="Times New Roman"/>
          <w:i/>
          <w:iCs/>
        </w:rPr>
        <w:t>Resultados detallados de validación con GarantiBank</w:t>
      </w:r>
    </w:p>
    <w:p w14:paraId="50B6D27D" w14:textId="388F5B27" w:rsidR="00423493" w:rsidRDefault="001D4409" w:rsidP="001D4409">
      <w:pPr>
        <w:rPr>
          <w:rFonts w:ascii="Times New Roman" w:hAnsi="Times New Roman" w:cs="Times New Roman"/>
        </w:rPr>
      </w:pPr>
      <w:r w:rsidRPr="001D4409">
        <w:rPr>
          <w:rFonts w:ascii="Times New Roman" w:hAnsi="Times New Roman" w:cs="Times New Roman"/>
        </w:rPr>
        <w:t>Análisis del Balance</w:t>
      </w:r>
      <w:r w:rsidR="00294697" w:rsidRPr="00294697">
        <w:rPr>
          <w:rFonts w:ascii="Times New Roman" w:hAnsi="Times New Roman" w:cs="Times New Roman"/>
        </w:rPr>
        <w:br/>
      </w:r>
      <w:r w:rsidR="00B4660B" w:rsidRPr="00B4660B">
        <w:rPr>
          <w:rFonts w:ascii="Times New Roman" w:hAnsi="Times New Roman" w:cs="Times New Roman"/>
          <w:b/>
          <w:bCs/>
          <w:noProof/>
        </w:rPr>
        <w:drawing>
          <wp:inline distT="0" distB="0" distL="0" distR="0" wp14:anchorId="50FF47F4" wp14:editId="4D9D37A1">
            <wp:extent cx="5731510" cy="2111375"/>
            <wp:effectExtent l="0" t="0" r="2540" b="3175"/>
            <wp:docPr id="921618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618581" name=""/>
                    <pic:cNvPicPr/>
                  </pic:nvPicPr>
                  <pic:blipFill>
                    <a:blip r:embed="rId32"/>
                    <a:stretch>
                      <a:fillRect/>
                    </a:stretch>
                  </pic:blipFill>
                  <pic:spPr>
                    <a:xfrm>
                      <a:off x="0" y="0"/>
                      <a:ext cx="5731510" cy="2111375"/>
                    </a:xfrm>
                    <a:prstGeom prst="rect">
                      <a:avLst/>
                    </a:prstGeom>
                  </pic:spPr>
                </pic:pic>
              </a:graphicData>
            </a:graphic>
          </wp:inline>
        </w:drawing>
      </w:r>
    </w:p>
    <w:p w14:paraId="11EC8CE8" w14:textId="77777777" w:rsidR="00AC6287" w:rsidRPr="00AC6287" w:rsidRDefault="00AC6287" w:rsidP="00AC6287">
      <w:pPr>
        <w:rPr>
          <w:rFonts w:ascii="Times New Roman" w:hAnsi="Times New Roman" w:cs="Times New Roman"/>
          <w:b/>
          <w:bCs/>
        </w:rPr>
      </w:pPr>
      <w:r w:rsidRPr="00AC6287">
        <w:rPr>
          <w:rFonts w:ascii="Times New Roman" w:hAnsi="Times New Roman" w:cs="Times New Roman"/>
        </w:rPr>
        <w:t>Análisis de Estado de Patrimonio</w:t>
      </w:r>
    </w:p>
    <w:p w14:paraId="463A21C9" w14:textId="51B322B3" w:rsidR="00AC6287" w:rsidRDefault="00AC6287" w:rsidP="001D4409">
      <w:pPr>
        <w:rPr>
          <w:rFonts w:ascii="Times New Roman" w:hAnsi="Times New Roman" w:cs="Times New Roman"/>
        </w:rPr>
      </w:pPr>
      <w:r w:rsidRPr="00AC6287">
        <w:rPr>
          <w:rFonts w:ascii="Times New Roman" w:hAnsi="Times New Roman" w:cs="Times New Roman"/>
          <w:noProof/>
        </w:rPr>
        <w:lastRenderedPageBreak/>
        <w:drawing>
          <wp:inline distT="0" distB="0" distL="0" distR="0" wp14:anchorId="1606E1C3" wp14:editId="782BDBA4">
            <wp:extent cx="5731510" cy="2275205"/>
            <wp:effectExtent l="0" t="0" r="2540" b="0"/>
            <wp:docPr id="19859474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947415" name="Picture 1" descr="A screenshot of a computer&#10;&#10;AI-generated content may be incorrect."/>
                    <pic:cNvPicPr/>
                  </pic:nvPicPr>
                  <pic:blipFill>
                    <a:blip r:embed="rId33"/>
                    <a:stretch>
                      <a:fillRect/>
                    </a:stretch>
                  </pic:blipFill>
                  <pic:spPr>
                    <a:xfrm>
                      <a:off x="0" y="0"/>
                      <a:ext cx="5731510" cy="2275205"/>
                    </a:xfrm>
                    <a:prstGeom prst="rect">
                      <a:avLst/>
                    </a:prstGeom>
                  </pic:spPr>
                </pic:pic>
              </a:graphicData>
            </a:graphic>
          </wp:inline>
        </w:drawing>
      </w:r>
    </w:p>
    <w:p w14:paraId="5AC7BDFC" w14:textId="110349FD" w:rsidR="001D4409" w:rsidRDefault="001D4409" w:rsidP="001D4409">
      <w:pPr>
        <w:rPr>
          <w:rFonts w:ascii="Times New Roman" w:hAnsi="Times New Roman" w:cs="Times New Roman"/>
        </w:rPr>
      </w:pPr>
      <w:r>
        <w:rPr>
          <w:rFonts w:ascii="Times New Roman" w:hAnsi="Times New Roman" w:cs="Times New Roman"/>
        </w:rPr>
        <w:t>Análisis de los Flujos de Efectivo</w:t>
      </w:r>
    </w:p>
    <w:p w14:paraId="023F0FB2" w14:textId="308C4206" w:rsidR="001D4409" w:rsidRPr="00E45E0D" w:rsidRDefault="00D91210" w:rsidP="001D4409">
      <w:pPr>
        <w:rPr>
          <w:rFonts w:ascii="Times New Roman" w:hAnsi="Times New Roman" w:cs="Times New Roman"/>
          <w:b/>
          <w:bCs/>
        </w:rPr>
      </w:pPr>
      <w:r w:rsidRPr="00D91210">
        <w:rPr>
          <w:rFonts w:ascii="Times New Roman" w:hAnsi="Times New Roman" w:cs="Times New Roman"/>
          <w:b/>
          <w:bCs/>
          <w:noProof/>
        </w:rPr>
        <w:drawing>
          <wp:inline distT="0" distB="0" distL="0" distR="0" wp14:anchorId="0FCDBDB2" wp14:editId="4FB8140C">
            <wp:extent cx="5731510" cy="2151380"/>
            <wp:effectExtent l="0" t="0" r="2540" b="1270"/>
            <wp:docPr id="441500770" name="Picture 1" descr="A close 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500770" name="Picture 1" descr="A close up of a document&#10;&#10;AI-generated content may be incorrect."/>
                    <pic:cNvPicPr/>
                  </pic:nvPicPr>
                  <pic:blipFill>
                    <a:blip r:embed="rId34"/>
                    <a:stretch>
                      <a:fillRect/>
                    </a:stretch>
                  </pic:blipFill>
                  <pic:spPr>
                    <a:xfrm>
                      <a:off x="0" y="0"/>
                      <a:ext cx="5731510" cy="2151380"/>
                    </a:xfrm>
                    <a:prstGeom prst="rect">
                      <a:avLst/>
                    </a:prstGeom>
                  </pic:spPr>
                </pic:pic>
              </a:graphicData>
            </a:graphic>
          </wp:inline>
        </w:drawing>
      </w:r>
    </w:p>
    <w:p w14:paraId="18F374F4" w14:textId="5DB14D71" w:rsidR="00294697" w:rsidRDefault="00D91210" w:rsidP="008329AC">
      <w:pPr>
        <w:rPr>
          <w:rFonts w:ascii="Times New Roman" w:hAnsi="Times New Roman" w:cs="Times New Roman"/>
        </w:rPr>
      </w:pPr>
      <w:r>
        <w:rPr>
          <w:rFonts w:ascii="Times New Roman" w:hAnsi="Times New Roman" w:cs="Times New Roman"/>
        </w:rPr>
        <w:t>Análisis</w:t>
      </w:r>
      <w:r w:rsidR="008329AC">
        <w:rPr>
          <w:rFonts w:ascii="Times New Roman" w:hAnsi="Times New Roman" w:cs="Times New Roman"/>
        </w:rPr>
        <w:t xml:space="preserve"> de Estado de Resultados</w:t>
      </w:r>
      <w:r w:rsidR="00294697" w:rsidRPr="00294697">
        <w:rPr>
          <w:rFonts w:ascii="Times New Roman" w:hAnsi="Times New Roman" w:cs="Times New Roman"/>
        </w:rPr>
        <w:br/>
      </w:r>
      <w:r w:rsidR="008329AC" w:rsidRPr="008329AC">
        <w:rPr>
          <w:rFonts w:ascii="Times New Roman" w:hAnsi="Times New Roman" w:cs="Times New Roman"/>
          <w:b/>
          <w:bCs/>
          <w:noProof/>
        </w:rPr>
        <w:drawing>
          <wp:inline distT="0" distB="0" distL="0" distR="0" wp14:anchorId="75F4D0DF" wp14:editId="12CBCADB">
            <wp:extent cx="5731510" cy="2202815"/>
            <wp:effectExtent l="0" t="0" r="2540" b="6985"/>
            <wp:docPr id="813436335" name="Picture 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436335" name="Picture 1" descr="A close up of a text&#10;&#10;AI-generated content may be incorrect."/>
                    <pic:cNvPicPr/>
                  </pic:nvPicPr>
                  <pic:blipFill>
                    <a:blip r:embed="rId35"/>
                    <a:stretch>
                      <a:fillRect/>
                    </a:stretch>
                  </pic:blipFill>
                  <pic:spPr>
                    <a:xfrm>
                      <a:off x="0" y="0"/>
                      <a:ext cx="5731510" cy="2202815"/>
                    </a:xfrm>
                    <a:prstGeom prst="rect">
                      <a:avLst/>
                    </a:prstGeom>
                  </pic:spPr>
                </pic:pic>
              </a:graphicData>
            </a:graphic>
          </wp:inline>
        </w:drawing>
      </w:r>
    </w:p>
    <w:p w14:paraId="4EDA74B4" w14:textId="31335B70" w:rsidR="00294697" w:rsidRPr="00294697" w:rsidRDefault="00294697" w:rsidP="008D29E7">
      <w:pPr>
        <w:jc w:val="both"/>
        <w:rPr>
          <w:rFonts w:ascii="Times New Roman" w:hAnsi="Times New Roman" w:cs="Times New Roman"/>
        </w:rPr>
      </w:pPr>
    </w:p>
    <w:p w14:paraId="2DBC02D8" w14:textId="622FF319" w:rsidR="00294697" w:rsidRPr="00294697" w:rsidRDefault="00294697" w:rsidP="008D29E7">
      <w:pPr>
        <w:jc w:val="both"/>
        <w:rPr>
          <w:rFonts w:ascii="Times New Roman" w:hAnsi="Times New Roman" w:cs="Times New Roman"/>
        </w:rPr>
      </w:pPr>
      <w:r w:rsidRPr="00294697">
        <w:rPr>
          <w:rFonts w:ascii="Times New Roman" w:hAnsi="Times New Roman" w:cs="Times New Roman"/>
          <w:i/>
          <w:iCs/>
        </w:rPr>
        <w:t>Trabajo realizado en el marco del Máster en Big Data, Data Science e Inteligencia Artificial de la Universidad Complutense de Madrid.</w:t>
      </w:r>
    </w:p>
    <w:p w14:paraId="18CAB8B4" w14:textId="77777777" w:rsidR="004115AA" w:rsidRPr="00E45E0D" w:rsidRDefault="004115AA" w:rsidP="008D29E7">
      <w:pPr>
        <w:jc w:val="both"/>
        <w:rPr>
          <w:rFonts w:ascii="Times New Roman" w:hAnsi="Times New Roman" w:cs="Times New Roman"/>
        </w:rPr>
      </w:pPr>
    </w:p>
    <w:sectPr w:rsidR="004115AA" w:rsidRPr="00E45E0D">
      <w:footerReference w:type="default" r:id="rId3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6AB6F9" w14:textId="77777777" w:rsidR="007516DD" w:rsidRDefault="007516DD" w:rsidP="00E45E0D">
      <w:pPr>
        <w:spacing w:after="0" w:line="240" w:lineRule="auto"/>
      </w:pPr>
      <w:r>
        <w:separator/>
      </w:r>
    </w:p>
  </w:endnote>
  <w:endnote w:type="continuationSeparator" w:id="0">
    <w:p w14:paraId="0E43BFE0" w14:textId="77777777" w:rsidR="007516DD" w:rsidRDefault="007516DD" w:rsidP="00E45E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9729608"/>
      <w:docPartObj>
        <w:docPartGallery w:val="Page Numbers (Bottom of Page)"/>
        <w:docPartUnique/>
      </w:docPartObj>
    </w:sdtPr>
    <w:sdtEndPr>
      <w:rPr>
        <w:rFonts w:ascii="Times New Roman" w:hAnsi="Times New Roman" w:cs="Times New Roman"/>
        <w:noProof/>
      </w:rPr>
    </w:sdtEndPr>
    <w:sdtContent>
      <w:p w14:paraId="027FFDE2" w14:textId="1BFCCFE4" w:rsidR="00146B43" w:rsidRPr="000528E4" w:rsidRDefault="00146B43">
        <w:pPr>
          <w:pStyle w:val="Footer"/>
          <w:jc w:val="right"/>
          <w:rPr>
            <w:rFonts w:ascii="Times New Roman" w:hAnsi="Times New Roman" w:cs="Times New Roman"/>
          </w:rPr>
        </w:pPr>
        <w:r w:rsidRPr="000528E4">
          <w:rPr>
            <w:rFonts w:ascii="Times New Roman" w:hAnsi="Times New Roman" w:cs="Times New Roman"/>
          </w:rPr>
          <w:fldChar w:fldCharType="begin"/>
        </w:r>
        <w:r w:rsidRPr="000528E4">
          <w:rPr>
            <w:rFonts w:ascii="Times New Roman" w:hAnsi="Times New Roman" w:cs="Times New Roman"/>
          </w:rPr>
          <w:instrText xml:space="preserve"> PAGE   \* MERGEFORMAT </w:instrText>
        </w:r>
        <w:r w:rsidRPr="000528E4">
          <w:rPr>
            <w:rFonts w:ascii="Times New Roman" w:hAnsi="Times New Roman" w:cs="Times New Roman"/>
          </w:rPr>
          <w:fldChar w:fldCharType="separate"/>
        </w:r>
        <w:r w:rsidRPr="000528E4">
          <w:rPr>
            <w:rFonts w:ascii="Times New Roman" w:hAnsi="Times New Roman" w:cs="Times New Roman"/>
            <w:noProof/>
          </w:rPr>
          <w:t>2</w:t>
        </w:r>
        <w:r w:rsidRPr="000528E4">
          <w:rPr>
            <w:rFonts w:ascii="Times New Roman" w:hAnsi="Times New Roman" w:cs="Times New Roman"/>
            <w:noProof/>
          </w:rPr>
          <w:fldChar w:fldCharType="end"/>
        </w:r>
      </w:p>
    </w:sdtContent>
  </w:sdt>
  <w:p w14:paraId="1C22C93A" w14:textId="77777777" w:rsidR="00E45E0D" w:rsidRDefault="00E45E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6B4864" w14:textId="77777777" w:rsidR="007516DD" w:rsidRDefault="007516DD" w:rsidP="00E45E0D">
      <w:pPr>
        <w:spacing w:after="0" w:line="240" w:lineRule="auto"/>
      </w:pPr>
      <w:r>
        <w:separator/>
      </w:r>
    </w:p>
  </w:footnote>
  <w:footnote w:type="continuationSeparator" w:id="0">
    <w:p w14:paraId="494395B5" w14:textId="77777777" w:rsidR="007516DD" w:rsidRDefault="007516DD" w:rsidP="00E45E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555B3"/>
    <w:multiLevelType w:val="multilevel"/>
    <w:tmpl w:val="137E1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8C0A8A"/>
    <w:multiLevelType w:val="multilevel"/>
    <w:tmpl w:val="1F8EE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507880"/>
    <w:multiLevelType w:val="multilevel"/>
    <w:tmpl w:val="32A42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A1124E"/>
    <w:multiLevelType w:val="multilevel"/>
    <w:tmpl w:val="C4F2E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711B46"/>
    <w:multiLevelType w:val="multilevel"/>
    <w:tmpl w:val="1B1E9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B96907"/>
    <w:multiLevelType w:val="multilevel"/>
    <w:tmpl w:val="18EEA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05473E"/>
    <w:multiLevelType w:val="multilevel"/>
    <w:tmpl w:val="8FE83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51526E"/>
    <w:multiLevelType w:val="hybridMultilevel"/>
    <w:tmpl w:val="12EC5C1A"/>
    <w:lvl w:ilvl="0" w:tplc="0C000001">
      <w:start w:val="1"/>
      <w:numFmt w:val="bullet"/>
      <w:lvlText w:val=""/>
      <w:lvlJc w:val="left"/>
      <w:pPr>
        <w:ind w:left="720" w:hanging="360"/>
      </w:pPr>
      <w:rPr>
        <w:rFonts w:ascii="Symbol" w:hAnsi="Symbol" w:hint="default"/>
      </w:rPr>
    </w:lvl>
    <w:lvl w:ilvl="1" w:tplc="0C000003">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8" w15:restartNumberingAfterBreak="0">
    <w:nsid w:val="0A650701"/>
    <w:multiLevelType w:val="hybridMultilevel"/>
    <w:tmpl w:val="C990323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9" w15:restartNumberingAfterBreak="0">
    <w:nsid w:val="0AD70477"/>
    <w:multiLevelType w:val="multilevel"/>
    <w:tmpl w:val="17847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DE135C"/>
    <w:multiLevelType w:val="multilevel"/>
    <w:tmpl w:val="D41E2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B8E6ADC"/>
    <w:multiLevelType w:val="multilevel"/>
    <w:tmpl w:val="8CD2D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CA123AE"/>
    <w:multiLevelType w:val="multilevel"/>
    <w:tmpl w:val="188E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ECB398F"/>
    <w:multiLevelType w:val="multilevel"/>
    <w:tmpl w:val="C1C06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8057B7"/>
    <w:multiLevelType w:val="hybridMultilevel"/>
    <w:tmpl w:val="B5B2F11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5" w15:restartNumberingAfterBreak="0">
    <w:nsid w:val="108273B0"/>
    <w:multiLevelType w:val="hybridMultilevel"/>
    <w:tmpl w:val="EF54EAD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6" w15:restartNumberingAfterBreak="0">
    <w:nsid w:val="116E565D"/>
    <w:multiLevelType w:val="multilevel"/>
    <w:tmpl w:val="F0D6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A91DD3"/>
    <w:multiLevelType w:val="multilevel"/>
    <w:tmpl w:val="B9BE4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2EE7650"/>
    <w:multiLevelType w:val="multilevel"/>
    <w:tmpl w:val="5554E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5470328"/>
    <w:multiLevelType w:val="multilevel"/>
    <w:tmpl w:val="64C09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5807B96"/>
    <w:multiLevelType w:val="multilevel"/>
    <w:tmpl w:val="0074B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54454E"/>
    <w:multiLevelType w:val="multilevel"/>
    <w:tmpl w:val="12EE8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A4295F"/>
    <w:multiLevelType w:val="hybridMultilevel"/>
    <w:tmpl w:val="ACE2FA7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3" w15:restartNumberingAfterBreak="0">
    <w:nsid w:val="18646839"/>
    <w:multiLevelType w:val="multilevel"/>
    <w:tmpl w:val="3BDCD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116844"/>
    <w:multiLevelType w:val="multilevel"/>
    <w:tmpl w:val="7EE45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4B78AE"/>
    <w:multiLevelType w:val="multilevel"/>
    <w:tmpl w:val="03089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D37E15"/>
    <w:multiLevelType w:val="multilevel"/>
    <w:tmpl w:val="76786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8634DB"/>
    <w:multiLevelType w:val="multilevel"/>
    <w:tmpl w:val="DDD26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F0F4A44"/>
    <w:multiLevelType w:val="multilevel"/>
    <w:tmpl w:val="CC440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FED0398"/>
    <w:multiLevelType w:val="multilevel"/>
    <w:tmpl w:val="13B2D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580CD1"/>
    <w:multiLevelType w:val="multilevel"/>
    <w:tmpl w:val="CD664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1334EDD"/>
    <w:multiLevelType w:val="multilevel"/>
    <w:tmpl w:val="98A43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21F331E"/>
    <w:multiLevelType w:val="hybridMultilevel"/>
    <w:tmpl w:val="6E0E6F52"/>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3" w15:restartNumberingAfterBreak="0">
    <w:nsid w:val="229D1062"/>
    <w:multiLevelType w:val="multilevel"/>
    <w:tmpl w:val="685E7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35C28A1"/>
    <w:multiLevelType w:val="hybridMultilevel"/>
    <w:tmpl w:val="AB7681F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5" w15:restartNumberingAfterBreak="0">
    <w:nsid w:val="25F437B6"/>
    <w:multiLevelType w:val="multilevel"/>
    <w:tmpl w:val="21808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A8C672D"/>
    <w:multiLevelType w:val="multilevel"/>
    <w:tmpl w:val="D2E8A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B650B42"/>
    <w:multiLevelType w:val="multilevel"/>
    <w:tmpl w:val="19CC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B7A12AE"/>
    <w:multiLevelType w:val="multilevel"/>
    <w:tmpl w:val="7E2CF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C6F5602"/>
    <w:multiLevelType w:val="multilevel"/>
    <w:tmpl w:val="C744F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D294197"/>
    <w:multiLevelType w:val="multilevel"/>
    <w:tmpl w:val="24180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E3303D2"/>
    <w:multiLevelType w:val="multilevel"/>
    <w:tmpl w:val="9BF8F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5D7442"/>
    <w:multiLevelType w:val="multilevel"/>
    <w:tmpl w:val="B9A0B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0D63710"/>
    <w:multiLevelType w:val="multilevel"/>
    <w:tmpl w:val="18C46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31D21D2"/>
    <w:multiLevelType w:val="multilevel"/>
    <w:tmpl w:val="37D8C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50F451E"/>
    <w:multiLevelType w:val="multilevel"/>
    <w:tmpl w:val="B4E64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95B1DFE"/>
    <w:multiLevelType w:val="multilevel"/>
    <w:tmpl w:val="AE42A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E1C7E11"/>
    <w:multiLevelType w:val="multilevel"/>
    <w:tmpl w:val="4678C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F487B64"/>
    <w:multiLevelType w:val="hybridMultilevel"/>
    <w:tmpl w:val="152A4EA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9" w15:restartNumberingAfterBreak="0">
    <w:nsid w:val="4118677F"/>
    <w:multiLevelType w:val="multilevel"/>
    <w:tmpl w:val="5F9A0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18D0AD2"/>
    <w:multiLevelType w:val="multilevel"/>
    <w:tmpl w:val="89E80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1CE333F"/>
    <w:multiLevelType w:val="multilevel"/>
    <w:tmpl w:val="59BA9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26B44CB"/>
    <w:multiLevelType w:val="multilevel"/>
    <w:tmpl w:val="A1C0C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389320E"/>
    <w:multiLevelType w:val="multilevel"/>
    <w:tmpl w:val="1722C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42E629F"/>
    <w:multiLevelType w:val="multilevel"/>
    <w:tmpl w:val="97089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4F243EF"/>
    <w:multiLevelType w:val="multilevel"/>
    <w:tmpl w:val="B1DCF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5911473"/>
    <w:multiLevelType w:val="multilevel"/>
    <w:tmpl w:val="55D8B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6555DFE"/>
    <w:multiLevelType w:val="multilevel"/>
    <w:tmpl w:val="4D148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6D75928"/>
    <w:multiLevelType w:val="multilevel"/>
    <w:tmpl w:val="2DC8C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76E7D0C"/>
    <w:multiLevelType w:val="multilevel"/>
    <w:tmpl w:val="F5B01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77225EB"/>
    <w:multiLevelType w:val="multilevel"/>
    <w:tmpl w:val="A1129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8925A65"/>
    <w:multiLevelType w:val="multilevel"/>
    <w:tmpl w:val="4A1ED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96B4C77"/>
    <w:multiLevelType w:val="multilevel"/>
    <w:tmpl w:val="5484D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AF61060"/>
    <w:multiLevelType w:val="hybridMultilevel"/>
    <w:tmpl w:val="E4B8E3EE"/>
    <w:lvl w:ilvl="0" w:tplc="0C000001">
      <w:start w:val="1"/>
      <w:numFmt w:val="bullet"/>
      <w:lvlText w:val=""/>
      <w:lvlJc w:val="left"/>
      <w:pPr>
        <w:ind w:left="1440" w:hanging="360"/>
      </w:pPr>
      <w:rPr>
        <w:rFonts w:ascii="Symbol" w:hAnsi="Symbol" w:hint="default"/>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64" w15:restartNumberingAfterBreak="0">
    <w:nsid w:val="4E5B3297"/>
    <w:multiLevelType w:val="multilevel"/>
    <w:tmpl w:val="0EEA7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F3D186B"/>
    <w:multiLevelType w:val="multilevel"/>
    <w:tmpl w:val="C9F8E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FE72615"/>
    <w:multiLevelType w:val="multilevel"/>
    <w:tmpl w:val="797AC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502310DA"/>
    <w:multiLevelType w:val="multilevel"/>
    <w:tmpl w:val="4FBC4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54202725"/>
    <w:multiLevelType w:val="multilevel"/>
    <w:tmpl w:val="D8DAD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43113C7"/>
    <w:multiLevelType w:val="hybridMultilevel"/>
    <w:tmpl w:val="F2846164"/>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70" w15:restartNumberingAfterBreak="0">
    <w:nsid w:val="546C780A"/>
    <w:multiLevelType w:val="multilevel"/>
    <w:tmpl w:val="EEF60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4C540D1"/>
    <w:multiLevelType w:val="multilevel"/>
    <w:tmpl w:val="BC468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6566EB4"/>
    <w:multiLevelType w:val="multilevel"/>
    <w:tmpl w:val="61EE6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5A000923"/>
    <w:multiLevelType w:val="multilevel"/>
    <w:tmpl w:val="5FEEB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6195684B"/>
    <w:multiLevelType w:val="multilevel"/>
    <w:tmpl w:val="C2B8B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34E614C"/>
    <w:multiLevelType w:val="hybridMultilevel"/>
    <w:tmpl w:val="BB72AFD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76" w15:restartNumberingAfterBreak="0">
    <w:nsid w:val="638830F8"/>
    <w:multiLevelType w:val="multilevel"/>
    <w:tmpl w:val="CCC09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64BA03AA"/>
    <w:multiLevelType w:val="multilevel"/>
    <w:tmpl w:val="A48AB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85F4195"/>
    <w:multiLevelType w:val="multilevel"/>
    <w:tmpl w:val="4CAE4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69BE68D9"/>
    <w:multiLevelType w:val="multilevel"/>
    <w:tmpl w:val="5232D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69E241E2"/>
    <w:multiLevelType w:val="multilevel"/>
    <w:tmpl w:val="79AA1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6A4108EF"/>
    <w:multiLevelType w:val="multilevel"/>
    <w:tmpl w:val="C890C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A6E5B47"/>
    <w:multiLevelType w:val="multilevel"/>
    <w:tmpl w:val="0BE84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BC83408"/>
    <w:multiLevelType w:val="hybridMultilevel"/>
    <w:tmpl w:val="A2F873B4"/>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84" w15:restartNumberingAfterBreak="0">
    <w:nsid w:val="6C50193D"/>
    <w:multiLevelType w:val="multilevel"/>
    <w:tmpl w:val="D4E60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D4124FA"/>
    <w:multiLevelType w:val="multilevel"/>
    <w:tmpl w:val="78E8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DDA06A6"/>
    <w:multiLevelType w:val="multilevel"/>
    <w:tmpl w:val="6F4AF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6E7F5E2E"/>
    <w:multiLevelType w:val="multilevel"/>
    <w:tmpl w:val="C6067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70135A15"/>
    <w:multiLevelType w:val="multilevel"/>
    <w:tmpl w:val="34EE2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0E379EA"/>
    <w:multiLevelType w:val="multilevel"/>
    <w:tmpl w:val="9EEA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1506068"/>
    <w:multiLevelType w:val="multilevel"/>
    <w:tmpl w:val="5B82F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3AE2CD4"/>
    <w:multiLevelType w:val="multilevel"/>
    <w:tmpl w:val="152A3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3CF167E"/>
    <w:multiLevelType w:val="hybridMultilevel"/>
    <w:tmpl w:val="152CB93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93" w15:restartNumberingAfterBreak="0">
    <w:nsid w:val="75336F20"/>
    <w:multiLevelType w:val="multilevel"/>
    <w:tmpl w:val="FBD0E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61A1B95"/>
    <w:multiLevelType w:val="multilevel"/>
    <w:tmpl w:val="C9126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77844716"/>
    <w:multiLevelType w:val="multilevel"/>
    <w:tmpl w:val="92FC6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79D2176"/>
    <w:multiLevelType w:val="multilevel"/>
    <w:tmpl w:val="D82A4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7825040E"/>
    <w:multiLevelType w:val="multilevel"/>
    <w:tmpl w:val="99500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90470AF"/>
    <w:multiLevelType w:val="multilevel"/>
    <w:tmpl w:val="8512A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91B52F9"/>
    <w:multiLevelType w:val="multilevel"/>
    <w:tmpl w:val="E5BE3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792E1EE9"/>
    <w:multiLevelType w:val="multilevel"/>
    <w:tmpl w:val="23FCE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ED57F7F"/>
    <w:multiLevelType w:val="multilevel"/>
    <w:tmpl w:val="1D406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3273277">
    <w:abstractNumId w:val="37"/>
  </w:num>
  <w:num w:numId="2" w16cid:durableId="870806354">
    <w:abstractNumId w:val="40"/>
  </w:num>
  <w:num w:numId="3" w16cid:durableId="1312707882">
    <w:abstractNumId w:val="73"/>
  </w:num>
  <w:num w:numId="4" w16cid:durableId="427190870">
    <w:abstractNumId w:val="5"/>
  </w:num>
  <w:num w:numId="5" w16cid:durableId="1938294167">
    <w:abstractNumId w:val="57"/>
  </w:num>
  <w:num w:numId="6" w16cid:durableId="1496413337">
    <w:abstractNumId w:val="30"/>
  </w:num>
  <w:num w:numId="7" w16cid:durableId="755905307">
    <w:abstractNumId w:val="86"/>
  </w:num>
  <w:num w:numId="8" w16cid:durableId="1225531349">
    <w:abstractNumId w:val="52"/>
  </w:num>
  <w:num w:numId="9" w16cid:durableId="46032824">
    <w:abstractNumId w:val="96"/>
  </w:num>
  <w:num w:numId="10" w16cid:durableId="1788307107">
    <w:abstractNumId w:val="72"/>
  </w:num>
  <w:num w:numId="11" w16cid:durableId="602222870">
    <w:abstractNumId w:val="47"/>
  </w:num>
  <w:num w:numId="12" w16cid:durableId="1673333508">
    <w:abstractNumId w:val="4"/>
  </w:num>
  <w:num w:numId="13" w16cid:durableId="1273433961">
    <w:abstractNumId w:val="64"/>
  </w:num>
  <w:num w:numId="14" w16cid:durableId="1847476702">
    <w:abstractNumId w:val="79"/>
  </w:num>
  <w:num w:numId="15" w16cid:durableId="220141470">
    <w:abstractNumId w:val="31"/>
  </w:num>
  <w:num w:numId="16" w16cid:durableId="2007512467">
    <w:abstractNumId w:val="65"/>
  </w:num>
  <w:num w:numId="17" w16cid:durableId="1648705428">
    <w:abstractNumId w:val="18"/>
  </w:num>
  <w:num w:numId="18" w16cid:durableId="602540275">
    <w:abstractNumId w:val="56"/>
  </w:num>
  <w:num w:numId="19" w16cid:durableId="1384986338">
    <w:abstractNumId w:val="3"/>
  </w:num>
  <w:num w:numId="20" w16cid:durableId="1688478220">
    <w:abstractNumId w:val="84"/>
  </w:num>
  <w:num w:numId="21" w16cid:durableId="498081195">
    <w:abstractNumId w:val="54"/>
  </w:num>
  <w:num w:numId="22" w16cid:durableId="465706465">
    <w:abstractNumId w:val="81"/>
  </w:num>
  <w:num w:numId="23" w16cid:durableId="1890529139">
    <w:abstractNumId w:val="1"/>
  </w:num>
  <w:num w:numId="24" w16cid:durableId="1274248900">
    <w:abstractNumId w:val="101"/>
  </w:num>
  <w:num w:numId="25" w16cid:durableId="768740841">
    <w:abstractNumId w:val="2"/>
  </w:num>
  <w:num w:numId="26" w16cid:durableId="1291938559">
    <w:abstractNumId w:val="62"/>
  </w:num>
  <w:num w:numId="27" w16cid:durableId="526867449">
    <w:abstractNumId w:val="13"/>
  </w:num>
  <w:num w:numId="28" w16cid:durableId="2070225844">
    <w:abstractNumId w:val="23"/>
  </w:num>
  <w:num w:numId="29" w16cid:durableId="497959831">
    <w:abstractNumId w:val="85"/>
  </w:num>
  <w:num w:numId="30" w16cid:durableId="1281649163">
    <w:abstractNumId w:val="45"/>
  </w:num>
  <w:num w:numId="31" w16cid:durableId="143086871">
    <w:abstractNumId w:val="100"/>
  </w:num>
  <w:num w:numId="32" w16cid:durableId="1490445155">
    <w:abstractNumId w:val="9"/>
  </w:num>
  <w:num w:numId="33" w16cid:durableId="801071067">
    <w:abstractNumId w:val="25"/>
  </w:num>
  <w:num w:numId="34" w16cid:durableId="1288002120">
    <w:abstractNumId w:val="26"/>
  </w:num>
  <w:num w:numId="35" w16cid:durableId="1046874501">
    <w:abstractNumId w:val="46"/>
  </w:num>
  <w:num w:numId="36" w16cid:durableId="1953054179">
    <w:abstractNumId w:val="89"/>
  </w:num>
  <w:num w:numId="37" w16cid:durableId="2063753366">
    <w:abstractNumId w:val="74"/>
  </w:num>
  <w:num w:numId="38" w16cid:durableId="1291865019">
    <w:abstractNumId w:val="33"/>
  </w:num>
  <w:num w:numId="39" w16cid:durableId="346104708">
    <w:abstractNumId w:val="97"/>
  </w:num>
  <w:num w:numId="40" w16cid:durableId="389042385">
    <w:abstractNumId w:val="50"/>
  </w:num>
  <w:num w:numId="41" w16cid:durableId="82483">
    <w:abstractNumId w:val="21"/>
  </w:num>
  <w:num w:numId="42" w16cid:durableId="2034647803">
    <w:abstractNumId w:val="91"/>
  </w:num>
  <w:num w:numId="43" w16cid:durableId="443614274">
    <w:abstractNumId w:val="82"/>
  </w:num>
  <w:num w:numId="44" w16cid:durableId="1111783087">
    <w:abstractNumId w:val="24"/>
  </w:num>
  <w:num w:numId="45" w16cid:durableId="744302951">
    <w:abstractNumId w:val="95"/>
  </w:num>
  <w:num w:numId="46" w16cid:durableId="560823136">
    <w:abstractNumId w:val="20"/>
  </w:num>
  <w:num w:numId="47" w16cid:durableId="2111386137">
    <w:abstractNumId w:val="93"/>
  </w:num>
  <w:num w:numId="48" w16cid:durableId="1807771998">
    <w:abstractNumId w:val="44"/>
  </w:num>
  <w:num w:numId="49" w16cid:durableId="1894998363">
    <w:abstractNumId w:val="98"/>
  </w:num>
  <w:num w:numId="50" w16cid:durableId="1141001371">
    <w:abstractNumId w:val="41"/>
  </w:num>
  <w:num w:numId="51" w16cid:durableId="1406486228">
    <w:abstractNumId w:val="16"/>
  </w:num>
  <w:num w:numId="52" w16cid:durableId="1239362089">
    <w:abstractNumId w:val="88"/>
  </w:num>
  <w:num w:numId="53" w16cid:durableId="153689312">
    <w:abstractNumId w:val="42"/>
  </w:num>
  <w:num w:numId="54" w16cid:durableId="27949299">
    <w:abstractNumId w:val="90"/>
  </w:num>
  <w:num w:numId="55" w16cid:durableId="148912613">
    <w:abstractNumId w:val="58"/>
  </w:num>
  <w:num w:numId="56" w16cid:durableId="844634300">
    <w:abstractNumId w:val="68"/>
  </w:num>
  <w:num w:numId="57" w16cid:durableId="1563172240">
    <w:abstractNumId w:val="29"/>
  </w:num>
  <w:num w:numId="58" w16cid:durableId="2068337319">
    <w:abstractNumId w:val="61"/>
  </w:num>
  <w:num w:numId="59" w16cid:durableId="1485732424">
    <w:abstractNumId w:val="6"/>
  </w:num>
  <w:num w:numId="60" w16cid:durableId="670916657">
    <w:abstractNumId w:val="15"/>
  </w:num>
  <w:num w:numId="61" w16cid:durableId="551306861">
    <w:abstractNumId w:val="14"/>
  </w:num>
  <w:num w:numId="62" w16cid:durableId="2123957282">
    <w:abstractNumId w:val="63"/>
  </w:num>
  <w:num w:numId="63" w16cid:durableId="1738359694">
    <w:abstractNumId w:val="83"/>
  </w:num>
  <w:num w:numId="64" w16cid:durableId="113138241">
    <w:abstractNumId w:val="48"/>
  </w:num>
  <w:num w:numId="65" w16cid:durableId="1713846738">
    <w:abstractNumId w:val="38"/>
  </w:num>
  <w:num w:numId="66" w16cid:durableId="2038307111">
    <w:abstractNumId w:val="80"/>
  </w:num>
  <w:num w:numId="67" w16cid:durableId="1607879835">
    <w:abstractNumId w:val="35"/>
  </w:num>
  <w:num w:numId="68" w16cid:durableId="1185753769">
    <w:abstractNumId w:val="75"/>
  </w:num>
  <w:num w:numId="69" w16cid:durableId="1051222703">
    <w:abstractNumId w:val="32"/>
  </w:num>
  <w:num w:numId="70" w16cid:durableId="420610558">
    <w:abstractNumId w:val="36"/>
  </w:num>
  <w:num w:numId="71" w16cid:durableId="1761216179">
    <w:abstractNumId w:val="11"/>
  </w:num>
  <w:num w:numId="72" w16cid:durableId="898905741">
    <w:abstractNumId w:val="39"/>
  </w:num>
  <w:num w:numId="73" w16cid:durableId="695621107">
    <w:abstractNumId w:val="7"/>
  </w:num>
  <w:num w:numId="74" w16cid:durableId="1070225201">
    <w:abstractNumId w:val="7"/>
  </w:num>
  <w:num w:numId="75" w16cid:durableId="962422740">
    <w:abstractNumId w:val="8"/>
  </w:num>
  <w:num w:numId="76" w16cid:durableId="1823227754">
    <w:abstractNumId w:val="22"/>
  </w:num>
  <w:num w:numId="77" w16cid:durableId="2088647231">
    <w:abstractNumId w:val="69"/>
  </w:num>
  <w:num w:numId="78" w16cid:durableId="742948220">
    <w:abstractNumId w:val="19"/>
  </w:num>
  <w:num w:numId="79" w16cid:durableId="1489176093">
    <w:abstractNumId w:val="70"/>
  </w:num>
  <w:num w:numId="80" w16cid:durableId="1778525851">
    <w:abstractNumId w:val="55"/>
  </w:num>
  <w:num w:numId="81" w16cid:durableId="2010281428">
    <w:abstractNumId w:val="53"/>
  </w:num>
  <w:num w:numId="82" w16cid:durableId="2040158837">
    <w:abstractNumId w:val="12"/>
  </w:num>
  <w:num w:numId="83" w16cid:durableId="1829830824">
    <w:abstractNumId w:val="99"/>
  </w:num>
  <w:num w:numId="84" w16cid:durableId="69424695">
    <w:abstractNumId w:val="77"/>
  </w:num>
  <w:num w:numId="85" w16cid:durableId="1157114022">
    <w:abstractNumId w:val="60"/>
  </w:num>
  <w:num w:numId="86" w16cid:durableId="365301537">
    <w:abstractNumId w:val="27"/>
  </w:num>
  <w:num w:numId="87" w16cid:durableId="95564079">
    <w:abstractNumId w:val="28"/>
  </w:num>
  <w:num w:numId="88" w16cid:durableId="2068911817">
    <w:abstractNumId w:val="51"/>
  </w:num>
  <w:num w:numId="89" w16cid:durableId="693730884">
    <w:abstractNumId w:val="66"/>
  </w:num>
  <w:num w:numId="90" w16cid:durableId="1385107688">
    <w:abstractNumId w:val="67"/>
  </w:num>
  <w:num w:numId="91" w16cid:durableId="941110254">
    <w:abstractNumId w:val="59"/>
  </w:num>
  <w:num w:numId="92" w16cid:durableId="167672285">
    <w:abstractNumId w:val="92"/>
  </w:num>
  <w:num w:numId="93" w16cid:durableId="171343297">
    <w:abstractNumId w:val="17"/>
  </w:num>
  <w:num w:numId="94" w16cid:durableId="863597264">
    <w:abstractNumId w:val="94"/>
  </w:num>
  <w:num w:numId="95" w16cid:durableId="1376661769">
    <w:abstractNumId w:val="71"/>
  </w:num>
  <w:num w:numId="96" w16cid:durableId="1442144807">
    <w:abstractNumId w:val="78"/>
  </w:num>
  <w:num w:numId="97" w16cid:durableId="417990695">
    <w:abstractNumId w:val="43"/>
  </w:num>
  <w:num w:numId="98" w16cid:durableId="1195535866">
    <w:abstractNumId w:val="87"/>
  </w:num>
  <w:num w:numId="99" w16cid:durableId="730427039">
    <w:abstractNumId w:val="76"/>
  </w:num>
  <w:num w:numId="100" w16cid:durableId="289867699">
    <w:abstractNumId w:val="10"/>
  </w:num>
  <w:num w:numId="101" w16cid:durableId="1805152731">
    <w:abstractNumId w:val="0"/>
  </w:num>
  <w:num w:numId="102" w16cid:durableId="1531063508">
    <w:abstractNumId w:val="49"/>
  </w:num>
  <w:num w:numId="103" w16cid:durableId="984814166">
    <w:abstractNumId w:val="34"/>
  </w:num>
  <w:num w:numId="104" w16cid:durableId="427240895">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5C7"/>
    <w:rsid w:val="000528E4"/>
    <w:rsid w:val="0009664B"/>
    <w:rsid w:val="001359E6"/>
    <w:rsid w:val="00146B43"/>
    <w:rsid w:val="0019105D"/>
    <w:rsid w:val="001A4DC6"/>
    <w:rsid w:val="001D4409"/>
    <w:rsid w:val="001E0E16"/>
    <w:rsid w:val="002470D1"/>
    <w:rsid w:val="00247B07"/>
    <w:rsid w:val="002908C7"/>
    <w:rsid w:val="00294697"/>
    <w:rsid w:val="002A3159"/>
    <w:rsid w:val="0031698E"/>
    <w:rsid w:val="00340965"/>
    <w:rsid w:val="0035012B"/>
    <w:rsid w:val="00365737"/>
    <w:rsid w:val="003702C3"/>
    <w:rsid w:val="00373DD6"/>
    <w:rsid w:val="003978A0"/>
    <w:rsid w:val="003D3684"/>
    <w:rsid w:val="004115AA"/>
    <w:rsid w:val="00423493"/>
    <w:rsid w:val="00441802"/>
    <w:rsid w:val="00483784"/>
    <w:rsid w:val="004A18A6"/>
    <w:rsid w:val="004A4FDB"/>
    <w:rsid w:val="004F4FE1"/>
    <w:rsid w:val="00512679"/>
    <w:rsid w:val="005471D1"/>
    <w:rsid w:val="00553C91"/>
    <w:rsid w:val="00555342"/>
    <w:rsid w:val="005D7857"/>
    <w:rsid w:val="00611109"/>
    <w:rsid w:val="006322EB"/>
    <w:rsid w:val="00672C3F"/>
    <w:rsid w:val="007165C7"/>
    <w:rsid w:val="007516DD"/>
    <w:rsid w:val="0076719F"/>
    <w:rsid w:val="0080486A"/>
    <w:rsid w:val="008329AC"/>
    <w:rsid w:val="008B162B"/>
    <w:rsid w:val="008D29E7"/>
    <w:rsid w:val="00933CB3"/>
    <w:rsid w:val="00970B42"/>
    <w:rsid w:val="0098281A"/>
    <w:rsid w:val="009939E3"/>
    <w:rsid w:val="009959D2"/>
    <w:rsid w:val="009A6DDC"/>
    <w:rsid w:val="00A372CF"/>
    <w:rsid w:val="00AC6287"/>
    <w:rsid w:val="00AE4065"/>
    <w:rsid w:val="00B4660B"/>
    <w:rsid w:val="00BE03D3"/>
    <w:rsid w:val="00C1525A"/>
    <w:rsid w:val="00C36E79"/>
    <w:rsid w:val="00C878C5"/>
    <w:rsid w:val="00C971FE"/>
    <w:rsid w:val="00CA09AA"/>
    <w:rsid w:val="00D10335"/>
    <w:rsid w:val="00D20980"/>
    <w:rsid w:val="00D365EF"/>
    <w:rsid w:val="00D87401"/>
    <w:rsid w:val="00D91210"/>
    <w:rsid w:val="00DF232D"/>
    <w:rsid w:val="00E35AE3"/>
    <w:rsid w:val="00E45E0D"/>
    <w:rsid w:val="00E74876"/>
    <w:rsid w:val="00E82E84"/>
    <w:rsid w:val="00E9059C"/>
    <w:rsid w:val="00EA3256"/>
    <w:rsid w:val="00EA5CA3"/>
    <w:rsid w:val="00ED4A4F"/>
    <w:rsid w:val="00EF54C3"/>
    <w:rsid w:val="00EF79B4"/>
  </w:rsids>
  <m:mathPr>
    <m:mathFont m:val="Cambria Math"/>
    <m:brkBin m:val="before"/>
    <m:brkBinSub m:val="--"/>
    <m:smallFrac m:val="0"/>
    <m:dispDef/>
    <m:lMargin m:val="0"/>
    <m:rMargin m:val="0"/>
    <m:defJc m:val="centerGroup"/>
    <m:wrapIndent m:val="1440"/>
    <m:intLim m:val="subSup"/>
    <m:naryLim m:val="undOvr"/>
  </m:mathPr>
  <w:themeFontLang w:val="en-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0C5028"/>
  <w15:chartTrackingRefBased/>
  <w15:docId w15:val="{38CAFC04-1D1A-4A17-A04E-F30CD586B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65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65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65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65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65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65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65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65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65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65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65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65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65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65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65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65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65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65C7"/>
    <w:rPr>
      <w:rFonts w:eastAsiaTheme="majorEastAsia" w:cstheme="majorBidi"/>
      <w:color w:val="272727" w:themeColor="text1" w:themeTint="D8"/>
    </w:rPr>
  </w:style>
  <w:style w:type="paragraph" w:styleId="Title">
    <w:name w:val="Title"/>
    <w:basedOn w:val="Normal"/>
    <w:next w:val="Normal"/>
    <w:link w:val="TitleChar"/>
    <w:uiPriority w:val="10"/>
    <w:qFormat/>
    <w:rsid w:val="007165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65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65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65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65C7"/>
    <w:pPr>
      <w:spacing w:before="160"/>
      <w:jc w:val="center"/>
    </w:pPr>
    <w:rPr>
      <w:i/>
      <w:iCs/>
      <w:color w:val="404040" w:themeColor="text1" w:themeTint="BF"/>
    </w:rPr>
  </w:style>
  <w:style w:type="character" w:customStyle="1" w:styleId="QuoteChar">
    <w:name w:val="Quote Char"/>
    <w:basedOn w:val="DefaultParagraphFont"/>
    <w:link w:val="Quote"/>
    <w:uiPriority w:val="29"/>
    <w:rsid w:val="007165C7"/>
    <w:rPr>
      <w:i/>
      <w:iCs/>
      <w:color w:val="404040" w:themeColor="text1" w:themeTint="BF"/>
    </w:rPr>
  </w:style>
  <w:style w:type="paragraph" w:styleId="ListParagraph">
    <w:name w:val="List Paragraph"/>
    <w:basedOn w:val="Normal"/>
    <w:uiPriority w:val="34"/>
    <w:qFormat/>
    <w:rsid w:val="007165C7"/>
    <w:pPr>
      <w:ind w:left="720"/>
      <w:contextualSpacing/>
    </w:pPr>
  </w:style>
  <w:style w:type="character" w:styleId="IntenseEmphasis">
    <w:name w:val="Intense Emphasis"/>
    <w:basedOn w:val="DefaultParagraphFont"/>
    <w:uiPriority w:val="21"/>
    <w:qFormat/>
    <w:rsid w:val="007165C7"/>
    <w:rPr>
      <w:i/>
      <w:iCs/>
      <w:color w:val="0F4761" w:themeColor="accent1" w:themeShade="BF"/>
    </w:rPr>
  </w:style>
  <w:style w:type="paragraph" w:styleId="IntenseQuote">
    <w:name w:val="Intense Quote"/>
    <w:basedOn w:val="Normal"/>
    <w:next w:val="Normal"/>
    <w:link w:val="IntenseQuoteChar"/>
    <w:uiPriority w:val="30"/>
    <w:qFormat/>
    <w:rsid w:val="007165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65C7"/>
    <w:rPr>
      <w:i/>
      <w:iCs/>
      <w:color w:val="0F4761" w:themeColor="accent1" w:themeShade="BF"/>
    </w:rPr>
  </w:style>
  <w:style w:type="character" w:styleId="IntenseReference">
    <w:name w:val="Intense Reference"/>
    <w:basedOn w:val="DefaultParagraphFont"/>
    <w:uiPriority w:val="32"/>
    <w:qFormat/>
    <w:rsid w:val="007165C7"/>
    <w:rPr>
      <w:b/>
      <w:bCs/>
      <w:smallCaps/>
      <w:color w:val="0F4761" w:themeColor="accent1" w:themeShade="BF"/>
      <w:spacing w:val="5"/>
    </w:rPr>
  </w:style>
  <w:style w:type="paragraph" w:styleId="NormalWeb">
    <w:name w:val="Normal (Web)"/>
    <w:basedOn w:val="Normal"/>
    <w:uiPriority w:val="99"/>
    <w:unhideWhenUsed/>
    <w:rsid w:val="00C1525A"/>
    <w:pPr>
      <w:spacing w:before="100" w:beforeAutospacing="1" w:after="100" w:afterAutospacing="1" w:line="240" w:lineRule="auto"/>
    </w:pPr>
    <w:rPr>
      <w:rFonts w:ascii="Times New Roman" w:eastAsia="Times New Roman" w:hAnsi="Times New Roman" w:cs="Times New Roman"/>
      <w:kern w:val="0"/>
      <w:lang w:eastAsia="en-ES"/>
      <w14:ligatures w14:val="none"/>
    </w:rPr>
  </w:style>
  <w:style w:type="character" w:styleId="Strong">
    <w:name w:val="Strong"/>
    <w:basedOn w:val="DefaultParagraphFont"/>
    <w:uiPriority w:val="22"/>
    <w:qFormat/>
    <w:rsid w:val="00C1525A"/>
    <w:rPr>
      <w:b/>
      <w:bCs/>
    </w:rPr>
  </w:style>
  <w:style w:type="character" w:styleId="Emphasis">
    <w:name w:val="Emphasis"/>
    <w:basedOn w:val="DefaultParagraphFont"/>
    <w:uiPriority w:val="20"/>
    <w:qFormat/>
    <w:rsid w:val="00C1525A"/>
    <w:rPr>
      <w:i/>
      <w:iCs/>
    </w:rPr>
  </w:style>
  <w:style w:type="character" w:styleId="Hyperlink">
    <w:name w:val="Hyperlink"/>
    <w:basedOn w:val="DefaultParagraphFont"/>
    <w:uiPriority w:val="99"/>
    <w:unhideWhenUsed/>
    <w:rsid w:val="00423493"/>
    <w:rPr>
      <w:color w:val="467886" w:themeColor="hyperlink"/>
      <w:u w:val="single"/>
    </w:rPr>
  </w:style>
  <w:style w:type="character" w:styleId="UnresolvedMention">
    <w:name w:val="Unresolved Mention"/>
    <w:basedOn w:val="DefaultParagraphFont"/>
    <w:uiPriority w:val="99"/>
    <w:semiHidden/>
    <w:unhideWhenUsed/>
    <w:rsid w:val="00423493"/>
    <w:rPr>
      <w:color w:val="605E5C"/>
      <w:shd w:val="clear" w:color="auto" w:fill="E1DFDD"/>
    </w:rPr>
  </w:style>
  <w:style w:type="character" w:styleId="FollowedHyperlink">
    <w:name w:val="FollowedHyperlink"/>
    <w:basedOn w:val="DefaultParagraphFont"/>
    <w:uiPriority w:val="99"/>
    <w:semiHidden/>
    <w:unhideWhenUsed/>
    <w:rsid w:val="00423493"/>
    <w:rPr>
      <w:color w:val="96607D" w:themeColor="followedHyperlink"/>
      <w:u w:val="single"/>
    </w:rPr>
  </w:style>
  <w:style w:type="paragraph" w:styleId="Header">
    <w:name w:val="header"/>
    <w:basedOn w:val="Normal"/>
    <w:link w:val="HeaderChar"/>
    <w:uiPriority w:val="99"/>
    <w:unhideWhenUsed/>
    <w:rsid w:val="00E45E0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5E0D"/>
  </w:style>
  <w:style w:type="paragraph" w:styleId="Footer">
    <w:name w:val="footer"/>
    <w:basedOn w:val="Normal"/>
    <w:link w:val="FooterChar"/>
    <w:uiPriority w:val="99"/>
    <w:unhideWhenUsed/>
    <w:rsid w:val="00E45E0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5E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2371">
      <w:bodyDiv w:val="1"/>
      <w:marLeft w:val="0"/>
      <w:marRight w:val="0"/>
      <w:marTop w:val="0"/>
      <w:marBottom w:val="0"/>
      <w:divBdr>
        <w:top w:val="none" w:sz="0" w:space="0" w:color="auto"/>
        <w:left w:val="none" w:sz="0" w:space="0" w:color="auto"/>
        <w:bottom w:val="none" w:sz="0" w:space="0" w:color="auto"/>
        <w:right w:val="none" w:sz="0" w:space="0" w:color="auto"/>
      </w:divBdr>
    </w:div>
    <w:div w:id="120462776">
      <w:bodyDiv w:val="1"/>
      <w:marLeft w:val="0"/>
      <w:marRight w:val="0"/>
      <w:marTop w:val="0"/>
      <w:marBottom w:val="0"/>
      <w:divBdr>
        <w:top w:val="none" w:sz="0" w:space="0" w:color="auto"/>
        <w:left w:val="none" w:sz="0" w:space="0" w:color="auto"/>
        <w:bottom w:val="none" w:sz="0" w:space="0" w:color="auto"/>
        <w:right w:val="none" w:sz="0" w:space="0" w:color="auto"/>
      </w:divBdr>
    </w:div>
    <w:div w:id="148135385">
      <w:bodyDiv w:val="1"/>
      <w:marLeft w:val="0"/>
      <w:marRight w:val="0"/>
      <w:marTop w:val="0"/>
      <w:marBottom w:val="0"/>
      <w:divBdr>
        <w:top w:val="none" w:sz="0" w:space="0" w:color="auto"/>
        <w:left w:val="none" w:sz="0" w:space="0" w:color="auto"/>
        <w:bottom w:val="none" w:sz="0" w:space="0" w:color="auto"/>
        <w:right w:val="none" w:sz="0" w:space="0" w:color="auto"/>
      </w:divBdr>
      <w:divsChild>
        <w:div w:id="1306620094">
          <w:marLeft w:val="0"/>
          <w:marRight w:val="0"/>
          <w:marTop w:val="0"/>
          <w:marBottom w:val="0"/>
          <w:divBdr>
            <w:top w:val="single" w:sz="2" w:space="0" w:color="1F1E1D"/>
            <w:left w:val="single" w:sz="2" w:space="0" w:color="1F1E1D"/>
            <w:bottom w:val="single" w:sz="2" w:space="0" w:color="1F1E1D"/>
            <w:right w:val="single" w:sz="2" w:space="0" w:color="1F1E1D"/>
          </w:divBdr>
          <w:divsChild>
            <w:div w:id="67505548">
              <w:marLeft w:val="0"/>
              <w:marRight w:val="0"/>
              <w:marTop w:val="0"/>
              <w:marBottom w:val="0"/>
              <w:divBdr>
                <w:top w:val="single" w:sz="2" w:space="0" w:color="1F1E1D"/>
                <w:left w:val="single" w:sz="2" w:space="0" w:color="1F1E1D"/>
                <w:bottom w:val="single" w:sz="2" w:space="0" w:color="1F1E1D"/>
                <w:right w:val="single" w:sz="2" w:space="0" w:color="1F1E1D"/>
              </w:divBdr>
              <w:divsChild>
                <w:div w:id="1623414473">
                  <w:marLeft w:val="0"/>
                  <w:marRight w:val="0"/>
                  <w:marTop w:val="0"/>
                  <w:marBottom w:val="0"/>
                  <w:divBdr>
                    <w:top w:val="single" w:sz="2" w:space="0" w:color="1F1E1D"/>
                    <w:left w:val="single" w:sz="2" w:space="0" w:color="1F1E1D"/>
                    <w:bottom w:val="single" w:sz="2" w:space="0" w:color="1F1E1D"/>
                    <w:right w:val="single" w:sz="2" w:space="0" w:color="1F1E1D"/>
                  </w:divBdr>
                  <w:divsChild>
                    <w:div w:id="70128777">
                      <w:marLeft w:val="0"/>
                      <w:marRight w:val="0"/>
                      <w:marTop w:val="0"/>
                      <w:marBottom w:val="0"/>
                      <w:divBdr>
                        <w:top w:val="single" w:sz="2" w:space="0" w:color="1F1E1D"/>
                        <w:left w:val="single" w:sz="2" w:space="0" w:color="1F1E1D"/>
                        <w:bottom w:val="single" w:sz="2" w:space="0" w:color="1F1E1D"/>
                        <w:right w:val="single" w:sz="2" w:space="0" w:color="1F1E1D"/>
                      </w:divBdr>
                      <w:divsChild>
                        <w:div w:id="2017342364">
                          <w:marLeft w:val="0"/>
                          <w:marRight w:val="0"/>
                          <w:marTop w:val="0"/>
                          <w:marBottom w:val="0"/>
                          <w:divBdr>
                            <w:top w:val="single" w:sz="2" w:space="0" w:color="1F1E1D"/>
                            <w:left w:val="single" w:sz="2" w:space="0" w:color="1F1E1D"/>
                            <w:bottom w:val="single" w:sz="2" w:space="0" w:color="1F1E1D"/>
                            <w:right w:val="single" w:sz="2" w:space="0" w:color="1F1E1D"/>
                          </w:divBdr>
                          <w:divsChild>
                            <w:div w:id="895361463">
                              <w:marLeft w:val="0"/>
                              <w:marRight w:val="0"/>
                              <w:marTop w:val="0"/>
                              <w:marBottom w:val="0"/>
                              <w:divBdr>
                                <w:top w:val="single" w:sz="2" w:space="0" w:color="1F1E1D"/>
                                <w:left w:val="single" w:sz="2" w:space="0" w:color="1F1E1D"/>
                                <w:bottom w:val="single" w:sz="2" w:space="0" w:color="1F1E1D"/>
                                <w:right w:val="single" w:sz="2" w:space="0" w:color="1F1E1D"/>
                              </w:divBdr>
                              <w:divsChild>
                                <w:div w:id="87616183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433012684">
          <w:marLeft w:val="0"/>
          <w:marRight w:val="0"/>
          <w:marTop w:val="0"/>
          <w:marBottom w:val="0"/>
          <w:divBdr>
            <w:top w:val="single" w:sz="2" w:space="0" w:color="1F1E1D"/>
            <w:left w:val="single" w:sz="2" w:space="0" w:color="1F1E1D"/>
            <w:bottom w:val="single" w:sz="2" w:space="0" w:color="1F1E1D"/>
            <w:right w:val="single" w:sz="2" w:space="0" w:color="1F1E1D"/>
          </w:divBdr>
          <w:divsChild>
            <w:div w:id="15010414">
              <w:marLeft w:val="0"/>
              <w:marRight w:val="0"/>
              <w:marTop w:val="0"/>
              <w:marBottom w:val="0"/>
              <w:divBdr>
                <w:top w:val="none" w:sz="0" w:space="0" w:color="auto"/>
                <w:left w:val="none" w:sz="0" w:space="0" w:color="auto"/>
                <w:bottom w:val="none" w:sz="0" w:space="0" w:color="auto"/>
                <w:right w:val="none" w:sz="0" w:space="0" w:color="auto"/>
              </w:divBdr>
              <w:divsChild>
                <w:div w:id="1551067387">
                  <w:marLeft w:val="0"/>
                  <w:marRight w:val="0"/>
                  <w:marTop w:val="0"/>
                  <w:marBottom w:val="0"/>
                  <w:divBdr>
                    <w:top w:val="single" w:sz="2" w:space="0" w:color="1F1E1D"/>
                    <w:left w:val="single" w:sz="2" w:space="0" w:color="1F1E1D"/>
                    <w:bottom w:val="single" w:sz="2" w:space="0" w:color="1F1E1D"/>
                    <w:right w:val="single" w:sz="2" w:space="0" w:color="1F1E1D"/>
                  </w:divBdr>
                  <w:divsChild>
                    <w:div w:id="1335448614">
                      <w:marLeft w:val="0"/>
                      <w:marRight w:val="0"/>
                      <w:marTop w:val="0"/>
                      <w:marBottom w:val="0"/>
                      <w:divBdr>
                        <w:top w:val="single" w:sz="2" w:space="0" w:color="1F1E1D"/>
                        <w:left w:val="single" w:sz="2" w:space="0" w:color="1F1E1D"/>
                        <w:bottom w:val="single" w:sz="2" w:space="0" w:color="1F1E1D"/>
                        <w:right w:val="single" w:sz="2" w:space="0" w:color="1F1E1D"/>
                      </w:divBdr>
                      <w:divsChild>
                        <w:div w:id="185290229">
                          <w:marLeft w:val="0"/>
                          <w:marRight w:val="0"/>
                          <w:marTop w:val="0"/>
                          <w:marBottom w:val="0"/>
                          <w:divBdr>
                            <w:top w:val="single" w:sz="2" w:space="0" w:color="1F1E1D"/>
                            <w:left w:val="single" w:sz="2" w:space="0" w:color="1F1E1D"/>
                            <w:bottom w:val="single" w:sz="2" w:space="0" w:color="1F1E1D"/>
                            <w:right w:val="single" w:sz="2" w:space="0" w:color="1F1E1D"/>
                          </w:divBdr>
                          <w:divsChild>
                            <w:div w:id="137569642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159544885">
      <w:bodyDiv w:val="1"/>
      <w:marLeft w:val="0"/>
      <w:marRight w:val="0"/>
      <w:marTop w:val="0"/>
      <w:marBottom w:val="0"/>
      <w:divBdr>
        <w:top w:val="none" w:sz="0" w:space="0" w:color="auto"/>
        <w:left w:val="none" w:sz="0" w:space="0" w:color="auto"/>
        <w:bottom w:val="none" w:sz="0" w:space="0" w:color="auto"/>
        <w:right w:val="none" w:sz="0" w:space="0" w:color="auto"/>
      </w:divBdr>
    </w:div>
    <w:div w:id="166750280">
      <w:bodyDiv w:val="1"/>
      <w:marLeft w:val="0"/>
      <w:marRight w:val="0"/>
      <w:marTop w:val="0"/>
      <w:marBottom w:val="0"/>
      <w:divBdr>
        <w:top w:val="none" w:sz="0" w:space="0" w:color="auto"/>
        <w:left w:val="none" w:sz="0" w:space="0" w:color="auto"/>
        <w:bottom w:val="none" w:sz="0" w:space="0" w:color="auto"/>
        <w:right w:val="none" w:sz="0" w:space="0" w:color="auto"/>
      </w:divBdr>
    </w:div>
    <w:div w:id="171455156">
      <w:bodyDiv w:val="1"/>
      <w:marLeft w:val="0"/>
      <w:marRight w:val="0"/>
      <w:marTop w:val="0"/>
      <w:marBottom w:val="0"/>
      <w:divBdr>
        <w:top w:val="none" w:sz="0" w:space="0" w:color="auto"/>
        <w:left w:val="none" w:sz="0" w:space="0" w:color="auto"/>
        <w:bottom w:val="none" w:sz="0" w:space="0" w:color="auto"/>
        <w:right w:val="none" w:sz="0" w:space="0" w:color="auto"/>
      </w:divBdr>
    </w:div>
    <w:div w:id="193157517">
      <w:bodyDiv w:val="1"/>
      <w:marLeft w:val="0"/>
      <w:marRight w:val="0"/>
      <w:marTop w:val="0"/>
      <w:marBottom w:val="0"/>
      <w:divBdr>
        <w:top w:val="none" w:sz="0" w:space="0" w:color="auto"/>
        <w:left w:val="none" w:sz="0" w:space="0" w:color="auto"/>
        <w:bottom w:val="none" w:sz="0" w:space="0" w:color="auto"/>
        <w:right w:val="none" w:sz="0" w:space="0" w:color="auto"/>
      </w:divBdr>
    </w:div>
    <w:div w:id="283318710">
      <w:bodyDiv w:val="1"/>
      <w:marLeft w:val="0"/>
      <w:marRight w:val="0"/>
      <w:marTop w:val="0"/>
      <w:marBottom w:val="0"/>
      <w:divBdr>
        <w:top w:val="none" w:sz="0" w:space="0" w:color="auto"/>
        <w:left w:val="none" w:sz="0" w:space="0" w:color="auto"/>
        <w:bottom w:val="none" w:sz="0" w:space="0" w:color="auto"/>
        <w:right w:val="none" w:sz="0" w:space="0" w:color="auto"/>
      </w:divBdr>
    </w:div>
    <w:div w:id="285505886">
      <w:bodyDiv w:val="1"/>
      <w:marLeft w:val="0"/>
      <w:marRight w:val="0"/>
      <w:marTop w:val="0"/>
      <w:marBottom w:val="0"/>
      <w:divBdr>
        <w:top w:val="none" w:sz="0" w:space="0" w:color="auto"/>
        <w:left w:val="none" w:sz="0" w:space="0" w:color="auto"/>
        <w:bottom w:val="none" w:sz="0" w:space="0" w:color="auto"/>
        <w:right w:val="none" w:sz="0" w:space="0" w:color="auto"/>
      </w:divBdr>
    </w:div>
    <w:div w:id="310602763">
      <w:bodyDiv w:val="1"/>
      <w:marLeft w:val="0"/>
      <w:marRight w:val="0"/>
      <w:marTop w:val="0"/>
      <w:marBottom w:val="0"/>
      <w:divBdr>
        <w:top w:val="none" w:sz="0" w:space="0" w:color="auto"/>
        <w:left w:val="none" w:sz="0" w:space="0" w:color="auto"/>
        <w:bottom w:val="none" w:sz="0" w:space="0" w:color="auto"/>
        <w:right w:val="none" w:sz="0" w:space="0" w:color="auto"/>
      </w:divBdr>
      <w:divsChild>
        <w:div w:id="221867893">
          <w:marLeft w:val="0"/>
          <w:marRight w:val="0"/>
          <w:marTop w:val="0"/>
          <w:marBottom w:val="0"/>
          <w:divBdr>
            <w:top w:val="single" w:sz="2" w:space="0" w:color="auto"/>
            <w:left w:val="single" w:sz="2" w:space="0" w:color="auto"/>
            <w:bottom w:val="single" w:sz="2" w:space="0" w:color="auto"/>
            <w:right w:val="single" w:sz="2" w:space="0" w:color="auto"/>
          </w:divBdr>
          <w:divsChild>
            <w:div w:id="1556967132">
              <w:marLeft w:val="0"/>
              <w:marRight w:val="0"/>
              <w:marTop w:val="240"/>
              <w:marBottom w:val="240"/>
              <w:divBdr>
                <w:top w:val="single" w:sz="2" w:space="0" w:color="auto"/>
                <w:left w:val="single" w:sz="2" w:space="0" w:color="auto"/>
                <w:bottom w:val="single" w:sz="2" w:space="0" w:color="auto"/>
                <w:right w:val="single" w:sz="2" w:space="0" w:color="auto"/>
              </w:divBdr>
              <w:divsChild>
                <w:div w:id="2144614179">
                  <w:marLeft w:val="0"/>
                  <w:marRight w:val="0"/>
                  <w:marTop w:val="0"/>
                  <w:marBottom w:val="0"/>
                  <w:divBdr>
                    <w:top w:val="single" w:sz="2" w:space="0" w:color="auto"/>
                    <w:left w:val="single" w:sz="2" w:space="0" w:color="auto"/>
                    <w:bottom w:val="single" w:sz="2" w:space="0" w:color="auto"/>
                    <w:right w:val="single" w:sz="2" w:space="0" w:color="auto"/>
                  </w:divBdr>
                  <w:divsChild>
                    <w:div w:id="1628318361">
                      <w:marLeft w:val="0"/>
                      <w:marRight w:val="0"/>
                      <w:marTop w:val="0"/>
                      <w:marBottom w:val="0"/>
                      <w:divBdr>
                        <w:top w:val="single" w:sz="2" w:space="0" w:color="auto"/>
                        <w:left w:val="single" w:sz="2" w:space="0" w:color="auto"/>
                        <w:bottom w:val="single" w:sz="2" w:space="0" w:color="auto"/>
                        <w:right w:val="single" w:sz="2" w:space="0" w:color="auto"/>
                      </w:divBdr>
                      <w:divsChild>
                        <w:div w:id="1335299692">
                          <w:marLeft w:val="0"/>
                          <w:marRight w:val="0"/>
                          <w:marTop w:val="0"/>
                          <w:marBottom w:val="0"/>
                          <w:divBdr>
                            <w:top w:val="single" w:sz="2" w:space="3" w:color="auto"/>
                            <w:left w:val="single" w:sz="2" w:space="6" w:color="auto"/>
                            <w:bottom w:val="single" w:sz="2" w:space="3" w:color="auto"/>
                            <w:right w:val="single" w:sz="2" w:space="6" w:color="auto"/>
                          </w:divBdr>
                        </w:div>
                      </w:divsChild>
                    </w:div>
                    <w:div w:id="1175849921">
                      <w:marLeft w:val="0"/>
                      <w:marRight w:val="0"/>
                      <w:marTop w:val="0"/>
                      <w:marBottom w:val="0"/>
                      <w:divBdr>
                        <w:top w:val="single" w:sz="2" w:space="0" w:color="auto"/>
                        <w:left w:val="single" w:sz="2" w:space="0" w:color="auto"/>
                        <w:bottom w:val="single" w:sz="2" w:space="0" w:color="auto"/>
                        <w:right w:val="single" w:sz="2" w:space="24" w:color="auto"/>
                      </w:divBdr>
                    </w:div>
                  </w:divsChild>
                </w:div>
              </w:divsChild>
            </w:div>
          </w:divsChild>
        </w:div>
      </w:divsChild>
    </w:div>
    <w:div w:id="371350131">
      <w:bodyDiv w:val="1"/>
      <w:marLeft w:val="0"/>
      <w:marRight w:val="0"/>
      <w:marTop w:val="0"/>
      <w:marBottom w:val="0"/>
      <w:divBdr>
        <w:top w:val="none" w:sz="0" w:space="0" w:color="auto"/>
        <w:left w:val="none" w:sz="0" w:space="0" w:color="auto"/>
        <w:bottom w:val="none" w:sz="0" w:space="0" w:color="auto"/>
        <w:right w:val="none" w:sz="0" w:space="0" w:color="auto"/>
      </w:divBdr>
    </w:div>
    <w:div w:id="389886909">
      <w:bodyDiv w:val="1"/>
      <w:marLeft w:val="0"/>
      <w:marRight w:val="0"/>
      <w:marTop w:val="0"/>
      <w:marBottom w:val="0"/>
      <w:divBdr>
        <w:top w:val="none" w:sz="0" w:space="0" w:color="auto"/>
        <w:left w:val="none" w:sz="0" w:space="0" w:color="auto"/>
        <w:bottom w:val="none" w:sz="0" w:space="0" w:color="auto"/>
        <w:right w:val="none" w:sz="0" w:space="0" w:color="auto"/>
      </w:divBdr>
    </w:div>
    <w:div w:id="393698237">
      <w:bodyDiv w:val="1"/>
      <w:marLeft w:val="0"/>
      <w:marRight w:val="0"/>
      <w:marTop w:val="0"/>
      <w:marBottom w:val="0"/>
      <w:divBdr>
        <w:top w:val="none" w:sz="0" w:space="0" w:color="auto"/>
        <w:left w:val="none" w:sz="0" w:space="0" w:color="auto"/>
        <w:bottom w:val="none" w:sz="0" w:space="0" w:color="auto"/>
        <w:right w:val="none" w:sz="0" w:space="0" w:color="auto"/>
      </w:divBdr>
    </w:div>
    <w:div w:id="405541109">
      <w:bodyDiv w:val="1"/>
      <w:marLeft w:val="0"/>
      <w:marRight w:val="0"/>
      <w:marTop w:val="0"/>
      <w:marBottom w:val="0"/>
      <w:divBdr>
        <w:top w:val="none" w:sz="0" w:space="0" w:color="auto"/>
        <w:left w:val="none" w:sz="0" w:space="0" w:color="auto"/>
        <w:bottom w:val="none" w:sz="0" w:space="0" w:color="auto"/>
        <w:right w:val="none" w:sz="0" w:space="0" w:color="auto"/>
      </w:divBdr>
    </w:div>
    <w:div w:id="452863899">
      <w:bodyDiv w:val="1"/>
      <w:marLeft w:val="0"/>
      <w:marRight w:val="0"/>
      <w:marTop w:val="0"/>
      <w:marBottom w:val="0"/>
      <w:divBdr>
        <w:top w:val="none" w:sz="0" w:space="0" w:color="auto"/>
        <w:left w:val="none" w:sz="0" w:space="0" w:color="auto"/>
        <w:bottom w:val="none" w:sz="0" w:space="0" w:color="auto"/>
        <w:right w:val="none" w:sz="0" w:space="0" w:color="auto"/>
      </w:divBdr>
      <w:divsChild>
        <w:div w:id="1654412682">
          <w:marLeft w:val="0"/>
          <w:marRight w:val="0"/>
          <w:marTop w:val="0"/>
          <w:marBottom w:val="0"/>
          <w:divBdr>
            <w:top w:val="single" w:sz="2" w:space="0" w:color="1F1E1D"/>
            <w:left w:val="single" w:sz="2" w:space="0" w:color="1F1E1D"/>
            <w:bottom w:val="single" w:sz="2" w:space="0" w:color="1F1E1D"/>
            <w:right w:val="single" w:sz="2" w:space="0" w:color="1F1E1D"/>
          </w:divBdr>
          <w:divsChild>
            <w:div w:id="678235550">
              <w:marLeft w:val="0"/>
              <w:marRight w:val="0"/>
              <w:marTop w:val="0"/>
              <w:marBottom w:val="0"/>
              <w:divBdr>
                <w:top w:val="single" w:sz="2" w:space="0" w:color="1F1E1D"/>
                <w:left w:val="single" w:sz="2" w:space="0" w:color="1F1E1D"/>
                <w:bottom w:val="single" w:sz="2" w:space="0" w:color="1F1E1D"/>
                <w:right w:val="single" w:sz="2" w:space="0" w:color="1F1E1D"/>
              </w:divBdr>
              <w:divsChild>
                <w:div w:id="1445658692">
                  <w:marLeft w:val="0"/>
                  <w:marRight w:val="0"/>
                  <w:marTop w:val="0"/>
                  <w:marBottom w:val="0"/>
                  <w:divBdr>
                    <w:top w:val="single" w:sz="2" w:space="0" w:color="1F1E1D"/>
                    <w:left w:val="single" w:sz="2" w:space="0" w:color="1F1E1D"/>
                    <w:bottom w:val="single" w:sz="2" w:space="0" w:color="1F1E1D"/>
                    <w:right w:val="single" w:sz="2" w:space="0" w:color="1F1E1D"/>
                  </w:divBdr>
                  <w:divsChild>
                    <w:div w:id="1681734138">
                      <w:marLeft w:val="0"/>
                      <w:marRight w:val="0"/>
                      <w:marTop w:val="0"/>
                      <w:marBottom w:val="0"/>
                      <w:divBdr>
                        <w:top w:val="single" w:sz="2" w:space="0" w:color="1F1E1D"/>
                        <w:left w:val="single" w:sz="2" w:space="0" w:color="1F1E1D"/>
                        <w:bottom w:val="single" w:sz="2" w:space="0" w:color="1F1E1D"/>
                        <w:right w:val="single" w:sz="2" w:space="0" w:color="1F1E1D"/>
                      </w:divBdr>
                      <w:divsChild>
                        <w:div w:id="1430737638">
                          <w:marLeft w:val="0"/>
                          <w:marRight w:val="0"/>
                          <w:marTop w:val="0"/>
                          <w:marBottom w:val="0"/>
                          <w:divBdr>
                            <w:top w:val="single" w:sz="2" w:space="0" w:color="1F1E1D"/>
                            <w:left w:val="single" w:sz="2" w:space="0" w:color="1F1E1D"/>
                            <w:bottom w:val="single" w:sz="2" w:space="0" w:color="1F1E1D"/>
                            <w:right w:val="single" w:sz="2" w:space="0" w:color="1F1E1D"/>
                          </w:divBdr>
                          <w:divsChild>
                            <w:div w:id="965162187">
                              <w:marLeft w:val="0"/>
                              <w:marRight w:val="0"/>
                              <w:marTop w:val="0"/>
                              <w:marBottom w:val="0"/>
                              <w:divBdr>
                                <w:top w:val="single" w:sz="2" w:space="0" w:color="1F1E1D"/>
                                <w:left w:val="single" w:sz="2" w:space="0" w:color="1F1E1D"/>
                                <w:bottom w:val="single" w:sz="2" w:space="0" w:color="1F1E1D"/>
                                <w:right w:val="single" w:sz="2" w:space="0" w:color="1F1E1D"/>
                              </w:divBdr>
                              <w:divsChild>
                                <w:div w:id="83087467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44110079">
          <w:marLeft w:val="0"/>
          <w:marRight w:val="0"/>
          <w:marTop w:val="0"/>
          <w:marBottom w:val="0"/>
          <w:divBdr>
            <w:top w:val="single" w:sz="2" w:space="0" w:color="1F1E1D"/>
            <w:left w:val="single" w:sz="2" w:space="0" w:color="1F1E1D"/>
            <w:bottom w:val="single" w:sz="2" w:space="0" w:color="1F1E1D"/>
            <w:right w:val="single" w:sz="2" w:space="0" w:color="1F1E1D"/>
          </w:divBdr>
          <w:divsChild>
            <w:div w:id="149951199">
              <w:marLeft w:val="0"/>
              <w:marRight w:val="0"/>
              <w:marTop w:val="0"/>
              <w:marBottom w:val="0"/>
              <w:divBdr>
                <w:top w:val="none" w:sz="0" w:space="0" w:color="auto"/>
                <w:left w:val="none" w:sz="0" w:space="0" w:color="auto"/>
                <w:bottom w:val="none" w:sz="0" w:space="0" w:color="auto"/>
                <w:right w:val="none" w:sz="0" w:space="0" w:color="auto"/>
              </w:divBdr>
              <w:divsChild>
                <w:div w:id="1635720077">
                  <w:marLeft w:val="0"/>
                  <w:marRight w:val="0"/>
                  <w:marTop w:val="0"/>
                  <w:marBottom w:val="0"/>
                  <w:divBdr>
                    <w:top w:val="single" w:sz="2" w:space="0" w:color="1F1E1D"/>
                    <w:left w:val="single" w:sz="2" w:space="0" w:color="1F1E1D"/>
                    <w:bottom w:val="single" w:sz="2" w:space="0" w:color="1F1E1D"/>
                    <w:right w:val="single" w:sz="2" w:space="0" w:color="1F1E1D"/>
                  </w:divBdr>
                  <w:divsChild>
                    <w:div w:id="2032341322">
                      <w:marLeft w:val="0"/>
                      <w:marRight w:val="0"/>
                      <w:marTop w:val="0"/>
                      <w:marBottom w:val="0"/>
                      <w:divBdr>
                        <w:top w:val="single" w:sz="2" w:space="0" w:color="1F1E1D"/>
                        <w:left w:val="single" w:sz="2" w:space="0" w:color="1F1E1D"/>
                        <w:bottom w:val="single" w:sz="2" w:space="0" w:color="1F1E1D"/>
                        <w:right w:val="single" w:sz="2" w:space="0" w:color="1F1E1D"/>
                      </w:divBdr>
                      <w:divsChild>
                        <w:div w:id="1015766653">
                          <w:marLeft w:val="0"/>
                          <w:marRight w:val="0"/>
                          <w:marTop w:val="0"/>
                          <w:marBottom w:val="0"/>
                          <w:divBdr>
                            <w:top w:val="single" w:sz="2" w:space="0" w:color="1F1E1D"/>
                            <w:left w:val="single" w:sz="2" w:space="0" w:color="1F1E1D"/>
                            <w:bottom w:val="single" w:sz="2" w:space="0" w:color="1F1E1D"/>
                            <w:right w:val="single" w:sz="2" w:space="0" w:color="1F1E1D"/>
                          </w:divBdr>
                          <w:divsChild>
                            <w:div w:id="61101417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465389388">
      <w:bodyDiv w:val="1"/>
      <w:marLeft w:val="0"/>
      <w:marRight w:val="0"/>
      <w:marTop w:val="0"/>
      <w:marBottom w:val="0"/>
      <w:divBdr>
        <w:top w:val="none" w:sz="0" w:space="0" w:color="auto"/>
        <w:left w:val="none" w:sz="0" w:space="0" w:color="auto"/>
        <w:bottom w:val="none" w:sz="0" w:space="0" w:color="auto"/>
        <w:right w:val="none" w:sz="0" w:space="0" w:color="auto"/>
      </w:divBdr>
    </w:div>
    <w:div w:id="473646568">
      <w:bodyDiv w:val="1"/>
      <w:marLeft w:val="0"/>
      <w:marRight w:val="0"/>
      <w:marTop w:val="0"/>
      <w:marBottom w:val="0"/>
      <w:divBdr>
        <w:top w:val="none" w:sz="0" w:space="0" w:color="auto"/>
        <w:left w:val="none" w:sz="0" w:space="0" w:color="auto"/>
        <w:bottom w:val="none" w:sz="0" w:space="0" w:color="auto"/>
        <w:right w:val="none" w:sz="0" w:space="0" w:color="auto"/>
      </w:divBdr>
    </w:div>
    <w:div w:id="530147052">
      <w:bodyDiv w:val="1"/>
      <w:marLeft w:val="0"/>
      <w:marRight w:val="0"/>
      <w:marTop w:val="0"/>
      <w:marBottom w:val="0"/>
      <w:divBdr>
        <w:top w:val="none" w:sz="0" w:space="0" w:color="auto"/>
        <w:left w:val="none" w:sz="0" w:space="0" w:color="auto"/>
        <w:bottom w:val="none" w:sz="0" w:space="0" w:color="auto"/>
        <w:right w:val="none" w:sz="0" w:space="0" w:color="auto"/>
      </w:divBdr>
      <w:divsChild>
        <w:div w:id="286740049">
          <w:marLeft w:val="0"/>
          <w:marRight w:val="0"/>
          <w:marTop w:val="0"/>
          <w:marBottom w:val="0"/>
          <w:divBdr>
            <w:top w:val="single" w:sz="2" w:space="0" w:color="1F1E1D"/>
            <w:left w:val="single" w:sz="2" w:space="0" w:color="1F1E1D"/>
            <w:bottom w:val="single" w:sz="2" w:space="0" w:color="1F1E1D"/>
            <w:right w:val="single" w:sz="2" w:space="0" w:color="1F1E1D"/>
          </w:divBdr>
          <w:divsChild>
            <w:div w:id="1088695910">
              <w:marLeft w:val="0"/>
              <w:marRight w:val="0"/>
              <w:marTop w:val="0"/>
              <w:marBottom w:val="0"/>
              <w:divBdr>
                <w:top w:val="single" w:sz="2" w:space="0" w:color="1F1E1D"/>
                <w:left w:val="single" w:sz="2" w:space="0" w:color="1F1E1D"/>
                <w:bottom w:val="single" w:sz="2" w:space="0" w:color="1F1E1D"/>
                <w:right w:val="single" w:sz="2" w:space="0" w:color="1F1E1D"/>
              </w:divBdr>
              <w:divsChild>
                <w:div w:id="413816556">
                  <w:marLeft w:val="0"/>
                  <w:marRight w:val="0"/>
                  <w:marTop w:val="0"/>
                  <w:marBottom w:val="0"/>
                  <w:divBdr>
                    <w:top w:val="single" w:sz="2" w:space="0" w:color="1F1E1D"/>
                    <w:left w:val="single" w:sz="2" w:space="0" w:color="1F1E1D"/>
                    <w:bottom w:val="single" w:sz="2" w:space="0" w:color="1F1E1D"/>
                    <w:right w:val="single" w:sz="2" w:space="0" w:color="1F1E1D"/>
                  </w:divBdr>
                  <w:divsChild>
                    <w:div w:id="1530602576">
                      <w:marLeft w:val="0"/>
                      <w:marRight w:val="0"/>
                      <w:marTop w:val="0"/>
                      <w:marBottom w:val="0"/>
                      <w:divBdr>
                        <w:top w:val="single" w:sz="2" w:space="0" w:color="1F1E1D"/>
                        <w:left w:val="single" w:sz="2" w:space="0" w:color="1F1E1D"/>
                        <w:bottom w:val="single" w:sz="2" w:space="0" w:color="1F1E1D"/>
                        <w:right w:val="single" w:sz="2" w:space="0" w:color="1F1E1D"/>
                      </w:divBdr>
                      <w:divsChild>
                        <w:div w:id="611327594">
                          <w:marLeft w:val="0"/>
                          <w:marRight w:val="0"/>
                          <w:marTop w:val="0"/>
                          <w:marBottom w:val="0"/>
                          <w:divBdr>
                            <w:top w:val="single" w:sz="2" w:space="0" w:color="1F1E1D"/>
                            <w:left w:val="single" w:sz="2" w:space="0" w:color="1F1E1D"/>
                            <w:bottom w:val="single" w:sz="2" w:space="0" w:color="1F1E1D"/>
                            <w:right w:val="single" w:sz="2" w:space="0" w:color="1F1E1D"/>
                          </w:divBdr>
                          <w:divsChild>
                            <w:div w:id="1349410230">
                              <w:marLeft w:val="0"/>
                              <w:marRight w:val="0"/>
                              <w:marTop w:val="0"/>
                              <w:marBottom w:val="0"/>
                              <w:divBdr>
                                <w:top w:val="single" w:sz="2" w:space="0" w:color="1F1E1D"/>
                                <w:left w:val="single" w:sz="2" w:space="0" w:color="1F1E1D"/>
                                <w:bottom w:val="single" w:sz="2" w:space="0" w:color="1F1E1D"/>
                                <w:right w:val="single" w:sz="2" w:space="0" w:color="1F1E1D"/>
                              </w:divBdr>
                              <w:divsChild>
                                <w:div w:id="12851772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43724020">
          <w:marLeft w:val="0"/>
          <w:marRight w:val="0"/>
          <w:marTop w:val="0"/>
          <w:marBottom w:val="0"/>
          <w:divBdr>
            <w:top w:val="single" w:sz="2" w:space="0" w:color="1F1E1D"/>
            <w:left w:val="single" w:sz="2" w:space="0" w:color="1F1E1D"/>
            <w:bottom w:val="single" w:sz="2" w:space="0" w:color="1F1E1D"/>
            <w:right w:val="single" w:sz="2" w:space="0" w:color="1F1E1D"/>
          </w:divBdr>
          <w:divsChild>
            <w:div w:id="450711114">
              <w:marLeft w:val="0"/>
              <w:marRight w:val="0"/>
              <w:marTop w:val="0"/>
              <w:marBottom w:val="0"/>
              <w:divBdr>
                <w:top w:val="none" w:sz="0" w:space="0" w:color="auto"/>
                <w:left w:val="none" w:sz="0" w:space="0" w:color="auto"/>
                <w:bottom w:val="none" w:sz="0" w:space="0" w:color="auto"/>
                <w:right w:val="none" w:sz="0" w:space="0" w:color="auto"/>
              </w:divBdr>
              <w:divsChild>
                <w:div w:id="1167014793">
                  <w:marLeft w:val="0"/>
                  <w:marRight w:val="0"/>
                  <w:marTop w:val="0"/>
                  <w:marBottom w:val="0"/>
                  <w:divBdr>
                    <w:top w:val="single" w:sz="2" w:space="0" w:color="1F1E1D"/>
                    <w:left w:val="single" w:sz="2" w:space="0" w:color="1F1E1D"/>
                    <w:bottom w:val="single" w:sz="2" w:space="0" w:color="1F1E1D"/>
                    <w:right w:val="single" w:sz="2" w:space="0" w:color="1F1E1D"/>
                  </w:divBdr>
                  <w:divsChild>
                    <w:div w:id="1438332964">
                      <w:marLeft w:val="0"/>
                      <w:marRight w:val="0"/>
                      <w:marTop w:val="0"/>
                      <w:marBottom w:val="0"/>
                      <w:divBdr>
                        <w:top w:val="single" w:sz="2" w:space="0" w:color="1F1E1D"/>
                        <w:left w:val="single" w:sz="2" w:space="0" w:color="1F1E1D"/>
                        <w:bottom w:val="single" w:sz="2" w:space="0" w:color="1F1E1D"/>
                        <w:right w:val="single" w:sz="2" w:space="0" w:color="1F1E1D"/>
                      </w:divBdr>
                      <w:divsChild>
                        <w:div w:id="1953976421">
                          <w:marLeft w:val="0"/>
                          <w:marRight w:val="0"/>
                          <w:marTop w:val="0"/>
                          <w:marBottom w:val="0"/>
                          <w:divBdr>
                            <w:top w:val="single" w:sz="2" w:space="0" w:color="1F1E1D"/>
                            <w:left w:val="single" w:sz="2" w:space="0" w:color="1F1E1D"/>
                            <w:bottom w:val="single" w:sz="2" w:space="0" w:color="1F1E1D"/>
                            <w:right w:val="single" w:sz="2" w:space="0" w:color="1F1E1D"/>
                          </w:divBdr>
                          <w:divsChild>
                            <w:div w:id="46532004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562641586">
      <w:bodyDiv w:val="1"/>
      <w:marLeft w:val="0"/>
      <w:marRight w:val="0"/>
      <w:marTop w:val="0"/>
      <w:marBottom w:val="0"/>
      <w:divBdr>
        <w:top w:val="none" w:sz="0" w:space="0" w:color="auto"/>
        <w:left w:val="none" w:sz="0" w:space="0" w:color="auto"/>
        <w:bottom w:val="none" w:sz="0" w:space="0" w:color="auto"/>
        <w:right w:val="none" w:sz="0" w:space="0" w:color="auto"/>
      </w:divBdr>
    </w:div>
    <w:div w:id="580874864">
      <w:bodyDiv w:val="1"/>
      <w:marLeft w:val="0"/>
      <w:marRight w:val="0"/>
      <w:marTop w:val="0"/>
      <w:marBottom w:val="0"/>
      <w:divBdr>
        <w:top w:val="none" w:sz="0" w:space="0" w:color="auto"/>
        <w:left w:val="none" w:sz="0" w:space="0" w:color="auto"/>
        <w:bottom w:val="none" w:sz="0" w:space="0" w:color="auto"/>
        <w:right w:val="none" w:sz="0" w:space="0" w:color="auto"/>
      </w:divBdr>
    </w:div>
    <w:div w:id="588268623">
      <w:bodyDiv w:val="1"/>
      <w:marLeft w:val="0"/>
      <w:marRight w:val="0"/>
      <w:marTop w:val="0"/>
      <w:marBottom w:val="0"/>
      <w:divBdr>
        <w:top w:val="none" w:sz="0" w:space="0" w:color="auto"/>
        <w:left w:val="none" w:sz="0" w:space="0" w:color="auto"/>
        <w:bottom w:val="none" w:sz="0" w:space="0" w:color="auto"/>
        <w:right w:val="none" w:sz="0" w:space="0" w:color="auto"/>
      </w:divBdr>
    </w:div>
    <w:div w:id="612596221">
      <w:bodyDiv w:val="1"/>
      <w:marLeft w:val="0"/>
      <w:marRight w:val="0"/>
      <w:marTop w:val="0"/>
      <w:marBottom w:val="0"/>
      <w:divBdr>
        <w:top w:val="none" w:sz="0" w:space="0" w:color="auto"/>
        <w:left w:val="none" w:sz="0" w:space="0" w:color="auto"/>
        <w:bottom w:val="none" w:sz="0" w:space="0" w:color="auto"/>
        <w:right w:val="none" w:sz="0" w:space="0" w:color="auto"/>
      </w:divBdr>
    </w:div>
    <w:div w:id="617948811">
      <w:bodyDiv w:val="1"/>
      <w:marLeft w:val="0"/>
      <w:marRight w:val="0"/>
      <w:marTop w:val="0"/>
      <w:marBottom w:val="0"/>
      <w:divBdr>
        <w:top w:val="none" w:sz="0" w:space="0" w:color="auto"/>
        <w:left w:val="none" w:sz="0" w:space="0" w:color="auto"/>
        <w:bottom w:val="none" w:sz="0" w:space="0" w:color="auto"/>
        <w:right w:val="none" w:sz="0" w:space="0" w:color="auto"/>
      </w:divBdr>
    </w:div>
    <w:div w:id="639118666">
      <w:bodyDiv w:val="1"/>
      <w:marLeft w:val="0"/>
      <w:marRight w:val="0"/>
      <w:marTop w:val="0"/>
      <w:marBottom w:val="0"/>
      <w:divBdr>
        <w:top w:val="none" w:sz="0" w:space="0" w:color="auto"/>
        <w:left w:val="none" w:sz="0" w:space="0" w:color="auto"/>
        <w:bottom w:val="none" w:sz="0" w:space="0" w:color="auto"/>
        <w:right w:val="none" w:sz="0" w:space="0" w:color="auto"/>
      </w:divBdr>
    </w:div>
    <w:div w:id="680861220">
      <w:bodyDiv w:val="1"/>
      <w:marLeft w:val="0"/>
      <w:marRight w:val="0"/>
      <w:marTop w:val="0"/>
      <w:marBottom w:val="0"/>
      <w:divBdr>
        <w:top w:val="none" w:sz="0" w:space="0" w:color="auto"/>
        <w:left w:val="none" w:sz="0" w:space="0" w:color="auto"/>
        <w:bottom w:val="none" w:sz="0" w:space="0" w:color="auto"/>
        <w:right w:val="none" w:sz="0" w:space="0" w:color="auto"/>
      </w:divBdr>
      <w:divsChild>
        <w:div w:id="1147477394">
          <w:marLeft w:val="0"/>
          <w:marRight w:val="0"/>
          <w:marTop w:val="0"/>
          <w:marBottom w:val="0"/>
          <w:divBdr>
            <w:top w:val="single" w:sz="2" w:space="0" w:color="1F1E1D"/>
            <w:left w:val="single" w:sz="2" w:space="0" w:color="1F1E1D"/>
            <w:bottom w:val="single" w:sz="2" w:space="0" w:color="1F1E1D"/>
            <w:right w:val="single" w:sz="2" w:space="0" w:color="1F1E1D"/>
          </w:divBdr>
          <w:divsChild>
            <w:div w:id="1138378522">
              <w:marLeft w:val="0"/>
              <w:marRight w:val="0"/>
              <w:marTop w:val="0"/>
              <w:marBottom w:val="0"/>
              <w:divBdr>
                <w:top w:val="single" w:sz="2" w:space="0" w:color="1F1E1D"/>
                <w:left w:val="single" w:sz="2" w:space="0" w:color="1F1E1D"/>
                <w:bottom w:val="single" w:sz="2" w:space="0" w:color="1F1E1D"/>
                <w:right w:val="single" w:sz="2" w:space="0" w:color="1F1E1D"/>
              </w:divBdr>
              <w:divsChild>
                <w:div w:id="1134102784">
                  <w:marLeft w:val="0"/>
                  <w:marRight w:val="0"/>
                  <w:marTop w:val="0"/>
                  <w:marBottom w:val="0"/>
                  <w:divBdr>
                    <w:top w:val="single" w:sz="2" w:space="0" w:color="1F1E1D"/>
                    <w:left w:val="single" w:sz="2" w:space="0" w:color="1F1E1D"/>
                    <w:bottom w:val="single" w:sz="2" w:space="0" w:color="1F1E1D"/>
                    <w:right w:val="single" w:sz="2" w:space="0" w:color="1F1E1D"/>
                  </w:divBdr>
                  <w:divsChild>
                    <w:div w:id="369457145">
                      <w:marLeft w:val="0"/>
                      <w:marRight w:val="0"/>
                      <w:marTop w:val="0"/>
                      <w:marBottom w:val="0"/>
                      <w:divBdr>
                        <w:top w:val="single" w:sz="2" w:space="0" w:color="1F1E1D"/>
                        <w:left w:val="single" w:sz="2" w:space="0" w:color="1F1E1D"/>
                        <w:bottom w:val="single" w:sz="2" w:space="0" w:color="1F1E1D"/>
                        <w:right w:val="single" w:sz="2" w:space="0" w:color="1F1E1D"/>
                      </w:divBdr>
                      <w:divsChild>
                        <w:div w:id="1805931199">
                          <w:marLeft w:val="0"/>
                          <w:marRight w:val="0"/>
                          <w:marTop w:val="0"/>
                          <w:marBottom w:val="0"/>
                          <w:divBdr>
                            <w:top w:val="single" w:sz="2" w:space="0" w:color="1F1E1D"/>
                            <w:left w:val="single" w:sz="2" w:space="0" w:color="1F1E1D"/>
                            <w:bottom w:val="single" w:sz="2" w:space="0" w:color="1F1E1D"/>
                            <w:right w:val="single" w:sz="2" w:space="0" w:color="1F1E1D"/>
                          </w:divBdr>
                          <w:divsChild>
                            <w:div w:id="929504871">
                              <w:marLeft w:val="0"/>
                              <w:marRight w:val="0"/>
                              <w:marTop w:val="0"/>
                              <w:marBottom w:val="0"/>
                              <w:divBdr>
                                <w:top w:val="single" w:sz="2" w:space="0" w:color="1F1E1D"/>
                                <w:left w:val="single" w:sz="2" w:space="0" w:color="1F1E1D"/>
                                <w:bottom w:val="single" w:sz="2" w:space="0" w:color="1F1E1D"/>
                                <w:right w:val="single" w:sz="2" w:space="0" w:color="1F1E1D"/>
                              </w:divBdr>
                              <w:divsChild>
                                <w:div w:id="50832627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1558738683">
          <w:marLeft w:val="0"/>
          <w:marRight w:val="0"/>
          <w:marTop w:val="0"/>
          <w:marBottom w:val="0"/>
          <w:divBdr>
            <w:top w:val="single" w:sz="2" w:space="0" w:color="1F1E1D"/>
            <w:left w:val="single" w:sz="2" w:space="0" w:color="1F1E1D"/>
            <w:bottom w:val="single" w:sz="2" w:space="0" w:color="1F1E1D"/>
            <w:right w:val="single" w:sz="2" w:space="0" w:color="1F1E1D"/>
          </w:divBdr>
          <w:divsChild>
            <w:div w:id="965545013">
              <w:marLeft w:val="0"/>
              <w:marRight w:val="0"/>
              <w:marTop w:val="0"/>
              <w:marBottom w:val="0"/>
              <w:divBdr>
                <w:top w:val="none" w:sz="0" w:space="0" w:color="auto"/>
                <w:left w:val="none" w:sz="0" w:space="0" w:color="auto"/>
                <w:bottom w:val="none" w:sz="0" w:space="0" w:color="auto"/>
                <w:right w:val="none" w:sz="0" w:space="0" w:color="auto"/>
              </w:divBdr>
              <w:divsChild>
                <w:div w:id="774910614">
                  <w:marLeft w:val="0"/>
                  <w:marRight w:val="0"/>
                  <w:marTop w:val="0"/>
                  <w:marBottom w:val="0"/>
                  <w:divBdr>
                    <w:top w:val="single" w:sz="2" w:space="0" w:color="1F1E1D"/>
                    <w:left w:val="single" w:sz="2" w:space="0" w:color="1F1E1D"/>
                    <w:bottom w:val="single" w:sz="2" w:space="0" w:color="1F1E1D"/>
                    <w:right w:val="single" w:sz="2" w:space="0" w:color="1F1E1D"/>
                  </w:divBdr>
                  <w:divsChild>
                    <w:div w:id="264928379">
                      <w:marLeft w:val="0"/>
                      <w:marRight w:val="0"/>
                      <w:marTop w:val="0"/>
                      <w:marBottom w:val="0"/>
                      <w:divBdr>
                        <w:top w:val="single" w:sz="2" w:space="0" w:color="1F1E1D"/>
                        <w:left w:val="single" w:sz="2" w:space="0" w:color="1F1E1D"/>
                        <w:bottom w:val="single" w:sz="2" w:space="0" w:color="1F1E1D"/>
                        <w:right w:val="single" w:sz="2" w:space="0" w:color="1F1E1D"/>
                      </w:divBdr>
                      <w:divsChild>
                        <w:div w:id="1757632445">
                          <w:marLeft w:val="0"/>
                          <w:marRight w:val="0"/>
                          <w:marTop w:val="0"/>
                          <w:marBottom w:val="0"/>
                          <w:divBdr>
                            <w:top w:val="single" w:sz="2" w:space="0" w:color="1F1E1D"/>
                            <w:left w:val="single" w:sz="2" w:space="0" w:color="1F1E1D"/>
                            <w:bottom w:val="single" w:sz="2" w:space="0" w:color="1F1E1D"/>
                            <w:right w:val="single" w:sz="2" w:space="0" w:color="1F1E1D"/>
                          </w:divBdr>
                          <w:divsChild>
                            <w:div w:id="183097437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688797293">
      <w:bodyDiv w:val="1"/>
      <w:marLeft w:val="0"/>
      <w:marRight w:val="0"/>
      <w:marTop w:val="0"/>
      <w:marBottom w:val="0"/>
      <w:divBdr>
        <w:top w:val="none" w:sz="0" w:space="0" w:color="auto"/>
        <w:left w:val="none" w:sz="0" w:space="0" w:color="auto"/>
        <w:bottom w:val="none" w:sz="0" w:space="0" w:color="auto"/>
        <w:right w:val="none" w:sz="0" w:space="0" w:color="auto"/>
      </w:divBdr>
    </w:div>
    <w:div w:id="711686036">
      <w:bodyDiv w:val="1"/>
      <w:marLeft w:val="0"/>
      <w:marRight w:val="0"/>
      <w:marTop w:val="0"/>
      <w:marBottom w:val="0"/>
      <w:divBdr>
        <w:top w:val="none" w:sz="0" w:space="0" w:color="auto"/>
        <w:left w:val="none" w:sz="0" w:space="0" w:color="auto"/>
        <w:bottom w:val="none" w:sz="0" w:space="0" w:color="auto"/>
        <w:right w:val="none" w:sz="0" w:space="0" w:color="auto"/>
      </w:divBdr>
      <w:divsChild>
        <w:div w:id="1387602430">
          <w:marLeft w:val="0"/>
          <w:marRight w:val="0"/>
          <w:marTop w:val="0"/>
          <w:marBottom w:val="0"/>
          <w:divBdr>
            <w:top w:val="single" w:sz="2" w:space="0" w:color="auto"/>
            <w:left w:val="single" w:sz="2" w:space="0" w:color="auto"/>
            <w:bottom w:val="single" w:sz="2" w:space="0" w:color="auto"/>
            <w:right w:val="single" w:sz="2" w:space="0" w:color="auto"/>
          </w:divBdr>
          <w:divsChild>
            <w:div w:id="259871241">
              <w:marLeft w:val="0"/>
              <w:marRight w:val="0"/>
              <w:marTop w:val="240"/>
              <w:marBottom w:val="240"/>
              <w:divBdr>
                <w:top w:val="single" w:sz="2" w:space="0" w:color="auto"/>
                <w:left w:val="single" w:sz="2" w:space="0" w:color="auto"/>
                <w:bottom w:val="single" w:sz="2" w:space="0" w:color="auto"/>
                <w:right w:val="single" w:sz="2" w:space="0" w:color="auto"/>
              </w:divBdr>
              <w:divsChild>
                <w:div w:id="964894856">
                  <w:marLeft w:val="0"/>
                  <w:marRight w:val="0"/>
                  <w:marTop w:val="0"/>
                  <w:marBottom w:val="0"/>
                  <w:divBdr>
                    <w:top w:val="single" w:sz="2" w:space="0" w:color="auto"/>
                    <w:left w:val="single" w:sz="2" w:space="0" w:color="auto"/>
                    <w:bottom w:val="single" w:sz="2" w:space="0" w:color="auto"/>
                    <w:right w:val="single" w:sz="2" w:space="0" w:color="auto"/>
                  </w:divBdr>
                  <w:divsChild>
                    <w:div w:id="1145972558">
                      <w:marLeft w:val="0"/>
                      <w:marRight w:val="0"/>
                      <w:marTop w:val="0"/>
                      <w:marBottom w:val="0"/>
                      <w:divBdr>
                        <w:top w:val="single" w:sz="2" w:space="0" w:color="auto"/>
                        <w:left w:val="single" w:sz="2" w:space="0" w:color="auto"/>
                        <w:bottom w:val="single" w:sz="2" w:space="0" w:color="auto"/>
                        <w:right w:val="single" w:sz="2" w:space="0" w:color="auto"/>
                      </w:divBdr>
                      <w:divsChild>
                        <w:div w:id="85461084">
                          <w:marLeft w:val="0"/>
                          <w:marRight w:val="0"/>
                          <w:marTop w:val="0"/>
                          <w:marBottom w:val="0"/>
                          <w:divBdr>
                            <w:top w:val="single" w:sz="2" w:space="3" w:color="auto"/>
                            <w:left w:val="single" w:sz="2" w:space="6" w:color="auto"/>
                            <w:bottom w:val="single" w:sz="2" w:space="3" w:color="auto"/>
                            <w:right w:val="single" w:sz="2" w:space="6" w:color="auto"/>
                          </w:divBdr>
                        </w:div>
                      </w:divsChild>
                    </w:div>
                    <w:div w:id="1824078466">
                      <w:marLeft w:val="0"/>
                      <w:marRight w:val="0"/>
                      <w:marTop w:val="0"/>
                      <w:marBottom w:val="0"/>
                      <w:divBdr>
                        <w:top w:val="single" w:sz="2" w:space="0" w:color="auto"/>
                        <w:left w:val="single" w:sz="2" w:space="0" w:color="auto"/>
                        <w:bottom w:val="single" w:sz="2" w:space="0" w:color="auto"/>
                        <w:right w:val="single" w:sz="2" w:space="24" w:color="auto"/>
                      </w:divBdr>
                    </w:div>
                  </w:divsChild>
                </w:div>
              </w:divsChild>
            </w:div>
          </w:divsChild>
        </w:div>
        <w:div w:id="1102721672">
          <w:marLeft w:val="0"/>
          <w:marRight w:val="0"/>
          <w:marTop w:val="0"/>
          <w:marBottom w:val="0"/>
          <w:divBdr>
            <w:top w:val="single" w:sz="2" w:space="0" w:color="auto"/>
            <w:left w:val="single" w:sz="2" w:space="0" w:color="auto"/>
            <w:bottom w:val="single" w:sz="2" w:space="0" w:color="auto"/>
            <w:right w:val="single" w:sz="2" w:space="0" w:color="auto"/>
          </w:divBdr>
          <w:divsChild>
            <w:div w:id="1654797888">
              <w:marLeft w:val="0"/>
              <w:marRight w:val="0"/>
              <w:marTop w:val="240"/>
              <w:marBottom w:val="240"/>
              <w:divBdr>
                <w:top w:val="single" w:sz="2" w:space="0" w:color="auto"/>
                <w:left w:val="single" w:sz="2" w:space="0" w:color="auto"/>
                <w:bottom w:val="single" w:sz="2" w:space="0" w:color="auto"/>
                <w:right w:val="single" w:sz="2" w:space="0" w:color="auto"/>
              </w:divBdr>
              <w:divsChild>
                <w:div w:id="202257174">
                  <w:marLeft w:val="0"/>
                  <w:marRight w:val="0"/>
                  <w:marTop w:val="0"/>
                  <w:marBottom w:val="0"/>
                  <w:divBdr>
                    <w:top w:val="single" w:sz="2" w:space="0" w:color="auto"/>
                    <w:left w:val="single" w:sz="2" w:space="0" w:color="auto"/>
                    <w:bottom w:val="single" w:sz="2" w:space="0" w:color="auto"/>
                    <w:right w:val="single" w:sz="2" w:space="0" w:color="auto"/>
                  </w:divBdr>
                  <w:divsChild>
                    <w:div w:id="1984389296">
                      <w:marLeft w:val="0"/>
                      <w:marRight w:val="0"/>
                      <w:marTop w:val="0"/>
                      <w:marBottom w:val="0"/>
                      <w:divBdr>
                        <w:top w:val="single" w:sz="2" w:space="0" w:color="auto"/>
                        <w:left w:val="single" w:sz="2" w:space="0" w:color="auto"/>
                        <w:bottom w:val="single" w:sz="2" w:space="0" w:color="auto"/>
                        <w:right w:val="single" w:sz="2" w:space="0" w:color="auto"/>
                      </w:divBdr>
                      <w:divsChild>
                        <w:div w:id="881600781">
                          <w:marLeft w:val="0"/>
                          <w:marRight w:val="0"/>
                          <w:marTop w:val="0"/>
                          <w:marBottom w:val="0"/>
                          <w:divBdr>
                            <w:top w:val="single" w:sz="2" w:space="3" w:color="auto"/>
                            <w:left w:val="single" w:sz="2" w:space="6" w:color="auto"/>
                            <w:bottom w:val="single" w:sz="2" w:space="3" w:color="auto"/>
                            <w:right w:val="single" w:sz="2" w:space="6" w:color="auto"/>
                          </w:divBdr>
                        </w:div>
                      </w:divsChild>
                    </w:div>
                    <w:div w:id="1586180603">
                      <w:marLeft w:val="0"/>
                      <w:marRight w:val="0"/>
                      <w:marTop w:val="0"/>
                      <w:marBottom w:val="0"/>
                      <w:divBdr>
                        <w:top w:val="single" w:sz="2" w:space="0" w:color="auto"/>
                        <w:left w:val="single" w:sz="2" w:space="0" w:color="auto"/>
                        <w:bottom w:val="single" w:sz="2" w:space="0" w:color="auto"/>
                        <w:right w:val="single" w:sz="2" w:space="24" w:color="auto"/>
                      </w:divBdr>
                    </w:div>
                  </w:divsChild>
                </w:div>
              </w:divsChild>
            </w:div>
          </w:divsChild>
        </w:div>
        <w:div w:id="843936092">
          <w:marLeft w:val="0"/>
          <w:marRight w:val="0"/>
          <w:marTop w:val="0"/>
          <w:marBottom w:val="0"/>
          <w:divBdr>
            <w:top w:val="single" w:sz="2" w:space="0" w:color="auto"/>
            <w:left w:val="single" w:sz="2" w:space="0" w:color="auto"/>
            <w:bottom w:val="single" w:sz="2" w:space="0" w:color="auto"/>
            <w:right w:val="single" w:sz="2" w:space="0" w:color="auto"/>
          </w:divBdr>
          <w:divsChild>
            <w:div w:id="626551890">
              <w:marLeft w:val="0"/>
              <w:marRight w:val="0"/>
              <w:marTop w:val="240"/>
              <w:marBottom w:val="240"/>
              <w:divBdr>
                <w:top w:val="single" w:sz="2" w:space="0" w:color="auto"/>
                <w:left w:val="single" w:sz="2" w:space="0" w:color="auto"/>
                <w:bottom w:val="single" w:sz="2" w:space="0" w:color="auto"/>
                <w:right w:val="single" w:sz="2" w:space="0" w:color="auto"/>
              </w:divBdr>
              <w:divsChild>
                <w:div w:id="1072846164">
                  <w:marLeft w:val="0"/>
                  <w:marRight w:val="0"/>
                  <w:marTop w:val="0"/>
                  <w:marBottom w:val="0"/>
                  <w:divBdr>
                    <w:top w:val="single" w:sz="2" w:space="0" w:color="auto"/>
                    <w:left w:val="single" w:sz="2" w:space="0" w:color="auto"/>
                    <w:bottom w:val="single" w:sz="2" w:space="0" w:color="auto"/>
                    <w:right w:val="single" w:sz="2" w:space="0" w:color="auto"/>
                  </w:divBdr>
                  <w:divsChild>
                    <w:div w:id="1514607824">
                      <w:marLeft w:val="0"/>
                      <w:marRight w:val="0"/>
                      <w:marTop w:val="0"/>
                      <w:marBottom w:val="0"/>
                      <w:divBdr>
                        <w:top w:val="single" w:sz="2" w:space="0" w:color="auto"/>
                        <w:left w:val="single" w:sz="2" w:space="0" w:color="auto"/>
                        <w:bottom w:val="single" w:sz="2" w:space="0" w:color="auto"/>
                        <w:right w:val="single" w:sz="2" w:space="0" w:color="auto"/>
                      </w:divBdr>
                      <w:divsChild>
                        <w:div w:id="1501698873">
                          <w:marLeft w:val="0"/>
                          <w:marRight w:val="0"/>
                          <w:marTop w:val="0"/>
                          <w:marBottom w:val="0"/>
                          <w:divBdr>
                            <w:top w:val="single" w:sz="2" w:space="3" w:color="auto"/>
                            <w:left w:val="single" w:sz="2" w:space="6" w:color="auto"/>
                            <w:bottom w:val="single" w:sz="2" w:space="3" w:color="auto"/>
                            <w:right w:val="single" w:sz="2" w:space="6" w:color="auto"/>
                          </w:divBdr>
                        </w:div>
                      </w:divsChild>
                    </w:div>
                    <w:div w:id="269355524">
                      <w:marLeft w:val="0"/>
                      <w:marRight w:val="0"/>
                      <w:marTop w:val="0"/>
                      <w:marBottom w:val="0"/>
                      <w:divBdr>
                        <w:top w:val="single" w:sz="2" w:space="0" w:color="auto"/>
                        <w:left w:val="single" w:sz="2" w:space="0" w:color="auto"/>
                        <w:bottom w:val="single" w:sz="2" w:space="0" w:color="auto"/>
                        <w:right w:val="single" w:sz="2" w:space="24" w:color="auto"/>
                      </w:divBdr>
                    </w:div>
                  </w:divsChild>
                </w:div>
              </w:divsChild>
            </w:div>
          </w:divsChild>
        </w:div>
      </w:divsChild>
    </w:div>
    <w:div w:id="714238141">
      <w:bodyDiv w:val="1"/>
      <w:marLeft w:val="0"/>
      <w:marRight w:val="0"/>
      <w:marTop w:val="0"/>
      <w:marBottom w:val="0"/>
      <w:divBdr>
        <w:top w:val="none" w:sz="0" w:space="0" w:color="auto"/>
        <w:left w:val="none" w:sz="0" w:space="0" w:color="auto"/>
        <w:bottom w:val="none" w:sz="0" w:space="0" w:color="auto"/>
        <w:right w:val="none" w:sz="0" w:space="0" w:color="auto"/>
      </w:divBdr>
      <w:divsChild>
        <w:div w:id="176192011">
          <w:marLeft w:val="0"/>
          <w:marRight w:val="0"/>
          <w:marTop w:val="0"/>
          <w:marBottom w:val="0"/>
          <w:divBdr>
            <w:top w:val="single" w:sz="2" w:space="0" w:color="auto"/>
            <w:left w:val="single" w:sz="2" w:space="0" w:color="auto"/>
            <w:bottom w:val="single" w:sz="2" w:space="0" w:color="auto"/>
            <w:right w:val="single" w:sz="2" w:space="0" w:color="auto"/>
          </w:divBdr>
          <w:divsChild>
            <w:div w:id="496573502">
              <w:marLeft w:val="0"/>
              <w:marRight w:val="0"/>
              <w:marTop w:val="0"/>
              <w:marBottom w:val="0"/>
              <w:divBdr>
                <w:top w:val="single" w:sz="2" w:space="0" w:color="auto"/>
                <w:left w:val="single" w:sz="2" w:space="0" w:color="auto"/>
                <w:bottom w:val="single" w:sz="2" w:space="0" w:color="auto"/>
                <w:right w:val="single" w:sz="2" w:space="0" w:color="auto"/>
              </w:divBdr>
              <w:divsChild>
                <w:div w:id="701132925">
                  <w:marLeft w:val="0"/>
                  <w:marRight w:val="0"/>
                  <w:marTop w:val="0"/>
                  <w:marBottom w:val="0"/>
                  <w:divBdr>
                    <w:top w:val="single" w:sz="2" w:space="0" w:color="auto"/>
                    <w:left w:val="single" w:sz="2" w:space="0" w:color="auto"/>
                    <w:bottom w:val="single" w:sz="2" w:space="0" w:color="auto"/>
                    <w:right w:val="single" w:sz="2" w:space="0" w:color="auto"/>
                  </w:divBdr>
                  <w:divsChild>
                    <w:div w:id="1911698240">
                      <w:marLeft w:val="0"/>
                      <w:marRight w:val="0"/>
                      <w:marTop w:val="0"/>
                      <w:marBottom w:val="0"/>
                      <w:divBdr>
                        <w:top w:val="single" w:sz="2" w:space="0" w:color="auto"/>
                        <w:left w:val="single" w:sz="2" w:space="0" w:color="auto"/>
                        <w:bottom w:val="single" w:sz="2" w:space="0" w:color="auto"/>
                        <w:right w:val="single" w:sz="2" w:space="0" w:color="auto"/>
                      </w:divBdr>
                      <w:divsChild>
                        <w:div w:id="1114248640">
                          <w:marLeft w:val="0"/>
                          <w:marRight w:val="0"/>
                          <w:marTop w:val="0"/>
                          <w:marBottom w:val="0"/>
                          <w:divBdr>
                            <w:top w:val="single" w:sz="2" w:space="0" w:color="auto"/>
                            <w:left w:val="single" w:sz="2" w:space="0" w:color="auto"/>
                            <w:bottom w:val="single" w:sz="2" w:space="0" w:color="auto"/>
                            <w:right w:val="single" w:sz="2" w:space="0" w:color="auto"/>
                          </w:divBdr>
                          <w:divsChild>
                            <w:div w:id="2032560864">
                              <w:marLeft w:val="0"/>
                              <w:marRight w:val="0"/>
                              <w:marTop w:val="0"/>
                              <w:marBottom w:val="0"/>
                              <w:divBdr>
                                <w:top w:val="single" w:sz="2" w:space="0" w:color="auto"/>
                                <w:left w:val="single" w:sz="2" w:space="0" w:color="auto"/>
                                <w:bottom w:val="single" w:sz="2" w:space="0" w:color="auto"/>
                                <w:right w:val="single" w:sz="2" w:space="0" w:color="auto"/>
                              </w:divBdr>
                              <w:divsChild>
                                <w:div w:id="6389993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730152654">
      <w:bodyDiv w:val="1"/>
      <w:marLeft w:val="0"/>
      <w:marRight w:val="0"/>
      <w:marTop w:val="0"/>
      <w:marBottom w:val="0"/>
      <w:divBdr>
        <w:top w:val="none" w:sz="0" w:space="0" w:color="auto"/>
        <w:left w:val="none" w:sz="0" w:space="0" w:color="auto"/>
        <w:bottom w:val="none" w:sz="0" w:space="0" w:color="auto"/>
        <w:right w:val="none" w:sz="0" w:space="0" w:color="auto"/>
      </w:divBdr>
      <w:divsChild>
        <w:div w:id="824585163">
          <w:marLeft w:val="0"/>
          <w:marRight w:val="0"/>
          <w:marTop w:val="0"/>
          <w:marBottom w:val="0"/>
          <w:divBdr>
            <w:top w:val="single" w:sz="2" w:space="0" w:color="auto"/>
            <w:left w:val="single" w:sz="2" w:space="0" w:color="auto"/>
            <w:bottom w:val="single" w:sz="2" w:space="0" w:color="auto"/>
            <w:right w:val="single" w:sz="2" w:space="0" w:color="auto"/>
          </w:divBdr>
          <w:divsChild>
            <w:div w:id="2081322023">
              <w:marLeft w:val="0"/>
              <w:marRight w:val="0"/>
              <w:marTop w:val="240"/>
              <w:marBottom w:val="240"/>
              <w:divBdr>
                <w:top w:val="single" w:sz="2" w:space="0" w:color="auto"/>
                <w:left w:val="single" w:sz="2" w:space="0" w:color="auto"/>
                <w:bottom w:val="single" w:sz="2" w:space="0" w:color="auto"/>
                <w:right w:val="single" w:sz="2" w:space="0" w:color="auto"/>
              </w:divBdr>
              <w:divsChild>
                <w:div w:id="1345596622">
                  <w:marLeft w:val="0"/>
                  <w:marRight w:val="0"/>
                  <w:marTop w:val="0"/>
                  <w:marBottom w:val="0"/>
                  <w:divBdr>
                    <w:top w:val="single" w:sz="2" w:space="0" w:color="auto"/>
                    <w:left w:val="single" w:sz="2" w:space="0" w:color="auto"/>
                    <w:bottom w:val="single" w:sz="2" w:space="0" w:color="auto"/>
                    <w:right w:val="single" w:sz="2" w:space="0" w:color="auto"/>
                  </w:divBdr>
                  <w:divsChild>
                    <w:div w:id="1137449429">
                      <w:marLeft w:val="0"/>
                      <w:marRight w:val="0"/>
                      <w:marTop w:val="0"/>
                      <w:marBottom w:val="0"/>
                      <w:divBdr>
                        <w:top w:val="single" w:sz="2" w:space="0" w:color="auto"/>
                        <w:left w:val="single" w:sz="2" w:space="0" w:color="auto"/>
                        <w:bottom w:val="single" w:sz="2" w:space="0" w:color="auto"/>
                        <w:right w:val="single" w:sz="2" w:space="0" w:color="auto"/>
                      </w:divBdr>
                      <w:divsChild>
                        <w:div w:id="1575048456">
                          <w:marLeft w:val="0"/>
                          <w:marRight w:val="0"/>
                          <w:marTop w:val="0"/>
                          <w:marBottom w:val="0"/>
                          <w:divBdr>
                            <w:top w:val="single" w:sz="2" w:space="3" w:color="auto"/>
                            <w:left w:val="single" w:sz="2" w:space="6" w:color="auto"/>
                            <w:bottom w:val="single" w:sz="2" w:space="3" w:color="auto"/>
                            <w:right w:val="single" w:sz="2" w:space="6" w:color="auto"/>
                          </w:divBdr>
                        </w:div>
                      </w:divsChild>
                    </w:div>
                    <w:div w:id="2094622469">
                      <w:marLeft w:val="0"/>
                      <w:marRight w:val="0"/>
                      <w:marTop w:val="0"/>
                      <w:marBottom w:val="0"/>
                      <w:divBdr>
                        <w:top w:val="single" w:sz="2" w:space="0" w:color="auto"/>
                        <w:left w:val="single" w:sz="2" w:space="0" w:color="auto"/>
                        <w:bottom w:val="single" w:sz="2" w:space="0" w:color="auto"/>
                        <w:right w:val="single" w:sz="2" w:space="24" w:color="auto"/>
                      </w:divBdr>
                    </w:div>
                  </w:divsChild>
                </w:div>
              </w:divsChild>
            </w:div>
          </w:divsChild>
        </w:div>
      </w:divsChild>
    </w:div>
    <w:div w:id="758675529">
      <w:bodyDiv w:val="1"/>
      <w:marLeft w:val="0"/>
      <w:marRight w:val="0"/>
      <w:marTop w:val="0"/>
      <w:marBottom w:val="0"/>
      <w:divBdr>
        <w:top w:val="none" w:sz="0" w:space="0" w:color="auto"/>
        <w:left w:val="none" w:sz="0" w:space="0" w:color="auto"/>
        <w:bottom w:val="none" w:sz="0" w:space="0" w:color="auto"/>
        <w:right w:val="none" w:sz="0" w:space="0" w:color="auto"/>
      </w:divBdr>
    </w:div>
    <w:div w:id="781847584">
      <w:bodyDiv w:val="1"/>
      <w:marLeft w:val="0"/>
      <w:marRight w:val="0"/>
      <w:marTop w:val="0"/>
      <w:marBottom w:val="0"/>
      <w:divBdr>
        <w:top w:val="none" w:sz="0" w:space="0" w:color="auto"/>
        <w:left w:val="none" w:sz="0" w:space="0" w:color="auto"/>
        <w:bottom w:val="none" w:sz="0" w:space="0" w:color="auto"/>
        <w:right w:val="none" w:sz="0" w:space="0" w:color="auto"/>
      </w:divBdr>
    </w:div>
    <w:div w:id="785348192">
      <w:bodyDiv w:val="1"/>
      <w:marLeft w:val="0"/>
      <w:marRight w:val="0"/>
      <w:marTop w:val="0"/>
      <w:marBottom w:val="0"/>
      <w:divBdr>
        <w:top w:val="none" w:sz="0" w:space="0" w:color="auto"/>
        <w:left w:val="none" w:sz="0" w:space="0" w:color="auto"/>
        <w:bottom w:val="none" w:sz="0" w:space="0" w:color="auto"/>
        <w:right w:val="none" w:sz="0" w:space="0" w:color="auto"/>
      </w:divBdr>
    </w:div>
    <w:div w:id="816606214">
      <w:bodyDiv w:val="1"/>
      <w:marLeft w:val="0"/>
      <w:marRight w:val="0"/>
      <w:marTop w:val="0"/>
      <w:marBottom w:val="0"/>
      <w:divBdr>
        <w:top w:val="none" w:sz="0" w:space="0" w:color="auto"/>
        <w:left w:val="none" w:sz="0" w:space="0" w:color="auto"/>
        <w:bottom w:val="none" w:sz="0" w:space="0" w:color="auto"/>
        <w:right w:val="none" w:sz="0" w:space="0" w:color="auto"/>
      </w:divBdr>
    </w:div>
    <w:div w:id="834342075">
      <w:bodyDiv w:val="1"/>
      <w:marLeft w:val="0"/>
      <w:marRight w:val="0"/>
      <w:marTop w:val="0"/>
      <w:marBottom w:val="0"/>
      <w:divBdr>
        <w:top w:val="none" w:sz="0" w:space="0" w:color="auto"/>
        <w:left w:val="none" w:sz="0" w:space="0" w:color="auto"/>
        <w:bottom w:val="none" w:sz="0" w:space="0" w:color="auto"/>
        <w:right w:val="none" w:sz="0" w:space="0" w:color="auto"/>
      </w:divBdr>
    </w:div>
    <w:div w:id="848133150">
      <w:bodyDiv w:val="1"/>
      <w:marLeft w:val="0"/>
      <w:marRight w:val="0"/>
      <w:marTop w:val="0"/>
      <w:marBottom w:val="0"/>
      <w:divBdr>
        <w:top w:val="none" w:sz="0" w:space="0" w:color="auto"/>
        <w:left w:val="none" w:sz="0" w:space="0" w:color="auto"/>
        <w:bottom w:val="none" w:sz="0" w:space="0" w:color="auto"/>
        <w:right w:val="none" w:sz="0" w:space="0" w:color="auto"/>
      </w:divBdr>
      <w:divsChild>
        <w:div w:id="196159809">
          <w:marLeft w:val="0"/>
          <w:marRight w:val="0"/>
          <w:marTop w:val="0"/>
          <w:marBottom w:val="0"/>
          <w:divBdr>
            <w:top w:val="single" w:sz="2" w:space="0" w:color="auto"/>
            <w:left w:val="single" w:sz="2" w:space="0" w:color="auto"/>
            <w:bottom w:val="single" w:sz="2" w:space="0" w:color="auto"/>
            <w:right w:val="single" w:sz="2" w:space="0" w:color="auto"/>
          </w:divBdr>
          <w:divsChild>
            <w:div w:id="1220360376">
              <w:marLeft w:val="0"/>
              <w:marRight w:val="0"/>
              <w:marTop w:val="0"/>
              <w:marBottom w:val="0"/>
              <w:divBdr>
                <w:top w:val="single" w:sz="2" w:space="0" w:color="auto"/>
                <w:left w:val="single" w:sz="2" w:space="0" w:color="auto"/>
                <w:bottom w:val="single" w:sz="2" w:space="0" w:color="auto"/>
                <w:right w:val="single" w:sz="2" w:space="0" w:color="auto"/>
              </w:divBdr>
              <w:divsChild>
                <w:div w:id="28146211">
                  <w:marLeft w:val="0"/>
                  <w:marRight w:val="0"/>
                  <w:marTop w:val="0"/>
                  <w:marBottom w:val="0"/>
                  <w:divBdr>
                    <w:top w:val="single" w:sz="2" w:space="0" w:color="auto"/>
                    <w:left w:val="single" w:sz="2" w:space="0" w:color="auto"/>
                    <w:bottom w:val="single" w:sz="2" w:space="0" w:color="auto"/>
                    <w:right w:val="single" w:sz="2" w:space="0" w:color="auto"/>
                  </w:divBdr>
                  <w:divsChild>
                    <w:div w:id="953680376">
                      <w:marLeft w:val="0"/>
                      <w:marRight w:val="0"/>
                      <w:marTop w:val="0"/>
                      <w:marBottom w:val="0"/>
                      <w:divBdr>
                        <w:top w:val="single" w:sz="2" w:space="0" w:color="auto"/>
                        <w:left w:val="single" w:sz="2" w:space="0" w:color="auto"/>
                        <w:bottom w:val="single" w:sz="2" w:space="0" w:color="auto"/>
                        <w:right w:val="single" w:sz="2" w:space="0" w:color="auto"/>
                      </w:divBdr>
                      <w:divsChild>
                        <w:div w:id="779031762">
                          <w:marLeft w:val="0"/>
                          <w:marRight w:val="0"/>
                          <w:marTop w:val="0"/>
                          <w:marBottom w:val="0"/>
                          <w:divBdr>
                            <w:top w:val="single" w:sz="2" w:space="0" w:color="auto"/>
                            <w:left w:val="single" w:sz="2" w:space="0" w:color="auto"/>
                            <w:bottom w:val="single" w:sz="2" w:space="0" w:color="auto"/>
                            <w:right w:val="single" w:sz="2" w:space="0" w:color="auto"/>
                          </w:divBdr>
                          <w:divsChild>
                            <w:div w:id="127821405">
                              <w:marLeft w:val="0"/>
                              <w:marRight w:val="0"/>
                              <w:marTop w:val="0"/>
                              <w:marBottom w:val="0"/>
                              <w:divBdr>
                                <w:top w:val="single" w:sz="2" w:space="0" w:color="auto"/>
                                <w:left w:val="single" w:sz="2" w:space="0" w:color="auto"/>
                                <w:bottom w:val="single" w:sz="2" w:space="0" w:color="auto"/>
                                <w:right w:val="single" w:sz="2" w:space="0" w:color="auto"/>
                              </w:divBdr>
                              <w:divsChild>
                                <w:div w:id="107685331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926381412">
      <w:bodyDiv w:val="1"/>
      <w:marLeft w:val="0"/>
      <w:marRight w:val="0"/>
      <w:marTop w:val="0"/>
      <w:marBottom w:val="0"/>
      <w:divBdr>
        <w:top w:val="none" w:sz="0" w:space="0" w:color="auto"/>
        <w:left w:val="none" w:sz="0" w:space="0" w:color="auto"/>
        <w:bottom w:val="none" w:sz="0" w:space="0" w:color="auto"/>
        <w:right w:val="none" w:sz="0" w:space="0" w:color="auto"/>
      </w:divBdr>
    </w:div>
    <w:div w:id="942302343">
      <w:bodyDiv w:val="1"/>
      <w:marLeft w:val="0"/>
      <w:marRight w:val="0"/>
      <w:marTop w:val="0"/>
      <w:marBottom w:val="0"/>
      <w:divBdr>
        <w:top w:val="none" w:sz="0" w:space="0" w:color="auto"/>
        <w:left w:val="none" w:sz="0" w:space="0" w:color="auto"/>
        <w:bottom w:val="none" w:sz="0" w:space="0" w:color="auto"/>
        <w:right w:val="none" w:sz="0" w:space="0" w:color="auto"/>
      </w:divBdr>
    </w:div>
    <w:div w:id="982538238">
      <w:bodyDiv w:val="1"/>
      <w:marLeft w:val="0"/>
      <w:marRight w:val="0"/>
      <w:marTop w:val="0"/>
      <w:marBottom w:val="0"/>
      <w:divBdr>
        <w:top w:val="none" w:sz="0" w:space="0" w:color="auto"/>
        <w:left w:val="none" w:sz="0" w:space="0" w:color="auto"/>
        <w:bottom w:val="none" w:sz="0" w:space="0" w:color="auto"/>
        <w:right w:val="none" w:sz="0" w:space="0" w:color="auto"/>
      </w:divBdr>
    </w:div>
    <w:div w:id="995768914">
      <w:bodyDiv w:val="1"/>
      <w:marLeft w:val="0"/>
      <w:marRight w:val="0"/>
      <w:marTop w:val="0"/>
      <w:marBottom w:val="0"/>
      <w:divBdr>
        <w:top w:val="none" w:sz="0" w:space="0" w:color="auto"/>
        <w:left w:val="none" w:sz="0" w:space="0" w:color="auto"/>
        <w:bottom w:val="none" w:sz="0" w:space="0" w:color="auto"/>
        <w:right w:val="none" w:sz="0" w:space="0" w:color="auto"/>
      </w:divBdr>
    </w:div>
    <w:div w:id="998507061">
      <w:bodyDiv w:val="1"/>
      <w:marLeft w:val="0"/>
      <w:marRight w:val="0"/>
      <w:marTop w:val="0"/>
      <w:marBottom w:val="0"/>
      <w:divBdr>
        <w:top w:val="none" w:sz="0" w:space="0" w:color="auto"/>
        <w:left w:val="none" w:sz="0" w:space="0" w:color="auto"/>
        <w:bottom w:val="none" w:sz="0" w:space="0" w:color="auto"/>
        <w:right w:val="none" w:sz="0" w:space="0" w:color="auto"/>
      </w:divBdr>
    </w:div>
    <w:div w:id="1059479605">
      <w:bodyDiv w:val="1"/>
      <w:marLeft w:val="0"/>
      <w:marRight w:val="0"/>
      <w:marTop w:val="0"/>
      <w:marBottom w:val="0"/>
      <w:divBdr>
        <w:top w:val="none" w:sz="0" w:space="0" w:color="auto"/>
        <w:left w:val="none" w:sz="0" w:space="0" w:color="auto"/>
        <w:bottom w:val="none" w:sz="0" w:space="0" w:color="auto"/>
        <w:right w:val="none" w:sz="0" w:space="0" w:color="auto"/>
      </w:divBdr>
    </w:div>
    <w:div w:id="1172724077">
      <w:bodyDiv w:val="1"/>
      <w:marLeft w:val="0"/>
      <w:marRight w:val="0"/>
      <w:marTop w:val="0"/>
      <w:marBottom w:val="0"/>
      <w:divBdr>
        <w:top w:val="none" w:sz="0" w:space="0" w:color="auto"/>
        <w:left w:val="none" w:sz="0" w:space="0" w:color="auto"/>
        <w:bottom w:val="none" w:sz="0" w:space="0" w:color="auto"/>
        <w:right w:val="none" w:sz="0" w:space="0" w:color="auto"/>
      </w:divBdr>
    </w:div>
    <w:div w:id="1174149844">
      <w:bodyDiv w:val="1"/>
      <w:marLeft w:val="0"/>
      <w:marRight w:val="0"/>
      <w:marTop w:val="0"/>
      <w:marBottom w:val="0"/>
      <w:divBdr>
        <w:top w:val="none" w:sz="0" w:space="0" w:color="auto"/>
        <w:left w:val="none" w:sz="0" w:space="0" w:color="auto"/>
        <w:bottom w:val="none" w:sz="0" w:space="0" w:color="auto"/>
        <w:right w:val="none" w:sz="0" w:space="0" w:color="auto"/>
      </w:divBdr>
    </w:div>
    <w:div w:id="1226138890">
      <w:bodyDiv w:val="1"/>
      <w:marLeft w:val="0"/>
      <w:marRight w:val="0"/>
      <w:marTop w:val="0"/>
      <w:marBottom w:val="0"/>
      <w:divBdr>
        <w:top w:val="none" w:sz="0" w:space="0" w:color="auto"/>
        <w:left w:val="none" w:sz="0" w:space="0" w:color="auto"/>
        <w:bottom w:val="none" w:sz="0" w:space="0" w:color="auto"/>
        <w:right w:val="none" w:sz="0" w:space="0" w:color="auto"/>
      </w:divBdr>
    </w:div>
    <w:div w:id="1264341234">
      <w:bodyDiv w:val="1"/>
      <w:marLeft w:val="0"/>
      <w:marRight w:val="0"/>
      <w:marTop w:val="0"/>
      <w:marBottom w:val="0"/>
      <w:divBdr>
        <w:top w:val="none" w:sz="0" w:space="0" w:color="auto"/>
        <w:left w:val="none" w:sz="0" w:space="0" w:color="auto"/>
        <w:bottom w:val="none" w:sz="0" w:space="0" w:color="auto"/>
        <w:right w:val="none" w:sz="0" w:space="0" w:color="auto"/>
      </w:divBdr>
    </w:div>
    <w:div w:id="1279918465">
      <w:bodyDiv w:val="1"/>
      <w:marLeft w:val="0"/>
      <w:marRight w:val="0"/>
      <w:marTop w:val="0"/>
      <w:marBottom w:val="0"/>
      <w:divBdr>
        <w:top w:val="none" w:sz="0" w:space="0" w:color="auto"/>
        <w:left w:val="none" w:sz="0" w:space="0" w:color="auto"/>
        <w:bottom w:val="none" w:sz="0" w:space="0" w:color="auto"/>
        <w:right w:val="none" w:sz="0" w:space="0" w:color="auto"/>
      </w:divBdr>
    </w:div>
    <w:div w:id="1305742995">
      <w:bodyDiv w:val="1"/>
      <w:marLeft w:val="0"/>
      <w:marRight w:val="0"/>
      <w:marTop w:val="0"/>
      <w:marBottom w:val="0"/>
      <w:divBdr>
        <w:top w:val="none" w:sz="0" w:space="0" w:color="auto"/>
        <w:left w:val="none" w:sz="0" w:space="0" w:color="auto"/>
        <w:bottom w:val="none" w:sz="0" w:space="0" w:color="auto"/>
        <w:right w:val="none" w:sz="0" w:space="0" w:color="auto"/>
      </w:divBdr>
      <w:divsChild>
        <w:div w:id="259488485">
          <w:marLeft w:val="0"/>
          <w:marRight w:val="0"/>
          <w:marTop w:val="0"/>
          <w:marBottom w:val="0"/>
          <w:divBdr>
            <w:top w:val="single" w:sz="2" w:space="0" w:color="auto"/>
            <w:left w:val="single" w:sz="2" w:space="0" w:color="auto"/>
            <w:bottom w:val="single" w:sz="2" w:space="0" w:color="auto"/>
            <w:right w:val="single" w:sz="2" w:space="0" w:color="auto"/>
          </w:divBdr>
          <w:divsChild>
            <w:div w:id="567880274">
              <w:marLeft w:val="0"/>
              <w:marRight w:val="0"/>
              <w:marTop w:val="240"/>
              <w:marBottom w:val="240"/>
              <w:divBdr>
                <w:top w:val="single" w:sz="2" w:space="0" w:color="auto"/>
                <w:left w:val="single" w:sz="2" w:space="0" w:color="auto"/>
                <w:bottom w:val="single" w:sz="2" w:space="0" w:color="auto"/>
                <w:right w:val="single" w:sz="2" w:space="0" w:color="auto"/>
              </w:divBdr>
              <w:divsChild>
                <w:div w:id="1174804342">
                  <w:marLeft w:val="0"/>
                  <w:marRight w:val="0"/>
                  <w:marTop w:val="0"/>
                  <w:marBottom w:val="0"/>
                  <w:divBdr>
                    <w:top w:val="single" w:sz="2" w:space="0" w:color="auto"/>
                    <w:left w:val="single" w:sz="2" w:space="0" w:color="auto"/>
                    <w:bottom w:val="single" w:sz="2" w:space="0" w:color="auto"/>
                    <w:right w:val="single" w:sz="2" w:space="0" w:color="auto"/>
                  </w:divBdr>
                  <w:divsChild>
                    <w:div w:id="633565225">
                      <w:marLeft w:val="0"/>
                      <w:marRight w:val="0"/>
                      <w:marTop w:val="0"/>
                      <w:marBottom w:val="0"/>
                      <w:divBdr>
                        <w:top w:val="single" w:sz="2" w:space="0" w:color="auto"/>
                        <w:left w:val="single" w:sz="2" w:space="0" w:color="auto"/>
                        <w:bottom w:val="single" w:sz="2" w:space="0" w:color="auto"/>
                        <w:right w:val="single" w:sz="2" w:space="0" w:color="auto"/>
                      </w:divBdr>
                      <w:divsChild>
                        <w:div w:id="130177752">
                          <w:marLeft w:val="0"/>
                          <w:marRight w:val="0"/>
                          <w:marTop w:val="0"/>
                          <w:marBottom w:val="0"/>
                          <w:divBdr>
                            <w:top w:val="single" w:sz="2" w:space="3" w:color="auto"/>
                            <w:left w:val="single" w:sz="2" w:space="6" w:color="auto"/>
                            <w:bottom w:val="single" w:sz="2" w:space="3" w:color="auto"/>
                            <w:right w:val="single" w:sz="2" w:space="6" w:color="auto"/>
                          </w:divBdr>
                        </w:div>
                      </w:divsChild>
                    </w:div>
                    <w:div w:id="1899438761">
                      <w:marLeft w:val="0"/>
                      <w:marRight w:val="0"/>
                      <w:marTop w:val="0"/>
                      <w:marBottom w:val="0"/>
                      <w:divBdr>
                        <w:top w:val="single" w:sz="2" w:space="0" w:color="auto"/>
                        <w:left w:val="single" w:sz="2" w:space="0" w:color="auto"/>
                        <w:bottom w:val="single" w:sz="2" w:space="0" w:color="auto"/>
                        <w:right w:val="single" w:sz="2" w:space="24" w:color="auto"/>
                      </w:divBdr>
                    </w:div>
                  </w:divsChild>
                </w:div>
              </w:divsChild>
            </w:div>
          </w:divsChild>
        </w:div>
      </w:divsChild>
    </w:div>
    <w:div w:id="1332562201">
      <w:bodyDiv w:val="1"/>
      <w:marLeft w:val="0"/>
      <w:marRight w:val="0"/>
      <w:marTop w:val="0"/>
      <w:marBottom w:val="0"/>
      <w:divBdr>
        <w:top w:val="none" w:sz="0" w:space="0" w:color="auto"/>
        <w:left w:val="none" w:sz="0" w:space="0" w:color="auto"/>
        <w:bottom w:val="none" w:sz="0" w:space="0" w:color="auto"/>
        <w:right w:val="none" w:sz="0" w:space="0" w:color="auto"/>
      </w:divBdr>
    </w:div>
    <w:div w:id="1357776525">
      <w:bodyDiv w:val="1"/>
      <w:marLeft w:val="0"/>
      <w:marRight w:val="0"/>
      <w:marTop w:val="0"/>
      <w:marBottom w:val="0"/>
      <w:divBdr>
        <w:top w:val="none" w:sz="0" w:space="0" w:color="auto"/>
        <w:left w:val="none" w:sz="0" w:space="0" w:color="auto"/>
        <w:bottom w:val="none" w:sz="0" w:space="0" w:color="auto"/>
        <w:right w:val="none" w:sz="0" w:space="0" w:color="auto"/>
      </w:divBdr>
    </w:div>
    <w:div w:id="1367682106">
      <w:bodyDiv w:val="1"/>
      <w:marLeft w:val="0"/>
      <w:marRight w:val="0"/>
      <w:marTop w:val="0"/>
      <w:marBottom w:val="0"/>
      <w:divBdr>
        <w:top w:val="none" w:sz="0" w:space="0" w:color="auto"/>
        <w:left w:val="none" w:sz="0" w:space="0" w:color="auto"/>
        <w:bottom w:val="none" w:sz="0" w:space="0" w:color="auto"/>
        <w:right w:val="none" w:sz="0" w:space="0" w:color="auto"/>
      </w:divBdr>
    </w:div>
    <w:div w:id="1384259069">
      <w:bodyDiv w:val="1"/>
      <w:marLeft w:val="0"/>
      <w:marRight w:val="0"/>
      <w:marTop w:val="0"/>
      <w:marBottom w:val="0"/>
      <w:divBdr>
        <w:top w:val="none" w:sz="0" w:space="0" w:color="auto"/>
        <w:left w:val="none" w:sz="0" w:space="0" w:color="auto"/>
        <w:bottom w:val="none" w:sz="0" w:space="0" w:color="auto"/>
        <w:right w:val="none" w:sz="0" w:space="0" w:color="auto"/>
      </w:divBdr>
    </w:div>
    <w:div w:id="1421292076">
      <w:bodyDiv w:val="1"/>
      <w:marLeft w:val="0"/>
      <w:marRight w:val="0"/>
      <w:marTop w:val="0"/>
      <w:marBottom w:val="0"/>
      <w:divBdr>
        <w:top w:val="none" w:sz="0" w:space="0" w:color="auto"/>
        <w:left w:val="none" w:sz="0" w:space="0" w:color="auto"/>
        <w:bottom w:val="none" w:sz="0" w:space="0" w:color="auto"/>
        <w:right w:val="none" w:sz="0" w:space="0" w:color="auto"/>
      </w:divBdr>
    </w:div>
    <w:div w:id="1435175669">
      <w:bodyDiv w:val="1"/>
      <w:marLeft w:val="0"/>
      <w:marRight w:val="0"/>
      <w:marTop w:val="0"/>
      <w:marBottom w:val="0"/>
      <w:divBdr>
        <w:top w:val="none" w:sz="0" w:space="0" w:color="auto"/>
        <w:left w:val="none" w:sz="0" w:space="0" w:color="auto"/>
        <w:bottom w:val="none" w:sz="0" w:space="0" w:color="auto"/>
        <w:right w:val="none" w:sz="0" w:space="0" w:color="auto"/>
      </w:divBdr>
    </w:div>
    <w:div w:id="1455053311">
      <w:bodyDiv w:val="1"/>
      <w:marLeft w:val="0"/>
      <w:marRight w:val="0"/>
      <w:marTop w:val="0"/>
      <w:marBottom w:val="0"/>
      <w:divBdr>
        <w:top w:val="none" w:sz="0" w:space="0" w:color="auto"/>
        <w:left w:val="none" w:sz="0" w:space="0" w:color="auto"/>
        <w:bottom w:val="none" w:sz="0" w:space="0" w:color="auto"/>
        <w:right w:val="none" w:sz="0" w:space="0" w:color="auto"/>
      </w:divBdr>
    </w:div>
    <w:div w:id="1539271652">
      <w:bodyDiv w:val="1"/>
      <w:marLeft w:val="0"/>
      <w:marRight w:val="0"/>
      <w:marTop w:val="0"/>
      <w:marBottom w:val="0"/>
      <w:divBdr>
        <w:top w:val="none" w:sz="0" w:space="0" w:color="auto"/>
        <w:left w:val="none" w:sz="0" w:space="0" w:color="auto"/>
        <w:bottom w:val="none" w:sz="0" w:space="0" w:color="auto"/>
        <w:right w:val="none" w:sz="0" w:space="0" w:color="auto"/>
      </w:divBdr>
      <w:divsChild>
        <w:div w:id="1952777799">
          <w:marLeft w:val="0"/>
          <w:marRight w:val="0"/>
          <w:marTop w:val="0"/>
          <w:marBottom w:val="0"/>
          <w:divBdr>
            <w:top w:val="single" w:sz="2" w:space="0" w:color="auto"/>
            <w:left w:val="single" w:sz="2" w:space="0" w:color="auto"/>
            <w:bottom w:val="single" w:sz="2" w:space="0" w:color="auto"/>
            <w:right w:val="single" w:sz="2" w:space="0" w:color="auto"/>
          </w:divBdr>
          <w:divsChild>
            <w:div w:id="431901424">
              <w:marLeft w:val="0"/>
              <w:marRight w:val="0"/>
              <w:marTop w:val="0"/>
              <w:marBottom w:val="0"/>
              <w:divBdr>
                <w:top w:val="single" w:sz="2" w:space="0" w:color="auto"/>
                <w:left w:val="single" w:sz="2" w:space="0" w:color="auto"/>
                <w:bottom w:val="single" w:sz="2" w:space="0" w:color="auto"/>
                <w:right w:val="single" w:sz="2" w:space="0" w:color="auto"/>
              </w:divBdr>
              <w:divsChild>
                <w:div w:id="1036736128">
                  <w:marLeft w:val="0"/>
                  <w:marRight w:val="0"/>
                  <w:marTop w:val="0"/>
                  <w:marBottom w:val="0"/>
                  <w:divBdr>
                    <w:top w:val="single" w:sz="2" w:space="0" w:color="auto"/>
                    <w:left w:val="single" w:sz="2" w:space="0" w:color="auto"/>
                    <w:bottom w:val="single" w:sz="2" w:space="0" w:color="auto"/>
                    <w:right w:val="single" w:sz="2" w:space="0" w:color="auto"/>
                  </w:divBdr>
                  <w:divsChild>
                    <w:div w:id="727462910">
                      <w:marLeft w:val="0"/>
                      <w:marRight w:val="0"/>
                      <w:marTop w:val="0"/>
                      <w:marBottom w:val="0"/>
                      <w:divBdr>
                        <w:top w:val="single" w:sz="2" w:space="0" w:color="auto"/>
                        <w:left w:val="single" w:sz="2" w:space="0" w:color="auto"/>
                        <w:bottom w:val="single" w:sz="2" w:space="0" w:color="auto"/>
                        <w:right w:val="single" w:sz="2" w:space="0" w:color="auto"/>
                      </w:divBdr>
                      <w:divsChild>
                        <w:div w:id="1007749572">
                          <w:marLeft w:val="0"/>
                          <w:marRight w:val="0"/>
                          <w:marTop w:val="0"/>
                          <w:marBottom w:val="0"/>
                          <w:divBdr>
                            <w:top w:val="single" w:sz="2" w:space="0" w:color="auto"/>
                            <w:left w:val="single" w:sz="2" w:space="0" w:color="auto"/>
                            <w:bottom w:val="single" w:sz="2" w:space="0" w:color="auto"/>
                            <w:right w:val="single" w:sz="2" w:space="0" w:color="auto"/>
                          </w:divBdr>
                          <w:divsChild>
                            <w:div w:id="1004555164">
                              <w:marLeft w:val="0"/>
                              <w:marRight w:val="0"/>
                              <w:marTop w:val="0"/>
                              <w:marBottom w:val="0"/>
                              <w:divBdr>
                                <w:top w:val="single" w:sz="2" w:space="0" w:color="auto"/>
                                <w:left w:val="single" w:sz="2" w:space="0" w:color="auto"/>
                                <w:bottom w:val="single" w:sz="2" w:space="0" w:color="auto"/>
                                <w:right w:val="single" w:sz="2" w:space="0" w:color="auto"/>
                              </w:divBdr>
                              <w:divsChild>
                                <w:div w:id="194016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572421437">
      <w:bodyDiv w:val="1"/>
      <w:marLeft w:val="0"/>
      <w:marRight w:val="0"/>
      <w:marTop w:val="0"/>
      <w:marBottom w:val="0"/>
      <w:divBdr>
        <w:top w:val="none" w:sz="0" w:space="0" w:color="auto"/>
        <w:left w:val="none" w:sz="0" w:space="0" w:color="auto"/>
        <w:bottom w:val="none" w:sz="0" w:space="0" w:color="auto"/>
        <w:right w:val="none" w:sz="0" w:space="0" w:color="auto"/>
      </w:divBdr>
    </w:div>
    <w:div w:id="1624190158">
      <w:bodyDiv w:val="1"/>
      <w:marLeft w:val="0"/>
      <w:marRight w:val="0"/>
      <w:marTop w:val="0"/>
      <w:marBottom w:val="0"/>
      <w:divBdr>
        <w:top w:val="none" w:sz="0" w:space="0" w:color="auto"/>
        <w:left w:val="none" w:sz="0" w:space="0" w:color="auto"/>
        <w:bottom w:val="none" w:sz="0" w:space="0" w:color="auto"/>
        <w:right w:val="none" w:sz="0" w:space="0" w:color="auto"/>
      </w:divBdr>
      <w:divsChild>
        <w:div w:id="1472552188">
          <w:marLeft w:val="0"/>
          <w:marRight w:val="0"/>
          <w:marTop w:val="0"/>
          <w:marBottom w:val="0"/>
          <w:divBdr>
            <w:top w:val="single" w:sz="2" w:space="0" w:color="auto"/>
            <w:left w:val="single" w:sz="2" w:space="0" w:color="auto"/>
            <w:bottom w:val="single" w:sz="2" w:space="0" w:color="auto"/>
            <w:right w:val="single" w:sz="2" w:space="0" w:color="auto"/>
          </w:divBdr>
          <w:divsChild>
            <w:div w:id="501512112">
              <w:marLeft w:val="0"/>
              <w:marRight w:val="0"/>
              <w:marTop w:val="0"/>
              <w:marBottom w:val="0"/>
              <w:divBdr>
                <w:top w:val="single" w:sz="2" w:space="0" w:color="auto"/>
                <w:left w:val="single" w:sz="2" w:space="0" w:color="auto"/>
                <w:bottom w:val="single" w:sz="2" w:space="0" w:color="auto"/>
                <w:right w:val="single" w:sz="2" w:space="0" w:color="auto"/>
              </w:divBdr>
              <w:divsChild>
                <w:div w:id="1321038530">
                  <w:marLeft w:val="0"/>
                  <w:marRight w:val="0"/>
                  <w:marTop w:val="0"/>
                  <w:marBottom w:val="0"/>
                  <w:divBdr>
                    <w:top w:val="single" w:sz="2" w:space="0" w:color="auto"/>
                    <w:left w:val="single" w:sz="2" w:space="0" w:color="auto"/>
                    <w:bottom w:val="single" w:sz="2" w:space="0" w:color="auto"/>
                    <w:right w:val="single" w:sz="2" w:space="0" w:color="auto"/>
                  </w:divBdr>
                  <w:divsChild>
                    <w:div w:id="2004427560">
                      <w:marLeft w:val="0"/>
                      <w:marRight w:val="0"/>
                      <w:marTop w:val="0"/>
                      <w:marBottom w:val="0"/>
                      <w:divBdr>
                        <w:top w:val="single" w:sz="2" w:space="0" w:color="auto"/>
                        <w:left w:val="single" w:sz="2" w:space="0" w:color="auto"/>
                        <w:bottom w:val="single" w:sz="2" w:space="0" w:color="auto"/>
                        <w:right w:val="single" w:sz="2" w:space="0" w:color="auto"/>
                      </w:divBdr>
                      <w:divsChild>
                        <w:div w:id="522208848">
                          <w:marLeft w:val="0"/>
                          <w:marRight w:val="0"/>
                          <w:marTop w:val="0"/>
                          <w:marBottom w:val="0"/>
                          <w:divBdr>
                            <w:top w:val="single" w:sz="2" w:space="0" w:color="auto"/>
                            <w:left w:val="single" w:sz="2" w:space="0" w:color="auto"/>
                            <w:bottom w:val="single" w:sz="2" w:space="0" w:color="auto"/>
                            <w:right w:val="single" w:sz="2" w:space="0" w:color="auto"/>
                          </w:divBdr>
                          <w:divsChild>
                            <w:div w:id="1870684721">
                              <w:marLeft w:val="0"/>
                              <w:marRight w:val="0"/>
                              <w:marTop w:val="0"/>
                              <w:marBottom w:val="0"/>
                              <w:divBdr>
                                <w:top w:val="single" w:sz="2" w:space="0" w:color="auto"/>
                                <w:left w:val="single" w:sz="2" w:space="0" w:color="auto"/>
                                <w:bottom w:val="single" w:sz="2" w:space="0" w:color="auto"/>
                                <w:right w:val="single" w:sz="2" w:space="0" w:color="auto"/>
                              </w:divBdr>
                              <w:divsChild>
                                <w:div w:id="9370579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676228208">
      <w:bodyDiv w:val="1"/>
      <w:marLeft w:val="0"/>
      <w:marRight w:val="0"/>
      <w:marTop w:val="0"/>
      <w:marBottom w:val="0"/>
      <w:divBdr>
        <w:top w:val="none" w:sz="0" w:space="0" w:color="auto"/>
        <w:left w:val="none" w:sz="0" w:space="0" w:color="auto"/>
        <w:bottom w:val="none" w:sz="0" w:space="0" w:color="auto"/>
        <w:right w:val="none" w:sz="0" w:space="0" w:color="auto"/>
      </w:divBdr>
    </w:div>
    <w:div w:id="1687633992">
      <w:bodyDiv w:val="1"/>
      <w:marLeft w:val="0"/>
      <w:marRight w:val="0"/>
      <w:marTop w:val="0"/>
      <w:marBottom w:val="0"/>
      <w:divBdr>
        <w:top w:val="none" w:sz="0" w:space="0" w:color="auto"/>
        <w:left w:val="none" w:sz="0" w:space="0" w:color="auto"/>
        <w:bottom w:val="none" w:sz="0" w:space="0" w:color="auto"/>
        <w:right w:val="none" w:sz="0" w:space="0" w:color="auto"/>
      </w:divBdr>
    </w:div>
    <w:div w:id="1718315224">
      <w:bodyDiv w:val="1"/>
      <w:marLeft w:val="0"/>
      <w:marRight w:val="0"/>
      <w:marTop w:val="0"/>
      <w:marBottom w:val="0"/>
      <w:divBdr>
        <w:top w:val="none" w:sz="0" w:space="0" w:color="auto"/>
        <w:left w:val="none" w:sz="0" w:space="0" w:color="auto"/>
        <w:bottom w:val="none" w:sz="0" w:space="0" w:color="auto"/>
        <w:right w:val="none" w:sz="0" w:space="0" w:color="auto"/>
      </w:divBdr>
    </w:div>
    <w:div w:id="1722363622">
      <w:bodyDiv w:val="1"/>
      <w:marLeft w:val="0"/>
      <w:marRight w:val="0"/>
      <w:marTop w:val="0"/>
      <w:marBottom w:val="0"/>
      <w:divBdr>
        <w:top w:val="none" w:sz="0" w:space="0" w:color="auto"/>
        <w:left w:val="none" w:sz="0" w:space="0" w:color="auto"/>
        <w:bottom w:val="none" w:sz="0" w:space="0" w:color="auto"/>
        <w:right w:val="none" w:sz="0" w:space="0" w:color="auto"/>
      </w:divBdr>
    </w:div>
    <w:div w:id="1736929965">
      <w:bodyDiv w:val="1"/>
      <w:marLeft w:val="0"/>
      <w:marRight w:val="0"/>
      <w:marTop w:val="0"/>
      <w:marBottom w:val="0"/>
      <w:divBdr>
        <w:top w:val="none" w:sz="0" w:space="0" w:color="auto"/>
        <w:left w:val="none" w:sz="0" w:space="0" w:color="auto"/>
        <w:bottom w:val="none" w:sz="0" w:space="0" w:color="auto"/>
        <w:right w:val="none" w:sz="0" w:space="0" w:color="auto"/>
      </w:divBdr>
    </w:div>
    <w:div w:id="1758479077">
      <w:bodyDiv w:val="1"/>
      <w:marLeft w:val="0"/>
      <w:marRight w:val="0"/>
      <w:marTop w:val="0"/>
      <w:marBottom w:val="0"/>
      <w:divBdr>
        <w:top w:val="none" w:sz="0" w:space="0" w:color="auto"/>
        <w:left w:val="none" w:sz="0" w:space="0" w:color="auto"/>
        <w:bottom w:val="none" w:sz="0" w:space="0" w:color="auto"/>
        <w:right w:val="none" w:sz="0" w:space="0" w:color="auto"/>
      </w:divBdr>
    </w:div>
    <w:div w:id="1786995849">
      <w:bodyDiv w:val="1"/>
      <w:marLeft w:val="0"/>
      <w:marRight w:val="0"/>
      <w:marTop w:val="0"/>
      <w:marBottom w:val="0"/>
      <w:divBdr>
        <w:top w:val="none" w:sz="0" w:space="0" w:color="auto"/>
        <w:left w:val="none" w:sz="0" w:space="0" w:color="auto"/>
        <w:bottom w:val="none" w:sz="0" w:space="0" w:color="auto"/>
        <w:right w:val="none" w:sz="0" w:space="0" w:color="auto"/>
      </w:divBdr>
    </w:div>
    <w:div w:id="1825778396">
      <w:bodyDiv w:val="1"/>
      <w:marLeft w:val="0"/>
      <w:marRight w:val="0"/>
      <w:marTop w:val="0"/>
      <w:marBottom w:val="0"/>
      <w:divBdr>
        <w:top w:val="none" w:sz="0" w:space="0" w:color="auto"/>
        <w:left w:val="none" w:sz="0" w:space="0" w:color="auto"/>
        <w:bottom w:val="none" w:sz="0" w:space="0" w:color="auto"/>
        <w:right w:val="none" w:sz="0" w:space="0" w:color="auto"/>
      </w:divBdr>
    </w:div>
    <w:div w:id="1830171255">
      <w:bodyDiv w:val="1"/>
      <w:marLeft w:val="0"/>
      <w:marRight w:val="0"/>
      <w:marTop w:val="0"/>
      <w:marBottom w:val="0"/>
      <w:divBdr>
        <w:top w:val="none" w:sz="0" w:space="0" w:color="auto"/>
        <w:left w:val="none" w:sz="0" w:space="0" w:color="auto"/>
        <w:bottom w:val="none" w:sz="0" w:space="0" w:color="auto"/>
        <w:right w:val="none" w:sz="0" w:space="0" w:color="auto"/>
      </w:divBdr>
    </w:div>
    <w:div w:id="1842045914">
      <w:bodyDiv w:val="1"/>
      <w:marLeft w:val="0"/>
      <w:marRight w:val="0"/>
      <w:marTop w:val="0"/>
      <w:marBottom w:val="0"/>
      <w:divBdr>
        <w:top w:val="none" w:sz="0" w:space="0" w:color="auto"/>
        <w:left w:val="none" w:sz="0" w:space="0" w:color="auto"/>
        <w:bottom w:val="none" w:sz="0" w:space="0" w:color="auto"/>
        <w:right w:val="none" w:sz="0" w:space="0" w:color="auto"/>
      </w:divBdr>
    </w:div>
    <w:div w:id="1847941118">
      <w:bodyDiv w:val="1"/>
      <w:marLeft w:val="0"/>
      <w:marRight w:val="0"/>
      <w:marTop w:val="0"/>
      <w:marBottom w:val="0"/>
      <w:divBdr>
        <w:top w:val="none" w:sz="0" w:space="0" w:color="auto"/>
        <w:left w:val="none" w:sz="0" w:space="0" w:color="auto"/>
        <w:bottom w:val="none" w:sz="0" w:space="0" w:color="auto"/>
        <w:right w:val="none" w:sz="0" w:space="0" w:color="auto"/>
      </w:divBdr>
    </w:div>
    <w:div w:id="1857189238">
      <w:bodyDiv w:val="1"/>
      <w:marLeft w:val="0"/>
      <w:marRight w:val="0"/>
      <w:marTop w:val="0"/>
      <w:marBottom w:val="0"/>
      <w:divBdr>
        <w:top w:val="none" w:sz="0" w:space="0" w:color="auto"/>
        <w:left w:val="none" w:sz="0" w:space="0" w:color="auto"/>
        <w:bottom w:val="none" w:sz="0" w:space="0" w:color="auto"/>
        <w:right w:val="none" w:sz="0" w:space="0" w:color="auto"/>
      </w:divBdr>
    </w:div>
    <w:div w:id="1860315314">
      <w:bodyDiv w:val="1"/>
      <w:marLeft w:val="0"/>
      <w:marRight w:val="0"/>
      <w:marTop w:val="0"/>
      <w:marBottom w:val="0"/>
      <w:divBdr>
        <w:top w:val="none" w:sz="0" w:space="0" w:color="auto"/>
        <w:left w:val="none" w:sz="0" w:space="0" w:color="auto"/>
        <w:bottom w:val="none" w:sz="0" w:space="0" w:color="auto"/>
        <w:right w:val="none" w:sz="0" w:space="0" w:color="auto"/>
      </w:divBdr>
    </w:div>
    <w:div w:id="1929194522">
      <w:bodyDiv w:val="1"/>
      <w:marLeft w:val="0"/>
      <w:marRight w:val="0"/>
      <w:marTop w:val="0"/>
      <w:marBottom w:val="0"/>
      <w:divBdr>
        <w:top w:val="none" w:sz="0" w:space="0" w:color="auto"/>
        <w:left w:val="none" w:sz="0" w:space="0" w:color="auto"/>
        <w:bottom w:val="none" w:sz="0" w:space="0" w:color="auto"/>
        <w:right w:val="none" w:sz="0" w:space="0" w:color="auto"/>
      </w:divBdr>
      <w:divsChild>
        <w:div w:id="46340931">
          <w:marLeft w:val="0"/>
          <w:marRight w:val="0"/>
          <w:marTop w:val="0"/>
          <w:marBottom w:val="0"/>
          <w:divBdr>
            <w:top w:val="single" w:sz="2" w:space="0" w:color="auto"/>
            <w:left w:val="single" w:sz="2" w:space="0" w:color="auto"/>
            <w:bottom w:val="single" w:sz="2" w:space="0" w:color="auto"/>
            <w:right w:val="single" w:sz="2" w:space="0" w:color="auto"/>
          </w:divBdr>
          <w:divsChild>
            <w:div w:id="1390614349">
              <w:marLeft w:val="0"/>
              <w:marRight w:val="0"/>
              <w:marTop w:val="240"/>
              <w:marBottom w:val="240"/>
              <w:divBdr>
                <w:top w:val="single" w:sz="2" w:space="0" w:color="auto"/>
                <w:left w:val="single" w:sz="2" w:space="0" w:color="auto"/>
                <w:bottom w:val="single" w:sz="2" w:space="0" w:color="auto"/>
                <w:right w:val="single" w:sz="2" w:space="0" w:color="auto"/>
              </w:divBdr>
              <w:divsChild>
                <w:div w:id="1637953068">
                  <w:marLeft w:val="0"/>
                  <w:marRight w:val="0"/>
                  <w:marTop w:val="0"/>
                  <w:marBottom w:val="0"/>
                  <w:divBdr>
                    <w:top w:val="single" w:sz="2" w:space="0" w:color="auto"/>
                    <w:left w:val="single" w:sz="2" w:space="0" w:color="auto"/>
                    <w:bottom w:val="single" w:sz="2" w:space="0" w:color="auto"/>
                    <w:right w:val="single" w:sz="2" w:space="0" w:color="auto"/>
                  </w:divBdr>
                  <w:divsChild>
                    <w:div w:id="543521309">
                      <w:marLeft w:val="0"/>
                      <w:marRight w:val="0"/>
                      <w:marTop w:val="0"/>
                      <w:marBottom w:val="0"/>
                      <w:divBdr>
                        <w:top w:val="single" w:sz="2" w:space="0" w:color="auto"/>
                        <w:left w:val="single" w:sz="2" w:space="0" w:color="auto"/>
                        <w:bottom w:val="single" w:sz="2" w:space="0" w:color="auto"/>
                        <w:right w:val="single" w:sz="2" w:space="0" w:color="auto"/>
                      </w:divBdr>
                      <w:divsChild>
                        <w:div w:id="943921358">
                          <w:marLeft w:val="0"/>
                          <w:marRight w:val="0"/>
                          <w:marTop w:val="0"/>
                          <w:marBottom w:val="0"/>
                          <w:divBdr>
                            <w:top w:val="single" w:sz="2" w:space="3" w:color="auto"/>
                            <w:left w:val="single" w:sz="2" w:space="6" w:color="auto"/>
                            <w:bottom w:val="single" w:sz="2" w:space="3" w:color="auto"/>
                            <w:right w:val="single" w:sz="2" w:space="6" w:color="auto"/>
                          </w:divBdr>
                        </w:div>
                      </w:divsChild>
                    </w:div>
                    <w:div w:id="1710182848">
                      <w:marLeft w:val="0"/>
                      <w:marRight w:val="0"/>
                      <w:marTop w:val="0"/>
                      <w:marBottom w:val="0"/>
                      <w:divBdr>
                        <w:top w:val="single" w:sz="2" w:space="0" w:color="auto"/>
                        <w:left w:val="single" w:sz="2" w:space="0" w:color="auto"/>
                        <w:bottom w:val="single" w:sz="2" w:space="0" w:color="auto"/>
                        <w:right w:val="single" w:sz="2" w:space="24" w:color="auto"/>
                      </w:divBdr>
                    </w:div>
                  </w:divsChild>
                </w:div>
              </w:divsChild>
            </w:div>
          </w:divsChild>
        </w:div>
      </w:divsChild>
    </w:div>
    <w:div w:id="1931349322">
      <w:bodyDiv w:val="1"/>
      <w:marLeft w:val="0"/>
      <w:marRight w:val="0"/>
      <w:marTop w:val="0"/>
      <w:marBottom w:val="0"/>
      <w:divBdr>
        <w:top w:val="none" w:sz="0" w:space="0" w:color="auto"/>
        <w:left w:val="none" w:sz="0" w:space="0" w:color="auto"/>
        <w:bottom w:val="none" w:sz="0" w:space="0" w:color="auto"/>
        <w:right w:val="none" w:sz="0" w:space="0" w:color="auto"/>
      </w:divBdr>
    </w:div>
    <w:div w:id="1942909774">
      <w:bodyDiv w:val="1"/>
      <w:marLeft w:val="0"/>
      <w:marRight w:val="0"/>
      <w:marTop w:val="0"/>
      <w:marBottom w:val="0"/>
      <w:divBdr>
        <w:top w:val="none" w:sz="0" w:space="0" w:color="auto"/>
        <w:left w:val="none" w:sz="0" w:space="0" w:color="auto"/>
        <w:bottom w:val="none" w:sz="0" w:space="0" w:color="auto"/>
        <w:right w:val="none" w:sz="0" w:space="0" w:color="auto"/>
      </w:divBdr>
      <w:divsChild>
        <w:div w:id="1599481646">
          <w:marLeft w:val="0"/>
          <w:marRight w:val="0"/>
          <w:marTop w:val="0"/>
          <w:marBottom w:val="0"/>
          <w:divBdr>
            <w:top w:val="single" w:sz="2" w:space="0" w:color="auto"/>
            <w:left w:val="single" w:sz="2" w:space="0" w:color="auto"/>
            <w:bottom w:val="single" w:sz="2" w:space="0" w:color="auto"/>
            <w:right w:val="single" w:sz="2" w:space="0" w:color="auto"/>
          </w:divBdr>
          <w:divsChild>
            <w:div w:id="433206822">
              <w:marLeft w:val="0"/>
              <w:marRight w:val="0"/>
              <w:marTop w:val="240"/>
              <w:marBottom w:val="240"/>
              <w:divBdr>
                <w:top w:val="single" w:sz="2" w:space="0" w:color="auto"/>
                <w:left w:val="single" w:sz="2" w:space="0" w:color="auto"/>
                <w:bottom w:val="single" w:sz="2" w:space="0" w:color="auto"/>
                <w:right w:val="single" w:sz="2" w:space="0" w:color="auto"/>
              </w:divBdr>
              <w:divsChild>
                <w:div w:id="1174300176">
                  <w:marLeft w:val="0"/>
                  <w:marRight w:val="0"/>
                  <w:marTop w:val="0"/>
                  <w:marBottom w:val="0"/>
                  <w:divBdr>
                    <w:top w:val="single" w:sz="2" w:space="0" w:color="auto"/>
                    <w:left w:val="single" w:sz="2" w:space="0" w:color="auto"/>
                    <w:bottom w:val="single" w:sz="2" w:space="0" w:color="auto"/>
                    <w:right w:val="single" w:sz="2" w:space="0" w:color="auto"/>
                  </w:divBdr>
                  <w:divsChild>
                    <w:div w:id="374240770">
                      <w:marLeft w:val="0"/>
                      <w:marRight w:val="0"/>
                      <w:marTop w:val="0"/>
                      <w:marBottom w:val="0"/>
                      <w:divBdr>
                        <w:top w:val="single" w:sz="2" w:space="0" w:color="auto"/>
                        <w:left w:val="single" w:sz="2" w:space="0" w:color="auto"/>
                        <w:bottom w:val="single" w:sz="2" w:space="0" w:color="auto"/>
                        <w:right w:val="single" w:sz="2" w:space="0" w:color="auto"/>
                      </w:divBdr>
                      <w:divsChild>
                        <w:div w:id="1541085570">
                          <w:marLeft w:val="0"/>
                          <w:marRight w:val="0"/>
                          <w:marTop w:val="0"/>
                          <w:marBottom w:val="0"/>
                          <w:divBdr>
                            <w:top w:val="single" w:sz="2" w:space="3" w:color="auto"/>
                            <w:left w:val="single" w:sz="2" w:space="6" w:color="auto"/>
                            <w:bottom w:val="single" w:sz="2" w:space="3" w:color="auto"/>
                            <w:right w:val="single" w:sz="2" w:space="6" w:color="auto"/>
                          </w:divBdr>
                        </w:div>
                      </w:divsChild>
                    </w:div>
                    <w:div w:id="1154026081">
                      <w:marLeft w:val="0"/>
                      <w:marRight w:val="0"/>
                      <w:marTop w:val="0"/>
                      <w:marBottom w:val="0"/>
                      <w:divBdr>
                        <w:top w:val="single" w:sz="2" w:space="0" w:color="auto"/>
                        <w:left w:val="single" w:sz="2" w:space="0" w:color="auto"/>
                        <w:bottom w:val="single" w:sz="2" w:space="0" w:color="auto"/>
                        <w:right w:val="single" w:sz="2" w:space="24" w:color="auto"/>
                      </w:divBdr>
                    </w:div>
                  </w:divsChild>
                </w:div>
              </w:divsChild>
            </w:div>
          </w:divsChild>
        </w:div>
        <w:div w:id="2091809021">
          <w:marLeft w:val="0"/>
          <w:marRight w:val="0"/>
          <w:marTop w:val="0"/>
          <w:marBottom w:val="0"/>
          <w:divBdr>
            <w:top w:val="single" w:sz="2" w:space="0" w:color="auto"/>
            <w:left w:val="single" w:sz="2" w:space="0" w:color="auto"/>
            <w:bottom w:val="single" w:sz="2" w:space="0" w:color="auto"/>
            <w:right w:val="single" w:sz="2" w:space="0" w:color="auto"/>
          </w:divBdr>
          <w:divsChild>
            <w:div w:id="612828634">
              <w:marLeft w:val="0"/>
              <w:marRight w:val="0"/>
              <w:marTop w:val="240"/>
              <w:marBottom w:val="240"/>
              <w:divBdr>
                <w:top w:val="single" w:sz="2" w:space="0" w:color="auto"/>
                <w:left w:val="single" w:sz="2" w:space="0" w:color="auto"/>
                <w:bottom w:val="single" w:sz="2" w:space="0" w:color="auto"/>
                <w:right w:val="single" w:sz="2" w:space="0" w:color="auto"/>
              </w:divBdr>
              <w:divsChild>
                <w:div w:id="1070081004">
                  <w:marLeft w:val="0"/>
                  <w:marRight w:val="0"/>
                  <w:marTop w:val="0"/>
                  <w:marBottom w:val="0"/>
                  <w:divBdr>
                    <w:top w:val="single" w:sz="2" w:space="0" w:color="auto"/>
                    <w:left w:val="single" w:sz="2" w:space="0" w:color="auto"/>
                    <w:bottom w:val="single" w:sz="2" w:space="0" w:color="auto"/>
                    <w:right w:val="single" w:sz="2" w:space="0" w:color="auto"/>
                  </w:divBdr>
                  <w:divsChild>
                    <w:div w:id="443155298">
                      <w:marLeft w:val="0"/>
                      <w:marRight w:val="0"/>
                      <w:marTop w:val="0"/>
                      <w:marBottom w:val="0"/>
                      <w:divBdr>
                        <w:top w:val="single" w:sz="2" w:space="0" w:color="auto"/>
                        <w:left w:val="single" w:sz="2" w:space="0" w:color="auto"/>
                        <w:bottom w:val="single" w:sz="2" w:space="0" w:color="auto"/>
                        <w:right w:val="single" w:sz="2" w:space="0" w:color="auto"/>
                      </w:divBdr>
                      <w:divsChild>
                        <w:div w:id="552349910">
                          <w:marLeft w:val="0"/>
                          <w:marRight w:val="0"/>
                          <w:marTop w:val="0"/>
                          <w:marBottom w:val="0"/>
                          <w:divBdr>
                            <w:top w:val="single" w:sz="2" w:space="3" w:color="auto"/>
                            <w:left w:val="single" w:sz="2" w:space="6" w:color="auto"/>
                            <w:bottom w:val="single" w:sz="2" w:space="3" w:color="auto"/>
                            <w:right w:val="single" w:sz="2" w:space="6" w:color="auto"/>
                          </w:divBdr>
                        </w:div>
                      </w:divsChild>
                    </w:div>
                    <w:div w:id="1140923536">
                      <w:marLeft w:val="0"/>
                      <w:marRight w:val="0"/>
                      <w:marTop w:val="0"/>
                      <w:marBottom w:val="0"/>
                      <w:divBdr>
                        <w:top w:val="single" w:sz="2" w:space="0" w:color="auto"/>
                        <w:left w:val="single" w:sz="2" w:space="0" w:color="auto"/>
                        <w:bottom w:val="single" w:sz="2" w:space="0" w:color="auto"/>
                        <w:right w:val="single" w:sz="2" w:space="24" w:color="auto"/>
                      </w:divBdr>
                    </w:div>
                  </w:divsChild>
                </w:div>
              </w:divsChild>
            </w:div>
          </w:divsChild>
        </w:div>
        <w:div w:id="1270509617">
          <w:marLeft w:val="0"/>
          <w:marRight w:val="0"/>
          <w:marTop w:val="0"/>
          <w:marBottom w:val="0"/>
          <w:divBdr>
            <w:top w:val="single" w:sz="2" w:space="0" w:color="auto"/>
            <w:left w:val="single" w:sz="2" w:space="0" w:color="auto"/>
            <w:bottom w:val="single" w:sz="2" w:space="0" w:color="auto"/>
            <w:right w:val="single" w:sz="2" w:space="0" w:color="auto"/>
          </w:divBdr>
          <w:divsChild>
            <w:div w:id="1270502731">
              <w:marLeft w:val="0"/>
              <w:marRight w:val="0"/>
              <w:marTop w:val="240"/>
              <w:marBottom w:val="240"/>
              <w:divBdr>
                <w:top w:val="single" w:sz="2" w:space="0" w:color="auto"/>
                <w:left w:val="single" w:sz="2" w:space="0" w:color="auto"/>
                <w:bottom w:val="single" w:sz="2" w:space="0" w:color="auto"/>
                <w:right w:val="single" w:sz="2" w:space="0" w:color="auto"/>
              </w:divBdr>
              <w:divsChild>
                <w:div w:id="589890235">
                  <w:marLeft w:val="0"/>
                  <w:marRight w:val="0"/>
                  <w:marTop w:val="0"/>
                  <w:marBottom w:val="0"/>
                  <w:divBdr>
                    <w:top w:val="single" w:sz="2" w:space="0" w:color="auto"/>
                    <w:left w:val="single" w:sz="2" w:space="0" w:color="auto"/>
                    <w:bottom w:val="single" w:sz="2" w:space="0" w:color="auto"/>
                    <w:right w:val="single" w:sz="2" w:space="0" w:color="auto"/>
                  </w:divBdr>
                  <w:divsChild>
                    <w:div w:id="760905534">
                      <w:marLeft w:val="0"/>
                      <w:marRight w:val="0"/>
                      <w:marTop w:val="0"/>
                      <w:marBottom w:val="0"/>
                      <w:divBdr>
                        <w:top w:val="single" w:sz="2" w:space="0" w:color="auto"/>
                        <w:left w:val="single" w:sz="2" w:space="0" w:color="auto"/>
                        <w:bottom w:val="single" w:sz="2" w:space="0" w:color="auto"/>
                        <w:right w:val="single" w:sz="2" w:space="0" w:color="auto"/>
                      </w:divBdr>
                      <w:divsChild>
                        <w:div w:id="910505021">
                          <w:marLeft w:val="0"/>
                          <w:marRight w:val="0"/>
                          <w:marTop w:val="0"/>
                          <w:marBottom w:val="0"/>
                          <w:divBdr>
                            <w:top w:val="single" w:sz="2" w:space="3" w:color="auto"/>
                            <w:left w:val="single" w:sz="2" w:space="6" w:color="auto"/>
                            <w:bottom w:val="single" w:sz="2" w:space="3" w:color="auto"/>
                            <w:right w:val="single" w:sz="2" w:space="6" w:color="auto"/>
                          </w:divBdr>
                        </w:div>
                      </w:divsChild>
                    </w:div>
                    <w:div w:id="402415613">
                      <w:marLeft w:val="0"/>
                      <w:marRight w:val="0"/>
                      <w:marTop w:val="0"/>
                      <w:marBottom w:val="0"/>
                      <w:divBdr>
                        <w:top w:val="single" w:sz="2" w:space="0" w:color="auto"/>
                        <w:left w:val="single" w:sz="2" w:space="0" w:color="auto"/>
                        <w:bottom w:val="single" w:sz="2" w:space="0" w:color="auto"/>
                        <w:right w:val="single" w:sz="2" w:space="24" w:color="auto"/>
                      </w:divBdr>
                    </w:div>
                  </w:divsChild>
                </w:div>
              </w:divsChild>
            </w:div>
          </w:divsChild>
        </w:div>
        <w:div w:id="223496004">
          <w:marLeft w:val="0"/>
          <w:marRight w:val="0"/>
          <w:marTop w:val="0"/>
          <w:marBottom w:val="0"/>
          <w:divBdr>
            <w:top w:val="single" w:sz="2" w:space="0" w:color="auto"/>
            <w:left w:val="single" w:sz="2" w:space="0" w:color="auto"/>
            <w:bottom w:val="single" w:sz="2" w:space="0" w:color="auto"/>
            <w:right w:val="single" w:sz="2" w:space="0" w:color="auto"/>
          </w:divBdr>
          <w:divsChild>
            <w:div w:id="1595480316">
              <w:marLeft w:val="0"/>
              <w:marRight w:val="0"/>
              <w:marTop w:val="240"/>
              <w:marBottom w:val="240"/>
              <w:divBdr>
                <w:top w:val="single" w:sz="2" w:space="0" w:color="auto"/>
                <w:left w:val="single" w:sz="2" w:space="0" w:color="auto"/>
                <w:bottom w:val="single" w:sz="2" w:space="0" w:color="auto"/>
                <w:right w:val="single" w:sz="2" w:space="0" w:color="auto"/>
              </w:divBdr>
              <w:divsChild>
                <w:div w:id="428428859">
                  <w:marLeft w:val="0"/>
                  <w:marRight w:val="0"/>
                  <w:marTop w:val="0"/>
                  <w:marBottom w:val="0"/>
                  <w:divBdr>
                    <w:top w:val="single" w:sz="2" w:space="0" w:color="auto"/>
                    <w:left w:val="single" w:sz="2" w:space="0" w:color="auto"/>
                    <w:bottom w:val="single" w:sz="2" w:space="0" w:color="auto"/>
                    <w:right w:val="single" w:sz="2" w:space="0" w:color="auto"/>
                  </w:divBdr>
                  <w:divsChild>
                    <w:div w:id="1028065512">
                      <w:marLeft w:val="0"/>
                      <w:marRight w:val="0"/>
                      <w:marTop w:val="0"/>
                      <w:marBottom w:val="0"/>
                      <w:divBdr>
                        <w:top w:val="single" w:sz="2" w:space="0" w:color="auto"/>
                        <w:left w:val="single" w:sz="2" w:space="0" w:color="auto"/>
                        <w:bottom w:val="single" w:sz="2" w:space="0" w:color="auto"/>
                        <w:right w:val="single" w:sz="2" w:space="0" w:color="auto"/>
                      </w:divBdr>
                      <w:divsChild>
                        <w:div w:id="1010597725">
                          <w:marLeft w:val="0"/>
                          <w:marRight w:val="0"/>
                          <w:marTop w:val="0"/>
                          <w:marBottom w:val="0"/>
                          <w:divBdr>
                            <w:top w:val="single" w:sz="2" w:space="3" w:color="auto"/>
                            <w:left w:val="single" w:sz="2" w:space="6" w:color="auto"/>
                            <w:bottom w:val="single" w:sz="2" w:space="3" w:color="auto"/>
                            <w:right w:val="single" w:sz="2" w:space="6" w:color="auto"/>
                          </w:divBdr>
                        </w:div>
                      </w:divsChild>
                    </w:div>
                    <w:div w:id="1126856172">
                      <w:marLeft w:val="0"/>
                      <w:marRight w:val="0"/>
                      <w:marTop w:val="0"/>
                      <w:marBottom w:val="0"/>
                      <w:divBdr>
                        <w:top w:val="single" w:sz="2" w:space="0" w:color="auto"/>
                        <w:left w:val="single" w:sz="2" w:space="0" w:color="auto"/>
                        <w:bottom w:val="single" w:sz="2" w:space="0" w:color="auto"/>
                        <w:right w:val="single" w:sz="2" w:space="24" w:color="auto"/>
                      </w:divBdr>
                    </w:div>
                  </w:divsChild>
                </w:div>
              </w:divsChild>
            </w:div>
          </w:divsChild>
        </w:div>
        <w:div w:id="1123184019">
          <w:marLeft w:val="0"/>
          <w:marRight w:val="0"/>
          <w:marTop w:val="0"/>
          <w:marBottom w:val="0"/>
          <w:divBdr>
            <w:top w:val="single" w:sz="2" w:space="0" w:color="auto"/>
            <w:left w:val="single" w:sz="2" w:space="0" w:color="auto"/>
            <w:bottom w:val="single" w:sz="2" w:space="0" w:color="auto"/>
            <w:right w:val="single" w:sz="2" w:space="0" w:color="auto"/>
          </w:divBdr>
          <w:divsChild>
            <w:div w:id="30958647">
              <w:marLeft w:val="0"/>
              <w:marRight w:val="0"/>
              <w:marTop w:val="240"/>
              <w:marBottom w:val="240"/>
              <w:divBdr>
                <w:top w:val="single" w:sz="2" w:space="0" w:color="auto"/>
                <w:left w:val="single" w:sz="2" w:space="0" w:color="auto"/>
                <w:bottom w:val="single" w:sz="2" w:space="0" w:color="auto"/>
                <w:right w:val="single" w:sz="2" w:space="0" w:color="auto"/>
              </w:divBdr>
              <w:divsChild>
                <w:div w:id="1009412310">
                  <w:marLeft w:val="0"/>
                  <w:marRight w:val="0"/>
                  <w:marTop w:val="0"/>
                  <w:marBottom w:val="0"/>
                  <w:divBdr>
                    <w:top w:val="single" w:sz="2" w:space="0" w:color="auto"/>
                    <w:left w:val="single" w:sz="2" w:space="0" w:color="auto"/>
                    <w:bottom w:val="single" w:sz="2" w:space="0" w:color="auto"/>
                    <w:right w:val="single" w:sz="2" w:space="0" w:color="auto"/>
                  </w:divBdr>
                  <w:divsChild>
                    <w:div w:id="1994212757">
                      <w:marLeft w:val="0"/>
                      <w:marRight w:val="0"/>
                      <w:marTop w:val="0"/>
                      <w:marBottom w:val="0"/>
                      <w:divBdr>
                        <w:top w:val="single" w:sz="2" w:space="0" w:color="auto"/>
                        <w:left w:val="single" w:sz="2" w:space="0" w:color="auto"/>
                        <w:bottom w:val="single" w:sz="2" w:space="0" w:color="auto"/>
                        <w:right w:val="single" w:sz="2" w:space="0" w:color="auto"/>
                      </w:divBdr>
                      <w:divsChild>
                        <w:div w:id="615327653">
                          <w:marLeft w:val="0"/>
                          <w:marRight w:val="0"/>
                          <w:marTop w:val="0"/>
                          <w:marBottom w:val="0"/>
                          <w:divBdr>
                            <w:top w:val="single" w:sz="2" w:space="3" w:color="auto"/>
                            <w:left w:val="single" w:sz="2" w:space="6" w:color="auto"/>
                            <w:bottom w:val="single" w:sz="2" w:space="3" w:color="auto"/>
                            <w:right w:val="single" w:sz="2" w:space="6" w:color="auto"/>
                          </w:divBdr>
                        </w:div>
                      </w:divsChild>
                    </w:div>
                    <w:div w:id="40519930">
                      <w:marLeft w:val="0"/>
                      <w:marRight w:val="0"/>
                      <w:marTop w:val="0"/>
                      <w:marBottom w:val="0"/>
                      <w:divBdr>
                        <w:top w:val="single" w:sz="2" w:space="0" w:color="auto"/>
                        <w:left w:val="single" w:sz="2" w:space="0" w:color="auto"/>
                        <w:bottom w:val="single" w:sz="2" w:space="0" w:color="auto"/>
                        <w:right w:val="single" w:sz="2" w:space="24" w:color="auto"/>
                      </w:divBdr>
                    </w:div>
                  </w:divsChild>
                </w:div>
              </w:divsChild>
            </w:div>
          </w:divsChild>
        </w:div>
        <w:div w:id="2022198061">
          <w:marLeft w:val="0"/>
          <w:marRight w:val="0"/>
          <w:marTop w:val="0"/>
          <w:marBottom w:val="0"/>
          <w:divBdr>
            <w:top w:val="single" w:sz="2" w:space="0" w:color="auto"/>
            <w:left w:val="single" w:sz="2" w:space="0" w:color="auto"/>
            <w:bottom w:val="single" w:sz="2" w:space="0" w:color="auto"/>
            <w:right w:val="single" w:sz="2" w:space="0" w:color="auto"/>
          </w:divBdr>
          <w:divsChild>
            <w:div w:id="1559323121">
              <w:marLeft w:val="0"/>
              <w:marRight w:val="0"/>
              <w:marTop w:val="240"/>
              <w:marBottom w:val="240"/>
              <w:divBdr>
                <w:top w:val="single" w:sz="2" w:space="0" w:color="auto"/>
                <w:left w:val="single" w:sz="2" w:space="0" w:color="auto"/>
                <w:bottom w:val="single" w:sz="2" w:space="0" w:color="auto"/>
                <w:right w:val="single" w:sz="2" w:space="0" w:color="auto"/>
              </w:divBdr>
              <w:divsChild>
                <w:div w:id="1587498248">
                  <w:marLeft w:val="0"/>
                  <w:marRight w:val="0"/>
                  <w:marTop w:val="0"/>
                  <w:marBottom w:val="0"/>
                  <w:divBdr>
                    <w:top w:val="single" w:sz="2" w:space="0" w:color="auto"/>
                    <w:left w:val="single" w:sz="2" w:space="0" w:color="auto"/>
                    <w:bottom w:val="single" w:sz="2" w:space="0" w:color="auto"/>
                    <w:right w:val="single" w:sz="2" w:space="0" w:color="auto"/>
                  </w:divBdr>
                  <w:divsChild>
                    <w:div w:id="1643733280">
                      <w:marLeft w:val="0"/>
                      <w:marRight w:val="0"/>
                      <w:marTop w:val="0"/>
                      <w:marBottom w:val="0"/>
                      <w:divBdr>
                        <w:top w:val="single" w:sz="2" w:space="0" w:color="auto"/>
                        <w:left w:val="single" w:sz="2" w:space="0" w:color="auto"/>
                        <w:bottom w:val="single" w:sz="2" w:space="0" w:color="auto"/>
                        <w:right w:val="single" w:sz="2" w:space="0" w:color="auto"/>
                      </w:divBdr>
                      <w:divsChild>
                        <w:div w:id="1523013634">
                          <w:marLeft w:val="0"/>
                          <w:marRight w:val="0"/>
                          <w:marTop w:val="0"/>
                          <w:marBottom w:val="0"/>
                          <w:divBdr>
                            <w:top w:val="single" w:sz="2" w:space="3" w:color="auto"/>
                            <w:left w:val="single" w:sz="2" w:space="6" w:color="auto"/>
                            <w:bottom w:val="single" w:sz="2" w:space="3" w:color="auto"/>
                            <w:right w:val="single" w:sz="2" w:space="6" w:color="auto"/>
                          </w:divBdr>
                        </w:div>
                      </w:divsChild>
                    </w:div>
                    <w:div w:id="554245541">
                      <w:marLeft w:val="0"/>
                      <w:marRight w:val="0"/>
                      <w:marTop w:val="0"/>
                      <w:marBottom w:val="0"/>
                      <w:divBdr>
                        <w:top w:val="single" w:sz="2" w:space="0" w:color="auto"/>
                        <w:left w:val="single" w:sz="2" w:space="0" w:color="auto"/>
                        <w:bottom w:val="single" w:sz="2" w:space="0" w:color="auto"/>
                        <w:right w:val="single" w:sz="2" w:space="24" w:color="auto"/>
                      </w:divBdr>
                    </w:div>
                  </w:divsChild>
                </w:div>
              </w:divsChild>
            </w:div>
          </w:divsChild>
        </w:div>
        <w:div w:id="450127855">
          <w:marLeft w:val="0"/>
          <w:marRight w:val="0"/>
          <w:marTop w:val="0"/>
          <w:marBottom w:val="0"/>
          <w:divBdr>
            <w:top w:val="single" w:sz="2" w:space="0" w:color="auto"/>
            <w:left w:val="single" w:sz="2" w:space="0" w:color="auto"/>
            <w:bottom w:val="single" w:sz="2" w:space="0" w:color="auto"/>
            <w:right w:val="single" w:sz="2" w:space="0" w:color="auto"/>
          </w:divBdr>
          <w:divsChild>
            <w:div w:id="2054423943">
              <w:marLeft w:val="0"/>
              <w:marRight w:val="0"/>
              <w:marTop w:val="240"/>
              <w:marBottom w:val="240"/>
              <w:divBdr>
                <w:top w:val="single" w:sz="2" w:space="0" w:color="auto"/>
                <w:left w:val="single" w:sz="2" w:space="0" w:color="auto"/>
                <w:bottom w:val="single" w:sz="2" w:space="0" w:color="auto"/>
                <w:right w:val="single" w:sz="2" w:space="0" w:color="auto"/>
              </w:divBdr>
              <w:divsChild>
                <w:div w:id="911961799">
                  <w:marLeft w:val="0"/>
                  <w:marRight w:val="0"/>
                  <w:marTop w:val="0"/>
                  <w:marBottom w:val="0"/>
                  <w:divBdr>
                    <w:top w:val="single" w:sz="2" w:space="0" w:color="auto"/>
                    <w:left w:val="single" w:sz="2" w:space="0" w:color="auto"/>
                    <w:bottom w:val="single" w:sz="2" w:space="0" w:color="auto"/>
                    <w:right w:val="single" w:sz="2" w:space="0" w:color="auto"/>
                  </w:divBdr>
                  <w:divsChild>
                    <w:div w:id="1920022960">
                      <w:marLeft w:val="0"/>
                      <w:marRight w:val="0"/>
                      <w:marTop w:val="0"/>
                      <w:marBottom w:val="0"/>
                      <w:divBdr>
                        <w:top w:val="single" w:sz="2" w:space="0" w:color="auto"/>
                        <w:left w:val="single" w:sz="2" w:space="0" w:color="auto"/>
                        <w:bottom w:val="single" w:sz="2" w:space="0" w:color="auto"/>
                        <w:right w:val="single" w:sz="2" w:space="0" w:color="auto"/>
                      </w:divBdr>
                      <w:divsChild>
                        <w:div w:id="750082948">
                          <w:marLeft w:val="0"/>
                          <w:marRight w:val="0"/>
                          <w:marTop w:val="0"/>
                          <w:marBottom w:val="0"/>
                          <w:divBdr>
                            <w:top w:val="single" w:sz="2" w:space="3" w:color="auto"/>
                            <w:left w:val="single" w:sz="2" w:space="6" w:color="auto"/>
                            <w:bottom w:val="single" w:sz="2" w:space="3" w:color="auto"/>
                            <w:right w:val="single" w:sz="2" w:space="6" w:color="auto"/>
                          </w:divBdr>
                        </w:div>
                      </w:divsChild>
                    </w:div>
                    <w:div w:id="1075782176">
                      <w:marLeft w:val="0"/>
                      <w:marRight w:val="0"/>
                      <w:marTop w:val="0"/>
                      <w:marBottom w:val="0"/>
                      <w:divBdr>
                        <w:top w:val="single" w:sz="2" w:space="0" w:color="auto"/>
                        <w:left w:val="single" w:sz="2" w:space="0" w:color="auto"/>
                        <w:bottom w:val="single" w:sz="2" w:space="0" w:color="auto"/>
                        <w:right w:val="single" w:sz="2" w:space="24" w:color="auto"/>
                      </w:divBdr>
                    </w:div>
                  </w:divsChild>
                </w:div>
              </w:divsChild>
            </w:div>
          </w:divsChild>
        </w:div>
      </w:divsChild>
    </w:div>
    <w:div w:id="1943952106">
      <w:bodyDiv w:val="1"/>
      <w:marLeft w:val="0"/>
      <w:marRight w:val="0"/>
      <w:marTop w:val="0"/>
      <w:marBottom w:val="0"/>
      <w:divBdr>
        <w:top w:val="none" w:sz="0" w:space="0" w:color="auto"/>
        <w:left w:val="none" w:sz="0" w:space="0" w:color="auto"/>
        <w:bottom w:val="none" w:sz="0" w:space="0" w:color="auto"/>
        <w:right w:val="none" w:sz="0" w:space="0" w:color="auto"/>
      </w:divBdr>
    </w:div>
    <w:div w:id="1985546346">
      <w:bodyDiv w:val="1"/>
      <w:marLeft w:val="0"/>
      <w:marRight w:val="0"/>
      <w:marTop w:val="0"/>
      <w:marBottom w:val="0"/>
      <w:divBdr>
        <w:top w:val="none" w:sz="0" w:space="0" w:color="auto"/>
        <w:left w:val="none" w:sz="0" w:space="0" w:color="auto"/>
        <w:bottom w:val="none" w:sz="0" w:space="0" w:color="auto"/>
        <w:right w:val="none" w:sz="0" w:space="0" w:color="auto"/>
      </w:divBdr>
    </w:div>
    <w:div w:id="2014406502">
      <w:bodyDiv w:val="1"/>
      <w:marLeft w:val="0"/>
      <w:marRight w:val="0"/>
      <w:marTop w:val="0"/>
      <w:marBottom w:val="0"/>
      <w:divBdr>
        <w:top w:val="none" w:sz="0" w:space="0" w:color="auto"/>
        <w:left w:val="none" w:sz="0" w:space="0" w:color="auto"/>
        <w:bottom w:val="none" w:sz="0" w:space="0" w:color="auto"/>
        <w:right w:val="none" w:sz="0" w:space="0" w:color="auto"/>
      </w:divBdr>
    </w:div>
    <w:div w:id="2021354366">
      <w:bodyDiv w:val="1"/>
      <w:marLeft w:val="0"/>
      <w:marRight w:val="0"/>
      <w:marTop w:val="0"/>
      <w:marBottom w:val="0"/>
      <w:divBdr>
        <w:top w:val="none" w:sz="0" w:space="0" w:color="auto"/>
        <w:left w:val="none" w:sz="0" w:space="0" w:color="auto"/>
        <w:bottom w:val="none" w:sz="0" w:space="0" w:color="auto"/>
        <w:right w:val="none" w:sz="0" w:space="0" w:color="auto"/>
      </w:divBdr>
    </w:div>
    <w:div w:id="2028368802">
      <w:bodyDiv w:val="1"/>
      <w:marLeft w:val="0"/>
      <w:marRight w:val="0"/>
      <w:marTop w:val="0"/>
      <w:marBottom w:val="0"/>
      <w:divBdr>
        <w:top w:val="none" w:sz="0" w:space="0" w:color="auto"/>
        <w:left w:val="none" w:sz="0" w:space="0" w:color="auto"/>
        <w:bottom w:val="none" w:sz="0" w:space="0" w:color="auto"/>
        <w:right w:val="none" w:sz="0" w:space="0" w:color="auto"/>
      </w:divBdr>
    </w:div>
    <w:div w:id="2038504370">
      <w:bodyDiv w:val="1"/>
      <w:marLeft w:val="0"/>
      <w:marRight w:val="0"/>
      <w:marTop w:val="0"/>
      <w:marBottom w:val="0"/>
      <w:divBdr>
        <w:top w:val="none" w:sz="0" w:space="0" w:color="auto"/>
        <w:left w:val="none" w:sz="0" w:space="0" w:color="auto"/>
        <w:bottom w:val="none" w:sz="0" w:space="0" w:color="auto"/>
        <w:right w:val="none" w:sz="0" w:space="0" w:color="auto"/>
      </w:divBdr>
      <w:divsChild>
        <w:div w:id="435902380">
          <w:marLeft w:val="0"/>
          <w:marRight w:val="0"/>
          <w:marTop w:val="0"/>
          <w:marBottom w:val="0"/>
          <w:divBdr>
            <w:top w:val="single" w:sz="2" w:space="0" w:color="auto"/>
            <w:left w:val="single" w:sz="2" w:space="0" w:color="auto"/>
            <w:bottom w:val="single" w:sz="2" w:space="0" w:color="auto"/>
            <w:right w:val="single" w:sz="2" w:space="0" w:color="auto"/>
          </w:divBdr>
          <w:divsChild>
            <w:div w:id="243270453">
              <w:marLeft w:val="0"/>
              <w:marRight w:val="0"/>
              <w:marTop w:val="240"/>
              <w:marBottom w:val="240"/>
              <w:divBdr>
                <w:top w:val="single" w:sz="2" w:space="0" w:color="auto"/>
                <w:left w:val="single" w:sz="2" w:space="0" w:color="auto"/>
                <w:bottom w:val="single" w:sz="2" w:space="0" w:color="auto"/>
                <w:right w:val="single" w:sz="2" w:space="0" w:color="auto"/>
              </w:divBdr>
              <w:divsChild>
                <w:div w:id="436678219">
                  <w:marLeft w:val="0"/>
                  <w:marRight w:val="0"/>
                  <w:marTop w:val="0"/>
                  <w:marBottom w:val="0"/>
                  <w:divBdr>
                    <w:top w:val="single" w:sz="2" w:space="0" w:color="auto"/>
                    <w:left w:val="single" w:sz="2" w:space="0" w:color="auto"/>
                    <w:bottom w:val="single" w:sz="2" w:space="0" w:color="auto"/>
                    <w:right w:val="single" w:sz="2" w:space="0" w:color="auto"/>
                  </w:divBdr>
                  <w:divsChild>
                    <w:div w:id="727266427">
                      <w:marLeft w:val="0"/>
                      <w:marRight w:val="0"/>
                      <w:marTop w:val="0"/>
                      <w:marBottom w:val="0"/>
                      <w:divBdr>
                        <w:top w:val="single" w:sz="2" w:space="0" w:color="auto"/>
                        <w:left w:val="single" w:sz="2" w:space="0" w:color="auto"/>
                        <w:bottom w:val="single" w:sz="2" w:space="0" w:color="auto"/>
                        <w:right w:val="single" w:sz="2" w:space="0" w:color="auto"/>
                      </w:divBdr>
                      <w:divsChild>
                        <w:div w:id="571039421">
                          <w:marLeft w:val="0"/>
                          <w:marRight w:val="0"/>
                          <w:marTop w:val="0"/>
                          <w:marBottom w:val="0"/>
                          <w:divBdr>
                            <w:top w:val="single" w:sz="2" w:space="3" w:color="auto"/>
                            <w:left w:val="single" w:sz="2" w:space="6" w:color="auto"/>
                            <w:bottom w:val="single" w:sz="2" w:space="3" w:color="auto"/>
                            <w:right w:val="single" w:sz="2" w:space="6" w:color="auto"/>
                          </w:divBdr>
                        </w:div>
                      </w:divsChild>
                    </w:div>
                    <w:div w:id="2076586435">
                      <w:marLeft w:val="0"/>
                      <w:marRight w:val="0"/>
                      <w:marTop w:val="0"/>
                      <w:marBottom w:val="0"/>
                      <w:divBdr>
                        <w:top w:val="single" w:sz="2" w:space="0" w:color="auto"/>
                        <w:left w:val="single" w:sz="2" w:space="0" w:color="auto"/>
                        <w:bottom w:val="single" w:sz="2" w:space="0" w:color="auto"/>
                        <w:right w:val="single" w:sz="2" w:space="24" w:color="auto"/>
                      </w:divBdr>
                    </w:div>
                  </w:divsChild>
                </w:div>
              </w:divsChild>
            </w:div>
          </w:divsChild>
        </w:div>
        <w:div w:id="117375870">
          <w:marLeft w:val="0"/>
          <w:marRight w:val="0"/>
          <w:marTop w:val="0"/>
          <w:marBottom w:val="0"/>
          <w:divBdr>
            <w:top w:val="single" w:sz="2" w:space="0" w:color="auto"/>
            <w:left w:val="single" w:sz="2" w:space="0" w:color="auto"/>
            <w:bottom w:val="single" w:sz="2" w:space="0" w:color="auto"/>
            <w:right w:val="single" w:sz="2" w:space="0" w:color="auto"/>
          </w:divBdr>
          <w:divsChild>
            <w:div w:id="39747012">
              <w:marLeft w:val="0"/>
              <w:marRight w:val="0"/>
              <w:marTop w:val="240"/>
              <w:marBottom w:val="240"/>
              <w:divBdr>
                <w:top w:val="single" w:sz="2" w:space="0" w:color="auto"/>
                <w:left w:val="single" w:sz="2" w:space="0" w:color="auto"/>
                <w:bottom w:val="single" w:sz="2" w:space="0" w:color="auto"/>
                <w:right w:val="single" w:sz="2" w:space="0" w:color="auto"/>
              </w:divBdr>
              <w:divsChild>
                <w:div w:id="776414651">
                  <w:marLeft w:val="0"/>
                  <w:marRight w:val="0"/>
                  <w:marTop w:val="0"/>
                  <w:marBottom w:val="0"/>
                  <w:divBdr>
                    <w:top w:val="single" w:sz="2" w:space="0" w:color="auto"/>
                    <w:left w:val="single" w:sz="2" w:space="0" w:color="auto"/>
                    <w:bottom w:val="single" w:sz="2" w:space="0" w:color="auto"/>
                    <w:right w:val="single" w:sz="2" w:space="0" w:color="auto"/>
                  </w:divBdr>
                  <w:divsChild>
                    <w:div w:id="1759865283">
                      <w:marLeft w:val="0"/>
                      <w:marRight w:val="0"/>
                      <w:marTop w:val="0"/>
                      <w:marBottom w:val="0"/>
                      <w:divBdr>
                        <w:top w:val="single" w:sz="2" w:space="0" w:color="auto"/>
                        <w:left w:val="single" w:sz="2" w:space="0" w:color="auto"/>
                        <w:bottom w:val="single" w:sz="2" w:space="0" w:color="auto"/>
                        <w:right w:val="single" w:sz="2" w:space="0" w:color="auto"/>
                      </w:divBdr>
                      <w:divsChild>
                        <w:div w:id="163320095">
                          <w:marLeft w:val="0"/>
                          <w:marRight w:val="0"/>
                          <w:marTop w:val="0"/>
                          <w:marBottom w:val="0"/>
                          <w:divBdr>
                            <w:top w:val="single" w:sz="2" w:space="3" w:color="auto"/>
                            <w:left w:val="single" w:sz="2" w:space="6" w:color="auto"/>
                            <w:bottom w:val="single" w:sz="2" w:space="3" w:color="auto"/>
                            <w:right w:val="single" w:sz="2" w:space="6" w:color="auto"/>
                          </w:divBdr>
                        </w:div>
                      </w:divsChild>
                    </w:div>
                    <w:div w:id="318702844">
                      <w:marLeft w:val="0"/>
                      <w:marRight w:val="0"/>
                      <w:marTop w:val="0"/>
                      <w:marBottom w:val="0"/>
                      <w:divBdr>
                        <w:top w:val="single" w:sz="2" w:space="0" w:color="auto"/>
                        <w:left w:val="single" w:sz="2" w:space="0" w:color="auto"/>
                        <w:bottom w:val="single" w:sz="2" w:space="0" w:color="auto"/>
                        <w:right w:val="single" w:sz="2" w:space="24" w:color="auto"/>
                      </w:divBdr>
                    </w:div>
                  </w:divsChild>
                </w:div>
              </w:divsChild>
            </w:div>
          </w:divsChild>
        </w:div>
        <w:div w:id="266694734">
          <w:marLeft w:val="0"/>
          <w:marRight w:val="0"/>
          <w:marTop w:val="0"/>
          <w:marBottom w:val="0"/>
          <w:divBdr>
            <w:top w:val="single" w:sz="2" w:space="0" w:color="auto"/>
            <w:left w:val="single" w:sz="2" w:space="0" w:color="auto"/>
            <w:bottom w:val="single" w:sz="2" w:space="0" w:color="auto"/>
            <w:right w:val="single" w:sz="2" w:space="0" w:color="auto"/>
          </w:divBdr>
          <w:divsChild>
            <w:div w:id="1931313098">
              <w:marLeft w:val="0"/>
              <w:marRight w:val="0"/>
              <w:marTop w:val="240"/>
              <w:marBottom w:val="240"/>
              <w:divBdr>
                <w:top w:val="single" w:sz="2" w:space="0" w:color="auto"/>
                <w:left w:val="single" w:sz="2" w:space="0" w:color="auto"/>
                <w:bottom w:val="single" w:sz="2" w:space="0" w:color="auto"/>
                <w:right w:val="single" w:sz="2" w:space="0" w:color="auto"/>
              </w:divBdr>
              <w:divsChild>
                <w:div w:id="1077553401">
                  <w:marLeft w:val="0"/>
                  <w:marRight w:val="0"/>
                  <w:marTop w:val="0"/>
                  <w:marBottom w:val="0"/>
                  <w:divBdr>
                    <w:top w:val="single" w:sz="2" w:space="0" w:color="auto"/>
                    <w:left w:val="single" w:sz="2" w:space="0" w:color="auto"/>
                    <w:bottom w:val="single" w:sz="2" w:space="0" w:color="auto"/>
                    <w:right w:val="single" w:sz="2" w:space="0" w:color="auto"/>
                  </w:divBdr>
                  <w:divsChild>
                    <w:div w:id="1661619681">
                      <w:marLeft w:val="0"/>
                      <w:marRight w:val="0"/>
                      <w:marTop w:val="0"/>
                      <w:marBottom w:val="0"/>
                      <w:divBdr>
                        <w:top w:val="single" w:sz="2" w:space="0" w:color="auto"/>
                        <w:left w:val="single" w:sz="2" w:space="0" w:color="auto"/>
                        <w:bottom w:val="single" w:sz="2" w:space="0" w:color="auto"/>
                        <w:right w:val="single" w:sz="2" w:space="0" w:color="auto"/>
                      </w:divBdr>
                      <w:divsChild>
                        <w:div w:id="1868518922">
                          <w:marLeft w:val="0"/>
                          <w:marRight w:val="0"/>
                          <w:marTop w:val="0"/>
                          <w:marBottom w:val="0"/>
                          <w:divBdr>
                            <w:top w:val="single" w:sz="2" w:space="3" w:color="auto"/>
                            <w:left w:val="single" w:sz="2" w:space="6" w:color="auto"/>
                            <w:bottom w:val="single" w:sz="2" w:space="3" w:color="auto"/>
                            <w:right w:val="single" w:sz="2" w:space="6" w:color="auto"/>
                          </w:divBdr>
                        </w:div>
                      </w:divsChild>
                    </w:div>
                    <w:div w:id="1619676737">
                      <w:marLeft w:val="0"/>
                      <w:marRight w:val="0"/>
                      <w:marTop w:val="0"/>
                      <w:marBottom w:val="0"/>
                      <w:divBdr>
                        <w:top w:val="single" w:sz="2" w:space="0" w:color="auto"/>
                        <w:left w:val="single" w:sz="2" w:space="0" w:color="auto"/>
                        <w:bottom w:val="single" w:sz="2" w:space="0" w:color="auto"/>
                        <w:right w:val="single" w:sz="2" w:space="24" w:color="auto"/>
                      </w:divBdr>
                    </w:div>
                  </w:divsChild>
                </w:div>
              </w:divsChild>
            </w:div>
          </w:divsChild>
        </w:div>
        <w:div w:id="1195802183">
          <w:marLeft w:val="0"/>
          <w:marRight w:val="0"/>
          <w:marTop w:val="0"/>
          <w:marBottom w:val="0"/>
          <w:divBdr>
            <w:top w:val="single" w:sz="2" w:space="0" w:color="auto"/>
            <w:left w:val="single" w:sz="2" w:space="0" w:color="auto"/>
            <w:bottom w:val="single" w:sz="2" w:space="0" w:color="auto"/>
            <w:right w:val="single" w:sz="2" w:space="0" w:color="auto"/>
          </w:divBdr>
          <w:divsChild>
            <w:div w:id="2083870905">
              <w:marLeft w:val="0"/>
              <w:marRight w:val="0"/>
              <w:marTop w:val="240"/>
              <w:marBottom w:val="240"/>
              <w:divBdr>
                <w:top w:val="single" w:sz="2" w:space="0" w:color="auto"/>
                <w:left w:val="single" w:sz="2" w:space="0" w:color="auto"/>
                <w:bottom w:val="single" w:sz="2" w:space="0" w:color="auto"/>
                <w:right w:val="single" w:sz="2" w:space="0" w:color="auto"/>
              </w:divBdr>
              <w:divsChild>
                <w:div w:id="982080772">
                  <w:marLeft w:val="0"/>
                  <w:marRight w:val="0"/>
                  <w:marTop w:val="0"/>
                  <w:marBottom w:val="0"/>
                  <w:divBdr>
                    <w:top w:val="single" w:sz="2" w:space="0" w:color="auto"/>
                    <w:left w:val="single" w:sz="2" w:space="0" w:color="auto"/>
                    <w:bottom w:val="single" w:sz="2" w:space="0" w:color="auto"/>
                    <w:right w:val="single" w:sz="2" w:space="0" w:color="auto"/>
                  </w:divBdr>
                  <w:divsChild>
                    <w:div w:id="1404991240">
                      <w:marLeft w:val="0"/>
                      <w:marRight w:val="0"/>
                      <w:marTop w:val="0"/>
                      <w:marBottom w:val="0"/>
                      <w:divBdr>
                        <w:top w:val="single" w:sz="2" w:space="0" w:color="auto"/>
                        <w:left w:val="single" w:sz="2" w:space="0" w:color="auto"/>
                        <w:bottom w:val="single" w:sz="2" w:space="0" w:color="auto"/>
                        <w:right w:val="single" w:sz="2" w:space="0" w:color="auto"/>
                      </w:divBdr>
                      <w:divsChild>
                        <w:div w:id="2018843195">
                          <w:marLeft w:val="0"/>
                          <w:marRight w:val="0"/>
                          <w:marTop w:val="0"/>
                          <w:marBottom w:val="0"/>
                          <w:divBdr>
                            <w:top w:val="single" w:sz="2" w:space="3" w:color="auto"/>
                            <w:left w:val="single" w:sz="2" w:space="6" w:color="auto"/>
                            <w:bottom w:val="single" w:sz="2" w:space="3" w:color="auto"/>
                            <w:right w:val="single" w:sz="2" w:space="6" w:color="auto"/>
                          </w:divBdr>
                        </w:div>
                      </w:divsChild>
                    </w:div>
                    <w:div w:id="170412602">
                      <w:marLeft w:val="0"/>
                      <w:marRight w:val="0"/>
                      <w:marTop w:val="0"/>
                      <w:marBottom w:val="0"/>
                      <w:divBdr>
                        <w:top w:val="single" w:sz="2" w:space="0" w:color="auto"/>
                        <w:left w:val="single" w:sz="2" w:space="0" w:color="auto"/>
                        <w:bottom w:val="single" w:sz="2" w:space="0" w:color="auto"/>
                        <w:right w:val="single" w:sz="2" w:space="24" w:color="auto"/>
                      </w:divBdr>
                    </w:div>
                  </w:divsChild>
                </w:div>
              </w:divsChild>
            </w:div>
          </w:divsChild>
        </w:div>
        <w:div w:id="887452127">
          <w:marLeft w:val="0"/>
          <w:marRight w:val="0"/>
          <w:marTop w:val="0"/>
          <w:marBottom w:val="0"/>
          <w:divBdr>
            <w:top w:val="single" w:sz="2" w:space="0" w:color="auto"/>
            <w:left w:val="single" w:sz="2" w:space="0" w:color="auto"/>
            <w:bottom w:val="single" w:sz="2" w:space="0" w:color="auto"/>
            <w:right w:val="single" w:sz="2" w:space="0" w:color="auto"/>
          </w:divBdr>
          <w:divsChild>
            <w:div w:id="592278304">
              <w:marLeft w:val="0"/>
              <w:marRight w:val="0"/>
              <w:marTop w:val="240"/>
              <w:marBottom w:val="240"/>
              <w:divBdr>
                <w:top w:val="single" w:sz="2" w:space="0" w:color="auto"/>
                <w:left w:val="single" w:sz="2" w:space="0" w:color="auto"/>
                <w:bottom w:val="single" w:sz="2" w:space="0" w:color="auto"/>
                <w:right w:val="single" w:sz="2" w:space="0" w:color="auto"/>
              </w:divBdr>
              <w:divsChild>
                <w:div w:id="2117286577">
                  <w:marLeft w:val="0"/>
                  <w:marRight w:val="0"/>
                  <w:marTop w:val="0"/>
                  <w:marBottom w:val="0"/>
                  <w:divBdr>
                    <w:top w:val="single" w:sz="2" w:space="0" w:color="auto"/>
                    <w:left w:val="single" w:sz="2" w:space="0" w:color="auto"/>
                    <w:bottom w:val="single" w:sz="2" w:space="0" w:color="auto"/>
                    <w:right w:val="single" w:sz="2" w:space="0" w:color="auto"/>
                  </w:divBdr>
                  <w:divsChild>
                    <w:div w:id="2099207383">
                      <w:marLeft w:val="0"/>
                      <w:marRight w:val="0"/>
                      <w:marTop w:val="0"/>
                      <w:marBottom w:val="0"/>
                      <w:divBdr>
                        <w:top w:val="single" w:sz="2" w:space="0" w:color="auto"/>
                        <w:left w:val="single" w:sz="2" w:space="0" w:color="auto"/>
                        <w:bottom w:val="single" w:sz="2" w:space="0" w:color="auto"/>
                        <w:right w:val="single" w:sz="2" w:space="0" w:color="auto"/>
                      </w:divBdr>
                      <w:divsChild>
                        <w:div w:id="420567296">
                          <w:marLeft w:val="0"/>
                          <w:marRight w:val="0"/>
                          <w:marTop w:val="0"/>
                          <w:marBottom w:val="0"/>
                          <w:divBdr>
                            <w:top w:val="single" w:sz="2" w:space="3" w:color="auto"/>
                            <w:left w:val="single" w:sz="2" w:space="6" w:color="auto"/>
                            <w:bottom w:val="single" w:sz="2" w:space="3" w:color="auto"/>
                            <w:right w:val="single" w:sz="2" w:space="6" w:color="auto"/>
                          </w:divBdr>
                        </w:div>
                      </w:divsChild>
                    </w:div>
                    <w:div w:id="891773592">
                      <w:marLeft w:val="0"/>
                      <w:marRight w:val="0"/>
                      <w:marTop w:val="0"/>
                      <w:marBottom w:val="0"/>
                      <w:divBdr>
                        <w:top w:val="single" w:sz="2" w:space="0" w:color="auto"/>
                        <w:left w:val="single" w:sz="2" w:space="0" w:color="auto"/>
                        <w:bottom w:val="single" w:sz="2" w:space="0" w:color="auto"/>
                        <w:right w:val="single" w:sz="2" w:space="24" w:color="auto"/>
                      </w:divBdr>
                    </w:div>
                  </w:divsChild>
                </w:div>
              </w:divsChild>
            </w:div>
          </w:divsChild>
        </w:div>
        <w:div w:id="1681202992">
          <w:marLeft w:val="0"/>
          <w:marRight w:val="0"/>
          <w:marTop w:val="0"/>
          <w:marBottom w:val="0"/>
          <w:divBdr>
            <w:top w:val="single" w:sz="2" w:space="0" w:color="auto"/>
            <w:left w:val="single" w:sz="2" w:space="0" w:color="auto"/>
            <w:bottom w:val="single" w:sz="2" w:space="0" w:color="auto"/>
            <w:right w:val="single" w:sz="2" w:space="0" w:color="auto"/>
          </w:divBdr>
          <w:divsChild>
            <w:div w:id="848442901">
              <w:marLeft w:val="0"/>
              <w:marRight w:val="0"/>
              <w:marTop w:val="240"/>
              <w:marBottom w:val="240"/>
              <w:divBdr>
                <w:top w:val="single" w:sz="2" w:space="0" w:color="auto"/>
                <w:left w:val="single" w:sz="2" w:space="0" w:color="auto"/>
                <w:bottom w:val="single" w:sz="2" w:space="0" w:color="auto"/>
                <w:right w:val="single" w:sz="2" w:space="0" w:color="auto"/>
              </w:divBdr>
              <w:divsChild>
                <w:div w:id="201524512">
                  <w:marLeft w:val="0"/>
                  <w:marRight w:val="0"/>
                  <w:marTop w:val="0"/>
                  <w:marBottom w:val="0"/>
                  <w:divBdr>
                    <w:top w:val="single" w:sz="2" w:space="0" w:color="auto"/>
                    <w:left w:val="single" w:sz="2" w:space="0" w:color="auto"/>
                    <w:bottom w:val="single" w:sz="2" w:space="0" w:color="auto"/>
                    <w:right w:val="single" w:sz="2" w:space="0" w:color="auto"/>
                  </w:divBdr>
                  <w:divsChild>
                    <w:div w:id="1344438142">
                      <w:marLeft w:val="0"/>
                      <w:marRight w:val="0"/>
                      <w:marTop w:val="0"/>
                      <w:marBottom w:val="0"/>
                      <w:divBdr>
                        <w:top w:val="single" w:sz="2" w:space="0" w:color="auto"/>
                        <w:left w:val="single" w:sz="2" w:space="0" w:color="auto"/>
                        <w:bottom w:val="single" w:sz="2" w:space="0" w:color="auto"/>
                        <w:right w:val="single" w:sz="2" w:space="0" w:color="auto"/>
                      </w:divBdr>
                      <w:divsChild>
                        <w:div w:id="777218354">
                          <w:marLeft w:val="0"/>
                          <w:marRight w:val="0"/>
                          <w:marTop w:val="0"/>
                          <w:marBottom w:val="0"/>
                          <w:divBdr>
                            <w:top w:val="single" w:sz="2" w:space="3" w:color="auto"/>
                            <w:left w:val="single" w:sz="2" w:space="6" w:color="auto"/>
                            <w:bottom w:val="single" w:sz="2" w:space="3" w:color="auto"/>
                            <w:right w:val="single" w:sz="2" w:space="6" w:color="auto"/>
                          </w:divBdr>
                        </w:div>
                      </w:divsChild>
                    </w:div>
                    <w:div w:id="1109087245">
                      <w:marLeft w:val="0"/>
                      <w:marRight w:val="0"/>
                      <w:marTop w:val="0"/>
                      <w:marBottom w:val="0"/>
                      <w:divBdr>
                        <w:top w:val="single" w:sz="2" w:space="0" w:color="auto"/>
                        <w:left w:val="single" w:sz="2" w:space="0" w:color="auto"/>
                        <w:bottom w:val="single" w:sz="2" w:space="0" w:color="auto"/>
                        <w:right w:val="single" w:sz="2" w:space="24" w:color="auto"/>
                      </w:divBdr>
                    </w:div>
                  </w:divsChild>
                </w:div>
              </w:divsChild>
            </w:div>
          </w:divsChild>
        </w:div>
        <w:div w:id="1185440017">
          <w:marLeft w:val="0"/>
          <w:marRight w:val="0"/>
          <w:marTop w:val="0"/>
          <w:marBottom w:val="0"/>
          <w:divBdr>
            <w:top w:val="single" w:sz="2" w:space="0" w:color="auto"/>
            <w:left w:val="single" w:sz="2" w:space="0" w:color="auto"/>
            <w:bottom w:val="single" w:sz="2" w:space="0" w:color="auto"/>
            <w:right w:val="single" w:sz="2" w:space="0" w:color="auto"/>
          </w:divBdr>
          <w:divsChild>
            <w:div w:id="911237922">
              <w:marLeft w:val="0"/>
              <w:marRight w:val="0"/>
              <w:marTop w:val="240"/>
              <w:marBottom w:val="240"/>
              <w:divBdr>
                <w:top w:val="single" w:sz="2" w:space="0" w:color="auto"/>
                <w:left w:val="single" w:sz="2" w:space="0" w:color="auto"/>
                <w:bottom w:val="single" w:sz="2" w:space="0" w:color="auto"/>
                <w:right w:val="single" w:sz="2" w:space="0" w:color="auto"/>
              </w:divBdr>
              <w:divsChild>
                <w:div w:id="450319544">
                  <w:marLeft w:val="0"/>
                  <w:marRight w:val="0"/>
                  <w:marTop w:val="0"/>
                  <w:marBottom w:val="0"/>
                  <w:divBdr>
                    <w:top w:val="single" w:sz="2" w:space="0" w:color="auto"/>
                    <w:left w:val="single" w:sz="2" w:space="0" w:color="auto"/>
                    <w:bottom w:val="single" w:sz="2" w:space="0" w:color="auto"/>
                    <w:right w:val="single" w:sz="2" w:space="0" w:color="auto"/>
                  </w:divBdr>
                  <w:divsChild>
                    <w:div w:id="959185255">
                      <w:marLeft w:val="0"/>
                      <w:marRight w:val="0"/>
                      <w:marTop w:val="0"/>
                      <w:marBottom w:val="0"/>
                      <w:divBdr>
                        <w:top w:val="single" w:sz="2" w:space="0" w:color="auto"/>
                        <w:left w:val="single" w:sz="2" w:space="0" w:color="auto"/>
                        <w:bottom w:val="single" w:sz="2" w:space="0" w:color="auto"/>
                        <w:right w:val="single" w:sz="2" w:space="0" w:color="auto"/>
                      </w:divBdr>
                      <w:divsChild>
                        <w:div w:id="18745269">
                          <w:marLeft w:val="0"/>
                          <w:marRight w:val="0"/>
                          <w:marTop w:val="0"/>
                          <w:marBottom w:val="0"/>
                          <w:divBdr>
                            <w:top w:val="single" w:sz="2" w:space="3" w:color="auto"/>
                            <w:left w:val="single" w:sz="2" w:space="6" w:color="auto"/>
                            <w:bottom w:val="single" w:sz="2" w:space="3" w:color="auto"/>
                            <w:right w:val="single" w:sz="2" w:space="6" w:color="auto"/>
                          </w:divBdr>
                        </w:div>
                      </w:divsChild>
                    </w:div>
                    <w:div w:id="1742556259">
                      <w:marLeft w:val="0"/>
                      <w:marRight w:val="0"/>
                      <w:marTop w:val="0"/>
                      <w:marBottom w:val="0"/>
                      <w:divBdr>
                        <w:top w:val="single" w:sz="2" w:space="0" w:color="auto"/>
                        <w:left w:val="single" w:sz="2" w:space="0" w:color="auto"/>
                        <w:bottom w:val="single" w:sz="2" w:space="0" w:color="auto"/>
                        <w:right w:val="single" w:sz="2" w:space="24" w:color="auto"/>
                      </w:divBdr>
                    </w:div>
                  </w:divsChild>
                </w:div>
              </w:divsChild>
            </w:div>
          </w:divsChild>
        </w:div>
      </w:divsChild>
    </w:div>
    <w:div w:id="2088068212">
      <w:bodyDiv w:val="1"/>
      <w:marLeft w:val="0"/>
      <w:marRight w:val="0"/>
      <w:marTop w:val="0"/>
      <w:marBottom w:val="0"/>
      <w:divBdr>
        <w:top w:val="none" w:sz="0" w:space="0" w:color="auto"/>
        <w:left w:val="none" w:sz="0" w:space="0" w:color="auto"/>
        <w:bottom w:val="none" w:sz="0" w:space="0" w:color="auto"/>
        <w:right w:val="none" w:sz="0" w:space="0" w:color="auto"/>
      </w:divBdr>
    </w:div>
    <w:div w:id="2088571332">
      <w:bodyDiv w:val="1"/>
      <w:marLeft w:val="0"/>
      <w:marRight w:val="0"/>
      <w:marTop w:val="0"/>
      <w:marBottom w:val="0"/>
      <w:divBdr>
        <w:top w:val="none" w:sz="0" w:space="0" w:color="auto"/>
        <w:left w:val="none" w:sz="0" w:space="0" w:color="auto"/>
        <w:bottom w:val="none" w:sz="0" w:space="0" w:color="auto"/>
        <w:right w:val="none" w:sz="0" w:space="0" w:color="auto"/>
      </w:divBdr>
    </w:div>
    <w:div w:id="2142573599">
      <w:bodyDiv w:val="1"/>
      <w:marLeft w:val="0"/>
      <w:marRight w:val="0"/>
      <w:marTop w:val="0"/>
      <w:marBottom w:val="0"/>
      <w:divBdr>
        <w:top w:val="none" w:sz="0" w:space="0" w:color="auto"/>
        <w:left w:val="none" w:sz="0" w:space="0" w:color="auto"/>
        <w:bottom w:val="none" w:sz="0" w:space="0" w:color="auto"/>
        <w:right w:val="none" w:sz="0" w:space="0" w:color="auto"/>
      </w:divBdr>
      <w:divsChild>
        <w:div w:id="937175070">
          <w:marLeft w:val="0"/>
          <w:marRight w:val="0"/>
          <w:marTop w:val="0"/>
          <w:marBottom w:val="0"/>
          <w:divBdr>
            <w:top w:val="single" w:sz="2" w:space="0" w:color="auto"/>
            <w:left w:val="single" w:sz="2" w:space="0" w:color="auto"/>
            <w:bottom w:val="single" w:sz="2" w:space="0" w:color="auto"/>
            <w:right w:val="single" w:sz="2" w:space="0" w:color="auto"/>
          </w:divBdr>
          <w:divsChild>
            <w:div w:id="366175200">
              <w:marLeft w:val="0"/>
              <w:marRight w:val="0"/>
              <w:marTop w:val="240"/>
              <w:marBottom w:val="240"/>
              <w:divBdr>
                <w:top w:val="single" w:sz="2" w:space="0" w:color="auto"/>
                <w:left w:val="single" w:sz="2" w:space="0" w:color="auto"/>
                <w:bottom w:val="single" w:sz="2" w:space="0" w:color="auto"/>
                <w:right w:val="single" w:sz="2" w:space="0" w:color="auto"/>
              </w:divBdr>
              <w:divsChild>
                <w:div w:id="1399742808">
                  <w:marLeft w:val="0"/>
                  <w:marRight w:val="0"/>
                  <w:marTop w:val="0"/>
                  <w:marBottom w:val="0"/>
                  <w:divBdr>
                    <w:top w:val="single" w:sz="2" w:space="0" w:color="auto"/>
                    <w:left w:val="single" w:sz="2" w:space="0" w:color="auto"/>
                    <w:bottom w:val="single" w:sz="2" w:space="0" w:color="auto"/>
                    <w:right w:val="single" w:sz="2" w:space="0" w:color="auto"/>
                  </w:divBdr>
                  <w:divsChild>
                    <w:div w:id="882517231">
                      <w:marLeft w:val="0"/>
                      <w:marRight w:val="0"/>
                      <w:marTop w:val="0"/>
                      <w:marBottom w:val="0"/>
                      <w:divBdr>
                        <w:top w:val="single" w:sz="2" w:space="0" w:color="auto"/>
                        <w:left w:val="single" w:sz="2" w:space="0" w:color="auto"/>
                        <w:bottom w:val="single" w:sz="2" w:space="0" w:color="auto"/>
                        <w:right w:val="single" w:sz="2" w:space="0" w:color="auto"/>
                      </w:divBdr>
                      <w:divsChild>
                        <w:div w:id="1591111826">
                          <w:marLeft w:val="0"/>
                          <w:marRight w:val="0"/>
                          <w:marTop w:val="0"/>
                          <w:marBottom w:val="0"/>
                          <w:divBdr>
                            <w:top w:val="single" w:sz="2" w:space="3" w:color="auto"/>
                            <w:left w:val="single" w:sz="2" w:space="6" w:color="auto"/>
                            <w:bottom w:val="single" w:sz="2" w:space="3" w:color="auto"/>
                            <w:right w:val="single" w:sz="2" w:space="6" w:color="auto"/>
                          </w:divBdr>
                        </w:div>
                      </w:divsChild>
                    </w:div>
                    <w:div w:id="2137335870">
                      <w:marLeft w:val="0"/>
                      <w:marRight w:val="0"/>
                      <w:marTop w:val="0"/>
                      <w:marBottom w:val="0"/>
                      <w:divBdr>
                        <w:top w:val="single" w:sz="2" w:space="0" w:color="auto"/>
                        <w:left w:val="single" w:sz="2" w:space="0" w:color="auto"/>
                        <w:bottom w:val="single" w:sz="2" w:space="0" w:color="auto"/>
                        <w:right w:val="single" w:sz="2" w:space="24" w:color="auto"/>
                      </w:divBdr>
                    </w:div>
                  </w:divsChild>
                </w:div>
              </w:divsChild>
            </w:div>
          </w:divsChild>
        </w:div>
        <w:div w:id="1935940194">
          <w:marLeft w:val="0"/>
          <w:marRight w:val="0"/>
          <w:marTop w:val="0"/>
          <w:marBottom w:val="0"/>
          <w:divBdr>
            <w:top w:val="single" w:sz="2" w:space="0" w:color="auto"/>
            <w:left w:val="single" w:sz="2" w:space="0" w:color="auto"/>
            <w:bottom w:val="single" w:sz="2" w:space="0" w:color="auto"/>
            <w:right w:val="single" w:sz="2" w:space="0" w:color="auto"/>
          </w:divBdr>
          <w:divsChild>
            <w:div w:id="1356156816">
              <w:marLeft w:val="0"/>
              <w:marRight w:val="0"/>
              <w:marTop w:val="240"/>
              <w:marBottom w:val="240"/>
              <w:divBdr>
                <w:top w:val="single" w:sz="2" w:space="0" w:color="auto"/>
                <w:left w:val="single" w:sz="2" w:space="0" w:color="auto"/>
                <w:bottom w:val="single" w:sz="2" w:space="0" w:color="auto"/>
                <w:right w:val="single" w:sz="2" w:space="0" w:color="auto"/>
              </w:divBdr>
              <w:divsChild>
                <w:div w:id="1983582111">
                  <w:marLeft w:val="0"/>
                  <w:marRight w:val="0"/>
                  <w:marTop w:val="0"/>
                  <w:marBottom w:val="0"/>
                  <w:divBdr>
                    <w:top w:val="single" w:sz="2" w:space="0" w:color="auto"/>
                    <w:left w:val="single" w:sz="2" w:space="0" w:color="auto"/>
                    <w:bottom w:val="single" w:sz="2" w:space="0" w:color="auto"/>
                    <w:right w:val="single" w:sz="2" w:space="0" w:color="auto"/>
                  </w:divBdr>
                  <w:divsChild>
                    <w:div w:id="2020040353">
                      <w:marLeft w:val="0"/>
                      <w:marRight w:val="0"/>
                      <w:marTop w:val="0"/>
                      <w:marBottom w:val="0"/>
                      <w:divBdr>
                        <w:top w:val="single" w:sz="2" w:space="0" w:color="auto"/>
                        <w:left w:val="single" w:sz="2" w:space="0" w:color="auto"/>
                        <w:bottom w:val="single" w:sz="2" w:space="0" w:color="auto"/>
                        <w:right w:val="single" w:sz="2" w:space="0" w:color="auto"/>
                      </w:divBdr>
                      <w:divsChild>
                        <w:div w:id="735015417">
                          <w:marLeft w:val="0"/>
                          <w:marRight w:val="0"/>
                          <w:marTop w:val="0"/>
                          <w:marBottom w:val="0"/>
                          <w:divBdr>
                            <w:top w:val="single" w:sz="2" w:space="3" w:color="auto"/>
                            <w:left w:val="single" w:sz="2" w:space="6" w:color="auto"/>
                            <w:bottom w:val="single" w:sz="2" w:space="3" w:color="auto"/>
                            <w:right w:val="single" w:sz="2" w:space="6" w:color="auto"/>
                          </w:divBdr>
                        </w:div>
                      </w:divsChild>
                    </w:div>
                    <w:div w:id="1722434201">
                      <w:marLeft w:val="0"/>
                      <w:marRight w:val="0"/>
                      <w:marTop w:val="0"/>
                      <w:marBottom w:val="0"/>
                      <w:divBdr>
                        <w:top w:val="single" w:sz="2" w:space="0" w:color="auto"/>
                        <w:left w:val="single" w:sz="2" w:space="0" w:color="auto"/>
                        <w:bottom w:val="single" w:sz="2" w:space="0" w:color="auto"/>
                        <w:right w:val="single" w:sz="2" w:space="24" w:color="auto"/>
                      </w:divBdr>
                    </w:div>
                  </w:divsChild>
                </w:div>
              </w:divsChild>
            </w:div>
          </w:divsChild>
        </w:div>
        <w:div w:id="975179428">
          <w:marLeft w:val="0"/>
          <w:marRight w:val="0"/>
          <w:marTop w:val="0"/>
          <w:marBottom w:val="0"/>
          <w:divBdr>
            <w:top w:val="single" w:sz="2" w:space="0" w:color="auto"/>
            <w:left w:val="single" w:sz="2" w:space="0" w:color="auto"/>
            <w:bottom w:val="single" w:sz="2" w:space="0" w:color="auto"/>
            <w:right w:val="single" w:sz="2" w:space="0" w:color="auto"/>
          </w:divBdr>
          <w:divsChild>
            <w:div w:id="113718614">
              <w:marLeft w:val="0"/>
              <w:marRight w:val="0"/>
              <w:marTop w:val="240"/>
              <w:marBottom w:val="240"/>
              <w:divBdr>
                <w:top w:val="single" w:sz="2" w:space="0" w:color="auto"/>
                <w:left w:val="single" w:sz="2" w:space="0" w:color="auto"/>
                <w:bottom w:val="single" w:sz="2" w:space="0" w:color="auto"/>
                <w:right w:val="single" w:sz="2" w:space="0" w:color="auto"/>
              </w:divBdr>
              <w:divsChild>
                <w:div w:id="1276671725">
                  <w:marLeft w:val="0"/>
                  <w:marRight w:val="0"/>
                  <w:marTop w:val="0"/>
                  <w:marBottom w:val="0"/>
                  <w:divBdr>
                    <w:top w:val="single" w:sz="2" w:space="0" w:color="auto"/>
                    <w:left w:val="single" w:sz="2" w:space="0" w:color="auto"/>
                    <w:bottom w:val="single" w:sz="2" w:space="0" w:color="auto"/>
                    <w:right w:val="single" w:sz="2" w:space="0" w:color="auto"/>
                  </w:divBdr>
                  <w:divsChild>
                    <w:div w:id="501628130">
                      <w:marLeft w:val="0"/>
                      <w:marRight w:val="0"/>
                      <w:marTop w:val="0"/>
                      <w:marBottom w:val="0"/>
                      <w:divBdr>
                        <w:top w:val="single" w:sz="2" w:space="0" w:color="auto"/>
                        <w:left w:val="single" w:sz="2" w:space="0" w:color="auto"/>
                        <w:bottom w:val="single" w:sz="2" w:space="0" w:color="auto"/>
                        <w:right w:val="single" w:sz="2" w:space="0" w:color="auto"/>
                      </w:divBdr>
                      <w:divsChild>
                        <w:div w:id="785125428">
                          <w:marLeft w:val="0"/>
                          <w:marRight w:val="0"/>
                          <w:marTop w:val="0"/>
                          <w:marBottom w:val="0"/>
                          <w:divBdr>
                            <w:top w:val="single" w:sz="2" w:space="3" w:color="auto"/>
                            <w:left w:val="single" w:sz="2" w:space="6" w:color="auto"/>
                            <w:bottom w:val="single" w:sz="2" w:space="3" w:color="auto"/>
                            <w:right w:val="single" w:sz="2" w:space="6" w:color="auto"/>
                          </w:divBdr>
                        </w:div>
                      </w:divsChild>
                    </w:div>
                    <w:div w:id="1396204493">
                      <w:marLeft w:val="0"/>
                      <w:marRight w:val="0"/>
                      <w:marTop w:val="0"/>
                      <w:marBottom w:val="0"/>
                      <w:divBdr>
                        <w:top w:val="single" w:sz="2" w:space="0" w:color="auto"/>
                        <w:left w:val="single" w:sz="2" w:space="0" w:color="auto"/>
                        <w:bottom w:val="single" w:sz="2" w:space="0" w:color="auto"/>
                        <w:right w:val="single" w:sz="2" w:space="24"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4.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github.com/rociosolis12/agent_LLM/tree/mai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3.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www.youtube.com/watch?v=AHCRj0emLLI" TargetMode="External"/><Relationship Id="rId35" Type="http://schemas.openxmlformats.org/officeDocument/2006/relationships/image" Target="media/image26.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B6EE44-00A5-43DB-BBF4-B47C9FF6A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26</Pages>
  <Words>5326</Words>
  <Characters>37232</Characters>
  <Application>Microsoft Office Word</Application>
  <DocSecurity>0</DocSecurity>
  <Lines>730</Lines>
  <Paragraphs>343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Solís Martin de Santa Olalla, Rocío</dc:creator>
  <cp:keywords/>
  <dc:description/>
  <cp:lastModifiedBy>de Solís Martin de Santa Olalla, Rocío</cp:lastModifiedBy>
  <cp:revision>34</cp:revision>
  <cp:lastPrinted>2025-09-18T17:11:00Z</cp:lastPrinted>
  <dcterms:created xsi:type="dcterms:W3CDTF">2025-09-18T14:12:00Z</dcterms:created>
  <dcterms:modified xsi:type="dcterms:W3CDTF">2025-10-20T08:57:00Z</dcterms:modified>
</cp:coreProperties>
</file>