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9754B" w:rsidRDefault="00865CD4">
      <w:pPr>
        <w:jc w:val="center"/>
        <w:rPr>
          <w:rFonts w:ascii="宋体" w:cs="Times New Roman"/>
          <w:b/>
          <w:sz w:val="30"/>
          <w:szCs w:val="24"/>
        </w:rPr>
      </w:pPr>
      <w:r w:rsidRPr="00865CD4">
        <w:rPr>
          <w:rFonts w:ascii="宋体" w:cs="Times New Roman"/>
          <w:b/>
          <w:sz w:val="30"/>
          <w:szCs w:val="24"/>
        </w:rPr>
        <w:t>ohpm-repo</w:t>
      </w:r>
      <w:r>
        <w:rPr>
          <w:rFonts w:ascii="宋体" w:cs="Times New Roman" w:hint="eastAsia"/>
          <w:b/>
          <w:sz w:val="30"/>
          <w:szCs w:val="24"/>
        </w:rPr>
        <w:t>工具</w:t>
      </w:r>
      <w:r w:rsidR="00C229FC" w:rsidRPr="00AD0BF6">
        <w:rPr>
          <w:rFonts w:ascii="宋体" w:cs="Times New Roman" w:hint="eastAsia"/>
          <w:b/>
          <w:sz w:val="30"/>
          <w:szCs w:val="24"/>
        </w:rPr>
        <w:t>用户协议</w:t>
      </w:r>
    </w:p>
    <w:p w:rsidR="00C229FC" w:rsidRPr="00AD0BF6" w:rsidRDefault="00C229FC">
      <w:pPr>
        <w:pStyle w:val="1"/>
        <w:rPr>
          <w:rFonts w:ascii="宋体" w:eastAsia="宋体" w:hAnsi="Times New Roman" w:cs="Times New Roman"/>
          <w:bCs w:val="0"/>
          <w:szCs w:val="24"/>
        </w:rPr>
      </w:pPr>
      <w:r w:rsidRPr="00AD0BF6">
        <w:rPr>
          <w:rFonts w:ascii="宋体" w:eastAsia="宋体" w:hAnsi="Times New Roman" w:cs="Times New Roman" w:hint="eastAsia"/>
          <w:bCs w:val="0"/>
          <w:szCs w:val="24"/>
        </w:rPr>
        <w:t>关于</w:t>
      </w:r>
      <w:r w:rsidR="00F16FFA">
        <w:rPr>
          <w:rFonts w:ascii="宋体" w:eastAsia="宋体" w:hAnsi="Times New Roman" w:cs="Times New Roman" w:hint="eastAsia"/>
          <w:bCs w:val="0"/>
          <w:szCs w:val="24"/>
        </w:rPr>
        <w:t>我们</w:t>
      </w:r>
    </w:p>
    <w:p w:rsidR="00C229FC" w:rsidRPr="00A50E59" w:rsidRDefault="00865CD4" w:rsidP="00D9754B">
      <w:pPr>
        <w:rPr>
          <w:rFonts w:ascii="宋体" w:hAnsi="Arial" w:cs="Times New Roman"/>
        </w:rPr>
      </w:pPr>
      <w:r w:rsidRPr="00A50E59">
        <w:rPr>
          <w:rFonts w:ascii="宋体" w:hAnsi="Arial" w:cs="Times New Roman" w:hint="eastAsia"/>
          <w:kern w:val="0"/>
        </w:rPr>
        <w:t>ohpm-repo工具</w:t>
      </w:r>
      <w:r w:rsidR="00C229FC" w:rsidRPr="00A50E59">
        <w:rPr>
          <w:rFonts w:ascii="宋体" w:hAnsi="Arial" w:cs="Times New Roman" w:hint="eastAsia"/>
          <w:kern w:val="0"/>
        </w:rPr>
        <w:t>及相关技术与功能</w:t>
      </w:r>
      <w:r w:rsidR="00C229FC" w:rsidRPr="005E695A">
        <w:rPr>
          <w:rFonts w:ascii="宋体" w:hAnsi="Arial" w:cs="Times New Roman"/>
        </w:rPr>
        <w:t xml:space="preserve"> (</w:t>
      </w:r>
      <w:r w:rsidR="00C229FC" w:rsidRPr="00A50E59">
        <w:rPr>
          <w:rFonts w:ascii="宋体" w:hAnsi="Arial" w:cs="Times New Roman" w:hint="eastAsia"/>
          <w:kern w:val="0"/>
        </w:rPr>
        <w:t>以下合称为“</w:t>
      </w:r>
      <w:r w:rsidR="00C229FC" w:rsidRPr="00A50E59">
        <w:rPr>
          <w:rFonts w:ascii="宋体" w:hAnsi="Arial" w:cs="Times New Roman" w:hint="eastAsia"/>
          <w:b/>
          <w:kern w:val="0"/>
        </w:rPr>
        <w:t>本服务</w:t>
      </w:r>
      <w:r w:rsidR="00C229FC" w:rsidRPr="00A50E59">
        <w:rPr>
          <w:rFonts w:ascii="宋体" w:hAnsi="Arial" w:cs="Times New Roman" w:hint="eastAsia"/>
          <w:kern w:val="0"/>
        </w:rPr>
        <w:t>”</w:t>
      </w:r>
      <w:r w:rsidR="00C229FC" w:rsidRPr="005E695A">
        <w:rPr>
          <w:rFonts w:ascii="宋体" w:hAnsi="Arial" w:cs="Times New Roman"/>
        </w:rPr>
        <w:t xml:space="preserve">) </w:t>
      </w:r>
      <w:r w:rsidRPr="00A50E59">
        <w:rPr>
          <w:rFonts w:ascii="宋体" w:hAnsi="Arial" w:cs="Times New Roman" w:hint="eastAsia"/>
          <w:kern w:val="0"/>
        </w:rPr>
        <w:t>是</w:t>
      </w:r>
      <w:r w:rsidR="00C229FC" w:rsidRPr="00A50E59">
        <w:rPr>
          <w:rFonts w:ascii="宋体" w:hAnsi="Arial" w:cs="Times New Roman" w:hint="eastAsia"/>
          <w:kern w:val="0"/>
        </w:rPr>
        <w:t>由</w:t>
      </w:r>
      <w:r w:rsidRPr="00A50E59">
        <w:rPr>
          <w:rFonts w:ascii="宋体" w:hAnsi="Arial" w:cs="Times New Roman" w:hint="eastAsia"/>
          <w:kern w:val="0"/>
        </w:rPr>
        <w:t>华为终端有限公司</w:t>
      </w:r>
      <w:r w:rsidR="00FF5795" w:rsidRPr="00A50E59">
        <w:rPr>
          <w:rFonts w:ascii="宋体" w:hAnsi="Arial" w:cs="Times New Roman" w:hint="eastAsia"/>
          <w:kern w:val="0"/>
        </w:rPr>
        <w:t>（以下简称为“华为”）</w:t>
      </w:r>
      <w:r w:rsidR="00DD4D29" w:rsidRPr="00A50E59">
        <w:rPr>
          <w:rFonts w:ascii="宋体" w:hAnsi="Arial" w:cs="Times New Roman" w:hint="eastAsia"/>
          <w:kern w:val="0"/>
        </w:rPr>
        <w:t>提供给用户自</w:t>
      </w:r>
      <w:r w:rsidR="00C229FC" w:rsidRPr="00A50E59">
        <w:rPr>
          <w:rFonts w:ascii="宋体" w:hAnsi="Arial" w:cs="Times New Roman" w:hint="eastAsia"/>
          <w:kern w:val="0"/>
        </w:rPr>
        <w:t>运营</w:t>
      </w:r>
      <w:r w:rsidRPr="00A50E59">
        <w:rPr>
          <w:rFonts w:ascii="宋体" w:hAnsi="Arial" w:cs="Times New Roman" w:hint="eastAsia"/>
          <w:kern w:val="0"/>
        </w:rPr>
        <w:t>的</w:t>
      </w:r>
      <w:r w:rsidR="00DD4D29" w:rsidRPr="00A50E59">
        <w:rPr>
          <w:rFonts w:ascii="宋体" w:hAnsi="Arial" w:cs="Times New Roman" w:hint="eastAsia"/>
          <w:kern w:val="0"/>
        </w:rPr>
        <w:t>、用于管理开发O</w:t>
      </w:r>
      <w:r w:rsidR="00DD4D29" w:rsidRPr="00A50E59">
        <w:rPr>
          <w:rFonts w:ascii="宋体" w:hAnsi="Arial" w:cs="Times New Roman"/>
          <w:kern w:val="0"/>
        </w:rPr>
        <w:t>penHarmony及</w:t>
      </w:r>
      <w:r w:rsidR="00DD4D29" w:rsidRPr="00A50E59">
        <w:rPr>
          <w:rFonts w:ascii="宋体" w:hAnsi="Arial" w:cs="Times New Roman" w:hint="eastAsia"/>
          <w:kern w:val="0"/>
        </w:rPr>
        <w:t>H</w:t>
      </w:r>
      <w:r w:rsidR="00DD4D29" w:rsidRPr="00A50E59">
        <w:rPr>
          <w:rFonts w:ascii="宋体" w:hAnsi="Arial" w:cs="Times New Roman"/>
          <w:kern w:val="0"/>
        </w:rPr>
        <w:t>armonyOS应用及原子化服务所涉及</w:t>
      </w:r>
      <w:r w:rsidRPr="00A50E59">
        <w:rPr>
          <w:rFonts w:ascii="宋体" w:hAnsi="Arial" w:cs="Times New Roman" w:hint="eastAsia"/>
          <w:kern w:val="0"/>
        </w:rPr>
        <w:t>三方库</w:t>
      </w:r>
      <w:r w:rsidR="00DD4D29" w:rsidRPr="00A50E59">
        <w:rPr>
          <w:rFonts w:ascii="宋体" w:hAnsi="Arial" w:cs="Times New Roman" w:hint="eastAsia"/>
          <w:kern w:val="0"/>
        </w:rPr>
        <w:t>的私仓</w:t>
      </w:r>
      <w:r w:rsidRPr="00A50E59">
        <w:rPr>
          <w:rFonts w:ascii="宋体" w:hAnsi="Arial" w:cs="Times New Roman" w:hint="eastAsia"/>
          <w:kern w:val="0"/>
        </w:rPr>
        <w:t>工具</w:t>
      </w:r>
      <w:r w:rsidR="00C229FC" w:rsidRPr="00A50E59">
        <w:rPr>
          <w:rFonts w:ascii="宋体" w:hAnsi="Arial" w:cs="Times New Roman" w:hint="eastAsia"/>
          <w:kern w:val="0"/>
        </w:rPr>
        <w:t>。本协议中的“</w:t>
      </w:r>
      <w:r w:rsidR="00F16FFA" w:rsidRPr="00A50E59">
        <w:rPr>
          <w:rFonts w:ascii="宋体" w:hAnsi="Arial" w:cs="Times New Roman" w:hint="eastAsia"/>
          <w:kern w:val="0"/>
        </w:rPr>
        <w:t>您</w:t>
      </w:r>
      <w:r w:rsidR="00C229FC" w:rsidRPr="00A50E59">
        <w:rPr>
          <w:rFonts w:ascii="宋体" w:hAnsi="Arial" w:cs="Times New Roman" w:hint="eastAsia"/>
          <w:kern w:val="0"/>
        </w:rPr>
        <w:t>”与“用户”指任何使用和</w:t>
      </w:r>
      <w:r w:rsidR="00C229FC" w:rsidRPr="00A50E59">
        <w:rPr>
          <w:rFonts w:ascii="宋体" w:hAnsi="Arial" w:cs="Times New Roman"/>
          <w:kern w:val="0"/>
        </w:rPr>
        <w:t>/</w:t>
      </w:r>
      <w:r w:rsidR="00C229FC" w:rsidRPr="00A50E59">
        <w:rPr>
          <w:rFonts w:ascii="宋体" w:hAnsi="Arial" w:cs="Times New Roman" w:hint="eastAsia"/>
          <w:kern w:val="0"/>
        </w:rPr>
        <w:t>或访问本服务的个人</w:t>
      </w:r>
      <w:r w:rsidR="00C229FC" w:rsidRPr="005E695A">
        <w:rPr>
          <w:rFonts w:ascii="宋体" w:hAnsi="Arial" w:cs="Times New Roman" w:hint="eastAsia"/>
        </w:rPr>
        <w:t>。</w:t>
      </w:r>
    </w:p>
    <w:p w:rsidR="00C229FC" w:rsidRPr="00865CD4" w:rsidRDefault="00C229FC">
      <w:pPr>
        <w:pStyle w:val="1"/>
        <w:rPr>
          <w:rFonts w:ascii="宋体" w:eastAsia="宋体" w:hAnsi="Times New Roman" w:cs="Times New Roman"/>
          <w:bCs w:val="0"/>
          <w:szCs w:val="24"/>
        </w:rPr>
      </w:pPr>
      <w:r w:rsidRPr="00865CD4">
        <w:rPr>
          <w:rFonts w:ascii="宋体" w:eastAsia="宋体" w:hAnsi="Times New Roman" w:cs="Times New Roman" w:hint="eastAsia"/>
          <w:bCs w:val="0"/>
          <w:szCs w:val="24"/>
        </w:rPr>
        <w:t>协议目的</w:t>
      </w:r>
    </w:p>
    <w:p w:rsidR="00705107" w:rsidRPr="00865CD4" w:rsidRDefault="00C229FC">
      <w:pPr>
        <w:rPr>
          <w:b/>
        </w:rPr>
      </w:pPr>
      <w:r w:rsidRPr="00865CD4">
        <w:rPr>
          <w:rFonts w:ascii="宋体" w:hAnsi="Arial" w:cs="Times New Roman" w:hint="eastAsia"/>
          <w:b/>
          <w:szCs w:val="24"/>
        </w:rPr>
        <w:t>本用户协议及</w:t>
      </w:r>
      <w:r w:rsidR="00FF5795" w:rsidRPr="00865CD4">
        <w:rPr>
          <w:rFonts w:ascii="宋体" w:hAnsi="Arial" w:cs="Times New Roman" w:hint="eastAsia"/>
          <w:b/>
          <w:szCs w:val="24"/>
        </w:rPr>
        <w:t>华为针对</w:t>
      </w:r>
      <w:r w:rsidRPr="00865CD4">
        <w:rPr>
          <w:rFonts w:ascii="宋体" w:hAnsi="Arial" w:cs="Times New Roman" w:hint="eastAsia"/>
          <w:b/>
          <w:szCs w:val="24"/>
        </w:rPr>
        <w:t>本服务发布其它</w:t>
      </w:r>
      <w:r w:rsidR="00993E99" w:rsidRPr="00865CD4">
        <w:rPr>
          <w:rFonts w:ascii="宋体" w:hAnsi="Arial" w:cs="Times New Roman" w:hint="eastAsia"/>
          <w:b/>
          <w:szCs w:val="24"/>
        </w:rPr>
        <w:t>服务</w:t>
      </w:r>
      <w:r w:rsidR="00DA1A1D" w:rsidRPr="00865CD4">
        <w:rPr>
          <w:rFonts w:ascii="宋体" w:hAnsi="Arial" w:cs="Times New Roman"/>
          <w:b/>
          <w:szCs w:val="24"/>
        </w:rPr>
        <w:t>条款</w:t>
      </w:r>
      <w:r w:rsidR="00DA1A1D" w:rsidRPr="00865CD4">
        <w:rPr>
          <w:rFonts w:ascii="宋体" w:hAnsi="Arial" w:cs="Times New Roman" w:hint="eastAsia"/>
          <w:b/>
          <w:szCs w:val="24"/>
        </w:rPr>
        <w:t>、</w:t>
      </w:r>
      <w:r w:rsidR="00DA1A1D" w:rsidRPr="00865CD4">
        <w:rPr>
          <w:rFonts w:ascii="宋体" w:hAnsi="Arial" w:cs="Times New Roman"/>
          <w:b/>
          <w:szCs w:val="24"/>
        </w:rPr>
        <w:t>规则或提示</w:t>
      </w:r>
      <w:r w:rsidR="00E456E0" w:rsidRPr="00865CD4">
        <w:rPr>
          <w:rFonts w:ascii="宋体" w:hAnsi="Arial" w:cs="Times New Roman"/>
          <w:b/>
          <w:szCs w:val="24"/>
        </w:rPr>
        <w:t xml:space="preserve"> </w:t>
      </w:r>
      <w:r w:rsidRPr="00865CD4">
        <w:rPr>
          <w:rFonts w:ascii="宋体" w:hAnsi="Arial" w:cs="Times New Roman"/>
          <w:b/>
          <w:szCs w:val="24"/>
        </w:rPr>
        <w:t>(</w:t>
      </w:r>
      <w:r w:rsidRPr="00865CD4">
        <w:rPr>
          <w:rFonts w:ascii="宋体" w:hAnsi="Arial" w:cs="Times New Roman" w:hint="eastAsia"/>
          <w:b/>
          <w:szCs w:val="24"/>
        </w:rPr>
        <w:t>以下合称为“本协议”</w:t>
      </w:r>
      <w:r w:rsidR="00FF5795" w:rsidRPr="00865CD4">
        <w:rPr>
          <w:rFonts w:ascii="宋体" w:hAnsi="Arial" w:cs="Times New Roman"/>
          <w:b/>
          <w:szCs w:val="24"/>
        </w:rPr>
        <w:t>)</w:t>
      </w:r>
      <w:r w:rsidRPr="00865CD4">
        <w:rPr>
          <w:rFonts w:ascii="宋体" w:hAnsi="Arial" w:cs="Times New Roman" w:hint="eastAsia"/>
          <w:b/>
          <w:szCs w:val="24"/>
        </w:rPr>
        <w:t>是</w:t>
      </w:r>
      <w:r w:rsidR="00F16FFA" w:rsidRPr="00865CD4">
        <w:rPr>
          <w:rFonts w:ascii="宋体" w:hAnsi="Arial" w:cs="Times New Roman" w:hint="eastAsia"/>
          <w:b/>
          <w:szCs w:val="24"/>
        </w:rPr>
        <w:t>我们</w:t>
      </w:r>
      <w:r w:rsidRPr="00865CD4">
        <w:rPr>
          <w:rFonts w:ascii="宋体" w:hAnsi="Arial" w:cs="Times New Roman" w:hint="eastAsia"/>
          <w:b/>
          <w:szCs w:val="24"/>
        </w:rPr>
        <w:t>为</w:t>
      </w:r>
      <w:r w:rsidR="00F16FFA" w:rsidRPr="00865CD4">
        <w:rPr>
          <w:rFonts w:ascii="宋体" w:hAnsi="Arial" w:cs="Times New Roman" w:hint="eastAsia"/>
          <w:b/>
          <w:szCs w:val="24"/>
        </w:rPr>
        <w:t>您</w:t>
      </w:r>
      <w:r w:rsidRPr="00865CD4">
        <w:rPr>
          <w:rFonts w:ascii="宋体" w:hAnsi="Arial" w:cs="Times New Roman" w:hint="eastAsia"/>
          <w:b/>
          <w:szCs w:val="24"/>
        </w:rPr>
        <w:t>提供本服务以供使用及访问所依据的条款。通过本协议，</w:t>
      </w:r>
      <w:r w:rsidR="00F16FFA" w:rsidRPr="00865CD4">
        <w:rPr>
          <w:rFonts w:ascii="宋体" w:hAnsi="Arial" w:cs="Times New Roman" w:hint="eastAsia"/>
          <w:b/>
          <w:szCs w:val="24"/>
        </w:rPr>
        <w:t>您</w:t>
      </w:r>
      <w:r w:rsidRPr="00865CD4">
        <w:rPr>
          <w:rFonts w:ascii="宋体" w:hAnsi="Arial" w:cs="Times New Roman" w:hint="eastAsia"/>
          <w:b/>
          <w:szCs w:val="24"/>
        </w:rPr>
        <w:t>将了解</w:t>
      </w:r>
      <w:r w:rsidR="00F16FFA" w:rsidRPr="00865CD4">
        <w:rPr>
          <w:rFonts w:ascii="宋体" w:hAnsi="Arial" w:cs="Times New Roman" w:hint="eastAsia"/>
          <w:b/>
          <w:szCs w:val="24"/>
        </w:rPr>
        <w:t>华为</w:t>
      </w:r>
      <w:r w:rsidRPr="00865CD4">
        <w:rPr>
          <w:rFonts w:ascii="宋体" w:hAnsi="Arial" w:cs="Times New Roman" w:hint="eastAsia"/>
          <w:b/>
          <w:szCs w:val="24"/>
        </w:rPr>
        <w:t>、</w:t>
      </w:r>
      <w:r w:rsidR="00F16FFA" w:rsidRPr="00865CD4">
        <w:rPr>
          <w:rFonts w:ascii="宋体" w:hAnsi="Arial" w:cs="Times New Roman" w:hint="eastAsia"/>
          <w:b/>
          <w:szCs w:val="24"/>
        </w:rPr>
        <w:t>华为</w:t>
      </w:r>
      <w:r w:rsidRPr="00865CD4">
        <w:rPr>
          <w:rFonts w:ascii="宋体" w:hAnsi="Arial" w:cs="Times New Roman" w:hint="eastAsia"/>
          <w:b/>
          <w:szCs w:val="24"/>
        </w:rPr>
        <w:t>向</w:t>
      </w:r>
      <w:r w:rsidR="00F16FFA" w:rsidRPr="00865CD4">
        <w:rPr>
          <w:rFonts w:ascii="宋体" w:hAnsi="Arial" w:cs="Times New Roman" w:hint="eastAsia"/>
          <w:b/>
          <w:szCs w:val="24"/>
        </w:rPr>
        <w:t>您</w:t>
      </w:r>
      <w:r w:rsidRPr="00865CD4">
        <w:rPr>
          <w:rFonts w:ascii="宋体" w:hAnsi="Arial" w:cs="Times New Roman" w:hint="eastAsia"/>
          <w:b/>
          <w:szCs w:val="24"/>
        </w:rPr>
        <w:t>提供本服务的方式、本服务所允许及禁止的活动、应对问题的措施及其它重要信息。</w:t>
      </w:r>
      <w:r w:rsidR="0089798C" w:rsidRPr="00865CD4">
        <w:rPr>
          <w:rFonts w:cs="Times New Roman" w:hint="eastAsia"/>
          <w:b/>
          <w:szCs w:val="24"/>
        </w:rPr>
        <w:t>请</w:t>
      </w:r>
      <w:r w:rsidR="00FF5795" w:rsidRPr="00865CD4">
        <w:rPr>
          <w:rFonts w:cs="Times New Roman" w:hint="eastAsia"/>
          <w:b/>
          <w:szCs w:val="24"/>
        </w:rPr>
        <w:t>您</w:t>
      </w:r>
      <w:r w:rsidR="0089798C" w:rsidRPr="00865CD4">
        <w:rPr>
          <w:rFonts w:cs="Times New Roman" w:hint="eastAsia"/>
          <w:b/>
          <w:szCs w:val="24"/>
        </w:rPr>
        <w:t>仔细阅读本协议</w:t>
      </w:r>
      <w:r w:rsidR="00E30957" w:rsidRPr="00865CD4">
        <w:rPr>
          <w:rFonts w:cs="Times New Roman" w:hint="eastAsia"/>
          <w:b/>
          <w:szCs w:val="24"/>
        </w:rPr>
        <w:t>，</w:t>
      </w:r>
      <w:r w:rsidR="00E30957" w:rsidRPr="00865CD4">
        <w:rPr>
          <w:b/>
        </w:rPr>
        <w:t>特别是涉及免除</w:t>
      </w:r>
      <w:r w:rsidR="001F1F79" w:rsidRPr="00865CD4">
        <w:rPr>
          <w:b/>
        </w:rPr>
        <w:t>或者</w:t>
      </w:r>
      <w:r w:rsidR="00705107" w:rsidRPr="00865CD4">
        <w:rPr>
          <w:rFonts w:hint="eastAsia"/>
          <w:b/>
        </w:rPr>
        <w:t>限制</w:t>
      </w:r>
      <w:r w:rsidR="006A61AD" w:rsidRPr="00865CD4">
        <w:rPr>
          <w:b/>
        </w:rPr>
        <w:t>责任</w:t>
      </w:r>
      <w:r w:rsidR="00E30957" w:rsidRPr="00865CD4">
        <w:rPr>
          <w:b/>
        </w:rPr>
        <w:t>的条款、法律适用和争议解决条款等</w:t>
      </w:r>
      <w:r w:rsidR="00705107" w:rsidRPr="00865CD4">
        <w:rPr>
          <w:b/>
        </w:rPr>
        <w:t>以加粗形式提示的重要内容</w:t>
      </w:r>
      <w:r w:rsidR="00E30957" w:rsidRPr="00865CD4">
        <w:rPr>
          <w:b/>
        </w:rPr>
        <w:t>。</w:t>
      </w:r>
    </w:p>
    <w:p w:rsidR="00705107" w:rsidRPr="00865CD4" w:rsidRDefault="00705107">
      <w:pPr>
        <w:rPr>
          <w:b/>
        </w:rPr>
      </w:pPr>
      <w:r w:rsidRPr="00865CD4">
        <w:rPr>
          <w:b/>
        </w:rPr>
        <w:t>当您按照页面提示同意本协议</w:t>
      </w:r>
      <w:r w:rsidR="00DA1A1D" w:rsidRPr="00865CD4">
        <w:rPr>
          <w:b/>
        </w:rPr>
        <w:t>或使用本服务</w:t>
      </w:r>
      <w:r w:rsidRPr="00865CD4">
        <w:rPr>
          <w:rFonts w:hint="eastAsia"/>
          <w:b/>
        </w:rPr>
        <w:t>，</w:t>
      </w:r>
      <w:r w:rsidRPr="00865CD4">
        <w:rPr>
          <w:b/>
        </w:rPr>
        <w:t>即视为您已</w:t>
      </w:r>
      <w:r w:rsidRPr="00865CD4">
        <w:rPr>
          <w:rFonts w:cs="Times New Roman" w:hint="eastAsia"/>
          <w:b/>
          <w:szCs w:val="24"/>
        </w:rPr>
        <w:t>与华为达成具有法律约束力的</w:t>
      </w:r>
      <w:r w:rsidR="00532FC4" w:rsidRPr="00865CD4">
        <w:rPr>
          <w:rFonts w:cs="Times New Roman" w:hint="eastAsia"/>
          <w:b/>
          <w:szCs w:val="24"/>
        </w:rPr>
        <w:t>合同</w:t>
      </w:r>
      <w:r w:rsidRPr="00865CD4">
        <w:rPr>
          <w:rFonts w:cs="Times New Roman" w:hint="eastAsia"/>
          <w:b/>
          <w:szCs w:val="24"/>
        </w:rPr>
        <w:t>，华为</w:t>
      </w:r>
      <w:r w:rsidR="00532FC4" w:rsidRPr="00865CD4">
        <w:rPr>
          <w:rFonts w:cs="Times New Roman" w:hint="eastAsia"/>
          <w:b/>
          <w:szCs w:val="24"/>
        </w:rPr>
        <w:t>将</w:t>
      </w:r>
      <w:r w:rsidRPr="00865CD4">
        <w:rPr>
          <w:rFonts w:cs="Times New Roman" w:hint="eastAsia"/>
          <w:b/>
          <w:szCs w:val="24"/>
        </w:rPr>
        <w:t>按照本协议约定履行相应的</w:t>
      </w:r>
      <w:r w:rsidR="00532FC4" w:rsidRPr="00865CD4">
        <w:rPr>
          <w:rFonts w:cs="Times New Roman" w:hint="eastAsia"/>
          <w:b/>
          <w:szCs w:val="24"/>
        </w:rPr>
        <w:t>合同义务。</w:t>
      </w:r>
      <w:r w:rsidRPr="00865CD4">
        <w:rPr>
          <w:rFonts w:cs="Times New Roman" w:hint="eastAsia"/>
          <w:b/>
          <w:szCs w:val="24"/>
        </w:rPr>
        <w:t>若您不同意本协议，请勿使用本服务。</w:t>
      </w:r>
    </w:p>
    <w:p w:rsidR="00705107" w:rsidRPr="00865CD4" w:rsidRDefault="00705107" w:rsidP="00705107">
      <w:r w:rsidRPr="00865CD4">
        <w:rPr>
          <w:rFonts w:hint="eastAsia"/>
        </w:rPr>
        <w:t>若您对本协议存在任何疑问，您可通过“联系我们”章节中的联络信息联系我们。</w:t>
      </w:r>
    </w:p>
    <w:p w:rsidR="00C229FC" w:rsidRPr="00865CD4" w:rsidRDefault="00826044">
      <w:pPr>
        <w:pStyle w:val="1"/>
        <w:rPr>
          <w:rFonts w:ascii="宋体" w:eastAsia="宋体" w:hAnsi="Times New Roman" w:cs="Times New Roman"/>
          <w:bCs w:val="0"/>
          <w:szCs w:val="24"/>
        </w:rPr>
      </w:pPr>
      <w:r w:rsidRPr="00865CD4">
        <w:rPr>
          <w:rFonts w:ascii="宋体" w:eastAsia="宋体" w:hAnsi="Times New Roman" w:cs="Times New Roman" w:hint="eastAsia"/>
          <w:bCs w:val="0"/>
          <w:szCs w:val="24"/>
        </w:rPr>
        <w:t>使用本服务的要求</w:t>
      </w:r>
    </w:p>
    <w:p w:rsidR="00A50A15" w:rsidRPr="00865CD4" w:rsidRDefault="00A50A15">
      <w:pPr>
        <w:rPr>
          <w:rFonts w:ascii="宋体" w:hAnsi="Arial" w:cs="Times New Roman"/>
          <w:b/>
          <w:szCs w:val="24"/>
        </w:rPr>
      </w:pPr>
      <w:r w:rsidRPr="00865CD4">
        <w:rPr>
          <w:rFonts w:ascii="宋体" w:hAnsi="Arial" w:cs="Times New Roman" w:hint="eastAsia"/>
          <w:b/>
          <w:szCs w:val="24"/>
        </w:rPr>
        <w:t>您明确声明和保证：您具备足够的法律权利或授权来签署和履行本协议；您对于本协议的签署和履行不会对您须履行的任何其他协议、安排造成冲突或导致违约。</w:t>
      </w:r>
    </w:p>
    <w:p w:rsidR="00A50A15" w:rsidRPr="00865CD4" w:rsidRDefault="00A50A15" w:rsidP="004D3132">
      <w:pPr>
        <w:rPr>
          <w:rFonts w:ascii="宋体" w:hAnsi="Arial" w:cs="Times New Roman"/>
          <w:b/>
          <w:szCs w:val="24"/>
        </w:rPr>
      </w:pPr>
      <w:r w:rsidRPr="00865CD4">
        <w:rPr>
          <w:rFonts w:ascii="宋体" w:hAnsi="Arial" w:cs="Times New Roman"/>
          <w:b/>
          <w:szCs w:val="24"/>
        </w:rPr>
        <w:t>如果您是未成年人</w:t>
      </w:r>
      <w:r w:rsidR="00E30957" w:rsidRPr="00865CD4">
        <w:rPr>
          <w:rFonts w:ascii="宋体" w:hAnsi="Arial" w:cs="Times New Roman" w:hint="eastAsia"/>
          <w:b/>
          <w:szCs w:val="24"/>
        </w:rPr>
        <w:t>（未满十八周岁）</w:t>
      </w:r>
      <w:r w:rsidRPr="00865CD4">
        <w:rPr>
          <w:rFonts w:ascii="宋体" w:hAnsi="Arial" w:cs="Times New Roman"/>
          <w:b/>
          <w:szCs w:val="24"/>
        </w:rPr>
        <w:t>，</w:t>
      </w:r>
      <w:r w:rsidR="002B2EF0" w:rsidRPr="00865CD4">
        <w:rPr>
          <w:rFonts w:ascii="宋体" w:hAnsi="Arial" w:cs="Times New Roman" w:hint="eastAsia"/>
          <w:b/>
          <w:szCs w:val="24"/>
        </w:rPr>
        <w:t>在您决定是否使用本服务前，请您与父母或其他监护人一起阅读本协议以确保他们明确了解本协议内容</w:t>
      </w:r>
      <w:r w:rsidR="002B2EF0" w:rsidRPr="00865CD4">
        <w:rPr>
          <w:rFonts w:ascii="宋体" w:hAnsi="Arial" w:cs="Times New Roman"/>
          <w:b/>
          <w:szCs w:val="24"/>
        </w:rPr>
        <w:t>,在获得父母或</w:t>
      </w:r>
      <w:r w:rsidR="00532FC4" w:rsidRPr="00865CD4">
        <w:rPr>
          <w:rFonts w:ascii="宋体" w:hAnsi="Arial" w:cs="Times New Roman" w:hint="eastAsia"/>
          <w:b/>
          <w:szCs w:val="24"/>
        </w:rPr>
        <w:t>其他</w:t>
      </w:r>
      <w:r w:rsidR="002B2EF0" w:rsidRPr="00865CD4">
        <w:rPr>
          <w:rFonts w:ascii="宋体" w:hAnsi="Arial" w:cs="Times New Roman"/>
          <w:b/>
          <w:szCs w:val="24"/>
        </w:rPr>
        <w:t>监护人同意之前，请</w:t>
      </w:r>
      <w:r w:rsidR="00532FC4" w:rsidRPr="00865CD4">
        <w:rPr>
          <w:rFonts w:ascii="宋体" w:hAnsi="Arial" w:cs="Times New Roman" w:hint="eastAsia"/>
          <w:b/>
          <w:szCs w:val="24"/>
        </w:rPr>
        <w:t>勿</w:t>
      </w:r>
      <w:r w:rsidR="002B2EF0" w:rsidRPr="00865CD4">
        <w:rPr>
          <w:rFonts w:ascii="宋体" w:hAnsi="Arial" w:cs="Times New Roman"/>
          <w:b/>
          <w:szCs w:val="24"/>
        </w:rPr>
        <w:t>使用本服务。</w:t>
      </w:r>
    </w:p>
    <w:p w:rsidR="00826044" w:rsidRPr="00826044" w:rsidRDefault="00826044" w:rsidP="00826044">
      <w:pPr>
        <w:rPr>
          <w:rFonts w:ascii="宋体" w:hAnsi="宋体"/>
        </w:rPr>
      </w:pPr>
    </w:p>
    <w:p w:rsidR="00C229FC" w:rsidRPr="00AD0BF6" w:rsidRDefault="00C229FC">
      <w:pPr>
        <w:pStyle w:val="1"/>
        <w:rPr>
          <w:rFonts w:ascii="宋体" w:eastAsia="宋体" w:hAnsi="Times New Roman" w:cs="Times New Roman"/>
          <w:bCs w:val="0"/>
          <w:szCs w:val="24"/>
        </w:rPr>
      </w:pPr>
      <w:r w:rsidRPr="00AD0BF6">
        <w:rPr>
          <w:rFonts w:ascii="宋体" w:eastAsia="宋体" w:hAnsi="Times New Roman" w:cs="Times New Roman" w:hint="eastAsia"/>
          <w:bCs w:val="0"/>
          <w:szCs w:val="24"/>
        </w:rPr>
        <w:t>访问本服务</w:t>
      </w:r>
    </w:p>
    <w:p w:rsidR="00AA0FC9" w:rsidRDefault="00F16FFA" w:rsidP="00104AE4">
      <w:pPr>
        <w:rPr>
          <w:rFonts w:ascii="宋体" w:cs="Times New Roman"/>
          <w:szCs w:val="24"/>
        </w:rPr>
      </w:pPr>
      <w:r>
        <w:rPr>
          <w:rFonts w:ascii="宋体" w:cs="Times New Roman" w:hint="eastAsia"/>
          <w:szCs w:val="24"/>
        </w:rPr>
        <w:t>华为</w:t>
      </w:r>
      <w:r w:rsidR="00C229FC" w:rsidRPr="00AD0BF6">
        <w:rPr>
          <w:rFonts w:ascii="宋体" w:cs="Times New Roman" w:hint="eastAsia"/>
          <w:szCs w:val="24"/>
        </w:rPr>
        <w:t>授予</w:t>
      </w:r>
      <w:r>
        <w:rPr>
          <w:rFonts w:ascii="宋体" w:cs="Times New Roman" w:hint="eastAsia"/>
          <w:szCs w:val="24"/>
        </w:rPr>
        <w:t>您</w:t>
      </w:r>
      <w:r w:rsidR="00C229FC" w:rsidRPr="00AD0BF6">
        <w:rPr>
          <w:rFonts w:ascii="宋体" w:cs="Times New Roman" w:hint="eastAsia"/>
          <w:szCs w:val="24"/>
        </w:rPr>
        <w:t>依照本协议访问及使用本服务的有限的、非独家、不可转让、不可转授，但可撤销的许可。</w:t>
      </w:r>
    </w:p>
    <w:p w:rsidR="008F18D7" w:rsidRPr="00104AE4" w:rsidRDefault="008F18D7" w:rsidP="00104AE4">
      <w:pPr>
        <w:rPr>
          <w:rFonts w:ascii="宋体" w:cs="Times New Roman"/>
          <w:szCs w:val="24"/>
        </w:rPr>
      </w:pPr>
      <w:r>
        <w:rPr>
          <w:rFonts w:ascii="宋体" w:cs="Times New Roman" w:hint="eastAsia"/>
          <w:szCs w:val="24"/>
        </w:rPr>
        <w:t>本服务</w:t>
      </w:r>
      <w:r w:rsidRPr="008F18D7">
        <w:rPr>
          <w:rFonts w:ascii="宋体" w:cs="Times New Roman" w:hint="eastAsia"/>
          <w:szCs w:val="24"/>
        </w:rPr>
        <w:t>可能还含有受第三方版权保护并由第三方授予开源软件许可证的软件组件（以下简称“开源软件组件”）。此类开源软件组件通过</w:t>
      </w:r>
      <w:r>
        <w:rPr>
          <w:rFonts w:ascii="宋体" w:cs="Times New Roman" w:hint="eastAsia"/>
          <w:szCs w:val="24"/>
        </w:rPr>
        <w:t>本服务</w:t>
      </w:r>
      <w:r w:rsidRPr="008F18D7">
        <w:rPr>
          <w:rFonts w:ascii="宋体" w:cs="Times New Roman" w:hint="eastAsia"/>
          <w:szCs w:val="24"/>
        </w:rPr>
        <w:t>中提供的许可证信息加以区分，这些信息同时还指明了各组件所适用的开源软件许可证。因此，当您使用这些开源软件组件时，应适用开源软件许可证的条款和条件。本协议并不会改变您依据此类开源软件许可证所能享有的任何权利或义务。如果本协议中所述的许可条件与开源软件许可证中有关任何开源软件组件的内容存在任何冲突，应以开源软件许可证为准。</w:t>
      </w:r>
    </w:p>
    <w:p w:rsidR="00221890" w:rsidRPr="00104AE4" w:rsidRDefault="00C229FC" w:rsidP="00221890">
      <w:pPr>
        <w:pStyle w:val="1"/>
        <w:rPr>
          <w:rFonts w:ascii="宋体" w:eastAsia="宋体" w:hAnsi="Times New Roman" w:cs="Times New Roman"/>
          <w:bCs w:val="0"/>
          <w:szCs w:val="24"/>
        </w:rPr>
      </w:pPr>
      <w:r w:rsidRPr="00104AE4">
        <w:rPr>
          <w:rFonts w:ascii="宋体" w:eastAsia="宋体" w:hAnsi="Times New Roman" w:cs="Times New Roman" w:hint="eastAsia"/>
          <w:bCs w:val="0"/>
          <w:szCs w:val="24"/>
        </w:rPr>
        <w:t>本服务</w:t>
      </w:r>
    </w:p>
    <w:p w:rsidR="004D3132" w:rsidRPr="007154CD" w:rsidRDefault="00286A8F" w:rsidP="004D3132">
      <w:pPr>
        <w:pStyle w:val="ae"/>
        <w:rPr>
          <w:rFonts w:ascii="宋体" w:hAnsi="Arial" w:cs="Times New Roman"/>
          <w:szCs w:val="24"/>
        </w:rPr>
      </w:pPr>
      <w:r w:rsidRPr="007154CD">
        <w:rPr>
          <w:rFonts w:ascii="宋体" w:hAnsi="Arial" w:cs="Times New Roman" w:hint="eastAsia"/>
          <w:szCs w:val="24"/>
        </w:rPr>
        <w:t>【p</w:t>
      </w:r>
      <w:r w:rsidRPr="007154CD">
        <w:rPr>
          <w:rFonts w:ascii="宋体" w:hAnsi="Arial" w:cs="Times New Roman"/>
          <w:szCs w:val="24"/>
        </w:rPr>
        <w:t>ortal服务</w:t>
      </w:r>
      <w:r w:rsidRPr="007154CD">
        <w:rPr>
          <w:rFonts w:ascii="宋体" w:hAnsi="Arial" w:cs="Times New Roman" w:hint="eastAsia"/>
          <w:szCs w:val="24"/>
        </w:rPr>
        <w:t>】</w:t>
      </w:r>
    </w:p>
    <w:p w:rsidR="004D3132" w:rsidRPr="007154CD" w:rsidRDefault="004D3132" w:rsidP="004D3132">
      <w:pPr>
        <w:pStyle w:val="ae"/>
        <w:rPr>
          <w:rFonts w:ascii="宋体" w:hAnsi="Arial" w:cs="Times New Roman"/>
          <w:szCs w:val="24"/>
        </w:rPr>
      </w:pPr>
      <w:r w:rsidRPr="007154CD">
        <w:rPr>
          <w:rFonts w:ascii="宋体" w:hAnsi="Arial" w:cs="Times New Roman" w:hint="eastAsia"/>
          <w:szCs w:val="24"/>
        </w:rPr>
        <w:t>【</w:t>
      </w:r>
      <w:r w:rsidRPr="007154CD">
        <w:rPr>
          <w:rFonts w:ascii="宋体" w:hAnsi="Arial" w:cs="Times New Roman"/>
          <w:szCs w:val="24"/>
        </w:rPr>
        <w:t>使用</w:t>
      </w:r>
      <w:r w:rsidR="00286A8F" w:rsidRPr="007154CD">
        <w:rPr>
          <w:rFonts w:ascii="宋体" w:hAnsi="Arial" w:cs="Times New Roman"/>
          <w:szCs w:val="24"/>
        </w:rPr>
        <w:t>portal</w:t>
      </w:r>
      <w:r w:rsidRPr="007154CD">
        <w:rPr>
          <w:rFonts w:ascii="宋体" w:hAnsi="Arial" w:cs="Times New Roman"/>
          <w:szCs w:val="24"/>
        </w:rPr>
        <w:t>服务</w:t>
      </w:r>
      <w:r w:rsidRPr="007154CD">
        <w:rPr>
          <w:rFonts w:ascii="宋体" w:hAnsi="Arial" w:cs="Times New Roman" w:hint="eastAsia"/>
          <w:szCs w:val="24"/>
        </w:rPr>
        <w:t>，您</w:t>
      </w:r>
      <w:r w:rsidR="00286A8F" w:rsidRPr="007154CD">
        <w:rPr>
          <w:rFonts w:ascii="宋体" w:hAnsi="Arial" w:cs="Times New Roman" w:hint="eastAsia"/>
          <w:szCs w:val="24"/>
        </w:rPr>
        <w:t>可以对私仓进行管理并可以检索发现私仓中的三方库</w:t>
      </w:r>
      <w:r w:rsidRPr="007154CD">
        <w:rPr>
          <w:rFonts w:ascii="宋体" w:hAnsi="Arial" w:cs="Times New Roman" w:hint="eastAsia"/>
          <w:szCs w:val="24"/>
        </w:rPr>
        <w:t>。】</w:t>
      </w:r>
    </w:p>
    <w:p w:rsidR="004D3132" w:rsidRPr="007154CD" w:rsidRDefault="00286A8F" w:rsidP="007B76B7">
      <w:pPr>
        <w:rPr>
          <w:rFonts w:ascii="宋体" w:hAnsi="Arial" w:cs="Times New Roman"/>
          <w:szCs w:val="24"/>
        </w:rPr>
      </w:pPr>
      <w:r w:rsidRPr="007154CD">
        <w:rPr>
          <w:rFonts w:ascii="宋体" w:hAnsi="Arial" w:cs="Times New Roman" w:hint="eastAsia"/>
          <w:szCs w:val="24"/>
        </w:rPr>
        <w:lastRenderedPageBreak/>
        <w:t>【仓</w:t>
      </w:r>
      <w:r w:rsidR="00BD789B" w:rsidRPr="007154CD">
        <w:rPr>
          <w:rFonts w:ascii="宋体" w:hAnsi="Arial" w:cs="Times New Roman" w:hint="eastAsia"/>
          <w:szCs w:val="24"/>
        </w:rPr>
        <w:t>库</w:t>
      </w:r>
      <w:r w:rsidRPr="007154CD">
        <w:rPr>
          <w:rFonts w:ascii="宋体" w:hAnsi="Arial" w:cs="Times New Roman" w:hint="eastAsia"/>
          <w:szCs w:val="24"/>
        </w:rPr>
        <w:t>服务】</w:t>
      </w:r>
    </w:p>
    <w:p w:rsidR="004D3132" w:rsidRPr="00104AE4" w:rsidRDefault="004D3132" w:rsidP="00323980">
      <w:pPr>
        <w:rPr>
          <w:rFonts w:ascii="宋体" w:hAnsi="Arial" w:cs="Times New Roman"/>
          <w:i/>
          <w:szCs w:val="24"/>
        </w:rPr>
      </w:pPr>
      <w:r w:rsidRPr="007154CD">
        <w:rPr>
          <w:rFonts w:ascii="宋体" w:hAnsi="Arial" w:cs="Times New Roman" w:hint="eastAsia"/>
          <w:szCs w:val="24"/>
        </w:rPr>
        <w:t>【</w:t>
      </w:r>
      <w:r w:rsidRPr="007154CD">
        <w:rPr>
          <w:rFonts w:ascii="宋体" w:hAnsi="Arial" w:cs="Times New Roman"/>
          <w:szCs w:val="24"/>
        </w:rPr>
        <w:t>使用</w:t>
      </w:r>
      <w:r w:rsidR="00BD789B" w:rsidRPr="007154CD">
        <w:rPr>
          <w:rFonts w:ascii="宋体" w:hAnsi="Arial" w:cs="Times New Roman" w:hint="eastAsia"/>
          <w:szCs w:val="24"/>
        </w:rPr>
        <w:t>仓库</w:t>
      </w:r>
      <w:r w:rsidRPr="007154CD">
        <w:rPr>
          <w:rFonts w:ascii="宋体" w:hAnsi="Arial" w:cs="Times New Roman"/>
          <w:szCs w:val="24"/>
        </w:rPr>
        <w:t>服务</w:t>
      </w:r>
      <w:r w:rsidRPr="007154CD">
        <w:rPr>
          <w:rFonts w:ascii="宋体" w:hAnsi="Arial" w:cs="Times New Roman" w:hint="eastAsia"/>
          <w:szCs w:val="24"/>
        </w:rPr>
        <w:t>，您</w:t>
      </w:r>
      <w:r w:rsidR="00BD789B" w:rsidRPr="007154CD">
        <w:rPr>
          <w:rFonts w:ascii="宋体" w:hAnsi="Arial" w:cs="Times New Roman" w:hint="eastAsia"/>
          <w:szCs w:val="24"/>
        </w:rPr>
        <w:t>可以结合o</w:t>
      </w:r>
      <w:r w:rsidR="00BD789B" w:rsidRPr="007154CD">
        <w:rPr>
          <w:rFonts w:ascii="宋体" w:hAnsi="Arial" w:cs="Times New Roman"/>
          <w:szCs w:val="24"/>
        </w:rPr>
        <w:t>hpm包管理器</w:t>
      </w:r>
      <w:r w:rsidR="00BD789B" w:rsidRPr="007154CD">
        <w:rPr>
          <w:rFonts w:ascii="宋体" w:hAnsi="Arial" w:cs="Times New Roman" w:hint="eastAsia"/>
          <w:szCs w:val="24"/>
        </w:rPr>
        <w:t>在您的</w:t>
      </w:r>
      <w:r w:rsidR="00A60433" w:rsidRPr="007154CD">
        <w:rPr>
          <w:rFonts w:ascii="宋体" w:hAnsi="Arial" w:cs="Times New Roman" w:hint="eastAsia"/>
          <w:szCs w:val="24"/>
        </w:rPr>
        <w:t>局域网</w:t>
      </w:r>
      <w:r w:rsidR="00BD789B" w:rsidRPr="007154CD">
        <w:rPr>
          <w:rFonts w:ascii="宋体" w:hAnsi="Arial" w:cs="Times New Roman" w:hint="eastAsia"/>
          <w:szCs w:val="24"/>
        </w:rPr>
        <w:t>内部发布和下载三方库</w:t>
      </w:r>
      <w:r w:rsidRPr="007154CD">
        <w:rPr>
          <w:rFonts w:ascii="宋体" w:hAnsi="Arial" w:cs="Times New Roman" w:hint="eastAsia"/>
          <w:szCs w:val="24"/>
        </w:rPr>
        <w:t>。】</w:t>
      </w:r>
    </w:p>
    <w:p w:rsidR="00EC0346" w:rsidRPr="00104AE4" w:rsidRDefault="00EC0346" w:rsidP="00EC0346">
      <w:pPr>
        <w:rPr>
          <w:rFonts w:ascii="宋体" w:hAnsi="Arial" w:cs="Times New Roman"/>
          <w:b/>
          <w:szCs w:val="24"/>
        </w:rPr>
      </w:pPr>
      <w:r w:rsidRPr="00104AE4">
        <w:rPr>
          <w:rFonts w:ascii="宋体" w:hAnsi="Arial" w:cs="Times New Roman"/>
          <w:b/>
          <w:szCs w:val="24"/>
        </w:rPr>
        <w:t>您理解并同意</w:t>
      </w:r>
      <w:r w:rsidRPr="00104AE4">
        <w:rPr>
          <w:rFonts w:ascii="宋体" w:hAnsi="Arial" w:cs="Times New Roman" w:hint="eastAsia"/>
          <w:b/>
          <w:szCs w:val="24"/>
        </w:rPr>
        <w:t>，</w:t>
      </w:r>
      <w:r w:rsidRPr="00104AE4">
        <w:rPr>
          <w:rFonts w:ascii="宋体" w:hAnsi="Arial" w:cs="Times New Roman"/>
          <w:b/>
          <w:szCs w:val="24"/>
        </w:rPr>
        <w:t>本服务的</w:t>
      </w:r>
      <w:r w:rsidRPr="00104AE4">
        <w:rPr>
          <w:rFonts w:ascii="宋体" w:hAnsi="Arial" w:cs="Times New Roman" w:hint="eastAsia"/>
          <w:b/>
          <w:szCs w:val="24"/>
        </w:rPr>
        <w:t>具体服务内容由华为按照“现状”和“现有”向您提供。华为</w:t>
      </w:r>
      <w:r w:rsidRPr="00104AE4">
        <w:rPr>
          <w:rFonts w:ascii="宋体" w:hAnsi="Arial" w:cs="Times New Roman"/>
          <w:b/>
          <w:szCs w:val="24"/>
        </w:rPr>
        <w:t>有权自行确定</w:t>
      </w:r>
      <w:r w:rsidR="003F0517" w:rsidRPr="00104AE4">
        <w:rPr>
          <w:rFonts w:ascii="宋体" w:hAnsi="Arial" w:cs="Times New Roman" w:hint="eastAsia"/>
          <w:b/>
          <w:szCs w:val="24"/>
        </w:rPr>
        <w:t>本</w:t>
      </w:r>
      <w:r w:rsidRPr="00104AE4">
        <w:rPr>
          <w:rFonts w:ascii="宋体" w:hAnsi="Arial" w:cs="Times New Roman"/>
          <w:b/>
          <w:szCs w:val="24"/>
        </w:rPr>
        <w:t>服务的形式和具体内容，</w:t>
      </w:r>
      <w:r w:rsidRPr="00104AE4">
        <w:rPr>
          <w:rFonts w:ascii="宋体" w:hAnsi="Arial" w:cs="Times New Roman" w:hint="eastAsia"/>
          <w:b/>
          <w:szCs w:val="24"/>
        </w:rPr>
        <w:t>华为</w:t>
      </w:r>
      <w:r w:rsidRPr="00104AE4">
        <w:rPr>
          <w:rFonts w:ascii="宋体" w:hAnsi="Arial" w:cs="Times New Roman"/>
          <w:b/>
          <w:szCs w:val="24"/>
        </w:rPr>
        <w:t>有权自行变更、中止或终止</w:t>
      </w:r>
      <w:r w:rsidR="003F0517" w:rsidRPr="00104AE4">
        <w:rPr>
          <w:rFonts w:ascii="宋体" w:hAnsi="Arial" w:cs="Times New Roman" w:hint="eastAsia"/>
          <w:b/>
          <w:szCs w:val="24"/>
        </w:rPr>
        <w:t>本服务</w:t>
      </w:r>
      <w:r w:rsidRPr="00104AE4">
        <w:rPr>
          <w:rFonts w:ascii="宋体" w:hAnsi="Arial" w:cs="Times New Roman"/>
          <w:b/>
          <w:szCs w:val="24"/>
        </w:rPr>
        <w:t>的部分或全部服务。</w:t>
      </w:r>
    </w:p>
    <w:p w:rsidR="00C229FC" w:rsidRDefault="00077CE8">
      <w:pPr>
        <w:pStyle w:val="1"/>
        <w:rPr>
          <w:rFonts w:ascii="宋体" w:eastAsia="宋体" w:hAnsi="Times New Roman" w:cs="Times New Roman"/>
          <w:bCs w:val="0"/>
          <w:szCs w:val="24"/>
        </w:rPr>
      </w:pPr>
      <w:r>
        <w:rPr>
          <w:rFonts w:ascii="宋体" w:eastAsia="宋体" w:hAnsi="Times New Roman" w:cs="Times New Roman" w:hint="eastAsia"/>
          <w:bCs w:val="0"/>
          <w:szCs w:val="24"/>
        </w:rPr>
        <w:t>第三方</w:t>
      </w:r>
      <w:r w:rsidR="00C229FC" w:rsidRPr="00AD0BF6">
        <w:rPr>
          <w:rFonts w:ascii="宋体" w:eastAsia="宋体" w:hAnsi="Times New Roman" w:cs="Times New Roman" w:hint="eastAsia"/>
          <w:bCs w:val="0"/>
          <w:szCs w:val="24"/>
        </w:rPr>
        <w:t>服务</w:t>
      </w:r>
    </w:p>
    <w:p w:rsidR="00104AE4" w:rsidRDefault="00104AE4" w:rsidP="00782C2E">
      <w:pPr>
        <w:pStyle w:val="ae"/>
        <w:rPr>
          <w:rFonts w:ascii="宋体" w:hAnsi="Arial" w:cs="Times New Roman"/>
          <w:szCs w:val="24"/>
        </w:rPr>
      </w:pPr>
      <w:bookmarkStart w:id="0" w:name="OLE_LINK8"/>
      <w:bookmarkStart w:id="1" w:name="OLE_LINK9"/>
      <w:r>
        <w:rPr>
          <w:rFonts w:ascii="宋体" w:hAnsi="Arial" w:cs="Times New Roman" w:hint="eastAsia"/>
          <w:szCs w:val="24"/>
        </w:rPr>
        <w:t>本服务仅向您提供三方库管理功能，对您三方库中的内容不承担任何责任。</w:t>
      </w:r>
    </w:p>
    <w:p w:rsidR="00104AE4" w:rsidRDefault="00104AE4" w:rsidP="00782C2E">
      <w:pPr>
        <w:pStyle w:val="ae"/>
        <w:rPr>
          <w:rFonts w:ascii="宋体" w:hAnsi="宋体" w:cs="Times New Roman"/>
        </w:rPr>
      </w:pPr>
      <w:r w:rsidRPr="00C707D7">
        <w:rPr>
          <w:rFonts w:ascii="宋体" w:hAnsi="宋体" w:cs="Times New Roman" w:hint="eastAsia"/>
        </w:rPr>
        <w:t>您</w:t>
      </w:r>
      <w:r>
        <w:rPr>
          <w:rFonts w:ascii="宋体" w:hAnsi="宋体" w:cs="Times New Roman" w:hint="eastAsia"/>
        </w:rPr>
        <w:t>应独立承担使用三方库所应承担的全部义务，包括但不限于三方库的开源许可证要求，</w:t>
      </w:r>
      <w:r w:rsidRPr="00C707D7">
        <w:rPr>
          <w:rFonts w:ascii="宋体" w:hAnsi="宋体" w:cs="Times New Roman" w:hint="eastAsia"/>
        </w:rPr>
        <w:t>华为</w:t>
      </w:r>
      <w:r>
        <w:rPr>
          <w:rFonts w:ascii="宋体" w:hAnsi="宋体" w:cs="Times New Roman" w:hint="eastAsia"/>
        </w:rPr>
        <w:t>对您使用三方库</w:t>
      </w:r>
      <w:r w:rsidRPr="00C707D7">
        <w:rPr>
          <w:rFonts w:ascii="宋体" w:hAnsi="宋体" w:cs="Times New Roman" w:hint="eastAsia"/>
        </w:rPr>
        <w:t>可能出现的纠纷</w:t>
      </w:r>
      <w:r>
        <w:rPr>
          <w:rFonts w:ascii="宋体" w:hAnsi="宋体" w:cs="Times New Roman" w:hint="eastAsia"/>
        </w:rPr>
        <w:t>不承担任何责任</w:t>
      </w:r>
      <w:r w:rsidRPr="00C707D7">
        <w:rPr>
          <w:rFonts w:ascii="宋体" w:hAnsi="宋体" w:cs="Times New Roman" w:hint="eastAsia"/>
        </w:rPr>
        <w:t>。</w:t>
      </w:r>
      <w:r w:rsidRPr="00AD0BF6">
        <w:rPr>
          <w:rFonts w:ascii="宋体" w:hAnsi="Arial" w:cs="Times New Roman" w:hint="eastAsia"/>
          <w:szCs w:val="24"/>
        </w:rPr>
        <w:t>华为不为第三方软件或技术提供任何客户支持</w:t>
      </w:r>
      <w:r>
        <w:rPr>
          <w:rFonts w:ascii="宋体" w:hAnsi="Arial" w:cs="Times New Roman" w:hint="eastAsia"/>
          <w:szCs w:val="24"/>
        </w:rPr>
        <w:t>。</w:t>
      </w:r>
      <w:r w:rsidRPr="00C707D7">
        <w:rPr>
          <w:rFonts w:ascii="宋体" w:hAnsi="宋体" w:cs="Times New Roman" w:hint="eastAsia"/>
        </w:rPr>
        <w:t>为保障您的利益，请您仔细阅读</w:t>
      </w:r>
      <w:r>
        <w:rPr>
          <w:rFonts w:ascii="宋体" w:hAnsi="宋体" w:cs="Times New Roman" w:hint="eastAsia"/>
        </w:rPr>
        <w:t>三方库</w:t>
      </w:r>
      <w:r w:rsidRPr="00C707D7">
        <w:rPr>
          <w:rFonts w:ascii="宋体" w:hAnsi="宋体" w:cs="Times New Roman" w:hint="eastAsia"/>
        </w:rPr>
        <w:t>相关协议、政策及业务规则。</w:t>
      </w:r>
    </w:p>
    <w:p w:rsidR="00104AE4" w:rsidRPr="000F2C6C" w:rsidRDefault="00104AE4" w:rsidP="00C707D7">
      <w:pPr>
        <w:pStyle w:val="ae"/>
        <w:jc w:val="both"/>
        <w:rPr>
          <w:rFonts w:ascii="宋体" w:hAnsi="宋体" w:cs="Times New Roman"/>
          <w:b/>
        </w:rPr>
      </w:pPr>
      <w:r w:rsidRPr="00C707D7">
        <w:rPr>
          <w:rFonts w:ascii="宋体" w:hAnsi="宋体" w:cs="Times New Roman" w:hint="eastAsia"/>
        </w:rPr>
        <w:t>您在使用前述第三方服务过程中，可能会看到由第三方拥有并控制的网站链接，是否访问这些链接将由您自行决定，华为不就这些链接上的任何信息、数据、观点、图片、陈述或建议的准确性、完整性、充分性、可靠性提供承诺或保证。您应充分理解该等网站的内容及活动，如果您决定访问任何第三方网站链接，其可能带来的结果和法律风险将全部由您自行承担。</w:t>
      </w:r>
      <w:r w:rsidRPr="000F2C6C">
        <w:rPr>
          <w:rFonts w:ascii="宋体" w:hAnsi="宋体" w:cs="Times New Roman" w:hint="eastAsia"/>
          <w:b/>
        </w:rPr>
        <w:t>华为不对任何第三方</w:t>
      </w:r>
      <w:r w:rsidRPr="000F2C6C">
        <w:rPr>
          <w:rFonts w:ascii="宋体" w:hAnsi="宋体" w:cs="Times New Roman"/>
          <w:b/>
        </w:rPr>
        <w:t>产品</w:t>
      </w:r>
      <w:r w:rsidRPr="000F2C6C">
        <w:rPr>
          <w:rFonts w:ascii="宋体" w:hAnsi="宋体" w:cs="Times New Roman" w:hint="eastAsia"/>
          <w:b/>
        </w:rPr>
        <w:t>或服务的内容或可用性负责，也不为第三方在本服务中提供的任何内容、广告、产品、服务或其它信息作出任何形式的背书。</w:t>
      </w:r>
    </w:p>
    <w:bookmarkEnd w:id="0"/>
    <w:bookmarkEnd w:id="1"/>
    <w:p w:rsidR="00C229FC" w:rsidRPr="00AD0BF6" w:rsidRDefault="00C229FC">
      <w:pPr>
        <w:pStyle w:val="1"/>
        <w:rPr>
          <w:rFonts w:ascii="宋体" w:eastAsia="宋体" w:hAnsi="Times New Roman" w:cs="Times New Roman"/>
          <w:bCs w:val="0"/>
          <w:szCs w:val="24"/>
        </w:rPr>
      </w:pPr>
      <w:r w:rsidRPr="00AD0BF6">
        <w:rPr>
          <w:rFonts w:ascii="宋体" w:eastAsia="宋体" w:hAnsi="Times New Roman" w:cs="Times New Roman" w:hint="eastAsia"/>
          <w:bCs w:val="0"/>
          <w:szCs w:val="24"/>
        </w:rPr>
        <w:t>使用</w:t>
      </w:r>
      <w:r w:rsidR="0015093B">
        <w:rPr>
          <w:rFonts w:ascii="宋体" w:eastAsia="宋体" w:hAnsi="Times New Roman" w:cs="Times New Roman" w:hint="eastAsia"/>
          <w:bCs w:val="0"/>
          <w:szCs w:val="24"/>
        </w:rPr>
        <w:t>规则</w:t>
      </w:r>
    </w:p>
    <w:p w:rsidR="00756572" w:rsidRDefault="00756572" w:rsidP="00756572">
      <w:pPr>
        <w:rPr>
          <w:rFonts w:ascii="宋体" w:hAnsi="Arial" w:cs="Times New Roman"/>
          <w:szCs w:val="24"/>
        </w:rPr>
      </w:pPr>
      <w:bookmarkStart w:id="2" w:name="OLE_LINK2"/>
      <w:r>
        <w:rPr>
          <w:rFonts w:ascii="宋体" w:hAnsi="Arial" w:cs="Times New Roman" w:hint="eastAsia"/>
          <w:szCs w:val="24"/>
        </w:rPr>
        <w:t>您</w:t>
      </w:r>
      <w:r w:rsidRPr="00AD0BF6">
        <w:rPr>
          <w:rFonts w:ascii="宋体" w:hAnsi="Arial" w:cs="Times New Roman" w:hint="eastAsia"/>
          <w:szCs w:val="24"/>
        </w:rPr>
        <w:t>承诺并同意以合法道德的方式依照本协议访问并使用本服务。</w:t>
      </w:r>
    </w:p>
    <w:p w:rsidR="00756572" w:rsidRPr="000F2C6C" w:rsidRDefault="00756572" w:rsidP="00756572">
      <w:pPr>
        <w:rPr>
          <w:rFonts w:ascii="宋体" w:hAnsi="Arial" w:cs="Times New Roman"/>
          <w:b/>
          <w:szCs w:val="24"/>
        </w:rPr>
      </w:pPr>
      <w:r w:rsidRPr="000F2C6C">
        <w:rPr>
          <w:rFonts w:ascii="宋体" w:hAnsi="Arial" w:cs="Times New Roman" w:hint="eastAsia"/>
          <w:b/>
          <w:szCs w:val="24"/>
        </w:rPr>
        <w:t>您不得利用本服务传输任何带有以下性质的内容，或通过其他方式参与</w:t>
      </w:r>
      <w:r w:rsidR="004218BF">
        <w:rPr>
          <w:rFonts w:ascii="宋体" w:hAnsi="Arial" w:cs="Times New Roman" w:hint="eastAsia"/>
          <w:b/>
          <w:szCs w:val="24"/>
        </w:rPr>
        <w:t>、进行</w:t>
      </w:r>
      <w:r w:rsidRPr="000F2C6C">
        <w:rPr>
          <w:rFonts w:ascii="宋体" w:hAnsi="Arial" w:cs="Times New Roman" w:hint="eastAsia"/>
          <w:b/>
          <w:szCs w:val="24"/>
        </w:rPr>
        <w:t>任何带有以下性质的活动：</w:t>
      </w:r>
    </w:p>
    <w:p w:rsidR="00756572" w:rsidRPr="00443869" w:rsidRDefault="00756572" w:rsidP="00756572">
      <w:pPr>
        <w:pStyle w:val="aa"/>
        <w:numPr>
          <w:ilvl w:val="0"/>
          <w:numId w:val="29"/>
        </w:numPr>
        <w:ind w:firstLineChars="0"/>
        <w:rPr>
          <w:rFonts w:ascii="宋体" w:cs="Times New Roman"/>
          <w:szCs w:val="24"/>
        </w:rPr>
      </w:pPr>
      <w:r w:rsidRPr="00443869">
        <w:rPr>
          <w:rFonts w:ascii="宋体" w:cs="Times New Roman" w:hint="eastAsia"/>
          <w:szCs w:val="24"/>
        </w:rPr>
        <w:t>上传、下载、存储、复制、发布、传输、以电子邮件发送或以其他方式提供法律、法规和政策禁止的内容：</w:t>
      </w:r>
    </w:p>
    <w:p w:rsidR="00756572" w:rsidRPr="00443869" w:rsidRDefault="00756572" w:rsidP="00756572">
      <w:pPr>
        <w:pStyle w:val="aa"/>
        <w:numPr>
          <w:ilvl w:val="0"/>
          <w:numId w:val="29"/>
        </w:numPr>
        <w:ind w:firstLineChars="0"/>
        <w:rPr>
          <w:rFonts w:ascii="宋体" w:cs="Times New Roman"/>
          <w:szCs w:val="24"/>
        </w:rPr>
      </w:pPr>
      <w:r w:rsidRPr="00443869">
        <w:rPr>
          <w:rFonts w:ascii="宋体" w:cs="Times New Roman" w:hint="eastAsia"/>
          <w:szCs w:val="24"/>
        </w:rPr>
        <w:t>侵害他人隐私权、商业秘密、商标权、著作权、专利权及其他合法权利；</w:t>
      </w:r>
    </w:p>
    <w:p w:rsidR="00756572" w:rsidRPr="003B294E" w:rsidRDefault="00756572" w:rsidP="003B294E">
      <w:pPr>
        <w:pStyle w:val="aa"/>
        <w:numPr>
          <w:ilvl w:val="0"/>
          <w:numId w:val="29"/>
        </w:numPr>
        <w:ind w:firstLineChars="0"/>
        <w:rPr>
          <w:rFonts w:ascii="宋体" w:cs="Times New Roman"/>
          <w:szCs w:val="24"/>
        </w:rPr>
      </w:pPr>
      <w:r w:rsidRPr="00443869">
        <w:rPr>
          <w:rFonts w:ascii="宋体" w:cs="Times New Roman" w:hint="eastAsia"/>
          <w:szCs w:val="24"/>
        </w:rPr>
        <w:t>计划实施或实施洗钱、套现等非法活动；</w:t>
      </w:r>
      <w:r w:rsidRPr="00443869">
        <w:rPr>
          <w:rFonts w:ascii="宋体" w:cs="Times New Roman"/>
          <w:szCs w:val="24"/>
        </w:rPr>
        <w:t xml:space="preserve"> </w:t>
      </w:r>
      <w:bookmarkEnd w:id="2"/>
    </w:p>
    <w:p w:rsidR="00756572" w:rsidRPr="00F1123A" w:rsidRDefault="00756572" w:rsidP="00756572">
      <w:pPr>
        <w:pStyle w:val="aa"/>
        <w:numPr>
          <w:ilvl w:val="0"/>
          <w:numId w:val="29"/>
        </w:numPr>
        <w:ind w:firstLineChars="0"/>
        <w:rPr>
          <w:rFonts w:cs="Times New Roman"/>
          <w:szCs w:val="24"/>
        </w:rPr>
      </w:pPr>
      <w:r w:rsidRPr="005D186C">
        <w:rPr>
          <w:rFonts w:ascii="宋体" w:cs="Times New Roman" w:hint="eastAsia"/>
          <w:szCs w:val="24"/>
        </w:rPr>
        <w:t>删除本服务内包含的任何版权、商标或其它专有通知；</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复制或更改本服务的全部或部分内容，或允许本服务或其中任何部分与其它任何程序合并或合入其它任何程序；</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未经授权访问或尝试访问或损害本服务或相关系统或网络的任何部分；</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分解、解码或逆向开发本服务或其任一部分，或基于本服务或其任一部分创造衍生作品，或企图从事适用法律禁止的类似活动；</w:t>
      </w:r>
    </w:p>
    <w:p w:rsidR="00756572" w:rsidRPr="00AD0BF6" w:rsidRDefault="00756572" w:rsidP="00756572">
      <w:pPr>
        <w:pStyle w:val="aa"/>
        <w:numPr>
          <w:ilvl w:val="0"/>
          <w:numId w:val="29"/>
        </w:numPr>
        <w:ind w:firstLineChars="0"/>
        <w:rPr>
          <w:rFonts w:cs="Times New Roman"/>
          <w:color w:val="000000"/>
          <w:szCs w:val="24"/>
        </w:rPr>
      </w:pPr>
      <w:r w:rsidRPr="00AD0BF6">
        <w:rPr>
          <w:rFonts w:ascii="宋体" w:cs="Times New Roman" w:hint="eastAsia"/>
          <w:szCs w:val="24"/>
        </w:rPr>
        <w:t>分发、许可、租赁、出售、转售、转让、公开展示、公开表演、传输、播放、传播或以其它方式使用本服务；</w:t>
      </w:r>
    </w:p>
    <w:p w:rsidR="00756572" w:rsidRPr="00AD0BF6" w:rsidRDefault="00756572" w:rsidP="00756572">
      <w:pPr>
        <w:pStyle w:val="aa"/>
        <w:numPr>
          <w:ilvl w:val="0"/>
          <w:numId w:val="29"/>
        </w:numPr>
        <w:ind w:firstLineChars="0"/>
        <w:rPr>
          <w:rFonts w:cs="Times New Roman"/>
          <w:color w:val="000000"/>
          <w:szCs w:val="24"/>
        </w:rPr>
      </w:pPr>
      <w:r w:rsidRPr="00AD0BF6">
        <w:rPr>
          <w:rFonts w:ascii="宋体" w:cs="Times New Roman" w:hint="eastAsia"/>
          <w:color w:val="000000"/>
          <w:szCs w:val="24"/>
        </w:rPr>
        <w:t>未经</w:t>
      </w:r>
      <w:r>
        <w:rPr>
          <w:rFonts w:ascii="宋体" w:cs="Times New Roman" w:hint="eastAsia"/>
          <w:color w:val="000000"/>
          <w:szCs w:val="24"/>
        </w:rPr>
        <w:t>华为</w:t>
      </w:r>
      <w:r w:rsidRPr="00AD0BF6">
        <w:rPr>
          <w:rFonts w:ascii="宋体" w:cs="Times New Roman" w:hint="eastAsia"/>
          <w:color w:val="000000"/>
          <w:szCs w:val="24"/>
        </w:rPr>
        <w:t>事先书面许可，以任何形式将本服务全部或部分内容</w:t>
      </w:r>
      <w:r w:rsidRPr="00AD0BF6">
        <w:rPr>
          <w:rFonts w:ascii="宋体" w:cs="Times New Roman"/>
          <w:szCs w:val="24"/>
        </w:rPr>
        <w:t xml:space="preserve"> (</w:t>
      </w:r>
      <w:r w:rsidRPr="00AD0BF6">
        <w:rPr>
          <w:rFonts w:ascii="宋体" w:cs="Times New Roman" w:hint="eastAsia"/>
          <w:color w:val="000000"/>
          <w:szCs w:val="24"/>
        </w:rPr>
        <w:t>包括标的物及源代码</w:t>
      </w:r>
      <w:r w:rsidRPr="00AD0BF6">
        <w:rPr>
          <w:rFonts w:ascii="宋体" w:cs="Times New Roman"/>
          <w:szCs w:val="24"/>
        </w:rPr>
        <w:t xml:space="preserve">) </w:t>
      </w:r>
      <w:r w:rsidRPr="00AD0BF6">
        <w:rPr>
          <w:rFonts w:ascii="宋体" w:cs="Times New Roman" w:hint="eastAsia"/>
          <w:color w:val="000000"/>
          <w:szCs w:val="24"/>
        </w:rPr>
        <w:t>提交或以其它方式提供给任何人；</w:t>
      </w:r>
    </w:p>
    <w:p w:rsidR="00756572" w:rsidRPr="00AD0BF6" w:rsidRDefault="00756572" w:rsidP="00756572">
      <w:pPr>
        <w:pStyle w:val="aa"/>
        <w:numPr>
          <w:ilvl w:val="0"/>
          <w:numId w:val="29"/>
        </w:numPr>
        <w:ind w:firstLineChars="0"/>
        <w:rPr>
          <w:rFonts w:cs="Times New Roman"/>
          <w:color w:val="000000"/>
          <w:szCs w:val="24"/>
        </w:rPr>
      </w:pPr>
      <w:r w:rsidRPr="00AD0BF6">
        <w:rPr>
          <w:rFonts w:ascii="宋体" w:cs="Times New Roman" w:hint="eastAsia"/>
          <w:color w:val="000000"/>
          <w:szCs w:val="24"/>
        </w:rPr>
        <w:t>冒充他人、伪称或以其它方式虚报</w:t>
      </w:r>
      <w:r>
        <w:rPr>
          <w:rFonts w:ascii="宋体" w:cs="Times New Roman" w:hint="eastAsia"/>
          <w:color w:val="000000"/>
          <w:szCs w:val="24"/>
        </w:rPr>
        <w:t>您</w:t>
      </w:r>
      <w:r w:rsidRPr="00AD0BF6">
        <w:rPr>
          <w:rFonts w:ascii="宋体" w:cs="Times New Roman" w:hint="eastAsia"/>
          <w:color w:val="000000"/>
          <w:szCs w:val="24"/>
        </w:rPr>
        <w:t>与某人或某实体的关系；</w:t>
      </w:r>
    </w:p>
    <w:p w:rsidR="00756572" w:rsidRPr="00AD0BF6" w:rsidRDefault="00756572" w:rsidP="00756572">
      <w:pPr>
        <w:pStyle w:val="aa"/>
        <w:numPr>
          <w:ilvl w:val="0"/>
          <w:numId w:val="29"/>
        </w:numPr>
        <w:ind w:firstLineChars="0"/>
        <w:rPr>
          <w:rFonts w:cs="Times New Roman"/>
          <w:szCs w:val="24"/>
        </w:rPr>
      </w:pPr>
      <w:r w:rsidRPr="00AD0BF6">
        <w:rPr>
          <w:rFonts w:ascii="宋体" w:hAnsi="Arial" w:hint="eastAsia"/>
          <w:kern w:val="0"/>
          <w:szCs w:val="24"/>
        </w:rPr>
        <w:lastRenderedPageBreak/>
        <w:t>出于非法目的，以任何不法形式，或违反本</w:t>
      </w:r>
      <w:r>
        <w:rPr>
          <w:rFonts w:ascii="宋体" w:hAnsi="Arial" w:hint="eastAsia"/>
          <w:kern w:val="0"/>
          <w:szCs w:val="24"/>
        </w:rPr>
        <w:t>协议</w:t>
      </w:r>
      <w:r w:rsidRPr="00AD0BF6">
        <w:rPr>
          <w:rFonts w:ascii="宋体" w:hAnsi="Arial" w:hint="eastAsia"/>
          <w:kern w:val="0"/>
          <w:szCs w:val="24"/>
        </w:rPr>
        <w:t>的方式使用本服务</w:t>
      </w:r>
      <w:r w:rsidRPr="00AD0BF6">
        <w:rPr>
          <w:rFonts w:ascii="宋体" w:cs="Times New Roman"/>
          <w:szCs w:val="24"/>
        </w:rPr>
        <w:t xml:space="preserve"> (</w:t>
      </w:r>
      <w:r w:rsidRPr="00AD0BF6">
        <w:rPr>
          <w:rFonts w:ascii="宋体" w:hAnsi="Arial" w:hint="eastAsia"/>
          <w:kern w:val="0"/>
          <w:szCs w:val="24"/>
        </w:rPr>
        <w:t>或其任何部分</w:t>
      </w:r>
      <w:r w:rsidRPr="00AD0BF6">
        <w:rPr>
          <w:rFonts w:ascii="宋体" w:cs="Times New Roman"/>
          <w:szCs w:val="24"/>
        </w:rPr>
        <w:t>)</w:t>
      </w:r>
      <w:r w:rsidRPr="00AD0BF6">
        <w:rPr>
          <w:rFonts w:ascii="宋体" w:hAnsi="Arial" w:hint="eastAsia"/>
          <w:kern w:val="0"/>
          <w:szCs w:val="24"/>
        </w:rPr>
        <w:t>，或实施任何</w:t>
      </w:r>
      <w:r w:rsidRPr="00AD0BF6">
        <w:rPr>
          <w:rFonts w:ascii="宋体" w:cs="Times New Roman" w:hint="eastAsia"/>
          <w:szCs w:val="24"/>
        </w:rPr>
        <w:t>欺诈或其它恶意行为，包括但不限于入侵本服务</w:t>
      </w:r>
      <w:r w:rsidRPr="00AD0BF6">
        <w:rPr>
          <w:rFonts w:ascii="宋体" w:cs="Times New Roman"/>
          <w:szCs w:val="24"/>
        </w:rPr>
        <w:t xml:space="preserve"> (</w:t>
      </w:r>
      <w:r w:rsidRPr="00AD0BF6">
        <w:rPr>
          <w:rFonts w:ascii="宋体" w:cs="Times New Roman" w:hint="eastAsia"/>
          <w:szCs w:val="24"/>
        </w:rPr>
        <w:t>或本服务链接的网址</w:t>
      </w:r>
      <w:r w:rsidRPr="00AD0BF6">
        <w:rPr>
          <w:rFonts w:ascii="宋体" w:cs="Times New Roman"/>
          <w:szCs w:val="24"/>
        </w:rPr>
        <w:t xml:space="preserve">) </w:t>
      </w:r>
      <w:r w:rsidRPr="00AD0BF6">
        <w:rPr>
          <w:rFonts w:ascii="宋体" w:cs="Times New Roman" w:hint="eastAsia"/>
          <w:szCs w:val="24"/>
        </w:rPr>
        <w:t>或任何操作系统或向其植入恶意代码，包括病毒或有害数据；</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访问和</w:t>
      </w:r>
      <w:r w:rsidRPr="00AD0BF6">
        <w:rPr>
          <w:rFonts w:ascii="宋体" w:cs="Times New Roman"/>
          <w:szCs w:val="24"/>
        </w:rPr>
        <w:t>/</w:t>
      </w:r>
      <w:r w:rsidRPr="00AD0BF6">
        <w:rPr>
          <w:rFonts w:ascii="宋体" w:cs="Times New Roman" w:hint="eastAsia"/>
          <w:szCs w:val="24"/>
        </w:rPr>
        <w:t>或使用本服务时侵犯</w:t>
      </w:r>
      <w:r>
        <w:rPr>
          <w:rFonts w:ascii="宋体" w:cs="Times New Roman"/>
          <w:szCs w:val="24"/>
        </w:rPr>
        <w:t>华为</w:t>
      </w:r>
      <w:r w:rsidRPr="00AD0BF6">
        <w:rPr>
          <w:rFonts w:ascii="宋体" w:cs="Times New Roman" w:hint="eastAsia"/>
          <w:szCs w:val="24"/>
        </w:rPr>
        <w:t>或任何第三方的知识产权；</w:t>
      </w:r>
    </w:p>
    <w:p w:rsidR="00756572" w:rsidRPr="00AD0BF6" w:rsidRDefault="00756572" w:rsidP="00756572">
      <w:pPr>
        <w:pStyle w:val="aa"/>
        <w:numPr>
          <w:ilvl w:val="0"/>
          <w:numId w:val="29"/>
        </w:numPr>
        <w:ind w:firstLineChars="0"/>
        <w:rPr>
          <w:rFonts w:cs="Times New Roman"/>
          <w:szCs w:val="24"/>
        </w:rPr>
      </w:pPr>
      <w:bookmarkStart w:id="3" w:name="OLE_LINK5"/>
      <w:r>
        <w:rPr>
          <w:rFonts w:ascii="宋体" w:cs="Times New Roman" w:hint="eastAsia"/>
          <w:szCs w:val="24"/>
        </w:rPr>
        <w:t>收集</w:t>
      </w:r>
      <w:r w:rsidRPr="00AD0BF6">
        <w:rPr>
          <w:rFonts w:ascii="宋体" w:cs="Times New Roman" w:hint="eastAsia"/>
          <w:szCs w:val="24"/>
        </w:rPr>
        <w:t>本服务用户的信息，或使用自动化手段来访问本服务或</w:t>
      </w:r>
      <w:r>
        <w:rPr>
          <w:rFonts w:ascii="宋体" w:cs="Times New Roman" w:hint="eastAsia"/>
          <w:szCs w:val="24"/>
        </w:rPr>
        <w:t>华为</w:t>
      </w:r>
      <w:r w:rsidRPr="00AD0BF6">
        <w:rPr>
          <w:rFonts w:ascii="宋体" w:cs="Times New Roman" w:hint="eastAsia"/>
          <w:szCs w:val="24"/>
        </w:rPr>
        <w:t>系统，或试图通过破译向运行本服务的服务器中传入任何内容或从中提取任何内容；</w:t>
      </w:r>
      <w:r w:rsidRPr="00AD0BF6">
        <w:rPr>
          <w:rFonts w:cs="Times New Roman"/>
          <w:szCs w:val="24"/>
        </w:rPr>
        <w:t xml:space="preserve"> </w:t>
      </w:r>
      <w:bookmarkEnd w:id="3"/>
    </w:p>
    <w:p w:rsidR="00756572" w:rsidRPr="00AD0BF6" w:rsidRDefault="00756572" w:rsidP="00756572">
      <w:pPr>
        <w:pStyle w:val="aa"/>
        <w:numPr>
          <w:ilvl w:val="0"/>
          <w:numId w:val="29"/>
        </w:numPr>
        <w:ind w:firstLineChars="0"/>
        <w:rPr>
          <w:rFonts w:cs="Times New Roman"/>
          <w:szCs w:val="24"/>
        </w:rPr>
      </w:pPr>
      <w:r>
        <w:rPr>
          <w:rFonts w:ascii="宋体" w:cs="Times New Roman" w:hint="eastAsia"/>
          <w:szCs w:val="24"/>
        </w:rPr>
        <w:t>开发、支持或使用软件、设备、脚本</w:t>
      </w:r>
      <w:r w:rsidRPr="00AD0BF6">
        <w:rPr>
          <w:rFonts w:ascii="宋体" w:cs="Times New Roman" w:hint="eastAsia"/>
          <w:szCs w:val="24"/>
        </w:rPr>
        <w:t>或任何其它手段或进程</w:t>
      </w:r>
      <w:r w:rsidRPr="00AD0BF6">
        <w:rPr>
          <w:rFonts w:ascii="宋体" w:cs="Times New Roman"/>
          <w:szCs w:val="24"/>
        </w:rPr>
        <w:t xml:space="preserve"> (</w:t>
      </w:r>
      <w:r w:rsidRPr="00AD0BF6">
        <w:rPr>
          <w:rFonts w:ascii="宋体" w:cs="Times New Roman" w:hint="eastAsia"/>
          <w:szCs w:val="24"/>
        </w:rPr>
        <w:t>包括爬虫软件、浏览器插件或任何其它技术或人为作业</w:t>
      </w:r>
      <w:r w:rsidRPr="00AD0BF6">
        <w:rPr>
          <w:rFonts w:ascii="宋体" w:cs="Times New Roman"/>
          <w:szCs w:val="24"/>
        </w:rPr>
        <w:t xml:space="preserve">) </w:t>
      </w:r>
      <w:r w:rsidRPr="00AD0BF6">
        <w:rPr>
          <w:rFonts w:ascii="宋体" w:cs="Times New Roman" w:hint="eastAsia"/>
          <w:szCs w:val="24"/>
        </w:rPr>
        <w:t>来攫取本服务或以其它方式从本服务中拷贝用户信息及其它数据；</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未经</w:t>
      </w:r>
      <w:r>
        <w:rPr>
          <w:rFonts w:ascii="宋体" w:cs="Times New Roman" w:hint="eastAsia"/>
          <w:szCs w:val="24"/>
        </w:rPr>
        <w:t>华为</w:t>
      </w:r>
      <w:r w:rsidRPr="00AD0BF6">
        <w:rPr>
          <w:rFonts w:ascii="宋体" w:cs="Times New Roman" w:hint="eastAsia"/>
          <w:szCs w:val="24"/>
        </w:rPr>
        <w:t>事先书面许可将本服务用于</w:t>
      </w:r>
      <w:r>
        <w:rPr>
          <w:rFonts w:ascii="宋体" w:cs="Times New Roman" w:hint="eastAsia"/>
          <w:szCs w:val="24"/>
        </w:rPr>
        <w:t>商业</w:t>
      </w:r>
      <w:r w:rsidRPr="00AD0BF6">
        <w:rPr>
          <w:rFonts w:ascii="宋体" w:cs="Times New Roman" w:hint="eastAsia"/>
          <w:szCs w:val="24"/>
        </w:rPr>
        <w:t>用途；</w:t>
      </w:r>
    </w:p>
    <w:p w:rsidR="00756572" w:rsidRPr="00AD0BF6" w:rsidRDefault="00756572" w:rsidP="00756572">
      <w:pPr>
        <w:pStyle w:val="aa"/>
        <w:numPr>
          <w:ilvl w:val="0"/>
          <w:numId w:val="29"/>
        </w:numPr>
        <w:ind w:firstLineChars="0"/>
        <w:rPr>
          <w:rFonts w:cs="Times New Roman"/>
          <w:szCs w:val="24"/>
        </w:rPr>
      </w:pPr>
      <w:r w:rsidRPr="00AD0BF6">
        <w:rPr>
          <w:rFonts w:ascii="宋体" w:cs="Times New Roman" w:hint="eastAsia"/>
          <w:szCs w:val="24"/>
        </w:rPr>
        <w:t>违反本协议</w:t>
      </w:r>
      <w:r w:rsidRPr="00AD0BF6">
        <w:rPr>
          <w:rFonts w:ascii="宋体" w:cs="Times New Roman"/>
          <w:szCs w:val="24"/>
        </w:rPr>
        <w:t xml:space="preserve"> (</w:t>
      </w:r>
      <w:r w:rsidRPr="00AD0BF6">
        <w:rPr>
          <w:rFonts w:ascii="宋体" w:cs="Times New Roman" w:hint="eastAsia"/>
          <w:szCs w:val="24"/>
        </w:rPr>
        <w:t>或其中任何部分</w:t>
      </w:r>
      <w:r w:rsidRPr="00AD0BF6">
        <w:rPr>
          <w:rFonts w:ascii="宋体" w:cs="Times New Roman"/>
          <w:szCs w:val="24"/>
        </w:rPr>
        <w:t>)</w:t>
      </w:r>
      <w:r w:rsidRPr="00AD0BF6">
        <w:rPr>
          <w:rFonts w:ascii="宋体" w:cs="Times New Roman" w:hint="eastAsia"/>
          <w:szCs w:val="24"/>
        </w:rPr>
        <w:t>，或助推</w:t>
      </w:r>
      <w:r>
        <w:rPr>
          <w:rFonts w:ascii="宋体" w:cs="Times New Roman" w:hint="eastAsia"/>
          <w:szCs w:val="24"/>
        </w:rPr>
        <w:t>或</w:t>
      </w:r>
      <w:r w:rsidRPr="00AD0BF6">
        <w:rPr>
          <w:rFonts w:ascii="宋体" w:cs="Times New Roman" w:hint="eastAsia"/>
          <w:szCs w:val="24"/>
        </w:rPr>
        <w:t>怂恿此类行为；</w:t>
      </w:r>
      <w:r w:rsidR="007604EC" w:rsidRPr="00AD0BF6">
        <w:rPr>
          <w:rFonts w:cs="Times New Roman"/>
          <w:szCs w:val="24"/>
        </w:rPr>
        <w:t xml:space="preserve"> </w:t>
      </w:r>
    </w:p>
    <w:p w:rsidR="004218BF" w:rsidRPr="000F2C6C" w:rsidRDefault="00756572" w:rsidP="004218BF">
      <w:pPr>
        <w:pStyle w:val="aa"/>
        <w:numPr>
          <w:ilvl w:val="0"/>
          <w:numId w:val="29"/>
        </w:numPr>
        <w:ind w:firstLineChars="0"/>
        <w:rPr>
          <w:rFonts w:ascii="宋体" w:hAnsi="Arial" w:cs="Times New Roman"/>
          <w:szCs w:val="24"/>
        </w:rPr>
      </w:pPr>
      <w:r w:rsidRPr="00AD0BF6">
        <w:rPr>
          <w:rFonts w:ascii="宋体" w:cs="Times New Roman" w:hint="eastAsia"/>
          <w:szCs w:val="24"/>
        </w:rPr>
        <w:t>使用本服务时损害、禁用、削弱或危及本服务、</w:t>
      </w:r>
      <w:r>
        <w:rPr>
          <w:rFonts w:ascii="宋体" w:cs="Times New Roman" w:hint="eastAsia"/>
          <w:szCs w:val="24"/>
        </w:rPr>
        <w:t>华为</w:t>
      </w:r>
      <w:r w:rsidRPr="00AD0BF6">
        <w:rPr>
          <w:rFonts w:ascii="宋体" w:cs="Times New Roman" w:hint="eastAsia"/>
          <w:szCs w:val="24"/>
        </w:rPr>
        <w:t>系统或其安全，或使其超负荷，干扰其他用户或任何其他方的电脑系统，入侵或未经授权访问本服务或</w:t>
      </w:r>
      <w:r>
        <w:rPr>
          <w:rFonts w:ascii="宋体" w:cs="Times New Roman" w:hint="eastAsia"/>
          <w:szCs w:val="24"/>
        </w:rPr>
        <w:t>华为</w:t>
      </w:r>
      <w:r w:rsidRPr="00AD0BF6">
        <w:rPr>
          <w:rFonts w:ascii="宋体" w:cs="Times New Roman" w:hint="eastAsia"/>
          <w:szCs w:val="24"/>
        </w:rPr>
        <w:t>内容</w:t>
      </w:r>
      <w:r w:rsidRPr="00AD0BF6">
        <w:rPr>
          <w:rFonts w:ascii="宋体" w:cs="Times New Roman"/>
          <w:szCs w:val="24"/>
        </w:rPr>
        <w:t xml:space="preserve"> (</w:t>
      </w:r>
      <w:r w:rsidRPr="00AD0BF6">
        <w:rPr>
          <w:rFonts w:ascii="宋体" w:cs="Times New Roman" w:hint="eastAsia"/>
          <w:szCs w:val="24"/>
        </w:rPr>
        <w:t>定义见下</w:t>
      </w:r>
      <w:r w:rsidRPr="00AD0BF6">
        <w:rPr>
          <w:rFonts w:ascii="宋体" w:cs="Times New Roman"/>
          <w:szCs w:val="24"/>
        </w:rPr>
        <w:t xml:space="preserve">) </w:t>
      </w:r>
      <w:r w:rsidRPr="00AD0BF6">
        <w:rPr>
          <w:rFonts w:ascii="宋体" w:cs="Times New Roman" w:hint="eastAsia"/>
          <w:szCs w:val="24"/>
        </w:rPr>
        <w:t>或数据</w:t>
      </w:r>
      <w:r w:rsidR="007604EC">
        <w:rPr>
          <w:rFonts w:ascii="宋体" w:cs="Times New Roman" w:hint="eastAsia"/>
          <w:szCs w:val="24"/>
        </w:rPr>
        <w:t>；或</w:t>
      </w:r>
    </w:p>
    <w:p w:rsidR="00C229FC" w:rsidRPr="00104AE4" w:rsidRDefault="004218BF" w:rsidP="00104AE4">
      <w:pPr>
        <w:pStyle w:val="aa"/>
        <w:numPr>
          <w:ilvl w:val="0"/>
          <w:numId w:val="29"/>
        </w:numPr>
        <w:ind w:firstLineChars="0"/>
        <w:rPr>
          <w:rFonts w:ascii="宋体" w:hAnsi="Arial" w:cs="Times New Roman"/>
          <w:szCs w:val="24"/>
        </w:rPr>
      </w:pPr>
      <w:r w:rsidRPr="00443869">
        <w:rPr>
          <w:rFonts w:ascii="宋体" w:cs="Times New Roman" w:hint="eastAsia"/>
          <w:szCs w:val="24"/>
        </w:rPr>
        <w:t>其他违反国家法律、法规、规章及政策法令的行为，或其他违反本协议的行为。</w:t>
      </w:r>
    </w:p>
    <w:p w:rsidR="00C229FC" w:rsidRPr="00AD0BF6" w:rsidRDefault="00F16FFA">
      <w:pPr>
        <w:pStyle w:val="1"/>
        <w:rPr>
          <w:rFonts w:ascii="宋体" w:eastAsia="宋体" w:hAnsi="Times New Roman" w:cs="Times New Roman"/>
          <w:bCs w:val="0"/>
          <w:szCs w:val="24"/>
        </w:rPr>
      </w:pPr>
      <w:r>
        <w:rPr>
          <w:rFonts w:ascii="宋体" w:eastAsia="宋体" w:hAnsi="Times New Roman" w:cs="Times New Roman" w:hint="eastAsia"/>
          <w:bCs w:val="0"/>
          <w:szCs w:val="24"/>
        </w:rPr>
        <w:t>华为内容</w:t>
      </w:r>
    </w:p>
    <w:p w:rsidR="00C707D7" w:rsidRPr="00C707D7" w:rsidRDefault="00C707D7" w:rsidP="00C707D7">
      <w:pPr>
        <w:jc w:val="both"/>
        <w:rPr>
          <w:rFonts w:ascii="宋体" w:hAnsi="宋体" w:cs="Times New Roman"/>
          <w:lang w:val="en-GB"/>
        </w:rPr>
      </w:pPr>
      <w:r w:rsidRPr="00C707D7">
        <w:rPr>
          <w:rFonts w:ascii="宋体" w:hAnsi="宋体" w:cs="Times New Roman" w:hint="eastAsia"/>
        </w:rPr>
        <w:t>除法律法规另有规定或华为与您另有约定，华为和</w:t>
      </w:r>
      <w:r w:rsidRPr="00C707D7">
        <w:rPr>
          <w:rFonts w:ascii="宋体" w:hAnsi="宋体" w:cs="Times New Roman"/>
        </w:rPr>
        <w:t>/</w:t>
      </w:r>
      <w:r w:rsidRPr="00C707D7">
        <w:rPr>
          <w:rFonts w:ascii="宋体" w:hAnsi="宋体" w:cs="Times New Roman" w:hint="eastAsia"/>
        </w:rPr>
        <w:t>或华为的上游许可方对根据本服务或经由本服务获得的所有信息，包括文本、视频和音频、图片、图标、应用、设计、软件、脚本、程序、版权、商标、商号、标志及其它资料与服务，以及前述内容的外观与体验</w:t>
      </w:r>
      <w:r w:rsidRPr="00C707D7">
        <w:rPr>
          <w:rFonts w:ascii="宋体" w:hAnsi="宋体" w:cs="Times New Roman"/>
        </w:rPr>
        <w:t xml:space="preserve"> (</w:t>
      </w:r>
      <w:r w:rsidRPr="00C707D7">
        <w:rPr>
          <w:rFonts w:ascii="宋体" w:hAnsi="宋体" w:cs="Times New Roman" w:hint="eastAsia"/>
        </w:rPr>
        <w:t>以下合称为“</w:t>
      </w:r>
      <w:r w:rsidRPr="00C707D7">
        <w:rPr>
          <w:rFonts w:ascii="宋体" w:hAnsi="宋体" w:cs="Times New Roman" w:hint="eastAsia"/>
          <w:b/>
        </w:rPr>
        <w:t>华为内容</w:t>
      </w:r>
      <w:r w:rsidRPr="00C707D7">
        <w:rPr>
          <w:rFonts w:ascii="宋体" w:hAnsi="宋体" w:cs="Times New Roman" w:hint="eastAsia"/>
        </w:rPr>
        <w:t>”</w:t>
      </w:r>
      <w:r w:rsidRPr="00C707D7">
        <w:rPr>
          <w:rFonts w:ascii="宋体" w:hAnsi="宋体" w:cs="Times New Roman"/>
        </w:rPr>
        <w:t xml:space="preserve">) </w:t>
      </w:r>
      <w:r w:rsidRPr="00C707D7">
        <w:rPr>
          <w:rFonts w:ascii="宋体" w:hAnsi="宋体" w:cs="Times New Roman" w:hint="eastAsia"/>
        </w:rPr>
        <w:t>保留所有权利。除非本协议另行规定，否则您对本服务的访问和</w:t>
      </w:r>
      <w:r w:rsidRPr="00C707D7">
        <w:rPr>
          <w:rFonts w:ascii="宋体" w:hAnsi="宋体" w:cs="Times New Roman"/>
        </w:rPr>
        <w:t>/</w:t>
      </w:r>
      <w:r w:rsidRPr="00C707D7">
        <w:rPr>
          <w:rFonts w:ascii="宋体" w:hAnsi="宋体" w:cs="Times New Roman" w:hint="eastAsia"/>
        </w:rPr>
        <w:t>或使用并不构成本服务或其中内容的任何所有权的转移。</w:t>
      </w:r>
    </w:p>
    <w:p w:rsidR="00C707D7" w:rsidRPr="00C707D7" w:rsidRDefault="00C707D7" w:rsidP="00C707D7">
      <w:pPr>
        <w:jc w:val="both"/>
        <w:rPr>
          <w:rFonts w:ascii="宋体" w:hAnsi="宋体" w:cs="Times New Roman"/>
          <w:lang w:val="en-GB"/>
        </w:rPr>
      </w:pPr>
      <w:r w:rsidRPr="00C707D7">
        <w:rPr>
          <w:rFonts w:ascii="宋体" w:hAnsi="宋体" w:cs="Times New Roman" w:hint="eastAsia"/>
        </w:rPr>
        <w:t>您不得通过任何方式更改、复制、提取、修订或增添华为内容，也不得出售、拷贝、传播、许可或滥用华为内容。若您需重新发布、提取、复制、传播或以其它方式使用任何华为内容，您必须提前联系华为并获得华为的事先书面许可，本协议明确说明的情形除外。这并不影响您依照适用的强制法律所享有的任何权利。</w:t>
      </w:r>
    </w:p>
    <w:p w:rsidR="00C707D7" w:rsidRPr="00C707D7" w:rsidRDefault="00C707D7" w:rsidP="00C707D7">
      <w:pPr>
        <w:rPr>
          <w:rFonts w:ascii="宋体" w:hAnsi="宋体" w:cs="Times New Roman"/>
          <w:kern w:val="0"/>
        </w:rPr>
      </w:pPr>
      <w:r w:rsidRPr="00C707D7">
        <w:rPr>
          <w:rFonts w:ascii="宋体" w:hAnsi="宋体" w:cs="Times New Roman" w:hint="eastAsia"/>
          <w:kern w:val="0"/>
        </w:rPr>
        <w:t>若您认为本服务或其任何部分侵犯了任何版权、商标、专利、商业机密或其它知识产权，或您对本服务存在其它疑虑，请通过</w:t>
      </w:r>
      <w:r w:rsidRPr="00C707D7">
        <w:rPr>
          <w:rFonts w:ascii="宋体" w:hAnsi="宋体" w:cs="Times New Roman" w:hint="eastAsia"/>
        </w:rPr>
        <w:t>“联系我们”章节中的联络信息告知我们</w:t>
      </w:r>
      <w:r w:rsidRPr="00C707D7">
        <w:rPr>
          <w:rFonts w:ascii="宋体" w:hAnsi="宋体" w:cs="Times New Roman" w:hint="eastAsia"/>
          <w:kern w:val="0"/>
        </w:rPr>
        <w:t>。</w:t>
      </w:r>
    </w:p>
    <w:p w:rsidR="00FE06C0" w:rsidRPr="00FE06C0" w:rsidRDefault="00C707D7" w:rsidP="00FE06C0">
      <w:pPr>
        <w:pStyle w:val="1"/>
        <w:rPr>
          <w:rFonts w:ascii="宋体" w:eastAsia="宋体" w:hAnsi="Times New Roman" w:cs="Times New Roman"/>
          <w:bCs w:val="0"/>
          <w:szCs w:val="24"/>
        </w:rPr>
      </w:pPr>
      <w:bookmarkStart w:id="4" w:name="OLE_LINK1"/>
      <w:bookmarkStart w:id="5" w:name="OLE_LINK3"/>
      <w:r>
        <w:rPr>
          <w:rFonts w:ascii="宋体" w:eastAsia="宋体" w:hAnsi="Times New Roman" w:cs="Times New Roman" w:hint="eastAsia"/>
          <w:bCs w:val="0"/>
          <w:szCs w:val="24"/>
        </w:rPr>
        <w:t>用户</w:t>
      </w:r>
      <w:r w:rsidR="00FE06C0">
        <w:rPr>
          <w:rFonts w:ascii="宋体" w:eastAsia="宋体" w:hAnsi="Times New Roman" w:cs="Times New Roman"/>
          <w:bCs w:val="0"/>
          <w:szCs w:val="24"/>
        </w:rPr>
        <w:t>内容</w:t>
      </w:r>
    </w:p>
    <w:bookmarkEnd w:id="4"/>
    <w:bookmarkEnd w:id="5"/>
    <w:p w:rsidR="00C707D7" w:rsidRPr="000F2C6C" w:rsidRDefault="00C707D7" w:rsidP="00826044">
      <w:pPr>
        <w:rPr>
          <w:rFonts w:ascii="宋体" w:hAnsi="Arial" w:cs="Times New Roman"/>
          <w:b/>
          <w:szCs w:val="24"/>
        </w:rPr>
      </w:pPr>
      <w:r w:rsidRPr="00C707D7">
        <w:rPr>
          <w:rFonts w:ascii="宋体" w:hAnsi="Arial" w:cs="Times New Roman" w:hint="eastAsia"/>
          <w:szCs w:val="24"/>
        </w:rPr>
        <w:t>“用户内容”系指用户通过使用本服务形成的信息、内容和材料，如图形、文字、图像、声音、视频、软件和数据文件等。您须单独对任何您或以您的名义进行的上传、下载、发布、通过电子邮件发送、传输、存储的用户内容承担完全责任。由于华为不控制或接触用户内容，因此华为无法确保任何用户内容的准确性、完整性和适当性。</w:t>
      </w:r>
      <w:r w:rsidRPr="000F2C6C">
        <w:rPr>
          <w:rFonts w:ascii="宋体" w:hAnsi="Arial" w:cs="Times New Roman" w:hint="eastAsia"/>
          <w:b/>
          <w:szCs w:val="24"/>
        </w:rPr>
        <w:t>您同意因使用其他本服务用户的用户内容而产生的风险，完全由您自行承担风险，华为不为任何您认为庸俗的、令人反感的、不雅或不适当的用户内容承担任何责任。</w:t>
      </w:r>
    </w:p>
    <w:p w:rsidR="00C229FC" w:rsidRPr="00AD0BF6" w:rsidRDefault="00C229FC">
      <w:pPr>
        <w:pStyle w:val="1"/>
        <w:rPr>
          <w:rFonts w:ascii="宋体" w:eastAsia="宋体" w:hAnsi="Times New Roman" w:cs="Times New Roman"/>
          <w:bCs w:val="0"/>
          <w:szCs w:val="24"/>
          <w:lang w:val="en-GB"/>
        </w:rPr>
      </w:pPr>
      <w:r w:rsidRPr="00AD0BF6">
        <w:rPr>
          <w:rFonts w:ascii="宋体" w:eastAsia="宋体" w:hAnsi="Times New Roman" w:cs="Times New Roman" w:hint="eastAsia"/>
          <w:bCs w:val="0"/>
          <w:szCs w:val="24"/>
        </w:rPr>
        <w:t>免责声明</w:t>
      </w:r>
    </w:p>
    <w:p w:rsidR="00826044" w:rsidRPr="00826044" w:rsidRDefault="00826044" w:rsidP="00826044">
      <w:pPr>
        <w:jc w:val="both"/>
        <w:rPr>
          <w:rFonts w:ascii="宋体" w:hAnsi="宋体" w:cs="Times New Roman"/>
        </w:rPr>
      </w:pPr>
      <w:bookmarkStart w:id="6" w:name="_Ref496721982"/>
      <w:r w:rsidRPr="00826044">
        <w:rPr>
          <w:rFonts w:ascii="宋体" w:hAnsi="宋体" w:cs="Times New Roman" w:hint="eastAsia"/>
        </w:rPr>
        <w:t>本服务仅供您个人使用，不得提供给任何第三方使用。</w:t>
      </w:r>
      <w:r w:rsidRPr="000F2C6C">
        <w:rPr>
          <w:rFonts w:ascii="宋体" w:hAnsi="宋体" w:cs="Times New Roman" w:hint="eastAsia"/>
          <w:b/>
        </w:rPr>
        <w:t>您同意，对未经授权使用本服务导致的任何损失，华为及华为关联公司、负责人、董事、员工、承包商、代理、第三方支付服务提供商、合作伙伴、许可方及经销商</w:t>
      </w:r>
      <w:r w:rsidRPr="000F2C6C">
        <w:rPr>
          <w:rFonts w:ascii="宋体" w:hAnsi="宋体" w:cs="Times New Roman"/>
          <w:b/>
        </w:rPr>
        <w:t xml:space="preserve"> (</w:t>
      </w:r>
      <w:r w:rsidRPr="000F2C6C">
        <w:rPr>
          <w:rFonts w:ascii="宋体" w:hAnsi="宋体" w:cs="Times New Roman" w:hint="eastAsia"/>
          <w:b/>
        </w:rPr>
        <w:t>以下合称为“</w:t>
      </w:r>
      <w:r w:rsidRPr="005859D4">
        <w:rPr>
          <w:rFonts w:ascii="宋体" w:hAnsi="宋体" w:cs="Times New Roman" w:hint="eastAsia"/>
          <w:b/>
        </w:rPr>
        <w:t>华为方</w:t>
      </w:r>
      <w:r w:rsidRPr="000F2C6C">
        <w:rPr>
          <w:rFonts w:ascii="宋体" w:hAnsi="宋体" w:cs="Times New Roman" w:hint="eastAsia"/>
          <w:b/>
        </w:rPr>
        <w:t>”</w:t>
      </w:r>
      <w:r w:rsidRPr="000F2C6C">
        <w:rPr>
          <w:rFonts w:ascii="宋体" w:hAnsi="宋体" w:cs="Times New Roman"/>
          <w:b/>
        </w:rPr>
        <w:t xml:space="preserve">) </w:t>
      </w:r>
      <w:r w:rsidRPr="000F2C6C">
        <w:rPr>
          <w:rFonts w:ascii="宋体" w:hAnsi="宋体" w:cs="Times New Roman" w:hint="eastAsia"/>
          <w:b/>
        </w:rPr>
        <w:t>不承担任何责任。</w:t>
      </w:r>
      <w:r w:rsidRPr="000F2C6C">
        <w:rPr>
          <w:rFonts w:ascii="宋体" w:hAnsi="宋体" w:cs="Times New Roman"/>
          <w:b/>
        </w:rPr>
        <w:t xml:space="preserve"> </w:t>
      </w:r>
    </w:p>
    <w:p w:rsidR="00826044" w:rsidRPr="000F2C6C" w:rsidRDefault="00826044" w:rsidP="00826044">
      <w:pPr>
        <w:jc w:val="both"/>
        <w:rPr>
          <w:rFonts w:ascii="宋体" w:hAnsi="宋体" w:cs="Times New Roman"/>
          <w:b/>
        </w:rPr>
      </w:pPr>
      <w:r w:rsidRPr="00826044">
        <w:rPr>
          <w:rFonts w:ascii="宋体" w:hAnsi="宋体" w:cs="Times New Roman" w:hint="eastAsia"/>
        </w:rPr>
        <w:lastRenderedPageBreak/>
        <w:t>本服务在使用过程中可能会因不可控制的原因在未知时段内中断、延迟或受到干扰。</w:t>
      </w:r>
      <w:r w:rsidRPr="000F2C6C">
        <w:rPr>
          <w:rFonts w:ascii="宋体" w:hAnsi="宋体" w:cs="Times New Roman" w:hint="eastAsia"/>
          <w:b/>
        </w:rPr>
        <w:t>您</w:t>
      </w:r>
      <w:r w:rsidRPr="000F2C6C">
        <w:rPr>
          <w:rFonts w:ascii="宋体" w:hAnsi="宋体" w:cs="Times New Roman"/>
          <w:b/>
        </w:rPr>
        <w:t>同意，</w:t>
      </w:r>
      <w:r w:rsidRPr="000F2C6C">
        <w:rPr>
          <w:rFonts w:ascii="宋体" w:hAnsi="宋体" w:cs="Times New Roman" w:hint="eastAsia"/>
          <w:b/>
        </w:rPr>
        <w:t>对前述中断、延迟、干扰或类似故障导致的或与之相关的任何申索，华为方不承担任何责任。</w:t>
      </w:r>
    </w:p>
    <w:p w:rsidR="00826044" w:rsidRPr="000F2C6C" w:rsidRDefault="00826044" w:rsidP="00826044">
      <w:pPr>
        <w:jc w:val="both"/>
        <w:rPr>
          <w:rFonts w:ascii="宋体" w:hAnsi="宋体" w:cs="Times New Roman"/>
          <w:b/>
          <w:lang w:val="en-GB"/>
        </w:rPr>
      </w:pPr>
      <w:r w:rsidRPr="000F2C6C">
        <w:rPr>
          <w:rFonts w:ascii="宋体" w:hAnsi="宋体" w:cs="Times New Roman" w:hint="eastAsia"/>
          <w:b/>
        </w:rPr>
        <w:t>在适用法律允许的最大范围内，对于您或其他任何人因下列原因无法访问或使用本服务导致的任何损害，华为方不承担任何责任：</w:t>
      </w:r>
    </w:p>
    <w:p w:rsidR="00826044" w:rsidRPr="00826044" w:rsidRDefault="00826044" w:rsidP="000A3A59">
      <w:pPr>
        <w:pStyle w:val="aa"/>
        <w:numPr>
          <w:ilvl w:val="0"/>
          <w:numId w:val="30"/>
        </w:numPr>
        <w:ind w:firstLineChars="0"/>
        <w:jc w:val="both"/>
        <w:rPr>
          <w:rFonts w:ascii="宋体" w:hAnsi="宋体" w:cs="Times New Roman"/>
          <w:lang w:val="en-GB"/>
        </w:rPr>
      </w:pPr>
      <w:r w:rsidRPr="00826044">
        <w:rPr>
          <w:rFonts w:ascii="宋体" w:hAnsi="宋体" w:cs="Times New Roman" w:hint="eastAsia"/>
        </w:rPr>
        <w:t>华为对系统或软硬件进行维护或升级导致本服务中止或终止；</w:t>
      </w:r>
    </w:p>
    <w:p w:rsidR="00826044" w:rsidRPr="00826044" w:rsidRDefault="00826044" w:rsidP="000A3A59">
      <w:pPr>
        <w:pStyle w:val="aa"/>
        <w:numPr>
          <w:ilvl w:val="0"/>
          <w:numId w:val="30"/>
        </w:numPr>
        <w:ind w:firstLineChars="0"/>
        <w:jc w:val="both"/>
        <w:rPr>
          <w:rFonts w:ascii="宋体" w:hAnsi="宋体" w:cs="Times New Roman"/>
          <w:lang w:val="en-GB"/>
        </w:rPr>
      </w:pPr>
      <w:r w:rsidRPr="00826044">
        <w:rPr>
          <w:rFonts w:ascii="宋体" w:hAnsi="宋体" w:cs="Times New Roman" w:hint="eastAsia"/>
        </w:rPr>
        <w:t>非华为拥有或控制的系统或网络通讯延迟或出现故障；</w:t>
      </w:r>
    </w:p>
    <w:p w:rsidR="00826044" w:rsidRPr="00826044" w:rsidRDefault="00826044" w:rsidP="000A3A59">
      <w:pPr>
        <w:pStyle w:val="aa"/>
        <w:numPr>
          <w:ilvl w:val="0"/>
          <w:numId w:val="30"/>
        </w:numPr>
        <w:ind w:firstLineChars="0"/>
        <w:jc w:val="both"/>
        <w:rPr>
          <w:rFonts w:ascii="宋体" w:hAnsi="宋体" w:cs="Times New Roman"/>
          <w:lang w:val="en-GB"/>
        </w:rPr>
      </w:pPr>
      <w:r w:rsidRPr="00826044">
        <w:rPr>
          <w:rFonts w:ascii="宋体" w:hAnsi="宋体" w:cs="Times New Roman" w:hint="eastAsia"/>
        </w:rPr>
        <w:t>华为与任何第三方支付服务提供商之间的合同或其它约定中止、取消或终止；</w:t>
      </w:r>
      <w:r w:rsidRPr="00826044">
        <w:rPr>
          <w:rFonts w:ascii="宋体" w:hAnsi="宋体" w:cs="Times New Roman"/>
        </w:rPr>
        <w:t xml:space="preserve"> </w:t>
      </w:r>
    </w:p>
    <w:p w:rsidR="00826044" w:rsidRPr="00826044" w:rsidRDefault="00826044" w:rsidP="000A3A59">
      <w:pPr>
        <w:pStyle w:val="aa"/>
        <w:numPr>
          <w:ilvl w:val="0"/>
          <w:numId w:val="30"/>
        </w:numPr>
        <w:ind w:firstLineChars="0"/>
        <w:jc w:val="both"/>
        <w:rPr>
          <w:rFonts w:ascii="宋体" w:hAnsi="宋体" w:cs="Times New Roman"/>
          <w:lang w:val="en-GB"/>
        </w:rPr>
      </w:pPr>
      <w:r w:rsidRPr="00826044">
        <w:rPr>
          <w:rFonts w:ascii="宋体" w:hAnsi="宋体" w:cs="Times New Roman" w:hint="eastAsia"/>
        </w:rPr>
        <w:t>由于黑客攻击或类似的安全影响导致错误或中断；或</w:t>
      </w:r>
    </w:p>
    <w:p w:rsidR="00826044" w:rsidRPr="00826044" w:rsidRDefault="00826044" w:rsidP="000A3A59">
      <w:pPr>
        <w:pStyle w:val="aa"/>
        <w:numPr>
          <w:ilvl w:val="0"/>
          <w:numId w:val="30"/>
        </w:numPr>
        <w:ind w:firstLineChars="0"/>
        <w:jc w:val="both"/>
        <w:rPr>
          <w:rFonts w:ascii="宋体" w:hAnsi="宋体" w:cs="Times New Roman"/>
          <w:lang w:val="en-GB"/>
        </w:rPr>
      </w:pPr>
      <w:r w:rsidRPr="00826044">
        <w:rPr>
          <w:rFonts w:ascii="宋体" w:hAnsi="宋体" w:cs="Times New Roman" w:hint="eastAsia"/>
        </w:rPr>
        <w:t>超出华为合理控制的其他原因。</w:t>
      </w:r>
    </w:p>
    <w:p w:rsidR="00826044" w:rsidRPr="000F2C6C" w:rsidRDefault="00826044" w:rsidP="00826044">
      <w:pPr>
        <w:jc w:val="both"/>
        <w:rPr>
          <w:rFonts w:ascii="宋体" w:hAnsi="宋体" w:cs="Times New Roman"/>
          <w:b/>
        </w:rPr>
      </w:pPr>
      <w:bookmarkStart w:id="7" w:name="OLE_LINK4"/>
      <w:r w:rsidRPr="00826044">
        <w:rPr>
          <w:rFonts w:ascii="宋体" w:hAnsi="宋体" w:cs="Times New Roman" w:hint="eastAsia"/>
        </w:rPr>
        <w:t>本服务按照“现状”和“现有”提供，且不做任何形式的保证或背书。</w:t>
      </w:r>
      <w:r w:rsidRPr="000F2C6C">
        <w:rPr>
          <w:rFonts w:ascii="宋体" w:hAnsi="宋体" w:cs="Times New Roman" w:hint="eastAsia"/>
          <w:b/>
        </w:rPr>
        <w:t>在适用的法律允许的最大范围内，华为方未就以下方面承认任何明示或默示的保证、条件或其它协定，也未就此作出任何担保、承诺、声明或保证：</w:t>
      </w:r>
    </w:p>
    <w:p w:rsidR="00826044" w:rsidRPr="00826044" w:rsidRDefault="00826044" w:rsidP="00826044">
      <w:pPr>
        <w:jc w:val="both"/>
        <w:rPr>
          <w:rFonts w:ascii="宋体" w:hAnsi="宋体" w:cs="Times New Roman"/>
        </w:rPr>
      </w:pPr>
      <w:r w:rsidRPr="00826044">
        <w:rPr>
          <w:rFonts w:ascii="宋体" w:hAnsi="宋体" w:cs="Times New Roman"/>
        </w:rPr>
        <w:t xml:space="preserve">(a) </w:t>
      </w:r>
      <w:r w:rsidRPr="00826044">
        <w:rPr>
          <w:rFonts w:ascii="宋体" w:hAnsi="宋体" w:cs="Times New Roman" w:hint="eastAsia"/>
        </w:rPr>
        <w:t>根据本服务或经由本服务获得的任何内容的完整性、准确性、可靠性或及时性；</w:t>
      </w:r>
    </w:p>
    <w:p w:rsidR="00826044" w:rsidRPr="00826044" w:rsidRDefault="00826044" w:rsidP="00826044">
      <w:pPr>
        <w:jc w:val="both"/>
        <w:rPr>
          <w:rFonts w:ascii="宋体" w:hAnsi="宋体" w:cs="Times New Roman"/>
        </w:rPr>
      </w:pPr>
      <w:r w:rsidRPr="00826044">
        <w:rPr>
          <w:rFonts w:ascii="宋体" w:hAnsi="宋体" w:cs="Times New Roman"/>
        </w:rPr>
        <w:t xml:space="preserve">(b) </w:t>
      </w:r>
      <w:r w:rsidRPr="00826044">
        <w:rPr>
          <w:rFonts w:ascii="宋体" w:hAnsi="宋体" w:cs="Times New Roman" w:hint="eastAsia"/>
        </w:rPr>
        <w:t>本服务或承载本服务的服务器是否存在缺陷、错误、病毒、漏洞或其它有害元素；</w:t>
      </w:r>
    </w:p>
    <w:p w:rsidR="00826044" w:rsidRPr="00826044" w:rsidRDefault="00826044" w:rsidP="00826044">
      <w:pPr>
        <w:jc w:val="both"/>
        <w:rPr>
          <w:rFonts w:ascii="宋体" w:hAnsi="宋体" w:cs="Times New Roman"/>
        </w:rPr>
      </w:pPr>
      <w:r w:rsidRPr="00826044">
        <w:rPr>
          <w:rFonts w:ascii="宋体" w:hAnsi="宋体" w:cs="Times New Roman"/>
        </w:rPr>
        <w:t xml:space="preserve">(c) </w:t>
      </w:r>
      <w:r w:rsidRPr="00826044">
        <w:rPr>
          <w:rFonts w:ascii="宋体" w:hAnsi="宋体" w:cs="Times New Roman" w:hint="eastAsia"/>
        </w:rPr>
        <w:t>本服务运营或功能方面的缺陷是否会得到修正；</w:t>
      </w:r>
    </w:p>
    <w:p w:rsidR="00826044" w:rsidRPr="00826044" w:rsidRDefault="00826044" w:rsidP="00826044">
      <w:pPr>
        <w:jc w:val="both"/>
        <w:rPr>
          <w:rFonts w:ascii="宋体" w:hAnsi="宋体" w:cs="Times New Roman"/>
        </w:rPr>
      </w:pPr>
      <w:r w:rsidRPr="00826044">
        <w:rPr>
          <w:rFonts w:ascii="宋体" w:hAnsi="宋体" w:cs="Times New Roman"/>
        </w:rPr>
        <w:t xml:space="preserve">(d) </w:t>
      </w:r>
      <w:r w:rsidRPr="00826044">
        <w:rPr>
          <w:rFonts w:ascii="宋体" w:hAnsi="宋体" w:cs="Times New Roman" w:hint="eastAsia"/>
        </w:rPr>
        <w:t>与本服务特定功能相关的保证，或您在使用或访问本服务时获得的任何信息是否可靠、优质或准确；</w:t>
      </w:r>
    </w:p>
    <w:p w:rsidR="00826044" w:rsidRPr="00826044" w:rsidRDefault="00826044" w:rsidP="00826044">
      <w:pPr>
        <w:jc w:val="both"/>
        <w:rPr>
          <w:rFonts w:ascii="宋体" w:hAnsi="宋体" w:cs="Times New Roman"/>
        </w:rPr>
      </w:pPr>
      <w:r w:rsidRPr="00826044">
        <w:rPr>
          <w:rFonts w:ascii="宋体" w:hAnsi="宋体" w:cs="Times New Roman"/>
        </w:rPr>
        <w:t xml:space="preserve">(e) </w:t>
      </w:r>
      <w:r w:rsidRPr="00826044">
        <w:rPr>
          <w:rFonts w:ascii="宋体" w:hAnsi="宋体" w:cs="Times New Roman" w:hint="eastAsia"/>
        </w:rPr>
        <w:t>本服务是否安全无误；及</w:t>
      </w:r>
    </w:p>
    <w:p w:rsidR="00826044" w:rsidRPr="00826044" w:rsidRDefault="00826044" w:rsidP="00826044">
      <w:pPr>
        <w:jc w:val="both"/>
        <w:rPr>
          <w:rFonts w:ascii="宋体" w:hAnsi="宋体" w:cs="Times New Roman"/>
        </w:rPr>
      </w:pPr>
      <w:r w:rsidRPr="00826044">
        <w:rPr>
          <w:rFonts w:ascii="宋体" w:hAnsi="宋体" w:cs="Times New Roman"/>
        </w:rPr>
        <w:t xml:space="preserve">(f) </w:t>
      </w:r>
      <w:r w:rsidRPr="00826044">
        <w:rPr>
          <w:rFonts w:ascii="宋体" w:hAnsi="宋体" w:cs="Times New Roman" w:hint="eastAsia"/>
        </w:rPr>
        <w:t>本服务是否可靠、优质、准确、可用或能够满足您的需求、能够产生特定的结果或实现特定的结果或成果。因全部或部分依赖、使用或诠释本服务，或因您</w:t>
      </w:r>
      <w:r w:rsidRPr="00826044">
        <w:rPr>
          <w:rFonts w:ascii="宋体" w:hAnsi="宋体" w:cs="Times New Roman"/>
        </w:rPr>
        <w:t xml:space="preserve"> (</w:t>
      </w:r>
      <w:r w:rsidRPr="00826044">
        <w:rPr>
          <w:rFonts w:ascii="宋体" w:hAnsi="宋体" w:cs="Times New Roman" w:hint="eastAsia"/>
        </w:rPr>
        <w:t>或其他任何人</w:t>
      </w:r>
      <w:r w:rsidRPr="00826044">
        <w:rPr>
          <w:rFonts w:ascii="宋体" w:hAnsi="宋体" w:cs="Times New Roman"/>
        </w:rPr>
        <w:t xml:space="preserve">) </w:t>
      </w:r>
      <w:r w:rsidRPr="00826044">
        <w:rPr>
          <w:rFonts w:ascii="宋体" w:hAnsi="宋体" w:cs="Times New Roman" w:hint="eastAsia"/>
        </w:rPr>
        <w:t>访问和</w:t>
      </w:r>
      <w:r w:rsidRPr="00826044">
        <w:rPr>
          <w:rFonts w:ascii="宋体" w:hAnsi="宋体" w:cs="Times New Roman"/>
        </w:rPr>
        <w:t>/</w:t>
      </w:r>
      <w:r w:rsidRPr="00826044">
        <w:rPr>
          <w:rFonts w:ascii="宋体" w:hAnsi="宋体" w:cs="Times New Roman" w:hint="eastAsia"/>
        </w:rPr>
        <w:t>或使用本服务时获得的信息而造成的任何损失或损害，华为方不承担任何责任。</w:t>
      </w:r>
      <w:bookmarkEnd w:id="7"/>
    </w:p>
    <w:p w:rsidR="00C229FC" w:rsidRPr="00826044" w:rsidRDefault="00826044" w:rsidP="00826044">
      <w:pPr>
        <w:jc w:val="both"/>
        <w:rPr>
          <w:rFonts w:ascii="宋体" w:hAnsi="宋体" w:cs="Times New Roman"/>
        </w:rPr>
      </w:pPr>
      <w:r w:rsidRPr="00826044">
        <w:rPr>
          <w:rFonts w:ascii="宋体" w:hAnsi="宋体" w:cs="Times New Roman" w:hint="eastAsia"/>
        </w:rPr>
        <w:t>部分国家的法律不允许合同中排除或限制某些保证、担保或责任。若这些法律适用于您，则前述排除或限制条款的全部或部分可能不适用。本协议中的任何内容均不影响您作为消费者应该享有的法定权利。</w:t>
      </w:r>
    </w:p>
    <w:p w:rsidR="00826044" w:rsidRPr="000F2C6C" w:rsidRDefault="00826044" w:rsidP="000F2C6C">
      <w:pPr>
        <w:pStyle w:val="1"/>
        <w:rPr>
          <w:rFonts w:ascii="宋体" w:eastAsia="宋体" w:hAnsi="Times New Roman" w:cs="Times New Roman"/>
          <w:bCs w:val="0"/>
          <w:szCs w:val="24"/>
        </w:rPr>
      </w:pPr>
      <w:r w:rsidRPr="000F2C6C">
        <w:rPr>
          <w:rFonts w:ascii="宋体" w:eastAsia="宋体" w:hAnsi="Times New Roman" w:cs="Times New Roman" w:hint="eastAsia"/>
          <w:bCs w:val="0"/>
          <w:szCs w:val="24"/>
        </w:rPr>
        <w:t>赔偿</w:t>
      </w:r>
    </w:p>
    <w:p w:rsidR="00826044" w:rsidRPr="00826044" w:rsidRDefault="00826044" w:rsidP="00826044">
      <w:pPr>
        <w:jc w:val="both"/>
        <w:rPr>
          <w:rFonts w:ascii="宋体" w:hAnsi="宋体" w:cs="Times New Roman"/>
        </w:rPr>
      </w:pPr>
      <w:r w:rsidRPr="00826044">
        <w:rPr>
          <w:rFonts w:ascii="宋体" w:hAnsi="宋体" w:cs="Times New Roman" w:hint="eastAsia"/>
        </w:rPr>
        <w:t>在您所在司法辖区适用法律允许的最大范围内，您应确保华为方免受以下内容引起或与之相关的申索、诉讼或起诉的伤害：</w:t>
      </w:r>
    </w:p>
    <w:p w:rsidR="00826044" w:rsidRPr="00826044" w:rsidRDefault="00826044" w:rsidP="00826044">
      <w:pPr>
        <w:jc w:val="both"/>
        <w:rPr>
          <w:rFonts w:ascii="宋体" w:hAnsi="宋体" w:cs="Times New Roman"/>
        </w:rPr>
      </w:pPr>
      <w:r w:rsidRPr="00826044">
        <w:rPr>
          <w:rFonts w:ascii="宋体" w:hAnsi="宋体" w:cs="Times New Roman"/>
        </w:rPr>
        <w:t xml:space="preserve">(1) </w:t>
      </w:r>
      <w:r w:rsidRPr="00826044">
        <w:rPr>
          <w:rFonts w:ascii="宋体" w:hAnsi="宋体" w:cs="Times New Roman" w:hint="eastAsia"/>
        </w:rPr>
        <w:t>您的内容；</w:t>
      </w:r>
    </w:p>
    <w:p w:rsidR="00826044" w:rsidRPr="00826044" w:rsidRDefault="00826044" w:rsidP="00826044">
      <w:pPr>
        <w:jc w:val="both"/>
        <w:rPr>
          <w:rFonts w:ascii="宋体" w:hAnsi="宋体" w:cs="Times New Roman"/>
        </w:rPr>
      </w:pPr>
      <w:r w:rsidRPr="00826044">
        <w:rPr>
          <w:rFonts w:ascii="宋体" w:hAnsi="宋体" w:cs="Times New Roman"/>
        </w:rPr>
        <w:t xml:space="preserve">(2) </w:t>
      </w:r>
      <w:r w:rsidRPr="00826044">
        <w:rPr>
          <w:rFonts w:ascii="宋体" w:hAnsi="宋体" w:cs="Times New Roman" w:hint="eastAsia"/>
        </w:rPr>
        <w:t>您对本服务的使用；</w:t>
      </w:r>
    </w:p>
    <w:p w:rsidR="00826044" w:rsidRPr="00826044" w:rsidRDefault="00826044" w:rsidP="00826044">
      <w:pPr>
        <w:jc w:val="both"/>
        <w:rPr>
          <w:rFonts w:ascii="宋体" w:hAnsi="宋体" w:cs="Times New Roman"/>
        </w:rPr>
      </w:pPr>
      <w:r w:rsidRPr="00826044">
        <w:rPr>
          <w:rFonts w:ascii="宋体" w:hAnsi="宋体" w:cs="Times New Roman"/>
        </w:rPr>
        <w:t xml:space="preserve">(3) </w:t>
      </w:r>
      <w:r w:rsidRPr="00826044">
        <w:rPr>
          <w:rFonts w:ascii="宋体" w:hAnsi="宋体" w:cs="Times New Roman" w:hint="eastAsia"/>
        </w:rPr>
        <w:t>您违反本协议或适用的最终用户许可协议中的任何部分；</w:t>
      </w:r>
    </w:p>
    <w:p w:rsidR="00826044" w:rsidRPr="00826044" w:rsidRDefault="00826044" w:rsidP="00826044">
      <w:pPr>
        <w:jc w:val="both"/>
        <w:rPr>
          <w:rFonts w:ascii="宋体" w:hAnsi="宋体" w:cs="Times New Roman"/>
        </w:rPr>
      </w:pPr>
      <w:r w:rsidRPr="00826044">
        <w:rPr>
          <w:rFonts w:ascii="宋体" w:hAnsi="宋体" w:cs="Times New Roman"/>
        </w:rPr>
        <w:t xml:space="preserve">(4) </w:t>
      </w:r>
      <w:r w:rsidRPr="00826044">
        <w:rPr>
          <w:rFonts w:ascii="宋体" w:hAnsi="宋体" w:cs="Times New Roman" w:hint="eastAsia"/>
        </w:rPr>
        <w:t>您侵犯第三方知识产权或其它任何权利</w:t>
      </w:r>
      <w:r w:rsidR="003B294E">
        <w:rPr>
          <w:rFonts w:ascii="宋体" w:hAnsi="宋体" w:cs="Times New Roman" w:hint="eastAsia"/>
        </w:rPr>
        <w:t>。</w:t>
      </w:r>
    </w:p>
    <w:p w:rsidR="00826044" w:rsidRPr="00826044" w:rsidRDefault="00826044" w:rsidP="00826044">
      <w:pPr>
        <w:jc w:val="both"/>
        <w:rPr>
          <w:rFonts w:ascii="宋体" w:hAnsi="宋体" w:cs="Times New Roman"/>
        </w:rPr>
      </w:pPr>
      <w:r w:rsidRPr="00826044">
        <w:rPr>
          <w:rFonts w:ascii="宋体" w:hAnsi="宋体" w:cs="Times New Roman" w:hint="eastAsia"/>
        </w:rPr>
        <w:t>包括因以上情形引发的各项纠纷、投诉、诉讼导致的任何责任、损害、费用、诉讼费及律师费。您保证并同意在任何华为方提出合理要求时立即并全力协助进行辩护。</w:t>
      </w:r>
    </w:p>
    <w:p w:rsidR="00826044" w:rsidRPr="00826044" w:rsidRDefault="00826044" w:rsidP="00826044">
      <w:pPr>
        <w:jc w:val="both"/>
        <w:rPr>
          <w:rFonts w:ascii="宋体" w:hAnsi="宋体" w:cs="Times New Roman"/>
        </w:rPr>
      </w:pPr>
    </w:p>
    <w:bookmarkEnd w:id="6"/>
    <w:p w:rsidR="00C229FC" w:rsidRPr="00826044" w:rsidRDefault="00C229FC">
      <w:pPr>
        <w:pStyle w:val="1"/>
        <w:rPr>
          <w:rFonts w:ascii="宋体" w:eastAsia="宋体" w:hAnsi="Times New Roman" w:cs="Times New Roman"/>
          <w:bCs w:val="0"/>
          <w:szCs w:val="24"/>
        </w:rPr>
      </w:pPr>
      <w:r w:rsidRPr="00826044">
        <w:rPr>
          <w:rFonts w:ascii="宋体" w:eastAsia="宋体" w:hAnsi="Times New Roman" w:cs="Times New Roman" w:hint="eastAsia"/>
          <w:bCs w:val="0"/>
          <w:szCs w:val="24"/>
        </w:rPr>
        <w:lastRenderedPageBreak/>
        <w:t>由</w:t>
      </w:r>
      <w:r w:rsidR="00F16FFA" w:rsidRPr="00826044">
        <w:rPr>
          <w:rFonts w:ascii="宋体" w:eastAsia="宋体" w:hAnsi="Times New Roman" w:cs="Times New Roman" w:hint="eastAsia"/>
          <w:bCs w:val="0"/>
          <w:szCs w:val="24"/>
        </w:rPr>
        <w:t>您</w:t>
      </w:r>
      <w:r w:rsidRPr="00826044">
        <w:rPr>
          <w:rFonts w:ascii="宋体" w:eastAsia="宋体" w:hAnsi="Times New Roman" w:cs="Times New Roman" w:hint="eastAsia"/>
          <w:bCs w:val="0"/>
          <w:szCs w:val="24"/>
        </w:rPr>
        <w:t>终止</w:t>
      </w:r>
    </w:p>
    <w:p w:rsidR="00826044" w:rsidRPr="003B294E" w:rsidRDefault="00F16FFA" w:rsidP="003B294E">
      <w:pPr>
        <w:rPr>
          <w:rFonts w:ascii="宋体" w:cs="Times New Roman"/>
          <w:b/>
          <w:i/>
          <w:color w:val="1F4E79"/>
        </w:rPr>
      </w:pPr>
      <w:bookmarkStart w:id="8" w:name="_Ref496721985"/>
      <w:r w:rsidRPr="00826044">
        <w:rPr>
          <w:rFonts w:ascii="宋体" w:cs="Times New Roman" w:hint="eastAsia"/>
        </w:rPr>
        <w:t>您</w:t>
      </w:r>
      <w:r w:rsidR="00C229FC" w:rsidRPr="00826044">
        <w:rPr>
          <w:rFonts w:ascii="宋体" w:cs="Times New Roman" w:hint="eastAsia"/>
        </w:rPr>
        <w:t>可通过</w:t>
      </w:r>
      <w:r w:rsidR="003B294E">
        <w:rPr>
          <w:rFonts w:ascii="宋体" w:cs="Times New Roman" w:hint="eastAsia"/>
        </w:rPr>
        <w:t>卸载</w:t>
      </w:r>
      <w:r w:rsidR="00C229FC" w:rsidRPr="00826044">
        <w:rPr>
          <w:rFonts w:ascii="宋体" w:cs="Times New Roman" w:hint="eastAsia"/>
        </w:rPr>
        <w:t>本服务来终止</w:t>
      </w:r>
      <w:r w:rsidR="00E40617" w:rsidRPr="00826044">
        <w:rPr>
          <w:rFonts w:ascii="宋体" w:cs="Times New Roman" w:hint="eastAsia"/>
        </w:rPr>
        <w:t>本</w:t>
      </w:r>
      <w:r w:rsidR="00C44D9C" w:rsidRPr="00826044">
        <w:rPr>
          <w:rFonts w:ascii="宋体" w:cs="Times New Roman" w:hint="eastAsia"/>
        </w:rPr>
        <w:t>协议</w:t>
      </w:r>
      <w:r w:rsidR="00C229FC" w:rsidRPr="00826044">
        <w:rPr>
          <w:rFonts w:ascii="宋体" w:cs="Times New Roman" w:hint="eastAsia"/>
        </w:rPr>
        <w:t>。</w:t>
      </w:r>
    </w:p>
    <w:bookmarkEnd w:id="8"/>
    <w:p w:rsidR="00C229FC" w:rsidRPr="00AD0BF6" w:rsidRDefault="00C229FC">
      <w:pPr>
        <w:pStyle w:val="1"/>
        <w:rPr>
          <w:rFonts w:ascii="宋体" w:eastAsia="宋体" w:hAnsi="Times New Roman" w:cs="Times New Roman"/>
          <w:bCs w:val="0"/>
          <w:szCs w:val="24"/>
        </w:rPr>
      </w:pPr>
      <w:r w:rsidRPr="00AD0BF6">
        <w:rPr>
          <w:rFonts w:ascii="宋体" w:eastAsia="宋体" w:hAnsi="Times New Roman" w:cs="Times New Roman" w:hint="eastAsia"/>
          <w:bCs w:val="0"/>
          <w:szCs w:val="24"/>
        </w:rPr>
        <w:t>由</w:t>
      </w:r>
      <w:r w:rsidR="00F16FFA">
        <w:rPr>
          <w:rFonts w:ascii="宋体" w:eastAsia="宋体" w:hAnsi="Times New Roman" w:cs="Times New Roman" w:hint="eastAsia"/>
          <w:bCs w:val="0"/>
          <w:szCs w:val="24"/>
        </w:rPr>
        <w:t>华为</w:t>
      </w:r>
      <w:r w:rsidRPr="00AD0BF6">
        <w:rPr>
          <w:rFonts w:ascii="宋体" w:eastAsia="宋体" w:hAnsi="Times New Roman" w:cs="Times New Roman" w:hint="eastAsia"/>
          <w:bCs w:val="0"/>
          <w:szCs w:val="24"/>
        </w:rPr>
        <w:t>终止或中止</w:t>
      </w:r>
    </w:p>
    <w:p w:rsidR="00826044" w:rsidRPr="00826044" w:rsidRDefault="00826044" w:rsidP="00826044">
      <w:pPr>
        <w:rPr>
          <w:rFonts w:ascii="宋体" w:hAnsi="宋体" w:cs="Times New Roman"/>
          <w:lang w:val="en-GB"/>
        </w:rPr>
      </w:pPr>
      <w:r w:rsidRPr="00826044">
        <w:rPr>
          <w:rFonts w:ascii="宋体" w:hAnsi="宋体" w:cs="Times New Roman" w:hint="eastAsia"/>
        </w:rPr>
        <w:t>我们可能依照适用法律中止、限制、取消或终止您访问全部或部分本服务，而不对任何个人或第三方承担任何责任。我们会在采取前述行动前尽力通知您。</w:t>
      </w:r>
      <w:r w:rsidRPr="000F2C6C">
        <w:rPr>
          <w:rFonts w:ascii="宋体" w:hAnsi="宋体" w:cs="Times New Roman" w:hint="eastAsia"/>
          <w:b/>
        </w:rPr>
        <w:t xml:space="preserve">但若出现如下情形，我们可能在不事先通知您的情况下立即中止、限制、取消或终止您访问全部或部分本服务： </w:t>
      </w:r>
      <w:r w:rsidRPr="000F2C6C">
        <w:rPr>
          <w:rFonts w:ascii="宋体" w:hAnsi="宋体" w:cs="Times New Roman"/>
          <w:b/>
        </w:rPr>
        <w:t xml:space="preserve"> </w:t>
      </w:r>
    </w:p>
    <w:p w:rsidR="00826044" w:rsidRPr="00826044" w:rsidRDefault="00826044" w:rsidP="000A3A59">
      <w:pPr>
        <w:pStyle w:val="aa"/>
        <w:numPr>
          <w:ilvl w:val="0"/>
          <w:numId w:val="31"/>
        </w:numPr>
        <w:ind w:firstLineChars="0"/>
        <w:rPr>
          <w:rFonts w:ascii="宋体" w:hAnsi="宋体" w:cs="Times New Roman"/>
        </w:rPr>
      </w:pPr>
      <w:r w:rsidRPr="00826044">
        <w:rPr>
          <w:rFonts w:ascii="宋体" w:hAnsi="宋体" w:cs="Times New Roman" w:hint="eastAsia"/>
        </w:rPr>
        <w:t>您违反或华为有理由认为您即将违反本协议，包括其中包含的任何约定、政策或指南；</w:t>
      </w:r>
    </w:p>
    <w:p w:rsidR="00826044" w:rsidRPr="00826044" w:rsidRDefault="00826044" w:rsidP="000A3A59">
      <w:pPr>
        <w:pStyle w:val="aa"/>
        <w:numPr>
          <w:ilvl w:val="0"/>
          <w:numId w:val="31"/>
        </w:numPr>
        <w:ind w:firstLineChars="0"/>
        <w:rPr>
          <w:rFonts w:ascii="宋体" w:hAnsi="宋体" w:cs="Times New Roman"/>
        </w:rPr>
      </w:pPr>
      <w:r w:rsidRPr="00826044">
        <w:rPr>
          <w:rFonts w:ascii="宋体" w:hAnsi="宋体" w:cs="Times New Roman" w:hint="eastAsia"/>
        </w:rPr>
        <w:t>您或代表您行事的任何人进行欺诈或违法活动，或向华为提供虚假或误导信息；</w:t>
      </w:r>
    </w:p>
    <w:p w:rsidR="00826044" w:rsidRPr="00826044" w:rsidRDefault="00826044" w:rsidP="000A3A59">
      <w:pPr>
        <w:pStyle w:val="aa"/>
        <w:numPr>
          <w:ilvl w:val="0"/>
          <w:numId w:val="31"/>
        </w:numPr>
        <w:ind w:firstLineChars="0"/>
        <w:rPr>
          <w:rFonts w:ascii="宋体" w:hAnsi="宋体" w:cs="Times New Roman"/>
        </w:rPr>
      </w:pPr>
      <w:r w:rsidRPr="00826044">
        <w:rPr>
          <w:rFonts w:ascii="宋体" w:hAnsi="宋体" w:cs="Times New Roman" w:hint="eastAsia"/>
        </w:rPr>
        <w:t>依照有效法律程序响应执法部门或政府机关提出的要求；</w:t>
      </w:r>
    </w:p>
    <w:p w:rsidR="00826044" w:rsidRPr="00826044" w:rsidRDefault="00826044" w:rsidP="000A3A59">
      <w:pPr>
        <w:pStyle w:val="aa"/>
        <w:numPr>
          <w:ilvl w:val="0"/>
          <w:numId w:val="31"/>
        </w:numPr>
        <w:ind w:firstLineChars="0"/>
        <w:rPr>
          <w:rFonts w:ascii="宋体" w:hAnsi="宋体" w:cs="Times New Roman"/>
        </w:rPr>
      </w:pPr>
      <w:r w:rsidRPr="00826044">
        <w:rPr>
          <w:rFonts w:ascii="宋体" w:hAnsi="宋体" w:cs="Times New Roman" w:hint="eastAsia"/>
        </w:rPr>
        <w:t>为执行紧急的系统或硬件维护或更新工作；或</w:t>
      </w:r>
    </w:p>
    <w:p w:rsidR="00826044" w:rsidRPr="00826044" w:rsidRDefault="00826044" w:rsidP="000A3A59">
      <w:pPr>
        <w:pStyle w:val="aa"/>
        <w:numPr>
          <w:ilvl w:val="0"/>
          <w:numId w:val="31"/>
        </w:numPr>
        <w:ind w:firstLineChars="0"/>
        <w:rPr>
          <w:rFonts w:ascii="宋体" w:hAnsi="宋体" w:cs="Times New Roman"/>
        </w:rPr>
      </w:pPr>
      <w:r w:rsidRPr="00826044">
        <w:rPr>
          <w:rFonts w:ascii="宋体" w:hAnsi="宋体" w:cs="Times New Roman" w:hint="eastAsia"/>
        </w:rPr>
        <w:t>因无法预料的技术、安全或业务原因。</w:t>
      </w:r>
    </w:p>
    <w:p w:rsidR="00826044" w:rsidRPr="00826044" w:rsidRDefault="00826044" w:rsidP="00826044">
      <w:pPr>
        <w:rPr>
          <w:rFonts w:ascii="宋体" w:hAnsi="宋体" w:cs="Times New Roman"/>
          <w:lang w:val="en-GB"/>
        </w:rPr>
      </w:pPr>
      <w:r w:rsidRPr="00826044">
        <w:rPr>
          <w:rFonts w:ascii="宋体" w:hAnsi="宋体" w:cs="Times New Roman" w:hint="eastAsia"/>
        </w:rPr>
        <w:t>本协议的到期或终止不影响本协议中明确说明在其失效或终止后仍可操作或继续有效的条件，也不影响任何应计权益或义务或任何应在本协议失效或终止后继续有效的权利或义务。</w:t>
      </w:r>
    </w:p>
    <w:p w:rsidR="00826044" w:rsidRPr="00826044" w:rsidRDefault="00826044" w:rsidP="00826044">
      <w:pPr>
        <w:pStyle w:val="1"/>
        <w:numPr>
          <w:ilvl w:val="0"/>
          <w:numId w:val="0"/>
        </w:numPr>
        <w:ind w:start="28.35pt"/>
        <w:rPr>
          <w:rFonts w:ascii="宋体" w:eastAsia="宋体" w:hAnsi="宋体" w:cs="Times New Roman"/>
          <w:b w:val="0"/>
          <w:bCs w:val="0"/>
          <w:sz w:val="21"/>
          <w:szCs w:val="21"/>
        </w:rPr>
      </w:pPr>
      <w:r w:rsidRPr="00826044">
        <w:rPr>
          <w:rFonts w:ascii="宋体" w:eastAsia="宋体" w:hAnsi="宋体" w:cs="Times New Roman" w:hint="eastAsia"/>
          <w:b w:val="0"/>
          <w:bCs w:val="0"/>
          <w:sz w:val="21"/>
          <w:szCs w:val="21"/>
        </w:rPr>
        <w:t>任何本协议中明示或依其性质应当在协议终止后继续有效的条款，将在本协议终止后继续保持其完整效力，直至这些条款中的条件被满足或者依其性质应当到期为止。</w:t>
      </w:r>
    </w:p>
    <w:p w:rsidR="00C229FC" w:rsidRPr="00E40617" w:rsidRDefault="00C229FC" w:rsidP="00E40617">
      <w:pPr>
        <w:pStyle w:val="1"/>
        <w:rPr>
          <w:rFonts w:ascii="宋体" w:eastAsia="宋体" w:hAnsi="Times New Roman" w:cs="Times New Roman"/>
          <w:bCs w:val="0"/>
          <w:szCs w:val="24"/>
        </w:rPr>
      </w:pPr>
      <w:r w:rsidRPr="00E40617">
        <w:rPr>
          <w:rFonts w:ascii="宋体" w:eastAsia="宋体" w:hAnsi="Times New Roman" w:cs="Times New Roman" w:hint="eastAsia"/>
          <w:bCs w:val="0"/>
          <w:szCs w:val="24"/>
        </w:rPr>
        <w:t>对本</w:t>
      </w:r>
      <w:r w:rsidR="00BB5A3C">
        <w:rPr>
          <w:rFonts w:ascii="宋体" w:eastAsia="宋体" w:hAnsi="Times New Roman" w:cs="Times New Roman" w:hint="eastAsia"/>
          <w:bCs w:val="0"/>
          <w:szCs w:val="24"/>
        </w:rPr>
        <w:t>协议</w:t>
      </w:r>
      <w:r w:rsidRPr="00E40617">
        <w:rPr>
          <w:rFonts w:ascii="宋体" w:eastAsia="宋体" w:hAnsi="Times New Roman" w:cs="Times New Roman" w:hint="eastAsia"/>
          <w:bCs w:val="0"/>
          <w:szCs w:val="24"/>
        </w:rPr>
        <w:t>的修订</w:t>
      </w:r>
    </w:p>
    <w:p w:rsidR="00826044" w:rsidRPr="00826044" w:rsidRDefault="00826044" w:rsidP="00826044">
      <w:pPr>
        <w:jc w:val="both"/>
        <w:rPr>
          <w:rFonts w:ascii="宋体" w:hAnsi="宋体" w:cs="Times New Roman"/>
        </w:rPr>
      </w:pPr>
      <w:bookmarkStart w:id="9" w:name="OLE_LINK27"/>
      <w:bookmarkStart w:id="10" w:name="OLE_LINK28"/>
      <w:r w:rsidRPr="00826044">
        <w:rPr>
          <w:rFonts w:ascii="宋体" w:hAnsi="宋体" w:cs="Times New Roman" w:hint="eastAsia"/>
        </w:rPr>
        <w:t>华为一直在更新、修订和改善本服务。华为可能为本服务增删功能或性能，设置新的限制或临时中止或永久停止提供某项服务；华为也可能基于本服务的更新随时修订本协议。</w:t>
      </w:r>
    </w:p>
    <w:p w:rsidR="00826044" w:rsidRPr="000F2C6C" w:rsidRDefault="00826044" w:rsidP="00826044">
      <w:pPr>
        <w:jc w:val="both"/>
        <w:rPr>
          <w:rFonts w:ascii="宋体" w:hAnsi="宋体" w:cs="Times New Roman"/>
          <w:b/>
        </w:rPr>
      </w:pPr>
      <w:r w:rsidRPr="00826044">
        <w:rPr>
          <w:rFonts w:ascii="宋体" w:hAnsi="宋体" w:cs="Times New Roman" w:hint="eastAsia"/>
        </w:rPr>
        <w:t>更新后的协议条款一旦公布即代替原来的协议条款，我们会及时发布对本协议的变更。</w:t>
      </w:r>
      <w:r w:rsidRPr="000F2C6C">
        <w:rPr>
          <w:rFonts w:ascii="宋体" w:hAnsi="宋体" w:cs="Times New Roman" w:hint="eastAsia"/>
          <w:b/>
        </w:rPr>
        <w:t>如果您不接受修改后的协议，请立即停止使用本服务，您继续访问或使用本服务即被视为接受修改后的协议。</w:t>
      </w:r>
    </w:p>
    <w:p w:rsidR="00826044" w:rsidRPr="00826044" w:rsidRDefault="00826044" w:rsidP="00826044">
      <w:pPr>
        <w:jc w:val="both"/>
        <w:rPr>
          <w:rFonts w:ascii="宋体" w:hAnsi="宋体" w:cs="Times New Roman"/>
        </w:rPr>
      </w:pPr>
      <w:r w:rsidRPr="00826044">
        <w:rPr>
          <w:rFonts w:ascii="宋体" w:hAnsi="宋体" w:cs="Times New Roman" w:hint="eastAsia"/>
        </w:rPr>
        <w:t>若对本协议的修订会严重影响您或严重限制您对本服务的访问或使用，我们会在变更之前的合理时间内通知您。对于为了满足安全、法律或监管要求而对本服务作出的修订，我们可能无法满足前述的</w:t>
      </w:r>
      <w:r w:rsidRPr="00826044">
        <w:rPr>
          <w:rFonts w:ascii="宋体" w:hAnsi="宋体" w:cs="Times New Roman"/>
        </w:rPr>
        <w:t>预告</w:t>
      </w:r>
      <w:r w:rsidRPr="00826044">
        <w:rPr>
          <w:rFonts w:ascii="宋体" w:hAnsi="宋体" w:cs="Times New Roman" w:hint="eastAsia"/>
        </w:rPr>
        <w:t>时间要求，但我们会尽快通知您。</w:t>
      </w:r>
    </w:p>
    <w:bookmarkEnd w:id="9"/>
    <w:bookmarkEnd w:id="10"/>
    <w:p w:rsidR="00E40617" w:rsidRDefault="00DA75A7" w:rsidP="00E40617">
      <w:pPr>
        <w:pStyle w:val="1"/>
        <w:rPr>
          <w:rFonts w:ascii="宋体" w:eastAsia="宋体" w:hAnsi="Times New Roman" w:cs="Times New Roman"/>
          <w:bCs w:val="0"/>
          <w:szCs w:val="24"/>
        </w:rPr>
      </w:pPr>
      <w:r>
        <w:rPr>
          <w:rFonts w:ascii="宋体" w:eastAsia="宋体" w:hAnsi="Times New Roman" w:cs="Times New Roman" w:hint="eastAsia"/>
          <w:bCs w:val="0"/>
          <w:szCs w:val="24"/>
        </w:rPr>
        <w:t>适用</w:t>
      </w:r>
      <w:r w:rsidR="00E40617" w:rsidRPr="00AD0BF6">
        <w:rPr>
          <w:rFonts w:ascii="宋体" w:eastAsia="宋体" w:hAnsi="Times New Roman" w:cs="Times New Roman" w:hint="eastAsia"/>
          <w:bCs w:val="0"/>
          <w:szCs w:val="24"/>
        </w:rPr>
        <w:t>法律及</w:t>
      </w:r>
      <w:r w:rsidRPr="00AD0BF6">
        <w:rPr>
          <w:rFonts w:ascii="宋体" w:eastAsia="宋体" w:hAnsi="Times New Roman" w:cs="Times New Roman" w:hint="eastAsia"/>
          <w:bCs w:val="0"/>
          <w:szCs w:val="24"/>
        </w:rPr>
        <w:t>管辖</w:t>
      </w:r>
    </w:p>
    <w:p w:rsidR="00E40617" w:rsidRPr="00E761F1" w:rsidRDefault="000D4DC7" w:rsidP="00DA5E9F">
      <w:pPr>
        <w:pStyle w:val="ae"/>
        <w:rPr>
          <w:rFonts w:ascii="宋体" w:cs="Times New Roman"/>
          <w:b/>
          <w:i/>
          <w:color w:val="1F4E79"/>
          <w:sz w:val="20"/>
          <w:szCs w:val="20"/>
        </w:rPr>
      </w:pPr>
      <w:r>
        <w:rPr>
          <w:rFonts w:ascii="宋体" w:cs="Times New Roman" w:hint="eastAsia"/>
          <w:szCs w:val="24"/>
        </w:rPr>
        <w:t>本协议适用法律为中华人民共和国法律。</w:t>
      </w:r>
      <w:r w:rsidR="00E40617" w:rsidRPr="000F2C6C">
        <w:rPr>
          <w:rFonts w:ascii="宋体" w:cs="Times New Roman" w:hint="eastAsia"/>
          <w:b/>
          <w:szCs w:val="24"/>
        </w:rPr>
        <w:t>您和</w:t>
      </w:r>
      <w:r w:rsidR="00E40617" w:rsidRPr="000F2C6C">
        <w:rPr>
          <w:rFonts w:ascii="宋体" w:cs="Times New Roman"/>
          <w:b/>
          <w:szCs w:val="24"/>
        </w:rPr>
        <w:t>华为</w:t>
      </w:r>
      <w:r w:rsidR="00E40617" w:rsidRPr="000F2C6C">
        <w:rPr>
          <w:rFonts w:ascii="宋体" w:cs="Times New Roman" w:hint="eastAsia"/>
          <w:b/>
          <w:szCs w:val="24"/>
        </w:rPr>
        <w:t>同意，本协议签订地为</w:t>
      </w:r>
      <w:r w:rsidR="0057122E" w:rsidRPr="000F2C6C">
        <w:rPr>
          <w:rFonts w:ascii="宋体" w:cs="Times New Roman" w:hint="eastAsia"/>
          <w:b/>
          <w:szCs w:val="24"/>
        </w:rPr>
        <w:t>中国</w:t>
      </w:r>
      <w:r w:rsidR="0057122E" w:rsidRPr="000F2C6C">
        <w:rPr>
          <w:rFonts w:ascii="宋体" w:cs="Times New Roman"/>
          <w:b/>
          <w:szCs w:val="24"/>
        </w:rPr>
        <w:t>广东省</w:t>
      </w:r>
      <w:r w:rsidR="00E40617" w:rsidRPr="000F2C6C">
        <w:rPr>
          <w:rFonts w:ascii="宋体" w:cs="Times New Roman" w:hint="eastAsia"/>
          <w:b/>
          <w:szCs w:val="24"/>
        </w:rPr>
        <w:t>深圳市龙岗区。在合同履行过程中双方</w:t>
      </w:r>
      <w:r w:rsidR="00F51C4A" w:rsidRPr="000F2C6C">
        <w:rPr>
          <w:rFonts w:ascii="宋体" w:cs="Times New Roman" w:hint="eastAsia"/>
          <w:b/>
          <w:szCs w:val="24"/>
        </w:rPr>
        <w:t>如发生纠纷，</w:t>
      </w:r>
      <w:r w:rsidR="00E40617" w:rsidRPr="000F2C6C">
        <w:rPr>
          <w:rFonts w:ascii="宋体" w:cs="Times New Roman" w:hint="eastAsia"/>
          <w:b/>
          <w:szCs w:val="24"/>
        </w:rPr>
        <w:t>应协商解决；协商不成的，双方应向协议签订地有管辖权的人民法院以诉讼的方式解决。</w:t>
      </w:r>
    </w:p>
    <w:p w:rsidR="00C229FC" w:rsidRPr="00AD0BF6" w:rsidRDefault="00C229FC">
      <w:pPr>
        <w:pStyle w:val="1"/>
        <w:rPr>
          <w:rFonts w:ascii="宋体" w:eastAsia="宋体" w:hAnsi="Times New Roman" w:cs="Times New Roman"/>
          <w:bCs w:val="0"/>
          <w:szCs w:val="24"/>
          <w:lang w:val="en-GB"/>
        </w:rPr>
      </w:pPr>
      <w:r w:rsidRPr="00AD0BF6">
        <w:rPr>
          <w:rFonts w:ascii="宋体" w:eastAsia="宋体" w:hAnsi="Times New Roman" w:cs="Times New Roman" w:hint="eastAsia"/>
          <w:bCs w:val="0"/>
          <w:szCs w:val="24"/>
        </w:rPr>
        <w:t>一般条款</w:t>
      </w:r>
    </w:p>
    <w:p w:rsidR="00826044" w:rsidRPr="000F2C6C" w:rsidRDefault="00826044" w:rsidP="00826044">
      <w:pPr>
        <w:rPr>
          <w:rFonts w:ascii="宋体" w:hAnsi="宋体" w:cs="Times New Roman"/>
          <w:b/>
        </w:rPr>
      </w:pPr>
      <w:r w:rsidRPr="00826044">
        <w:rPr>
          <w:rFonts w:ascii="宋体" w:hAnsi="宋体" w:cs="Times New Roman" w:hint="eastAsia"/>
        </w:rPr>
        <w:t>本服务或第三方可能会提供其它网站或资源的链接。</w:t>
      </w:r>
      <w:r w:rsidRPr="000F2C6C">
        <w:rPr>
          <w:rFonts w:ascii="宋体" w:hAnsi="宋体" w:cs="Times New Roman" w:hint="eastAsia"/>
          <w:b/>
        </w:rPr>
        <w:t>您理解并同意，我们不为此类外部网站或资源的可用性负责，也不对此类网站或资源上，或由此获得的任何内容、广告、产品或其它信息作出任何形式的背书或承担任何责任。因您使用或依赖任何根据或经由此类网站或资源获得的任何内容、商品或服务而导致的或声称由此导致或与之相关的任何损害或损失，我们不承担任何责任。</w:t>
      </w:r>
    </w:p>
    <w:p w:rsidR="00826044" w:rsidRPr="00826044" w:rsidRDefault="00826044" w:rsidP="00826044">
      <w:pPr>
        <w:rPr>
          <w:rFonts w:ascii="宋体" w:hAnsi="宋体" w:cs="Times New Roman"/>
        </w:rPr>
      </w:pPr>
      <w:r w:rsidRPr="00826044">
        <w:rPr>
          <w:rFonts w:ascii="宋体" w:hAnsi="宋体" w:cs="Times New Roman" w:hint="eastAsia"/>
        </w:rPr>
        <w:lastRenderedPageBreak/>
        <w:t>本协议中的任何内容均不得视为在您与华为之间建立了任何合作或代理关系。任何一方无权以另一方的名义或代表另一方产生任何责任债务或成本，或订立任何合同或其它约定。</w:t>
      </w:r>
    </w:p>
    <w:p w:rsidR="00826044" w:rsidRPr="00775D4C" w:rsidRDefault="00826044" w:rsidP="00826044">
      <w:pPr>
        <w:rPr>
          <w:rFonts w:ascii="宋体" w:hAnsi="宋体" w:cs="Times New Roman"/>
          <w:b/>
        </w:rPr>
      </w:pPr>
      <w:r w:rsidRPr="000F2C6C">
        <w:rPr>
          <w:rFonts w:ascii="宋体" w:hAnsi="宋体" w:cs="Times New Roman" w:hint="eastAsia"/>
          <w:b/>
          <w:color w:val="000000"/>
        </w:rPr>
        <w:t>因华为合理控制范围外的事件造成或导致华为未能或延迟履行本协议或本服务条件中的义务，华为不承担任何责任。</w:t>
      </w:r>
    </w:p>
    <w:p w:rsidR="00826044" w:rsidRPr="00826044" w:rsidRDefault="00826044" w:rsidP="00826044">
      <w:pPr>
        <w:rPr>
          <w:rFonts w:ascii="宋体" w:hAnsi="宋体" w:cs="Times New Roman"/>
        </w:rPr>
      </w:pPr>
      <w:r w:rsidRPr="00826044">
        <w:rPr>
          <w:rFonts w:ascii="宋体" w:hAnsi="宋体" w:cs="Times New Roman" w:hint="eastAsia"/>
        </w:rPr>
        <w:t>华为公司的分支机构、子公司是本协议的第三方受益人，他们可以以本协议的当事人的身份强制执行本协议。华为有权在不减损您的各项权利、利益的前提下，转让、分包或更替华为在本协议下的权利和义务。</w:t>
      </w:r>
    </w:p>
    <w:p w:rsidR="00826044" w:rsidRPr="00826044" w:rsidRDefault="00826044" w:rsidP="00826044">
      <w:pPr>
        <w:rPr>
          <w:rFonts w:ascii="宋体" w:hAnsi="宋体" w:cs="Times New Roman"/>
        </w:rPr>
      </w:pPr>
      <w:r w:rsidRPr="00826044">
        <w:rPr>
          <w:rFonts w:ascii="宋体" w:hAnsi="宋体" w:cs="Times New Roman" w:hint="eastAsia"/>
        </w:rPr>
        <w:t>若本协议中的任何条款被有管辖权的法院或其它任何主管机构视为无效、失效或无法执行，则该条款应视为已从本协议中删除，但其它任何条款仍具有法律效力。</w:t>
      </w:r>
    </w:p>
    <w:p w:rsidR="00FA4774" w:rsidRPr="00826044" w:rsidRDefault="00FA4774" w:rsidP="00826044">
      <w:pPr>
        <w:ind w:start="0pt"/>
        <w:rPr>
          <w:rFonts w:ascii="宋体" w:cs="Times New Roman"/>
          <w:szCs w:val="24"/>
        </w:rPr>
      </w:pPr>
    </w:p>
    <w:p w:rsidR="0016244B" w:rsidRPr="001F6563" w:rsidRDefault="0016244B" w:rsidP="001F6563">
      <w:pPr>
        <w:pStyle w:val="1"/>
        <w:rPr>
          <w:rFonts w:ascii="宋体" w:eastAsia="宋体" w:hAnsi="Times New Roman" w:cs="Times New Roman"/>
          <w:bCs w:val="0"/>
          <w:szCs w:val="24"/>
        </w:rPr>
      </w:pPr>
      <w:r w:rsidRPr="001F6563">
        <w:rPr>
          <w:rFonts w:ascii="宋体" w:eastAsia="宋体" w:hAnsi="Times New Roman" w:cs="Times New Roman" w:hint="eastAsia"/>
          <w:bCs w:val="0"/>
          <w:szCs w:val="24"/>
        </w:rPr>
        <w:t>联系我们</w:t>
      </w:r>
    </w:p>
    <w:p w:rsidR="00C229FC" w:rsidRPr="007604EC" w:rsidRDefault="0016244B" w:rsidP="007604EC">
      <w:pPr>
        <w:rPr>
          <w:rFonts w:cs="Times New Roman"/>
          <w:szCs w:val="24"/>
          <w:lang w:val="en-GB"/>
        </w:rPr>
      </w:pPr>
      <w:r w:rsidRPr="00AD0BF6">
        <w:rPr>
          <w:rFonts w:ascii="宋体" w:cs="Times New Roman" w:hint="eastAsia"/>
          <w:szCs w:val="24"/>
        </w:rPr>
        <w:t>如</w:t>
      </w:r>
      <w:r>
        <w:rPr>
          <w:rFonts w:ascii="宋体" w:cs="Times New Roman" w:hint="eastAsia"/>
          <w:szCs w:val="24"/>
        </w:rPr>
        <w:t>您</w:t>
      </w:r>
      <w:r w:rsidRPr="00AD0BF6">
        <w:rPr>
          <w:rFonts w:ascii="宋体" w:cs="Times New Roman" w:hint="eastAsia"/>
          <w:szCs w:val="24"/>
        </w:rPr>
        <w:t>对本协议有任何疑问，请通过如下信息联系</w:t>
      </w:r>
      <w:r>
        <w:rPr>
          <w:rFonts w:ascii="宋体" w:cs="Times New Roman" w:hint="eastAsia"/>
          <w:szCs w:val="24"/>
        </w:rPr>
        <w:t>我们</w:t>
      </w:r>
      <w:r w:rsidRPr="00AD0BF6">
        <w:rPr>
          <w:rFonts w:ascii="宋体" w:cs="Times New Roman" w:hint="eastAsia"/>
          <w:szCs w:val="24"/>
        </w:rPr>
        <w:t>：</w:t>
      </w:r>
      <w:hyperlink r:id="rId8" w:tgtFrame="_blank" w:history="1">
        <w:r w:rsidR="00323980">
          <w:rPr>
            <w:rStyle w:val="a3"/>
            <w:rFonts w:ascii="QH" w:hAnsi="QH"/>
            <w:b w:val="0"/>
            <w:bCs/>
            <w:color w:val="007DFF"/>
            <w:sz w:val="29"/>
            <w:szCs w:val="29"/>
          </w:rPr>
          <w:t>harmonysupport@huawei.com</w:t>
        </w:r>
      </w:hyperlink>
    </w:p>
    <w:sectPr w:rsidR="00C229FC" w:rsidRPr="007604EC">
      <w:headerReference w:type="default" r:id="rId9"/>
      <w:footerReference w:type="even" r:id="rId10"/>
      <w:footerReference w:type="default" r:id="rId11"/>
      <w:footerReference w:type="first" r:id="rId12"/>
      <w:pgSz w:w="595.30pt" w:h="841.90pt"/>
      <w:pgMar w:top="72pt" w:right="72pt" w:bottom="72pt" w:left="72pt" w:header="35.45pt" w:footer="35.45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24F8E" w:rsidRDefault="00B24F8E">
      <w:pPr>
        <w:spacing w:after="0pt"/>
        <w:rPr>
          <w:rFonts w:cs="Times New Roman"/>
          <w:szCs w:val="24"/>
        </w:rPr>
      </w:pPr>
      <w:r>
        <w:rPr>
          <w:rFonts w:cs="Times New Roman"/>
          <w:szCs w:val="24"/>
        </w:rPr>
        <w:separator/>
      </w:r>
    </w:p>
  </w:endnote>
  <w:endnote w:type="continuationSeparator" w:id="0">
    <w:p w:rsidR="00B24F8E" w:rsidRDefault="00B24F8E">
      <w:pPr>
        <w:spacing w:after="0pt"/>
        <w:rPr>
          <w:rFonts w:cs="Times New Roman"/>
          <w:szCs w:val="24"/>
        </w:rPr>
      </w:pPr>
      <w:r>
        <w:rPr>
          <w:rFonts w:cs="Times New Roman"/>
          <w:szCs w:val="24"/>
        </w:rP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Cambria">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GBK"/>
    <w:family w:val="swiss"/>
    <w:pitch w:val="variable"/>
    <w:sig w:usb0="F7FFAFFF" w:usb1="E9DFFFFF" w:usb2="0000003F" w:usb3="00000000" w:csb0="003F01FF" w:csb1="00000000"/>
  </w:font>
  <w:font w:name="Courier New">
    <w:panose1 w:val="02070309020205020404"/>
    <w:charset w:characterSet="iso-8859-1"/>
    <w:family w:val="modern"/>
    <w:pitch w:val="fixed"/>
    <w:sig w:usb0="E0002EFF" w:usb1="C0007843" w:usb2="00000009" w:usb3="00000000" w:csb0="000001FF" w:csb1="00000000"/>
  </w:font>
  <w:font w:name="QH">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576A75" w:rsidRDefault="00576A75">
    <w:pPr>
      <w:pStyle w:val="a8"/>
      <w:rPr>
        <w:bCs w:val="0"/>
        <w:szCs w:val="24"/>
      </w:rPr>
    </w:pPr>
  </w:p>
  <w:p w:rsidR="00576A75" w:rsidRDefault="00576A75">
    <w:pPr>
      <w:pStyle w:val="a8"/>
      <w:jc w:val="end"/>
      <w:rPr>
        <w:bCs w:val="0"/>
        <w:szCs w:val="24"/>
      </w:rPr>
    </w:pPr>
    <w:r>
      <w:rPr>
        <w:bCs w:val="0"/>
        <w:szCs w:val="24"/>
      </w:rPr>
      <w:fldChar w:fldCharType="begin"/>
    </w:r>
    <w:r>
      <w:rPr>
        <w:bCs w:val="0"/>
        <w:szCs w:val="24"/>
      </w:rPr>
      <w:instrText xml:space="preserve"> DOCPROPERTY "IWFooter"  \* MERGEFORMAT </w:instrText>
    </w:r>
    <w:r>
      <w:rPr>
        <w:bCs w:val="0"/>
        <w:szCs w:val="24"/>
      </w:rPr>
      <w:fldChar w:fldCharType="separate"/>
    </w:r>
    <w:r>
      <w:rPr>
        <w:bCs w:val="0"/>
        <w:sz w:val="16"/>
        <w:szCs w:val="24"/>
      </w:rPr>
      <w:t>MHC-17306477-2</w:t>
    </w:r>
    <w:r>
      <w:rPr>
        <w:bCs w:val="0"/>
        <w:szCs w:val="24"/>
      </w:rPr>
      <w:fldChar w:fldCharType="end"/>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576A75" w:rsidRDefault="00576A75">
    <w:pPr>
      <w:pStyle w:val="a8"/>
      <w:rPr>
        <w:bCs w:val="0"/>
        <w:szCs w:val="24"/>
      </w:rPr>
    </w:pPr>
    <w:r>
      <w:rPr>
        <w:bCs w:val="0"/>
        <w:szCs w:val="24"/>
      </w:rPr>
      <w:fldChar w:fldCharType="begin"/>
    </w:r>
    <w:r>
      <w:rPr>
        <w:bCs w:val="0"/>
        <w:szCs w:val="24"/>
      </w:rPr>
      <w:instrText xml:space="preserve"> PAGE   \* MERGEFORMAT </w:instrText>
    </w:r>
    <w:r>
      <w:rPr>
        <w:bCs w:val="0"/>
        <w:szCs w:val="24"/>
      </w:rPr>
      <w:fldChar w:fldCharType="separate"/>
    </w:r>
    <w:r w:rsidR="00A50E59">
      <w:rPr>
        <w:bCs w:val="0"/>
        <w:noProof/>
        <w:szCs w:val="24"/>
      </w:rPr>
      <w:t>1</w:t>
    </w:r>
    <w:r>
      <w:rPr>
        <w:bCs w:val="0"/>
        <w:szCs w:val="24"/>
      </w:rPr>
      <w:fldChar w:fldCharType="end"/>
    </w:r>
  </w:p>
  <w:p w:rsidR="00576A75" w:rsidRDefault="00576A75">
    <w:pPr>
      <w:pStyle w:val="a8"/>
      <w:jc w:val="end"/>
      <w:rPr>
        <w:bCs w:val="0"/>
        <w:szCs w:val="24"/>
      </w:rPr>
    </w:pPr>
  </w:p>
  <w:p w:rsidR="00576A75" w:rsidRDefault="00576A75">
    <w:pPr>
      <w:pStyle w:val="a8"/>
      <w:jc w:val="end"/>
      <w:rPr>
        <w:bCs w:val="0"/>
        <w:szCs w:val="24"/>
      </w:rPr>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576A75" w:rsidRDefault="00576A75">
    <w:pPr>
      <w:pStyle w:val="a8"/>
      <w:rPr>
        <w:bCs w:val="0"/>
        <w:szCs w:val="24"/>
      </w:rPr>
    </w:pPr>
  </w:p>
  <w:p w:rsidR="00576A75" w:rsidRDefault="00576A75">
    <w:pPr>
      <w:pStyle w:val="a8"/>
      <w:jc w:val="end"/>
      <w:rPr>
        <w:bCs w:val="0"/>
        <w:szCs w:val="24"/>
      </w:rPr>
    </w:pPr>
    <w:r>
      <w:rPr>
        <w:bCs w:val="0"/>
        <w:szCs w:val="24"/>
      </w:rPr>
      <w:fldChar w:fldCharType="begin"/>
    </w:r>
    <w:r>
      <w:rPr>
        <w:bCs w:val="0"/>
        <w:szCs w:val="24"/>
      </w:rPr>
      <w:instrText xml:space="preserve"> DOCPROPERTY "IWFooter"  \* MERGEFORMAT </w:instrText>
    </w:r>
    <w:r>
      <w:rPr>
        <w:bCs w:val="0"/>
        <w:szCs w:val="24"/>
      </w:rPr>
      <w:fldChar w:fldCharType="separate"/>
    </w:r>
    <w:r>
      <w:rPr>
        <w:bCs w:val="0"/>
        <w:sz w:val="16"/>
        <w:szCs w:val="24"/>
      </w:rPr>
      <w:t>MHC-17306477-2</w:t>
    </w:r>
    <w:r>
      <w:rPr>
        <w:bCs w:val="0"/>
        <w:szCs w:val="24"/>
      </w:rP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24F8E" w:rsidRDefault="00B24F8E">
      <w:pPr>
        <w:spacing w:after="0pt"/>
        <w:rPr>
          <w:rFonts w:cs="Times New Roman"/>
          <w:szCs w:val="24"/>
        </w:rPr>
      </w:pPr>
      <w:r>
        <w:rPr>
          <w:rFonts w:cs="Times New Roman"/>
          <w:szCs w:val="24"/>
        </w:rPr>
        <w:separator/>
      </w:r>
    </w:p>
  </w:footnote>
  <w:footnote w:type="continuationSeparator" w:id="0">
    <w:p w:rsidR="00B24F8E" w:rsidRDefault="00B24F8E">
      <w:pPr>
        <w:spacing w:after="0pt"/>
        <w:rPr>
          <w:rFonts w:cs="Times New Roman"/>
          <w:szCs w:val="24"/>
        </w:rPr>
      </w:pPr>
      <w:r>
        <w:rPr>
          <w:rFonts w:cs="Times New Roman"/>
          <w:szCs w:val="24"/>
        </w:rP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576A75" w:rsidRDefault="00576A75">
    <w:pPr>
      <w:pStyle w:val="a9"/>
      <w:rPr>
        <w:rFonts w:cs="Times New Roman"/>
        <w:szCs w:val="24"/>
      </w:rPr>
    </w:pPr>
    <w:r>
      <w:rPr>
        <w:rFonts w:cs="Times New Roman"/>
        <w:szCs w:val="24"/>
      </w:rPr>
      <w:tab/>
    </w:r>
  </w:p>
  <w:p w:rsidR="00576A75" w:rsidRDefault="00576A75">
    <w:pPr>
      <w:pStyle w:val="a9"/>
      <w:tabs>
        <w:tab w:val="end" w:pos="481.95pt"/>
      </w:tabs>
      <w:rPr>
        <w:rFonts w:cs="Times New Roman"/>
        <w:szCs w:val="24"/>
      </w:rPr>
    </w:pPr>
    <w:r>
      <w:rPr>
        <w:rFonts w:cs="Times New Roman"/>
        <w:szCs w:val="24"/>
      </w:rPr>
      <w:t xml:space="preserve"> </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7C"/>
    <w:multiLevelType w:val="singleLevel"/>
    <w:tmpl w:val="99A0F9D2"/>
    <w:lvl w:ilvl="0">
      <w:start w:val="1"/>
      <w:numFmt w:val="decimal"/>
      <w:pStyle w:val="5"/>
      <w:lvlText w:val="%1."/>
      <w:lvlJc w:val="start"/>
      <w:pPr>
        <w:tabs>
          <w:tab w:val="num" w:pos="102pt"/>
        </w:tabs>
        <w:ind w:start="102pt" w:hanging="18pt"/>
      </w:pPr>
      <w:rPr>
        <w:rFonts w:cs="Times New Roman"/>
      </w:rPr>
    </w:lvl>
  </w:abstractNum>
  <w:abstractNum w:abstractNumId="1" w15:restartNumberingAfterBreak="0">
    <w:nsid w:val="FFFFFF7D"/>
    <w:multiLevelType w:val="singleLevel"/>
    <w:tmpl w:val="B67E9368"/>
    <w:lvl w:ilvl="0">
      <w:start w:val="1"/>
      <w:numFmt w:val="decimal"/>
      <w:pStyle w:val="4"/>
      <w:lvlText w:val="%1."/>
      <w:lvlJc w:val="start"/>
      <w:pPr>
        <w:tabs>
          <w:tab w:val="num" w:pos="81pt"/>
        </w:tabs>
        <w:ind w:start="81pt" w:hanging="18pt"/>
      </w:pPr>
      <w:rPr>
        <w:rFonts w:cs="Times New Roman"/>
      </w:rPr>
    </w:lvl>
  </w:abstractNum>
  <w:abstractNum w:abstractNumId="2" w15:restartNumberingAfterBreak="0">
    <w:nsid w:val="FFFFFF7E"/>
    <w:multiLevelType w:val="singleLevel"/>
    <w:tmpl w:val="B3569E6A"/>
    <w:lvl w:ilvl="0">
      <w:start w:val="1"/>
      <w:numFmt w:val="decimal"/>
      <w:pStyle w:val="3"/>
      <w:lvlText w:val="%1."/>
      <w:lvlJc w:val="start"/>
      <w:pPr>
        <w:tabs>
          <w:tab w:val="num" w:pos="60pt"/>
        </w:tabs>
        <w:ind w:start="60pt" w:hanging="18pt"/>
      </w:pPr>
      <w:rPr>
        <w:rFonts w:cs="Times New Roman"/>
      </w:rPr>
    </w:lvl>
  </w:abstractNum>
  <w:abstractNum w:abstractNumId="3" w15:restartNumberingAfterBreak="0">
    <w:nsid w:val="FFFFFF7F"/>
    <w:multiLevelType w:val="singleLevel"/>
    <w:tmpl w:val="C380AB64"/>
    <w:lvl w:ilvl="0">
      <w:start w:val="1"/>
      <w:numFmt w:val="decimal"/>
      <w:pStyle w:val="2"/>
      <w:lvlText w:val="%1."/>
      <w:lvlJc w:val="start"/>
      <w:pPr>
        <w:tabs>
          <w:tab w:val="num" w:pos="39pt"/>
        </w:tabs>
        <w:ind w:start="39pt" w:hanging="18pt"/>
      </w:pPr>
      <w:rPr>
        <w:rFonts w:cs="Times New Roman"/>
      </w:rPr>
    </w:lvl>
  </w:abstractNum>
  <w:abstractNum w:abstractNumId="4" w15:restartNumberingAfterBreak="0">
    <w:nsid w:val="FFFFFF80"/>
    <w:multiLevelType w:val="singleLevel"/>
    <w:tmpl w:val="5540CDCC"/>
    <w:lvl w:ilvl="0">
      <w:start w:val="1"/>
      <w:numFmt w:val="bullet"/>
      <w:pStyle w:val="50"/>
      <w:lvlText w:val=""/>
      <w:lvlJc w:val="start"/>
      <w:pPr>
        <w:tabs>
          <w:tab w:val="num" w:pos="102pt"/>
        </w:tabs>
        <w:ind w:start="102pt" w:hanging="18pt"/>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start"/>
      <w:pPr>
        <w:tabs>
          <w:tab w:val="num" w:pos="81pt"/>
        </w:tabs>
        <w:ind w:start="81pt" w:hanging="18pt"/>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start"/>
      <w:pPr>
        <w:tabs>
          <w:tab w:val="num" w:pos="60pt"/>
        </w:tabs>
        <w:ind w:start="60pt" w:hanging="18pt"/>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start"/>
      <w:pPr>
        <w:tabs>
          <w:tab w:val="num" w:pos="39pt"/>
        </w:tabs>
        <w:ind w:start="39pt" w:hanging="18pt"/>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start"/>
      <w:pPr>
        <w:tabs>
          <w:tab w:val="num" w:pos="18pt"/>
        </w:tabs>
        <w:ind w:start="18pt" w:hanging="18pt"/>
      </w:pPr>
      <w:rPr>
        <w:rFonts w:cs="Times New Roman"/>
      </w:rPr>
    </w:lvl>
  </w:abstractNum>
  <w:abstractNum w:abstractNumId="9" w15:restartNumberingAfterBreak="0">
    <w:nsid w:val="FFFFFF89"/>
    <w:multiLevelType w:val="singleLevel"/>
    <w:tmpl w:val="95B607E8"/>
    <w:lvl w:ilvl="0">
      <w:start w:val="1"/>
      <w:numFmt w:val="bullet"/>
      <w:pStyle w:val="a0"/>
      <w:lvlText w:val=""/>
      <w:lvlJc w:val="start"/>
      <w:pPr>
        <w:tabs>
          <w:tab w:val="num" w:pos="18pt"/>
        </w:tabs>
        <w:ind w:start="18pt" w:hanging="18pt"/>
      </w:pPr>
      <w:rPr>
        <w:rFonts w:ascii="Wingdings" w:hAnsi="Wingdings" w:hint="default"/>
      </w:rPr>
    </w:lvl>
  </w:abstractNum>
  <w:abstractNum w:abstractNumId="10" w15:restartNumberingAfterBreak="0">
    <w:nsid w:val="0A494633"/>
    <w:multiLevelType w:val="hybridMultilevel"/>
    <w:tmpl w:val="9C9448B0"/>
    <w:lvl w:ilvl="0" w:tplc="49C6A58E">
      <w:start w:val="1"/>
      <w:numFmt w:val="lowerLetter"/>
      <w:lvlText w:val="(%1)"/>
      <w:lvlJc w:val="start"/>
      <w:pPr>
        <w:ind w:start="49.35pt" w:hanging="21pt"/>
      </w:pPr>
      <w:rPr>
        <w:rFonts w:cs="Times New Roman" w:hint="eastAsia"/>
      </w:rPr>
    </w:lvl>
    <w:lvl w:ilvl="1" w:tplc="04090019" w:tentative="1">
      <w:start w:val="1"/>
      <w:numFmt w:val="lowerLetter"/>
      <w:lvlText w:val="%2)"/>
      <w:lvlJc w:val="start"/>
      <w:pPr>
        <w:ind w:start="70.35pt" w:hanging="21pt"/>
      </w:pPr>
      <w:rPr>
        <w:rFonts w:cs="Times New Roman"/>
      </w:rPr>
    </w:lvl>
    <w:lvl w:ilvl="2" w:tplc="0409001B" w:tentative="1">
      <w:start w:val="1"/>
      <w:numFmt w:val="lowerRoman"/>
      <w:lvlText w:val="%3."/>
      <w:lvlJc w:val="end"/>
      <w:pPr>
        <w:ind w:start="91.35pt" w:hanging="21pt"/>
      </w:pPr>
      <w:rPr>
        <w:rFonts w:cs="Times New Roman"/>
      </w:rPr>
    </w:lvl>
    <w:lvl w:ilvl="3" w:tplc="0409000F" w:tentative="1">
      <w:start w:val="1"/>
      <w:numFmt w:val="decimal"/>
      <w:lvlText w:val="%4."/>
      <w:lvlJc w:val="start"/>
      <w:pPr>
        <w:ind w:start="112.35pt" w:hanging="21pt"/>
      </w:pPr>
      <w:rPr>
        <w:rFonts w:cs="Times New Roman"/>
      </w:rPr>
    </w:lvl>
    <w:lvl w:ilvl="4" w:tplc="04090019" w:tentative="1">
      <w:start w:val="1"/>
      <w:numFmt w:val="lowerLetter"/>
      <w:lvlText w:val="%5)"/>
      <w:lvlJc w:val="start"/>
      <w:pPr>
        <w:ind w:start="133.35pt" w:hanging="21pt"/>
      </w:pPr>
      <w:rPr>
        <w:rFonts w:cs="Times New Roman"/>
      </w:rPr>
    </w:lvl>
    <w:lvl w:ilvl="5" w:tplc="0409001B" w:tentative="1">
      <w:start w:val="1"/>
      <w:numFmt w:val="lowerRoman"/>
      <w:lvlText w:val="%6."/>
      <w:lvlJc w:val="end"/>
      <w:pPr>
        <w:ind w:start="154.35pt" w:hanging="21pt"/>
      </w:pPr>
      <w:rPr>
        <w:rFonts w:cs="Times New Roman"/>
      </w:rPr>
    </w:lvl>
    <w:lvl w:ilvl="6" w:tplc="0409000F" w:tentative="1">
      <w:start w:val="1"/>
      <w:numFmt w:val="decimal"/>
      <w:lvlText w:val="%7."/>
      <w:lvlJc w:val="start"/>
      <w:pPr>
        <w:ind w:start="175.35pt" w:hanging="21pt"/>
      </w:pPr>
      <w:rPr>
        <w:rFonts w:cs="Times New Roman"/>
      </w:rPr>
    </w:lvl>
    <w:lvl w:ilvl="7" w:tplc="04090019" w:tentative="1">
      <w:start w:val="1"/>
      <w:numFmt w:val="lowerLetter"/>
      <w:lvlText w:val="%8)"/>
      <w:lvlJc w:val="start"/>
      <w:pPr>
        <w:ind w:start="196.35pt" w:hanging="21pt"/>
      </w:pPr>
      <w:rPr>
        <w:rFonts w:cs="Times New Roman"/>
      </w:rPr>
    </w:lvl>
    <w:lvl w:ilvl="8" w:tplc="0409001B" w:tentative="1">
      <w:start w:val="1"/>
      <w:numFmt w:val="lowerRoman"/>
      <w:lvlText w:val="%9."/>
      <w:lvlJc w:val="end"/>
      <w:pPr>
        <w:ind w:start="217.35pt" w:hanging="21pt"/>
      </w:pPr>
      <w:rPr>
        <w:rFonts w:cs="Times New Roman"/>
      </w:rPr>
    </w:lvl>
  </w:abstractNum>
  <w:abstractNum w:abstractNumId="11" w15:restartNumberingAfterBreak="0">
    <w:nsid w:val="0BDE6474"/>
    <w:multiLevelType w:val="hybridMultilevel"/>
    <w:tmpl w:val="74B85086"/>
    <w:lvl w:ilvl="0" w:tplc="90302108">
      <w:start w:val="1"/>
      <w:numFmt w:val="decimal"/>
      <w:pStyle w:val="Bullets-Numbers"/>
      <w:lvlText w:val="%1."/>
      <w:lvlJc w:val="start"/>
      <w:pPr>
        <w:ind w:start="64.35pt" w:hanging="18pt"/>
      </w:pPr>
      <w:rPr>
        <w:rFonts w:cs="Times New Roman" w:hint="default"/>
      </w:rPr>
    </w:lvl>
    <w:lvl w:ilvl="1" w:tplc="18090019">
      <w:start w:val="1"/>
      <w:numFmt w:val="lowerLetter"/>
      <w:lvlText w:val="%2."/>
      <w:lvlJc w:val="start"/>
      <w:pPr>
        <w:ind w:start="100.35pt" w:hanging="18pt"/>
      </w:pPr>
      <w:rPr>
        <w:rFonts w:cs="Times New Roman"/>
      </w:rPr>
    </w:lvl>
    <w:lvl w:ilvl="2" w:tplc="1809001B">
      <w:start w:val="1"/>
      <w:numFmt w:val="lowerRoman"/>
      <w:lvlText w:val="%3."/>
      <w:lvlJc w:val="end"/>
      <w:pPr>
        <w:ind w:start="136.35pt" w:hanging="9pt"/>
      </w:pPr>
      <w:rPr>
        <w:rFonts w:cs="Times New Roman"/>
      </w:rPr>
    </w:lvl>
    <w:lvl w:ilvl="3" w:tplc="1809000F">
      <w:start w:val="1"/>
      <w:numFmt w:val="decimal"/>
      <w:lvlText w:val="%4."/>
      <w:lvlJc w:val="start"/>
      <w:pPr>
        <w:ind w:start="172.35pt" w:hanging="18pt"/>
      </w:pPr>
      <w:rPr>
        <w:rFonts w:cs="Times New Roman"/>
      </w:rPr>
    </w:lvl>
    <w:lvl w:ilvl="4" w:tplc="18090019" w:tentative="1">
      <w:start w:val="1"/>
      <w:numFmt w:val="lowerLetter"/>
      <w:lvlText w:val="%5."/>
      <w:lvlJc w:val="start"/>
      <w:pPr>
        <w:ind w:start="208.35pt" w:hanging="18pt"/>
      </w:pPr>
      <w:rPr>
        <w:rFonts w:cs="Times New Roman"/>
      </w:rPr>
    </w:lvl>
    <w:lvl w:ilvl="5" w:tplc="1809001B" w:tentative="1">
      <w:start w:val="1"/>
      <w:numFmt w:val="lowerRoman"/>
      <w:lvlText w:val="%6."/>
      <w:lvlJc w:val="end"/>
      <w:pPr>
        <w:ind w:start="244.35pt" w:hanging="9pt"/>
      </w:pPr>
      <w:rPr>
        <w:rFonts w:cs="Times New Roman"/>
      </w:rPr>
    </w:lvl>
    <w:lvl w:ilvl="6" w:tplc="1809000F" w:tentative="1">
      <w:start w:val="1"/>
      <w:numFmt w:val="decimal"/>
      <w:lvlText w:val="%7."/>
      <w:lvlJc w:val="start"/>
      <w:pPr>
        <w:ind w:start="280.35pt" w:hanging="18pt"/>
      </w:pPr>
      <w:rPr>
        <w:rFonts w:cs="Times New Roman"/>
      </w:rPr>
    </w:lvl>
    <w:lvl w:ilvl="7" w:tplc="18090019" w:tentative="1">
      <w:start w:val="1"/>
      <w:numFmt w:val="lowerLetter"/>
      <w:lvlText w:val="%8."/>
      <w:lvlJc w:val="start"/>
      <w:pPr>
        <w:ind w:start="316.35pt" w:hanging="18pt"/>
      </w:pPr>
      <w:rPr>
        <w:rFonts w:cs="Times New Roman"/>
      </w:rPr>
    </w:lvl>
    <w:lvl w:ilvl="8" w:tplc="1809001B" w:tentative="1">
      <w:start w:val="1"/>
      <w:numFmt w:val="lowerRoman"/>
      <w:lvlText w:val="%9."/>
      <w:lvlJc w:val="end"/>
      <w:pPr>
        <w:ind w:start="352.35pt" w:hanging="9pt"/>
      </w:pPr>
      <w:rPr>
        <w:rFonts w:cs="Times New Roman"/>
      </w:rPr>
    </w:lvl>
  </w:abstractNum>
  <w:abstractNum w:abstractNumId="12" w15:restartNumberingAfterBreak="0">
    <w:nsid w:val="0EDB2900"/>
    <w:multiLevelType w:val="multilevel"/>
    <w:tmpl w:val="9454DFAC"/>
    <w:lvl w:ilvl="0">
      <w:start w:val="1"/>
      <w:numFmt w:val="bullet"/>
      <w:pStyle w:val="SubItemList"/>
      <w:lvlText w:val="−"/>
      <w:lvlJc w:val="start"/>
      <w:pPr>
        <w:tabs>
          <w:tab w:val="num" w:pos="63.80pt"/>
        </w:tabs>
        <w:ind w:start="63.80pt" w:hanging="14.20pt"/>
      </w:pPr>
      <w:rPr>
        <w:rFonts w:ascii="Times New Roman" w:hAnsi="Times New Roman" w:hint="default"/>
        <w:sz w:val="16"/>
      </w:rPr>
    </w:lvl>
    <w:lvl w:ilvl="1">
      <w:start w:val="1"/>
      <w:numFmt w:val="bullet"/>
      <w:lvlText w:val=""/>
      <w:lvlJc w:val="start"/>
      <w:pPr>
        <w:tabs>
          <w:tab w:val="num" w:pos="42pt"/>
        </w:tabs>
        <w:ind w:start="42pt" w:hanging="21pt"/>
      </w:pPr>
      <w:rPr>
        <w:rFonts w:ascii="Wingdings" w:hAnsi="Wingdings" w:hint="default"/>
      </w:rPr>
    </w:lvl>
    <w:lvl w:ilvl="2">
      <w:start w:val="1"/>
      <w:numFmt w:val="bullet"/>
      <w:lvlText w:val=""/>
      <w:lvlJc w:val="start"/>
      <w:pPr>
        <w:tabs>
          <w:tab w:val="num" w:pos="63pt"/>
        </w:tabs>
        <w:ind w:start="63pt" w:hanging="21pt"/>
      </w:pPr>
      <w:rPr>
        <w:rFonts w:ascii="Wingdings" w:hAnsi="Wingdings" w:hint="default"/>
      </w:rPr>
    </w:lvl>
    <w:lvl w:ilvl="3">
      <w:start w:val="1"/>
      <w:numFmt w:val="bullet"/>
      <w:lvlText w:val=""/>
      <w:lvlJc w:val="start"/>
      <w:pPr>
        <w:tabs>
          <w:tab w:val="num" w:pos="84pt"/>
        </w:tabs>
        <w:ind w:start="84pt" w:hanging="21pt"/>
      </w:pPr>
      <w:rPr>
        <w:rFonts w:ascii="Wingdings" w:hAnsi="Wingdings" w:hint="default"/>
      </w:rPr>
    </w:lvl>
    <w:lvl w:ilvl="4">
      <w:start w:val="1"/>
      <w:numFmt w:val="bullet"/>
      <w:lvlText w:val=""/>
      <w:lvlJc w:val="start"/>
      <w:pPr>
        <w:tabs>
          <w:tab w:val="num" w:pos="105pt"/>
        </w:tabs>
        <w:ind w:start="105pt" w:hanging="21pt"/>
      </w:pPr>
      <w:rPr>
        <w:rFonts w:ascii="Wingdings" w:hAnsi="Wingdings" w:hint="default"/>
      </w:rPr>
    </w:lvl>
    <w:lvl w:ilvl="5">
      <w:start w:val="1"/>
      <w:numFmt w:val="bullet"/>
      <w:lvlText w:val=""/>
      <w:lvlJc w:val="start"/>
      <w:pPr>
        <w:tabs>
          <w:tab w:val="num" w:pos="126pt"/>
        </w:tabs>
        <w:ind w:start="126pt" w:hanging="21pt"/>
      </w:pPr>
      <w:rPr>
        <w:rFonts w:ascii="Wingdings" w:hAnsi="Wingdings" w:hint="default"/>
      </w:rPr>
    </w:lvl>
    <w:lvl w:ilvl="6">
      <w:start w:val="1"/>
      <w:numFmt w:val="bullet"/>
      <w:lvlText w:val=""/>
      <w:lvlJc w:val="start"/>
      <w:pPr>
        <w:tabs>
          <w:tab w:val="num" w:pos="147pt"/>
        </w:tabs>
        <w:ind w:start="147pt" w:hanging="21pt"/>
      </w:pPr>
      <w:rPr>
        <w:rFonts w:ascii="Wingdings" w:hAnsi="Wingdings" w:hint="default"/>
      </w:rPr>
    </w:lvl>
    <w:lvl w:ilvl="7">
      <w:start w:val="1"/>
      <w:numFmt w:val="bullet"/>
      <w:lvlText w:val=""/>
      <w:lvlJc w:val="start"/>
      <w:pPr>
        <w:tabs>
          <w:tab w:val="num" w:pos="168pt"/>
        </w:tabs>
        <w:ind w:start="168pt" w:hanging="21pt"/>
      </w:pPr>
      <w:rPr>
        <w:rFonts w:ascii="Wingdings" w:hAnsi="Wingdings" w:hint="default"/>
      </w:rPr>
    </w:lvl>
    <w:lvl w:ilvl="8">
      <w:start w:val="1"/>
      <w:numFmt w:val="bullet"/>
      <w:lvlText w:val=""/>
      <w:lvlJc w:val="start"/>
      <w:pPr>
        <w:tabs>
          <w:tab w:val="num" w:pos="189pt"/>
        </w:tabs>
        <w:ind w:start="189pt" w:hanging="21pt"/>
      </w:pPr>
      <w:rPr>
        <w:rFonts w:ascii="Wingdings" w:hAnsi="Wingdings" w:hint="default"/>
      </w:rPr>
    </w:lvl>
  </w:abstractNum>
  <w:abstractNum w:abstractNumId="13" w15:restartNumberingAfterBreak="0">
    <w:nsid w:val="0F404C0F"/>
    <w:multiLevelType w:val="hybridMultilevel"/>
    <w:tmpl w:val="24BEF294"/>
    <w:lvl w:ilvl="0" w:tplc="49C6A58E">
      <w:start w:val="1"/>
      <w:numFmt w:val="lowerLetter"/>
      <w:lvlText w:val="(%1)"/>
      <w:lvlJc w:val="start"/>
      <w:pPr>
        <w:ind w:start="49.35pt" w:hanging="21pt"/>
      </w:pPr>
      <w:rPr>
        <w:rFonts w:cs="Times New Roman" w:hint="eastAsia"/>
      </w:rPr>
    </w:lvl>
    <w:lvl w:ilvl="1" w:tplc="04090019" w:tentative="1">
      <w:start w:val="1"/>
      <w:numFmt w:val="lowerLetter"/>
      <w:lvlText w:val="%2)"/>
      <w:lvlJc w:val="start"/>
      <w:pPr>
        <w:ind w:start="70.35pt" w:hanging="21pt"/>
      </w:pPr>
      <w:rPr>
        <w:rFonts w:cs="Times New Roman"/>
      </w:rPr>
    </w:lvl>
    <w:lvl w:ilvl="2" w:tplc="0409001B" w:tentative="1">
      <w:start w:val="1"/>
      <w:numFmt w:val="lowerRoman"/>
      <w:lvlText w:val="%3."/>
      <w:lvlJc w:val="end"/>
      <w:pPr>
        <w:ind w:start="91.35pt" w:hanging="21pt"/>
      </w:pPr>
      <w:rPr>
        <w:rFonts w:cs="Times New Roman"/>
      </w:rPr>
    </w:lvl>
    <w:lvl w:ilvl="3" w:tplc="0409000F" w:tentative="1">
      <w:start w:val="1"/>
      <w:numFmt w:val="decimal"/>
      <w:lvlText w:val="%4."/>
      <w:lvlJc w:val="start"/>
      <w:pPr>
        <w:ind w:start="112.35pt" w:hanging="21pt"/>
      </w:pPr>
      <w:rPr>
        <w:rFonts w:cs="Times New Roman"/>
      </w:rPr>
    </w:lvl>
    <w:lvl w:ilvl="4" w:tplc="04090019" w:tentative="1">
      <w:start w:val="1"/>
      <w:numFmt w:val="lowerLetter"/>
      <w:lvlText w:val="%5)"/>
      <w:lvlJc w:val="start"/>
      <w:pPr>
        <w:ind w:start="133.35pt" w:hanging="21pt"/>
      </w:pPr>
      <w:rPr>
        <w:rFonts w:cs="Times New Roman"/>
      </w:rPr>
    </w:lvl>
    <w:lvl w:ilvl="5" w:tplc="0409001B" w:tentative="1">
      <w:start w:val="1"/>
      <w:numFmt w:val="lowerRoman"/>
      <w:lvlText w:val="%6."/>
      <w:lvlJc w:val="end"/>
      <w:pPr>
        <w:ind w:start="154.35pt" w:hanging="21pt"/>
      </w:pPr>
      <w:rPr>
        <w:rFonts w:cs="Times New Roman"/>
      </w:rPr>
    </w:lvl>
    <w:lvl w:ilvl="6" w:tplc="0409000F" w:tentative="1">
      <w:start w:val="1"/>
      <w:numFmt w:val="decimal"/>
      <w:lvlText w:val="%7."/>
      <w:lvlJc w:val="start"/>
      <w:pPr>
        <w:ind w:start="175.35pt" w:hanging="21pt"/>
      </w:pPr>
      <w:rPr>
        <w:rFonts w:cs="Times New Roman"/>
      </w:rPr>
    </w:lvl>
    <w:lvl w:ilvl="7" w:tplc="04090019" w:tentative="1">
      <w:start w:val="1"/>
      <w:numFmt w:val="lowerLetter"/>
      <w:lvlText w:val="%8)"/>
      <w:lvlJc w:val="start"/>
      <w:pPr>
        <w:ind w:start="196.35pt" w:hanging="21pt"/>
      </w:pPr>
      <w:rPr>
        <w:rFonts w:cs="Times New Roman"/>
      </w:rPr>
    </w:lvl>
    <w:lvl w:ilvl="8" w:tplc="0409001B" w:tentative="1">
      <w:start w:val="1"/>
      <w:numFmt w:val="lowerRoman"/>
      <w:lvlText w:val="%9."/>
      <w:lvlJc w:val="end"/>
      <w:pPr>
        <w:ind w:start="217.35pt" w:hanging="21pt"/>
      </w:pPr>
      <w:rPr>
        <w:rFonts w:cs="Times New Roman"/>
      </w:rPr>
    </w:lvl>
  </w:abstractNum>
  <w:abstractNum w:abstractNumId="14" w15:restartNumberingAfterBreak="0">
    <w:nsid w:val="119F4221"/>
    <w:multiLevelType w:val="hybridMultilevel"/>
    <w:tmpl w:val="38B49E6C"/>
    <w:lvl w:ilvl="0" w:tplc="DDA251EC">
      <w:start w:val="1"/>
      <w:numFmt w:val="decimal"/>
      <w:lvlText w:val="%1."/>
      <w:lvlJc w:val="start"/>
      <w:pPr>
        <w:ind w:start="46.35pt" w:hanging="18pt"/>
      </w:pPr>
      <w:rPr>
        <w:rFonts w:hint="default"/>
      </w:rPr>
    </w:lvl>
    <w:lvl w:ilvl="1" w:tplc="04090019" w:tentative="1">
      <w:start w:val="1"/>
      <w:numFmt w:val="lowerLetter"/>
      <w:lvlText w:val="%2)"/>
      <w:lvlJc w:val="start"/>
      <w:pPr>
        <w:ind w:start="70.35pt" w:hanging="21pt"/>
      </w:pPr>
    </w:lvl>
    <w:lvl w:ilvl="2" w:tplc="0409001B" w:tentative="1">
      <w:start w:val="1"/>
      <w:numFmt w:val="lowerRoman"/>
      <w:lvlText w:val="%3."/>
      <w:lvlJc w:val="end"/>
      <w:pPr>
        <w:ind w:start="91.35pt" w:hanging="21pt"/>
      </w:pPr>
    </w:lvl>
    <w:lvl w:ilvl="3" w:tplc="0409000F" w:tentative="1">
      <w:start w:val="1"/>
      <w:numFmt w:val="decimal"/>
      <w:lvlText w:val="%4."/>
      <w:lvlJc w:val="start"/>
      <w:pPr>
        <w:ind w:start="112.35pt" w:hanging="21pt"/>
      </w:pPr>
    </w:lvl>
    <w:lvl w:ilvl="4" w:tplc="04090019" w:tentative="1">
      <w:start w:val="1"/>
      <w:numFmt w:val="lowerLetter"/>
      <w:lvlText w:val="%5)"/>
      <w:lvlJc w:val="start"/>
      <w:pPr>
        <w:ind w:start="133.35pt" w:hanging="21pt"/>
      </w:pPr>
    </w:lvl>
    <w:lvl w:ilvl="5" w:tplc="0409001B" w:tentative="1">
      <w:start w:val="1"/>
      <w:numFmt w:val="lowerRoman"/>
      <w:lvlText w:val="%6."/>
      <w:lvlJc w:val="end"/>
      <w:pPr>
        <w:ind w:start="154.35pt" w:hanging="21pt"/>
      </w:pPr>
    </w:lvl>
    <w:lvl w:ilvl="6" w:tplc="0409000F" w:tentative="1">
      <w:start w:val="1"/>
      <w:numFmt w:val="decimal"/>
      <w:lvlText w:val="%7."/>
      <w:lvlJc w:val="start"/>
      <w:pPr>
        <w:ind w:start="175.35pt" w:hanging="21pt"/>
      </w:pPr>
    </w:lvl>
    <w:lvl w:ilvl="7" w:tplc="04090019" w:tentative="1">
      <w:start w:val="1"/>
      <w:numFmt w:val="lowerLetter"/>
      <w:lvlText w:val="%8)"/>
      <w:lvlJc w:val="start"/>
      <w:pPr>
        <w:ind w:start="196.35pt" w:hanging="21pt"/>
      </w:pPr>
    </w:lvl>
    <w:lvl w:ilvl="8" w:tplc="0409001B" w:tentative="1">
      <w:start w:val="1"/>
      <w:numFmt w:val="lowerRoman"/>
      <w:lvlText w:val="%9."/>
      <w:lvlJc w:val="end"/>
      <w:pPr>
        <w:ind w:start="217.35pt" w:hanging="21pt"/>
      </w:pPr>
    </w:lvl>
  </w:abstractNum>
  <w:abstractNum w:abstractNumId="15" w15:restartNumberingAfterBreak="0">
    <w:nsid w:val="13A674F3"/>
    <w:multiLevelType w:val="hybridMultilevel"/>
    <w:tmpl w:val="04DAA2B6"/>
    <w:lvl w:ilvl="0" w:tplc="07407EFC">
      <w:start w:val="1"/>
      <w:numFmt w:val="bullet"/>
      <w:pStyle w:val="NotesTextListinTable"/>
      <w:lvlText w:val=""/>
      <w:lvlJc w:val="start"/>
      <w:pPr>
        <w:tabs>
          <w:tab w:val="num" w:pos="17pt"/>
        </w:tabs>
        <w:ind w:start="17pt" w:hanging="8.50pt"/>
      </w:pPr>
      <w:rPr>
        <w:rFonts w:ascii="Wingdings" w:hAnsi="Wingdings" w:hint="default"/>
        <w:color w:val="auto"/>
        <w:spacing w:val="0"/>
        <w:w w:val="100%"/>
        <w:position w:val="1"/>
        <w:sz w:val="13"/>
      </w:rPr>
    </w:lvl>
    <w:lvl w:ilvl="1" w:tplc="04090003" w:tentative="1">
      <w:start w:val="1"/>
      <w:numFmt w:val="bullet"/>
      <w:lvlText w:val=""/>
      <w:lvlJc w:val="start"/>
      <w:pPr>
        <w:tabs>
          <w:tab w:val="num" w:pos="42pt"/>
        </w:tabs>
        <w:ind w:start="42pt" w:hanging="21pt"/>
      </w:pPr>
      <w:rPr>
        <w:rFonts w:ascii="Wingdings" w:hAnsi="Wingdings" w:hint="default"/>
      </w:rPr>
    </w:lvl>
    <w:lvl w:ilvl="2" w:tplc="04090005"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3" w:tentative="1">
      <w:start w:val="1"/>
      <w:numFmt w:val="bullet"/>
      <w:lvlText w:val=""/>
      <w:lvlJc w:val="start"/>
      <w:pPr>
        <w:tabs>
          <w:tab w:val="num" w:pos="105pt"/>
        </w:tabs>
        <w:ind w:start="105pt" w:hanging="21pt"/>
      </w:pPr>
      <w:rPr>
        <w:rFonts w:ascii="Wingdings" w:hAnsi="Wingdings" w:hint="default"/>
      </w:rPr>
    </w:lvl>
    <w:lvl w:ilvl="5" w:tplc="04090005"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3" w:tentative="1">
      <w:start w:val="1"/>
      <w:numFmt w:val="bullet"/>
      <w:lvlText w:val=""/>
      <w:lvlJc w:val="start"/>
      <w:pPr>
        <w:tabs>
          <w:tab w:val="num" w:pos="168pt"/>
        </w:tabs>
        <w:ind w:start="168pt" w:hanging="21pt"/>
      </w:pPr>
      <w:rPr>
        <w:rFonts w:ascii="Wingdings" w:hAnsi="Wingdings" w:hint="default"/>
      </w:rPr>
    </w:lvl>
    <w:lvl w:ilvl="8" w:tplc="04090005" w:tentative="1">
      <w:start w:val="1"/>
      <w:numFmt w:val="bullet"/>
      <w:lvlText w:val=""/>
      <w:lvlJc w:val="start"/>
      <w:pPr>
        <w:tabs>
          <w:tab w:val="num" w:pos="189pt"/>
        </w:tabs>
        <w:ind w:start="189pt" w:hanging="21pt"/>
      </w:pPr>
      <w:rPr>
        <w:rFonts w:ascii="Wingdings" w:hAnsi="Wingdings" w:hint="default"/>
      </w:rPr>
    </w:lvl>
  </w:abstractNum>
  <w:abstractNum w:abstractNumId="16" w15:restartNumberingAfterBreak="0">
    <w:nsid w:val="171657A1"/>
    <w:multiLevelType w:val="multilevel"/>
    <w:tmpl w:val="75D0480A"/>
    <w:lvl w:ilvl="0">
      <w:start w:val="1"/>
      <w:numFmt w:val="decimal"/>
      <w:pStyle w:val="1"/>
      <w:suff w:val="nothing"/>
      <w:lvlText w:val="%1 "/>
      <w:lvlJc w:val="start"/>
      <w:rPr>
        <w:rFonts w:ascii="Book Antiqua" w:eastAsia="黑体" w:hAnsi="Book Antiqua" w:cs="Book Antiqua" w:hint="default"/>
        <w:b/>
        <w:bCs/>
        <w:i w:val="0"/>
        <w:iCs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start"/>
      <w:rPr>
        <w:rFonts w:ascii="Book Antiqua" w:eastAsia="黑体" w:hAnsi="Book Antiqua" w:cs="Book Antiqua" w:hint="default"/>
        <w:b/>
        <w:bCs/>
        <w:i w:val="0"/>
        <w:iCs w:val="0"/>
        <w:caps w:val="0"/>
        <w:strike w:val="0"/>
        <w:dstrike w:val="0"/>
        <w:snapToGrid w:val="0"/>
        <w:vanish w:val="0"/>
        <w:color w:val="000000"/>
        <w:spacing w:val="0"/>
        <w:kern w:val="0"/>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start"/>
      <w:rPr>
        <w:rFonts w:ascii="Book Antiqua" w:eastAsia="黑体"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1"/>
      <w:suff w:val="space"/>
      <w:lvlText w:val="%1.%2.%3.%4"/>
      <w:lvlJc w:val="start"/>
      <w:rPr>
        <w:rFonts w:ascii="Book Antiqua" w:hAnsi="Book Antiqua" w:cs="Arial" w:hint="default"/>
        <w:b/>
        <w:bCs/>
        <w:i w:val="0"/>
        <w:iCs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1"/>
      <w:suff w:val="space"/>
      <w:lvlText w:val="%1.%2.%3.%4.%5"/>
      <w:lvlJc w:val="start"/>
      <w:rPr>
        <w:rFonts w:ascii="Book Antiqua" w:eastAsia="黑体" w:hAnsi="Book Antiqua" w:cs="Times New Roman" w:hint="default"/>
        <w:b/>
        <w:bCs/>
        <w:i w:val="0"/>
        <w:iCs w:val="0"/>
        <w:sz w:val="24"/>
        <w:szCs w:val="24"/>
        <w:u w:val="none"/>
      </w:rPr>
    </w:lvl>
    <w:lvl w:ilvl="5">
      <w:start w:val="1"/>
      <w:numFmt w:val="decimal"/>
      <w:pStyle w:val="Step"/>
      <w:lvlText w:val="Step %6"/>
      <w:lvlJc w:val="end"/>
      <w:pPr>
        <w:tabs>
          <w:tab w:val="num" w:pos="85.05pt"/>
        </w:tabs>
        <w:ind w:start="85.05pt" w:hanging="7.95pt"/>
      </w:pPr>
      <w:rPr>
        <w:rFonts w:ascii="Book Antiqua" w:hAnsi="Book Antiqua" w:cs="Times New Roman" w:hint="default"/>
        <w:b/>
        <w:bCs/>
        <w:i w:val="0"/>
        <w:iCs w:val="0"/>
        <w:color w:val="auto"/>
        <w:sz w:val="21"/>
        <w:szCs w:val="21"/>
      </w:rPr>
    </w:lvl>
    <w:lvl w:ilvl="6">
      <w:start w:val="1"/>
      <w:numFmt w:val="decimal"/>
      <w:pStyle w:val="ItemStep"/>
      <w:lvlText w:val="%7."/>
      <w:lvlJc w:val="start"/>
      <w:pPr>
        <w:tabs>
          <w:tab w:val="num" w:pos="49.60pt"/>
        </w:tabs>
        <w:ind w:start="49.60pt" w:hanging="21.25pt"/>
      </w:pPr>
      <w:rPr>
        <w:rFonts w:ascii="Times New Roman" w:hAnsi="Times New Roman" w:cs="Book Antiqua" w:hint="default"/>
        <w:b w:val="0"/>
        <w:bCs/>
        <w:i w:val="0"/>
        <w:iCs w:val="0"/>
        <w:sz w:val="21"/>
        <w:szCs w:val="21"/>
        <w:u w:val="none"/>
      </w:rPr>
    </w:lvl>
    <w:lvl w:ilvl="7">
      <w:start w:val="1"/>
      <w:numFmt w:val="decimal"/>
      <w:pStyle w:val="FigureDescription"/>
      <w:suff w:val="space"/>
      <w:lvlText w:val="Figure %1-%8"/>
      <w:lvlJc w:val="start"/>
      <w:pPr>
        <w:ind w:start="28.35pt"/>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ableDescription"/>
      <w:suff w:val="space"/>
      <w:lvlText w:val="Table %1-%9"/>
      <w:lvlJc w:val="start"/>
      <w:pPr>
        <w:ind w:start="28.35pt"/>
      </w:pPr>
      <w:rPr>
        <w:rFonts w:ascii="Times New Roman" w:eastAsia="黑体" w:hAnsi="Times New Roman" w:cs="Times New Roman" w:hint="default"/>
        <w:b/>
        <w:bCs/>
        <w:i w:val="0"/>
        <w:iCs w:val="0"/>
        <w:color w:val="auto"/>
        <w:sz w:val="21"/>
        <w:szCs w:val="21"/>
      </w:rPr>
    </w:lvl>
  </w:abstractNum>
  <w:abstractNum w:abstractNumId="17" w15:restartNumberingAfterBreak="0">
    <w:nsid w:val="23B92005"/>
    <w:multiLevelType w:val="hybridMultilevel"/>
    <w:tmpl w:val="F5E05ACC"/>
    <w:lvl w:ilvl="0" w:tplc="B4522A24">
      <w:start w:val="1"/>
      <w:numFmt w:val="bullet"/>
      <w:pStyle w:val="CAUTIONTextList"/>
      <w:lvlText w:val=""/>
      <w:lvlJc w:val="start"/>
      <w:pPr>
        <w:tabs>
          <w:tab w:val="num" w:pos="99.25pt"/>
        </w:tabs>
        <w:ind w:start="99.25pt" w:hanging="14.20pt"/>
      </w:pPr>
      <w:rPr>
        <w:rFonts w:ascii="Wingdings" w:hAnsi="Wingdings" w:hint="default"/>
        <w:color w:val="auto"/>
        <w:spacing w:val="0"/>
        <w:w w:val="100%"/>
        <w:position w:val="1"/>
        <w:sz w:val="16"/>
      </w:rPr>
    </w:lvl>
    <w:lvl w:ilvl="1" w:tplc="04090003" w:tentative="1">
      <w:start w:val="1"/>
      <w:numFmt w:val="bullet"/>
      <w:lvlText w:val=""/>
      <w:lvlJc w:val="start"/>
      <w:pPr>
        <w:tabs>
          <w:tab w:val="num" w:pos="42pt"/>
        </w:tabs>
        <w:ind w:start="42pt" w:hanging="21pt"/>
      </w:pPr>
      <w:rPr>
        <w:rFonts w:ascii="Wingdings" w:hAnsi="Wingdings" w:hint="default"/>
      </w:rPr>
    </w:lvl>
    <w:lvl w:ilvl="2" w:tplc="04090005"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3" w:tentative="1">
      <w:start w:val="1"/>
      <w:numFmt w:val="bullet"/>
      <w:lvlText w:val=""/>
      <w:lvlJc w:val="start"/>
      <w:pPr>
        <w:tabs>
          <w:tab w:val="num" w:pos="105pt"/>
        </w:tabs>
        <w:ind w:start="105pt" w:hanging="21pt"/>
      </w:pPr>
      <w:rPr>
        <w:rFonts w:ascii="Wingdings" w:hAnsi="Wingdings" w:hint="default"/>
      </w:rPr>
    </w:lvl>
    <w:lvl w:ilvl="5" w:tplc="04090005"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3" w:tentative="1">
      <w:start w:val="1"/>
      <w:numFmt w:val="bullet"/>
      <w:lvlText w:val=""/>
      <w:lvlJc w:val="start"/>
      <w:pPr>
        <w:tabs>
          <w:tab w:val="num" w:pos="168pt"/>
        </w:tabs>
        <w:ind w:start="168pt" w:hanging="21pt"/>
      </w:pPr>
      <w:rPr>
        <w:rFonts w:ascii="Wingdings" w:hAnsi="Wingdings" w:hint="default"/>
      </w:rPr>
    </w:lvl>
    <w:lvl w:ilvl="8" w:tplc="04090005" w:tentative="1">
      <w:start w:val="1"/>
      <w:numFmt w:val="bullet"/>
      <w:lvlText w:val=""/>
      <w:lvlJc w:val="start"/>
      <w:pPr>
        <w:tabs>
          <w:tab w:val="num" w:pos="189pt"/>
        </w:tabs>
        <w:ind w:start="189pt" w:hanging="21pt"/>
      </w:pPr>
      <w:rPr>
        <w:rFonts w:ascii="Wingdings" w:hAnsi="Wingdings" w:hint="default"/>
      </w:rPr>
    </w:lvl>
  </w:abstractNum>
  <w:abstractNum w:abstractNumId="18" w15:restartNumberingAfterBreak="0">
    <w:nsid w:val="28BE4A03"/>
    <w:multiLevelType w:val="multilevel"/>
    <w:tmpl w:val="4C8627FE"/>
    <w:lvl w:ilvl="0">
      <w:start w:val="1"/>
      <w:numFmt w:val="bullet"/>
      <w:pStyle w:val="--List"/>
      <w:lvlText w:val="-"/>
      <w:lvlJc w:val="start"/>
      <w:pPr>
        <w:tabs>
          <w:tab w:val="num" w:pos="77.95pt"/>
        </w:tabs>
        <w:ind w:start="77.95pt" w:hanging="14.15pt"/>
      </w:pPr>
      <w:rPr>
        <w:rFonts w:ascii="Arial" w:hAnsi="Arial" w:hint="default"/>
      </w:rPr>
    </w:lvl>
    <w:lvl w:ilvl="1">
      <w:start w:val="1"/>
      <w:numFmt w:val="bullet"/>
      <w:lvlText w:val=""/>
      <w:lvlJc w:val="start"/>
      <w:pPr>
        <w:ind w:start="119.95pt" w:hanging="21pt"/>
      </w:pPr>
      <w:rPr>
        <w:rFonts w:ascii="Wingdings" w:hAnsi="Wingdings" w:hint="default"/>
      </w:rPr>
    </w:lvl>
    <w:lvl w:ilvl="2">
      <w:start w:val="1"/>
      <w:numFmt w:val="bullet"/>
      <w:lvlText w:val=""/>
      <w:lvlJc w:val="start"/>
      <w:pPr>
        <w:ind w:start="140.95pt" w:hanging="21pt"/>
      </w:pPr>
      <w:rPr>
        <w:rFonts w:ascii="Wingdings" w:hAnsi="Wingdings" w:hint="default"/>
      </w:rPr>
    </w:lvl>
    <w:lvl w:ilvl="3">
      <w:start w:val="1"/>
      <w:numFmt w:val="bullet"/>
      <w:lvlText w:val=""/>
      <w:lvlJc w:val="start"/>
      <w:pPr>
        <w:ind w:start="161.95pt" w:hanging="21pt"/>
      </w:pPr>
      <w:rPr>
        <w:rFonts w:ascii="Wingdings" w:hAnsi="Wingdings" w:hint="default"/>
      </w:rPr>
    </w:lvl>
    <w:lvl w:ilvl="4">
      <w:start w:val="1"/>
      <w:numFmt w:val="bullet"/>
      <w:lvlText w:val=""/>
      <w:lvlJc w:val="start"/>
      <w:pPr>
        <w:ind w:start="182.95pt" w:hanging="21pt"/>
      </w:pPr>
      <w:rPr>
        <w:rFonts w:ascii="Wingdings" w:hAnsi="Wingdings" w:hint="default"/>
      </w:rPr>
    </w:lvl>
    <w:lvl w:ilvl="5">
      <w:start w:val="1"/>
      <w:numFmt w:val="bullet"/>
      <w:lvlText w:val=""/>
      <w:lvlJc w:val="start"/>
      <w:pPr>
        <w:ind w:start="203.95pt" w:hanging="21pt"/>
      </w:pPr>
      <w:rPr>
        <w:rFonts w:ascii="Wingdings" w:hAnsi="Wingdings" w:hint="default"/>
      </w:rPr>
    </w:lvl>
    <w:lvl w:ilvl="6">
      <w:start w:val="1"/>
      <w:numFmt w:val="bullet"/>
      <w:lvlText w:val=""/>
      <w:lvlJc w:val="start"/>
      <w:pPr>
        <w:ind w:start="224.95pt" w:hanging="21pt"/>
      </w:pPr>
      <w:rPr>
        <w:rFonts w:ascii="Wingdings" w:hAnsi="Wingdings" w:hint="default"/>
      </w:rPr>
    </w:lvl>
    <w:lvl w:ilvl="7">
      <w:start w:val="1"/>
      <w:numFmt w:val="bullet"/>
      <w:lvlText w:val=""/>
      <w:lvlJc w:val="start"/>
      <w:pPr>
        <w:ind w:start="245.95pt" w:hanging="21pt"/>
      </w:pPr>
      <w:rPr>
        <w:rFonts w:ascii="Wingdings" w:hAnsi="Wingdings" w:hint="default"/>
      </w:rPr>
    </w:lvl>
    <w:lvl w:ilvl="8">
      <w:start w:val="1"/>
      <w:numFmt w:val="bullet"/>
      <w:lvlText w:val=""/>
      <w:lvlJc w:val="start"/>
      <w:pPr>
        <w:ind w:start="266.95pt" w:hanging="21pt"/>
      </w:pPr>
      <w:rPr>
        <w:rFonts w:ascii="Wingdings" w:hAnsi="Wingdings" w:hint="default"/>
      </w:rPr>
    </w:lvl>
  </w:abstractNum>
  <w:abstractNum w:abstractNumId="19" w15:restartNumberingAfterBreak="0">
    <w:nsid w:val="2BBC1268"/>
    <w:multiLevelType w:val="multilevel"/>
    <w:tmpl w:val="F54C031E"/>
    <w:lvl w:ilvl="0">
      <w:start w:val="1"/>
      <w:numFmt w:val="decimal"/>
      <w:pStyle w:val="SubItemstep"/>
      <w:lvlText w:val="(%1)"/>
      <w:lvlJc w:val="start"/>
      <w:pPr>
        <w:tabs>
          <w:tab w:val="num" w:pos="63.80pt"/>
        </w:tabs>
        <w:ind w:start="63.80pt" w:hanging="14.20pt"/>
      </w:pPr>
      <w:rPr>
        <w:rFonts w:cs="Times New Roman" w:hint="default"/>
      </w:rPr>
    </w:lvl>
    <w:lvl w:ilvl="1">
      <w:start w:val="1"/>
      <w:numFmt w:val="lowerLetter"/>
      <w:lvlText w:val="%2)"/>
      <w:lvlJc w:val="start"/>
      <w:pPr>
        <w:ind w:start="105.80pt" w:hanging="21pt"/>
      </w:pPr>
      <w:rPr>
        <w:rFonts w:cs="Times New Roman" w:hint="eastAsia"/>
      </w:rPr>
    </w:lvl>
    <w:lvl w:ilvl="2">
      <w:start w:val="1"/>
      <w:numFmt w:val="lowerRoman"/>
      <w:lvlText w:val="%3."/>
      <w:lvlJc w:val="end"/>
      <w:pPr>
        <w:ind w:start="126.80pt" w:hanging="21pt"/>
      </w:pPr>
      <w:rPr>
        <w:rFonts w:cs="Times New Roman" w:hint="eastAsia"/>
      </w:rPr>
    </w:lvl>
    <w:lvl w:ilvl="3">
      <w:start w:val="1"/>
      <w:numFmt w:val="decimal"/>
      <w:lvlText w:val="%4."/>
      <w:lvlJc w:val="start"/>
      <w:pPr>
        <w:ind w:start="147.80pt" w:hanging="21pt"/>
      </w:pPr>
      <w:rPr>
        <w:rFonts w:cs="Times New Roman" w:hint="eastAsia"/>
      </w:rPr>
    </w:lvl>
    <w:lvl w:ilvl="4">
      <w:start w:val="1"/>
      <w:numFmt w:val="lowerLetter"/>
      <w:lvlText w:val="%5)"/>
      <w:lvlJc w:val="start"/>
      <w:pPr>
        <w:ind w:start="168.80pt" w:hanging="21pt"/>
      </w:pPr>
      <w:rPr>
        <w:rFonts w:cs="Times New Roman" w:hint="eastAsia"/>
      </w:rPr>
    </w:lvl>
    <w:lvl w:ilvl="5">
      <w:start w:val="1"/>
      <w:numFmt w:val="lowerRoman"/>
      <w:lvlText w:val="%6."/>
      <w:lvlJc w:val="end"/>
      <w:pPr>
        <w:ind w:start="189.80pt" w:hanging="21pt"/>
      </w:pPr>
      <w:rPr>
        <w:rFonts w:cs="Times New Roman" w:hint="eastAsia"/>
      </w:rPr>
    </w:lvl>
    <w:lvl w:ilvl="6">
      <w:start w:val="1"/>
      <w:numFmt w:val="decimal"/>
      <w:lvlText w:val="%7."/>
      <w:lvlJc w:val="start"/>
      <w:pPr>
        <w:ind w:start="210.80pt" w:hanging="21pt"/>
      </w:pPr>
      <w:rPr>
        <w:rFonts w:cs="Times New Roman" w:hint="eastAsia"/>
      </w:rPr>
    </w:lvl>
    <w:lvl w:ilvl="7">
      <w:start w:val="1"/>
      <w:numFmt w:val="lowerLetter"/>
      <w:lvlText w:val="%8)"/>
      <w:lvlJc w:val="start"/>
      <w:pPr>
        <w:ind w:start="231.80pt" w:hanging="21pt"/>
      </w:pPr>
      <w:rPr>
        <w:rFonts w:cs="Times New Roman" w:hint="eastAsia"/>
      </w:rPr>
    </w:lvl>
    <w:lvl w:ilvl="8">
      <w:start w:val="1"/>
      <w:numFmt w:val="lowerRoman"/>
      <w:lvlText w:val="%9."/>
      <w:lvlJc w:val="end"/>
      <w:pPr>
        <w:ind w:start="252.80pt" w:hanging="21pt"/>
      </w:pPr>
      <w:rPr>
        <w:rFonts w:cs="Times New Roman" w:hint="eastAsia"/>
      </w:rPr>
    </w:lvl>
  </w:abstractNum>
  <w:abstractNum w:abstractNumId="20" w15:restartNumberingAfterBreak="0">
    <w:nsid w:val="2C951E2A"/>
    <w:multiLevelType w:val="multilevel"/>
    <w:tmpl w:val="0409001F"/>
    <w:styleLink w:val="111111"/>
    <w:lvl w:ilvl="0">
      <w:start w:val="1"/>
      <w:numFmt w:val="decimal"/>
      <w:lvlText w:val="%1."/>
      <w:lvlJc w:val="start"/>
      <w:pPr>
        <w:tabs>
          <w:tab w:val="num" w:pos="21.25pt"/>
        </w:tabs>
        <w:ind w:start="21.25pt" w:hanging="21.25pt"/>
      </w:pPr>
      <w:rPr>
        <w:rFonts w:cs="Times New Roman"/>
      </w:rPr>
    </w:lvl>
    <w:lvl w:ilvl="1">
      <w:start w:val="1"/>
      <w:numFmt w:val="decimal"/>
      <w:lvlText w:val="%1.%2."/>
      <w:lvlJc w:val="start"/>
      <w:pPr>
        <w:tabs>
          <w:tab w:val="num" w:pos="28.35pt"/>
        </w:tabs>
        <w:ind w:start="28.35pt" w:hanging="28.35pt"/>
      </w:pPr>
      <w:rPr>
        <w:rFonts w:cs="Times New Roman"/>
      </w:rPr>
    </w:lvl>
    <w:lvl w:ilvl="2">
      <w:start w:val="1"/>
      <w:numFmt w:val="decimal"/>
      <w:lvlText w:val="%1.%2.%3."/>
      <w:lvlJc w:val="start"/>
      <w:pPr>
        <w:tabs>
          <w:tab w:val="num" w:pos="35.45pt"/>
        </w:tabs>
        <w:ind w:start="35.45pt" w:hanging="35.45pt"/>
      </w:pPr>
      <w:rPr>
        <w:rFonts w:cs="Times New Roman"/>
      </w:rPr>
    </w:lvl>
    <w:lvl w:ilvl="3">
      <w:start w:val="1"/>
      <w:numFmt w:val="decimal"/>
      <w:lvlText w:val="%1.%2.%3.%4."/>
      <w:lvlJc w:val="start"/>
      <w:pPr>
        <w:tabs>
          <w:tab w:val="num" w:pos="42.55pt"/>
        </w:tabs>
        <w:ind w:start="42.55pt" w:hanging="42.55pt"/>
      </w:pPr>
      <w:rPr>
        <w:rFonts w:cs="Times New Roman"/>
      </w:rPr>
    </w:lvl>
    <w:lvl w:ilvl="4">
      <w:start w:val="1"/>
      <w:numFmt w:val="decimal"/>
      <w:lvlText w:val="%1.%2.%3.%4.%5."/>
      <w:lvlJc w:val="start"/>
      <w:pPr>
        <w:tabs>
          <w:tab w:val="num" w:pos="49.60pt"/>
        </w:tabs>
        <w:ind w:start="49.60pt" w:hanging="49.60pt"/>
      </w:pPr>
      <w:rPr>
        <w:rFonts w:cs="Times New Roman"/>
      </w:rPr>
    </w:lvl>
    <w:lvl w:ilvl="5">
      <w:start w:val="1"/>
      <w:numFmt w:val="decimal"/>
      <w:lvlText w:val="%1.%2.%3.%4.%5.%6."/>
      <w:lvlJc w:val="start"/>
      <w:pPr>
        <w:tabs>
          <w:tab w:val="num" w:pos="56.70pt"/>
        </w:tabs>
        <w:ind w:start="56.70pt" w:hanging="56.70pt"/>
      </w:pPr>
      <w:rPr>
        <w:rFonts w:cs="Times New Roman"/>
      </w:rPr>
    </w:lvl>
    <w:lvl w:ilvl="6">
      <w:start w:val="1"/>
      <w:numFmt w:val="decimal"/>
      <w:lvlText w:val="%1.%2.%3.%4.%5.%6.%7."/>
      <w:lvlJc w:val="start"/>
      <w:pPr>
        <w:tabs>
          <w:tab w:val="num" w:pos="63.80pt"/>
        </w:tabs>
        <w:ind w:start="63.80pt" w:hanging="63.80pt"/>
      </w:pPr>
      <w:rPr>
        <w:rFonts w:cs="Times New Roman"/>
      </w:rPr>
    </w:lvl>
    <w:lvl w:ilvl="7">
      <w:start w:val="1"/>
      <w:numFmt w:val="decimal"/>
      <w:lvlText w:val="%1.%2.%3.%4.%5.%6.%7.%8."/>
      <w:lvlJc w:val="start"/>
      <w:pPr>
        <w:tabs>
          <w:tab w:val="num" w:pos="70.90pt"/>
        </w:tabs>
        <w:ind w:start="70.90pt" w:hanging="70.90pt"/>
      </w:pPr>
      <w:rPr>
        <w:rFonts w:cs="Times New Roman"/>
      </w:rPr>
    </w:lvl>
    <w:lvl w:ilvl="8">
      <w:start w:val="1"/>
      <w:numFmt w:val="decimal"/>
      <w:lvlText w:val="%1.%2.%3.%4.%5.%6.%7.%8.%9."/>
      <w:lvlJc w:val="start"/>
      <w:pPr>
        <w:tabs>
          <w:tab w:val="num" w:pos="77.95pt"/>
        </w:tabs>
        <w:ind w:start="77.95pt" w:hanging="77.95pt"/>
      </w:pPr>
      <w:rPr>
        <w:rFonts w:cs="Times New Roman"/>
      </w:rPr>
    </w:lvl>
  </w:abstractNum>
  <w:abstractNum w:abstractNumId="21" w15:restartNumberingAfterBreak="0">
    <w:nsid w:val="346B3DC0"/>
    <w:multiLevelType w:val="hybridMultilevel"/>
    <w:tmpl w:val="64C0A214"/>
    <w:lvl w:ilvl="0" w:tplc="49C6A58E">
      <w:start w:val="1"/>
      <w:numFmt w:val="lowerLetter"/>
      <w:lvlText w:val="(%1)"/>
      <w:lvlJc w:val="start"/>
      <w:pPr>
        <w:ind w:start="49.35pt" w:hanging="21pt"/>
      </w:pPr>
      <w:rPr>
        <w:rFonts w:cs="Times New Roman" w:hint="eastAsia"/>
      </w:rPr>
    </w:lvl>
    <w:lvl w:ilvl="1" w:tplc="04090019" w:tentative="1">
      <w:start w:val="1"/>
      <w:numFmt w:val="lowerLetter"/>
      <w:lvlText w:val="%2)"/>
      <w:lvlJc w:val="start"/>
      <w:pPr>
        <w:ind w:start="70.35pt" w:hanging="21pt"/>
      </w:pPr>
      <w:rPr>
        <w:rFonts w:cs="Times New Roman"/>
      </w:rPr>
    </w:lvl>
    <w:lvl w:ilvl="2" w:tplc="0409001B" w:tentative="1">
      <w:start w:val="1"/>
      <w:numFmt w:val="lowerRoman"/>
      <w:lvlText w:val="%3."/>
      <w:lvlJc w:val="end"/>
      <w:pPr>
        <w:ind w:start="91.35pt" w:hanging="21pt"/>
      </w:pPr>
      <w:rPr>
        <w:rFonts w:cs="Times New Roman"/>
      </w:rPr>
    </w:lvl>
    <w:lvl w:ilvl="3" w:tplc="0409000F" w:tentative="1">
      <w:start w:val="1"/>
      <w:numFmt w:val="decimal"/>
      <w:lvlText w:val="%4."/>
      <w:lvlJc w:val="start"/>
      <w:pPr>
        <w:ind w:start="112.35pt" w:hanging="21pt"/>
      </w:pPr>
      <w:rPr>
        <w:rFonts w:cs="Times New Roman"/>
      </w:rPr>
    </w:lvl>
    <w:lvl w:ilvl="4" w:tplc="04090019" w:tentative="1">
      <w:start w:val="1"/>
      <w:numFmt w:val="lowerLetter"/>
      <w:lvlText w:val="%5)"/>
      <w:lvlJc w:val="start"/>
      <w:pPr>
        <w:ind w:start="133.35pt" w:hanging="21pt"/>
      </w:pPr>
      <w:rPr>
        <w:rFonts w:cs="Times New Roman"/>
      </w:rPr>
    </w:lvl>
    <w:lvl w:ilvl="5" w:tplc="0409001B" w:tentative="1">
      <w:start w:val="1"/>
      <w:numFmt w:val="lowerRoman"/>
      <w:lvlText w:val="%6."/>
      <w:lvlJc w:val="end"/>
      <w:pPr>
        <w:ind w:start="154.35pt" w:hanging="21pt"/>
      </w:pPr>
      <w:rPr>
        <w:rFonts w:cs="Times New Roman"/>
      </w:rPr>
    </w:lvl>
    <w:lvl w:ilvl="6" w:tplc="0409000F" w:tentative="1">
      <w:start w:val="1"/>
      <w:numFmt w:val="decimal"/>
      <w:lvlText w:val="%7."/>
      <w:lvlJc w:val="start"/>
      <w:pPr>
        <w:ind w:start="175.35pt" w:hanging="21pt"/>
      </w:pPr>
      <w:rPr>
        <w:rFonts w:cs="Times New Roman"/>
      </w:rPr>
    </w:lvl>
    <w:lvl w:ilvl="7" w:tplc="04090019" w:tentative="1">
      <w:start w:val="1"/>
      <w:numFmt w:val="lowerLetter"/>
      <w:lvlText w:val="%8)"/>
      <w:lvlJc w:val="start"/>
      <w:pPr>
        <w:ind w:start="196.35pt" w:hanging="21pt"/>
      </w:pPr>
      <w:rPr>
        <w:rFonts w:cs="Times New Roman"/>
      </w:rPr>
    </w:lvl>
    <w:lvl w:ilvl="8" w:tplc="0409001B" w:tentative="1">
      <w:start w:val="1"/>
      <w:numFmt w:val="lowerRoman"/>
      <w:lvlText w:val="%9."/>
      <w:lvlJc w:val="end"/>
      <w:pPr>
        <w:ind w:start="217.35pt" w:hanging="21pt"/>
      </w:pPr>
      <w:rPr>
        <w:rFonts w:cs="Times New Roman"/>
      </w:rPr>
    </w:lvl>
  </w:abstractNum>
  <w:abstractNum w:abstractNumId="22" w15:restartNumberingAfterBreak="0">
    <w:nsid w:val="372C46F7"/>
    <w:multiLevelType w:val="hybridMultilevel"/>
    <w:tmpl w:val="5B6A56A8"/>
    <w:lvl w:ilvl="0" w:tplc="FEB0374A">
      <w:start w:val="1"/>
      <w:numFmt w:val="lowerLetter"/>
      <w:pStyle w:val="Bullets-Letters"/>
      <w:lvlText w:val="(%1)"/>
      <w:lvlJc w:val="start"/>
      <w:pPr>
        <w:ind w:start="64.35pt" w:hanging="18pt"/>
      </w:pPr>
      <w:rPr>
        <w:rFonts w:cs="Times New Roman" w:hint="default"/>
      </w:rPr>
    </w:lvl>
    <w:lvl w:ilvl="1" w:tplc="18090019">
      <w:start w:val="1"/>
      <w:numFmt w:val="lowerLetter"/>
      <w:lvlText w:val="%2."/>
      <w:lvlJc w:val="start"/>
      <w:pPr>
        <w:ind w:start="100.35pt" w:hanging="18pt"/>
      </w:pPr>
      <w:rPr>
        <w:rFonts w:cs="Times New Roman"/>
      </w:rPr>
    </w:lvl>
    <w:lvl w:ilvl="2" w:tplc="1809001B">
      <w:start w:val="1"/>
      <w:numFmt w:val="lowerRoman"/>
      <w:lvlText w:val="%3."/>
      <w:lvlJc w:val="end"/>
      <w:pPr>
        <w:ind w:start="136.35pt" w:hanging="9pt"/>
      </w:pPr>
      <w:rPr>
        <w:rFonts w:cs="Times New Roman"/>
      </w:rPr>
    </w:lvl>
    <w:lvl w:ilvl="3" w:tplc="1809000F">
      <w:start w:val="1"/>
      <w:numFmt w:val="decimal"/>
      <w:lvlText w:val="%4."/>
      <w:lvlJc w:val="start"/>
      <w:pPr>
        <w:ind w:start="172.35pt" w:hanging="18pt"/>
      </w:pPr>
      <w:rPr>
        <w:rFonts w:cs="Times New Roman"/>
      </w:rPr>
    </w:lvl>
    <w:lvl w:ilvl="4" w:tplc="18090019" w:tentative="1">
      <w:start w:val="1"/>
      <w:numFmt w:val="lowerLetter"/>
      <w:lvlText w:val="%5."/>
      <w:lvlJc w:val="start"/>
      <w:pPr>
        <w:ind w:start="208.35pt" w:hanging="18pt"/>
      </w:pPr>
      <w:rPr>
        <w:rFonts w:cs="Times New Roman"/>
      </w:rPr>
    </w:lvl>
    <w:lvl w:ilvl="5" w:tplc="1809001B" w:tentative="1">
      <w:start w:val="1"/>
      <w:numFmt w:val="lowerRoman"/>
      <w:lvlText w:val="%6."/>
      <w:lvlJc w:val="end"/>
      <w:pPr>
        <w:ind w:start="244.35pt" w:hanging="9pt"/>
      </w:pPr>
      <w:rPr>
        <w:rFonts w:cs="Times New Roman"/>
      </w:rPr>
    </w:lvl>
    <w:lvl w:ilvl="6" w:tplc="1809000F" w:tentative="1">
      <w:start w:val="1"/>
      <w:numFmt w:val="decimal"/>
      <w:lvlText w:val="%7."/>
      <w:lvlJc w:val="start"/>
      <w:pPr>
        <w:ind w:start="280.35pt" w:hanging="18pt"/>
      </w:pPr>
      <w:rPr>
        <w:rFonts w:cs="Times New Roman"/>
      </w:rPr>
    </w:lvl>
    <w:lvl w:ilvl="7" w:tplc="18090019" w:tentative="1">
      <w:start w:val="1"/>
      <w:numFmt w:val="lowerLetter"/>
      <w:lvlText w:val="%8."/>
      <w:lvlJc w:val="start"/>
      <w:pPr>
        <w:ind w:start="316.35pt" w:hanging="18pt"/>
      </w:pPr>
      <w:rPr>
        <w:rFonts w:cs="Times New Roman"/>
      </w:rPr>
    </w:lvl>
    <w:lvl w:ilvl="8" w:tplc="1809001B" w:tentative="1">
      <w:start w:val="1"/>
      <w:numFmt w:val="lowerRoman"/>
      <w:lvlText w:val="%9."/>
      <w:lvlJc w:val="end"/>
      <w:pPr>
        <w:ind w:start="352.35pt" w:hanging="9pt"/>
      </w:pPr>
      <w:rPr>
        <w:rFonts w:cs="Times New Roman"/>
      </w:rPr>
    </w:lvl>
  </w:abstractNum>
  <w:abstractNum w:abstractNumId="23" w15:restartNumberingAfterBreak="0">
    <w:nsid w:val="3D0A6A94"/>
    <w:multiLevelType w:val="multilevel"/>
    <w:tmpl w:val="17128712"/>
    <w:styleLink w:val="ListBullets"/>
    <w:lvl w:ilvl="0">
      <w:start w:val="1"/>
      <w:numFmt w:val="bullet"/>
      <w:lvlText w:val=""/>
      <w:lvlJc w:val="start"/>
      <w:pPr>
        <w:ind w:start="69.45pt" w:hanging="21.25pt"/>
      </w:pPr>
      <w:rPr>
        <w:rFonts w:ascii="Symbol" w:hAnsi="Symbol" w:hint="default"/>
      </w:rPr>
    </w:lvl>
    <w:lvl w:ilvl="1">
      <w:start w:val="1"/>
      <w:numFmt w:val="bullet"/>
      <w:lvlText w:val=""/>
      <w:lvlJc w:val="start"/>
      <w:pPr>
        <w:ind w:start="117.65pt" w:hanging="21.25pt"/>
      </w:pPr>
      <w:rPr>
        <w:rFonts w:ascii="Symbol" w:hAnsi="Symbol" w:hint="default"/>
        <w:color w:val="auto"/>
      </w:rPr>
    </w:lvl>
    <w:lvl w:ilvl="2">
      <w:start w:val="1"/>
      <w:numFmt w:val="bullet"/>
      <w:lvlText w:val=""/>
      <w:lvlJc w:val="start"/>
      <w:pPr>
        <w:ind w:start="165.85pt" w:hanging="21.25pt"/>
      </w:pPr>
      <w:rPr>
        <w:rFonts w:ascii="Symbol" w:hAnsi="Symbol" w:hint="default"/>
      </w:rPr>
    </w:lvl>
    <w:lvl w:ilvl="3">
      <w:start w:val="1"/>
      <w:numFmt w:val="bullet"/>
      <w:lvlText w:val=""/>
      <w:lvlJc w:val="start"/>
      <w:pPr>
        <w:ind w:start="214.05pt" w:hanging="21.25pt"/>
      </w:pPr>
      <w:rPr>
        <w:rFonts w:ascii="Symbol" w:hAnsi="Symbol" w:hint="default"/>
      </w:rPr>
    </w:lvl>
    <w:lvl w:ilvl="4">
      <w:start w:val="1"/>
      <w:numFmt w:val="bullet"/>
      <w:lvlText w:val=""/>
      <w:lvlJc w:val="start"/>
      <w:pPr>
        <w:ind w:start="262.25pt" w:hanging="21.25pt"/>
      </w:pPr>
      <w:rPr>
        <w:rFonts w:ascii="Symbol" w:hAnsi="Symbol" w:hint="default"/>
      </w:rPr>
    </w:lvl>
    <w:lvl w:ilvl="5">
      <w:start w:val="1"/>
      <w:numFmt w:val="lowerRoman"/>
      <w:lvlText w:val="%6."/>
      <w:lvlJc w:val="end"/>
      <w:pPr>
        <w:ind w:start="328.25pt" w:hanging="9pt"/>
      </w:pPr>
      <w:rPr>
        <w:rFonts w:cs="Times New Roman" w:hint="default"/>
      </w:rPr>
    </w:lvl>
    <w:lvl w:ilvl="6">
      <w:start w:val="1"/>
      <w:numFmt w:val="decimal"/>
      <w:lvlText w:val="%7."/>
      <w:lvlJc w:val="start"/>
      <w:pPr>
        <w:ind w:start="364.25pt" w:hanging="18pt"/>
      </w:pPr>
      <w:rPr>
        <w:rFonts w:cs="Times New Roman" w:hint="default"/>
      </w:rPr>
    </w:lvl>
    <w:lvl w:ilvl="7">
      <w:start w:val="1"/>
      <w:numFmt w:val="lowerLetter"/>
      <w:lvlText w:val="%8."/>
      <w:lvlJc w:val="start"/>
      <w:pPr>
        <w:ind w:start="400.25pt" w:hanging="18pt"/>
      </w:pPr>
      <w:rPr>
        <w:rFonts w:cs="Times New Roman" w:hint="default"/>
      </w:rPr>
    </w:lvl>
    <w:lvl w:ilvl="8">
      <w:start w:val="1"/>
      <w:numFmt w:val="lowerRoman"/>
      <w:lvlText w:val="%9."/>
      <w:lvlJc w:val="end"/>
      <w:pPr>
        <w:ind w:start="436.25pt" w:hanging="9pt"/>
      </w:pPr>
      <w:rPr>
        <w:rFonts w:cs="Times New Roman" w:hint="default"/>
      </w:rPr>
    </w:lvl>
  </w:abstractNum>
  <w:abstractNum w:abstractNumId="24" w15:restartNumberingAfterBreak="0">
    <w:nsid w:val="42A046D5"/>
    <w:multiLevelType w:val="multilevel"/>
    <w:tmpl w:val="04090023"/>
    <w:styleLink w:val="a1"/>
    <w:lvl w:ilvl="0">
      <w:start w:val="1"/>
      <w:numFmt w:val="upperRoman"/>
      <w:lvlText w:val="第 %1 条"/>
      <w:lvlJc w:val="start"/>
      <w:pPr>
        <w:tabs>
          <w:tab w:val="num" w:pos="90pt"/>
        </w:tabs>
      </w:pPr>
      <w:rPr>
        <w:rFonts w:cs="Times New Roman"/>
      </w:rPr>
    </w:lvl>
    <w:lvl w:ilvl="1">
      <w:start w:val="1"/>
      <w:numFmt w:val="decimalZero"/>
      <w:lvlText w:val="节 %1.%2"/>
      <w:lvlJc w:val="start"/>
      <w:pPr>
        <w:tabs>
          <w:tab w:val="num" w:pos="72pt"/>
        </w:tabs>
      </w:pPr>
      <w:rPr>
        <w:rFonts w:cs="Times New Roman"/>
      </w:rPr>
    </w:lvl>
    <w:lvl w:ilvl="2">
      <w:start w:val="1"/>
      <w:numFmt w:val="lowerLetter"/>
      <w:lvlText w:val="(%3)"/>
      <w:lvlJc w:val="start"/>
      <w:pPr>
        <w:tabs>
          <w:tab w:val="num" w:pos="50.40pt"/>
        </w:tabs>
        <w:ind w:start="36pt" w:hanging="21.60pt"/>
      </w:pPr>
      <w:rPr>
        <w:rFonts w:cs="Times New Roman"/>
      </w:rPr>
    </w:lvl>
    <w:lvl w:ilvl="3">
      <w:start w:val="1"/>
      <w:numFmt w:val="lowerRoman"/>
      <w:lvlText w:val="(%4)"/>
      <w:lvlJc w:val="end"/>
      <w:pPr>
        <w:tabs>
          <w:tab w:val="num" w:pos="43.20pt"/>
        </w:tabs>
        <w:ind w:start="43.20pt" w:hanging="7.20pt"/>
      </w:pPr>
      <w:rPr>
        <w:rFonts w:cs="Times New Roman"/>
      </w:rPr>
    </w:lvl>
    <w:lvl w:ilvl="4">
      <w:start w:val="1"/>
      <w:numFmt w:val="decimal"/>
      <w:lvlText w:val="%5)"/>
      <w:lvlJc w:val="start"/>
      <w:pPr>
        <w:tabs>
          <w:tab w:val="num" w:pos="50.40pt"/>
        </w:tabs>
        <w:ind w:start="50.40pt" w:hanging="21.60pt"/>
      </w:pPr>
      <w:rPr>
        <w:rFonts w:cs="Times New Roman"/>
      </w:rPr>
    </w:lvl>
    <w:lvl w:ilvl="5">
      <w:start w:val="1"/>
      <w:numFmt w:val="lowerLetter"/>
      <w:lvlText w:val="%6)"/>
      <w:lvlJc w:val="start"/>
      <w:pPr>
        <w:tabs>
          <w:tab w:val="num" w:pos="57.60pt"/>
        </w:tabs>
        <w:ind w:start="57.60pt" w:hanging="21.60pt"/>
      </w:pPr>
      <w:rPr>
        <w:rFonts w:cs="Times New Roman"/>
      </w:rPr>
    </w:lvl>
    <w:lvl w:ilvl="6">
      <w:start w:val="1"/>
      <w:numFmt w:val="lowerRoman"/>
      <w:lvlText w:val="%7)"/>
      <w:lvlJc w:val="end"/>
      <w:pPr>
        <w:tabs>
          <w:tab w:val="num" w:pos="64.80pt"/>
        </w:tabs>
        <w:ind w:start="64.80pt" w:hanging="14.40pt"/>
      </w:pPr>
      <w:rPr>
        <w:rFonts w:cs="Times New Roman"/>
      </w:rPr>
    </w:lvl>
    <w:lvl w:ilvl="7">
      <w:start w:val="1"/>
      <w:numFmt w:val="lowerLetter"/>
      <w:lvlText w:val="%8."/>
      <w:lvlJc w:val="start"/>
      <w:pPr>
        <w:tabs>
          <w:tab w:val="num" w:pos="72pt"/>
        </w:tabs>
        <w:ind w:start="72pt" w:hanging="21.60pt"/>
      </w:pPr>
      <w:rPr>
        <w:rFonts w:cs="Times New Roman"/>
      </w:rPr>
    </w:lvl>
    <w:lvl w:ilvl="8">
      <w:start w:val="1"/>
      <w:numFmt w:val="lowerRoman"/>
      <w:lvlText w:val="%9."/>
      <w:lvlJc w:val="end"/>
      <w:pPr>
        <w:tabs>
          <w:tab w:val="num" w:pos="79.20pt"/>
        </w:tabs>
        <w:ind w:start="79.20pt" w:hanging="7.20pt"/>
      </w:pPr>
      <w:rPr>
        <w:rFonts w:cs="Times New Roman"/>
      </w:rPr>
    </w:lvl>
  </w:abstractNum>
  <w:abstractNum w:abstractNumId="25" w15:restartNumberingAfterBreak="0">
    <w:nsid w:val="42CF4755"/>
    <w:multiLevelType w:val="multilevel"/>
    <w:tmpl w:val="9F864FEE"/>
    <w:lvl w:ilvl="0">
      <w:start w:val="1"/>
      <w:numFmt w:val="bullet"/>
      <w:pStyle w:val="ItemList"/>
      <w:lvlText w:val=""/>
      <w:lvlJc w:val="start"/>
      <w:pPr>
        <w:tabs>
          <w:tab w:val="num" w:pos="49.60pt"/>
        </w:tabs>
        <w:ind w:start="49.60pt" w:hanging="21.25pt"/>
      </w:pPr>
      <w:rPr>
        <w:rFonts w:ascii="Wingdings" w:hAnsi="Wingdings" w:hint="default"/>
        <w:b w:val="0"/>
        <w:i w:val="0"/>
        <w:caps w:val="0"/>
        <w:strike w:val="0"/>
        <w:dstrike w:val="0"/>
        <w:vanish w:val="0"/>
        <w:color w:val="000000"/>
        <w:spacing w:val="0"/>
        <w:w w:val="10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42pt"/>
        </w:tabs>
        <w:ind w:start="42pt" w:hanging="21pt"/>
      </w:pPr>
      <w:rPr>
        <w:rFonts w:ascii="Wingdings" w:hAnsi="Wingdings" w:hint="default"/>
      </w:rPr>
    </w:lvl>
    <w:lvl w:ilvl="2">
      <w:start w:val="1"/>
      <w:numFmt w:val="bullet"/>
      <w:lvlText w:val=""/>
      <w:lvlJc w:val="start"/>
      <w:pPr>
        <w:tabs>
          <w:tab w:val="num" w:pos="63pt"/>
        </w:tabs>
        <w:ind w:start="63pt" w:hanging="21pt"/>
      </w:pPr>
      <w:rPr>
        <w:rFonts w:ascii="Wingdings" w:hAnsi="Wingdings" w:hint="default"/>
      </w:rPr>
    </w:lvl>
    <w:lvl w:ilvl="3">
      <w:start w:val="1"/>
      <w:numFmt w:val="bullet"/>
      <w:lvlText w:val=""/>
      <w:lvlJc w:val="start"/>
      <w:pPr>
        <w:tabs>
          <w:tab w:val="num" w:pos="84pt"/>
        </w:tabs>
        <w:ind w:start="84pt" w:hanging="21pt"/>
      </w:pPr>
      <w:rPr>
        <w:rFonts w:ascii="Wingdings" w:hAnsi="Wingdings" w:hint="default"/>
      </w:rPr>
    </w:lvl>
    <w:lvl w:ilvl="4">
      <w:start w:val="1"/>
      <w:numFmt w:val="bullet"/>
      <w:lvlText w:val=""/>
      <w:lvlJc w:val="start"/>
      <w:pPr>
        <w:tabs>
          <w:tab w:val="num" w:pos="105pt"/>
        </w:tabs>
        <w:ind w:start="105pt" w:hanging="21pt"/>
      </w:pPr>
      <w:rPr>
        <w:rFonts w:ascii="Wingdings" w:hAnsi="Wingdings" w:hint="default"/>
      </w:rPr>
    </w:lvl>
    <w:lvl w:ilvl="5">
      <w:start w:val="1"/>
      <w:numFmt w:val="bullet"/>
      <w:lvlText w:val=""/>
      <w:lvlJc w:val="start"/>
      <w:pPr>
        <w:tabs>
          <w:tab w:val="num" w:pos="126pt"/>
        </w:tabs>
        <w:ind w:start="126pt" w:hanging="21pt"/>
      </w:pPr>
      <w:rPr>
        <w:rFonts w:ascii="Wingdings" w:hAnsi="Wingdings" w:hint="default"/>
      </w:rPr>
    </w:lvl>
    <w:lvl w:ilvl="6">
      <w:start w:val="1"/>
      <w:numFmt w:val="bullet"/>
      <w:lvlText w:val=""/>
      <w:lvlJc w:val="start"/>
      <w:pPr>
        <w:tabs>
          <w:tab w:val="num" w:pos="147pt"/>
        </w:tabs>
        <w:ind w:start="147pt" w:hanging="21pt"/>
      </w:pPr>
      <w:rPr>
        <w:rFonts w:ascii="Wingdings" w:hAnsi="Wingdings" w:hint="default"/>
      </w:rPr>
    </w:lvl>
    <w:lvl w:ilvl="7">
      <w:start w:val="1"/>
      <w:numFmt w:val="bullet"/>
      <w:lvlText w:val=""/>
      <w:lvlJc w:val="start"/>
      <w:pPr>
        <w:tabs>
          <w:tab w:val="num" w:pos="168pt"/>
        </w:tabs>
        <w:ind w:start="168pt" w:hanging="21pt"/>
      </w:pPr>
      <w:rPr>
        <w:rFonts w:ascii="Wingdings" w:hAnsi="Wingdings" w:hint="default"/>
      </w:rPr>
    </w:lvl>
    <w:lvl w:ilvl="8">
      <w:start w:val="1"/>
      <w:numFmt w:val="bullet"/>
      <w:lvlText w:val=""/>
      <w:lvlJc w:val="start"/>
      <w:pPr>
        <w:tabs>
          <w:tab w:val="num" w:pos="189pt"/>
        </w:tabs>
        <w:ind w:start="189pt" w:hanging="21pt"/>
      </w:pPr>
      <w:rPr>
        <w:rFonts w:ascii="Wingdings" w:hAnsi="Wingdings" w:hint="default"/>
      </w:rPr>
    </w:lvl>
  </w:abstractNum>
  <w:abstractNum w:abstractNumId="26" w15:restartNumberingAfterBreak="0">
    <w:nsid w:val="463C3DB5"/>
    <w:multiLevelType w:val="hybridMultilevel"/>
    <w:tmpl w:val="2668DBD8"/>
    <w:lvl w:ilvl="0" w:tplc="3ECC9E86">
      <w:start w:val="1"/>
      <w:numFmt w:val="decimal"/>
      <w:pStyle w:val="ItemStepinTable"/>
      <w:lvlText w:val="%1."/>
      <w:lvlJc w:val="start"/>
      <w:pPr>
        <w:tabs>
          <w:tab w:val="num" w:pos="14.20pt"/>
        </w:tabs>
        <w:ind w:start="14.20pt" w:hanging="14.20pt"/>
      </w:pPr>
      <w:rPr>
        <w:rFonts w:cs="Times New Roman" w:hint="eastAsia"/>
      </w:rPr>
    </w:lvl>
    <w:lvl w:ilvl="1" w:tplc="04090019" w:tentative="1">
      <w:start w:val="1"/>
      <w:numFmt w:val="lowerLetter"/>
      <w:lvlText w:val="%2)"/>
      <w:lvlJc w:val="start"/>
      <w:pPr>
        <w:tabs>
          <w:tab w:val="num" w:pos="42pt"/>
        </w:tabs>
        <w:ind w:start="42pt" w:hanging="21pt"/>
      </w:pPr>
      <w:rPr>
        <w:rFonts w:cs="Times New Roman"/>
      </w:rPr>
    </w:lvl>
    <w:lvl w:ilvl="2" w:tplc="0409001B" w:tentative="1">
      <w:start w:val="1"/>
      <w:numFmt w:val="lowerRoman"/>
      <w:lvlText w:val="%3."/>
      <w:lvlJc w:val="end"/>
      <w:pPr>
        <w:tabs>
          <w:tab w:val="num" w:pos="63pt"/>
        </w:tabs>
        <w:ind w:start="63pt" w:hanging="21pt"/>
      </w:pPr>
      <w:rPr>
        <w:rFonts w:cs="Times New Roman"/>
      </w:rPr>
    </w:lvl>
    <w:lvl w:ilvl="3" w:tplc="0409000F" w:tentative="1">
      <w:start w:val="1"/>
      <w:numFmt w:val="decimal"/>
      <w:lvlText w:val="%4."/>
      <w:lvlJc w:val="start"/>
      <w:pPr>
        <w:tabs>
          <w:tab w:val="num" w:pos="84pt"/>
        </w:tabs>
        <w:ind w:start="84pt" w:hanging="21pt"/>
      </w:pPr>
      <w:rPr>
        <w:rFonts w:cs="Times New Roman"/>
      </w:rPr>
    </w:lvl>
    <w:lvl w:ilvl="4" w:tplc="04090019" w:tentative="1">
      <w:start w:val="1"/>
      <w:numFmt w:val="lowerLetter"/>
      <w:lvlText w:val="%5)"/>
      <w:lvlJc w:val="start"/>
      <w:pPr>
        <w:tabs>
          <w:tab w:val="num" w:pos="105pt"/>
        </w:tabs>
        <w:ind w:start="105pt" w:hanging="21pt"/>
      </w:pPr>
      <w:rPr>
        <w:rFonts w:cs="Times New Roman"/>
      </w:rPr>
    </w:lvl>
    <w:lvl w:ilvl="5" w:tplc="0409001B" w:tentative="1">
      <w:start w:val="1"/>
      <w:numFmt w:val="lowerRoman"/>
      <w:lvlText w:val="%6."/>
      <w:lvlJc w:val="end"/>
      <w:pPr>
        <w:tabs>
          <w:tab w:val="num" w:pos="126pt"/>
        </w:tabs>
        <w:ind w:start="126pt" w:hanging="21pt"/>
      </w:pPr>
      <w:rPr>
        <w:rFonts w:cs="Times New Roman"/>
      </w:rPr>
    </w:lvl>
    <w:lvl w:ilvl="6" w:tplc="0409000F" w:tentative="1">
      <w:start w:val="1"/>
      <w:numFmt w:val="decimal"/>
      <w:lvlText w:val="%7."/>
      <w:lvlJc w:val="start"/>
      <w:pPr>
        <w:tabs>
          <w:tab w:val="num" w:pos="147pt"/>
        </w:tabs>
        <w:ind w:start="147pt" w:hanging="21pt"/>
      </w:pPr>
      <w:rPr>
        <w:rFonts w:cs="Times New Roman"/>
      </w:rPr>
    </w:lvl>
    <w:lvl w:ilvl="7" w:tplc="04090019" w:tentative="1">
      <w:start w:val="1"/>
      <w:numFmt w:val="lowerLetter"/>
      <w:lvlText w:val="%8)"/>
      <w:lvlJc w:val="start"/>
      <w:pPr>
        <w:tabs>
          <w:tab w:val="num" w:pos="168pt"/>
        </w:tabs>
        <w:ind w:start="168pt" w:hanging="21pt"/>
      </w:pPr>
      <w:rPr>
        <w:rFonts w:cs="Times New Roman"/>
      </w:rPr>
    </w:lvl>
    <w:lvl w:ilvl="8" w:tplc="0409001B" w:tentative="1">
      <w:start w:val="1"/>
      <w:numFmt w:val="lowerRoman"/>
      <w:lvlText w:val="%9."/>
      <w:lvlJc w:val="end"/>
      <w:pPr>
        <w:tabs>
          <w:tab w:val="num" w:pos="189pt"/>
        </w:tabs>
        <w:ind w:start="189pt" w:hanging="21pt"/>
      </w:pPr>
      <w:rPr>
        <w:rFonts w:cs="Times New Roman"/>
      </w:rPr>
    </w:lvl>
  </w:abstractNum>
  <w:abstractNum w:abstractNumId="27" w15:restartNumberingAfterBreak="0">
    <w:nsid w:val="4C802204"/>
    <w:multiLevelType w:val="multilevel"/>
    <w:tmpl w:val="8AC64AA6"/>
    <w:lvl w:ilvl="0">
      <w:start w:val="1"/>
      <w:numFmt w:val="bullet"/>
      <w:pStyle w:val="SubItemListinTable"/>
      <w:lvlText w:val="●"/>
      <w:lvlJc w:val="start"/>
      <w:pPr>
        <w:tabs>
          <w:tab w:val="num" w:pos="28.35pt"/>
        </w:tabs>
        <w:ind w:start="28.35pt" w:hanging="14.15pt"/>
      </w:pPr>
      <w:rPr>
        <w:rFonts w:ascii="Arial" w:hAnsi="Arial" w:hint="default"/>
      </w:rPr>
    </w:lvl>
    <w:lvl w:ilvl="1">
      <w:start w:val="1"/>
      <w:numFmt w:val="bullet"/>
      <w:lvlText w:val=""/>
      <w:lvlJc w:val="start"/>
      <w:pPr>
        <w:ind w:start="56.20pt" w:hanging="21pt"/>
      </w:pPr>
      <w:rPr>
        <w:rFonts w:ascii="Wingdings" w:hAnsi="Wingdings" w:hint="default"/>
      </w:rPr>
    </w:lvl>
    <w:lvl w:ilvl="2">
      <w:start w:val="1"/>
      <w:numFmt w:val="bullet"/>
      <w:lvlText w:val=""/>
      <w:lvlJc w:val="start"/>
      <w:pPr>
        <w:ind w:start="77.20pt" w:hanging="21pt"/>
      </w:pPr>
      <w:rPr>
        <w:rFonts w:ascii="Wingdings" w:hAnsi="Wingdings" w:hint="default"/>
      </w:rPr>
    </w:lvl>
    <w:lvl w:ilvl="3">
      <w:start w:val="1"/>
      <w:numFmt w:val="bullet"/>
      <w:lvlText w:val=""/>
      <w:lvlJc w:val="start"/>
      <w:pPr>
        <w:ind w:start="98.20pt" w:hanging="21pt"/>
      </w:pPr>
      <w:rPr>
        <w:rFonts w:ascii="Wingdings" w:hAnsi="Wingdings" w:hint="default"/>
      </w:rPr>
    </w:lvl>
    <w:lvl w:ilvl="4">
      <w:start w:val="1"/>
      <w:numFmt w:val="bullet"/>
      <w:lvlText w:val=""/>
      <w:lvlJc w:val="start"/>
      <w:pPr>
        <w:ind w:start="119.20pt" w:hanging="21pt"/>
      </w:pPr>
      <w:rPr>
        <w:rFonts w:ascii="Wingdings" w:hAnsi="Wingdings" w:hint="default"/>
      </w:rPr>
    </w:lvl>
    <w:lvl w:ilvl="5">
      <w:start w:val="1"/>
      <w:numFmt w:val="bullet"/>
      <w:lvlText w:val=""/>
      <w:lvlJc w:val="start"/>
      <w:pPr>
        <w:ind w:start="140.20pt" w:hanging="21pt"/>
      </w:pPr>
      <w:rPr>
        <w:rFonts w:ascii="Wingdings" w:hAnsi="Wingdings" w:hint="default"/>
      </w:rPr>
    </w:lvl>
    <w:lvl w:ilvl="6">
      <w:start w:val="1"/>
      <w:numFmt w:val="bullet"/>
      <w:lvlText w:val=""/>
      <w:lvlJc w:val="start"/>
      <w:pPr>
        <w:ind w:start="161.20pt" w:hanging="21pt"/>
      </w:pPr>
      <w:rPr>
        <w:rFonts w:ascii="Wingdings" w:hAnsi="Wingdings" w:hint="default"/>
      </w:rPr>
    </w:lvl>
    <w:lvl w:ilvl="7">
      <w:start w:val="1"/>
      <w:numFmt w:val="bullet"/>
      <w:lvlText w:val=""/>
      <w:lvlJc w:val="start"/>
      <w:pPr>
        <w:ind w:start="182.20pt" w:hanging="21pt"/>
      </w:pPr>
      <w:rPr>
        <w:rFonts w:ascii="Wingdings" w:hAnsi="Wingdings" w:hint="default"/>
      </w:rPr>
    </w:lvl>
    <w:lvl w:ilvl="8">
      <w:start w:val="1"/>
      <w:numFmt w:val="bullet"/>
      <w:lvlText w:val=""/>
      <w:lvlJc w:val="start"/>
      <w:pPr>
        <w:ind w:start="203.20pt" w:hanging="21pt"/>
      </w:pPr>
      <w:rPr>
        <w:rFonts w:ascii="Wingdings" w:hAnsi="Wingdings" w:hint="default"/>
      </w:rPr>
    </w:lvl>
  </w:abstractNum>
  <w:abstractNum w:abstractNumId="28" w15:restartNumberingAfterBreak="0">
    <w:nsid w:val="4DDA66D1"/>
    <w:multiLevelType w:val="multilevel"/>
    <w:tmpl w:val="952C6018"/>
    <w:lvl w:ilvl="0">
      <w:start w:val="1"/>
      <w:numFmt w:val="upperLetter"/>
      <w:pStyle w:val="7"/>
      <w:suff w:val="nothing"/>
      <w:lvlText w:val="%1 "/>
      <w:lvlJc w:val="start"/>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start"/>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start"/>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start"/>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end"/>
      <w:pPr>
        <w:tabs>
          <w:tab w:val="num" w:pos="85.05pt"/>
        </w:tabs>
        <w:ind w:start="85.05pt" w:hanging="7.95pt"/>
      </w:pPr>
      <w:rPr>
        <w:rFonts w:ascii="Book Antiqua" w:hAnsi="Book Antiqua" w:cs="Times New Roman" w:hint="default"/>
        <w:b/>
        <w:bCs/>
        <w:i w:val="0"/>
        <w:iCs w:val="0"/>
        <w:sz w:val="21"/>
        <w:szCs w:val="21"/>
        <w:u w:val="none"/>
      </w:rPr>
    </w:lvl>
    <w:lvl w:ilvl="5">
      <w:start w:val="1"/>
      <w:numFmt w:val="decimal"/>
      <w:pStyle w:val="ItemStepinAppendix"/>
      <w:lvlText w:val="%6."/>
      <w:lvlJc w:val="start"/>
      <w:pPr>
        <w:tabs>
          <w:tab w:val="num" w:pos="106.30pt"/>
        </w:tabs>
        <w:ind w:start="106.30pt" w:hanging="21.25pt"/>
      </w:pPr>
      <w:rPr>
        <w:rFonts w:ascii="Times New Roman" w:hAnsi="Times New Roman" w:cs="Times New Roman" w:hint="default"/>
        <w:b w:val="0"/>
        <w:bCs/>
        <w:i w:val="0"/>
        <w:iCs w:val="0"/>
        <w:color w:val="auto"/>
        <w:sz w:val="21"/>
        <w:szCs w:val="21"/>
      </w:rPr>
    </w:lvl>
    <w:lvl w:ilvl="6">
      <w:start w:val="1"/>
      <w:numFmt w:val="decimal"/>
      <w:pStyle w:val="FigureDescriptioninAppendix"/>
      <w:suff w:val="space"/>
      <w:lvlText w:val="Figure %1-%7"/>
      <w:lvlJc w:val="start"/>
      <w:pPr>
        <w:ind w:start="85.05pt"/>
      </w:pPr>
      <w:rPr>
        <w:rFonts w:ascii="Times New Roman" w:hAnsi="Times New Roman" w:cs="Book Antiqua" w:hint="default"/>
        <w:b/>
        <w:bCs/>
        <w:i w:val="0"/>
        <w:iCs w:val="0"/>
        <w:sz w:val="21"/>
        <w:szCs w:val="21"/>
        <w:u w:val="none"/>
      </w:rPr>
    </w:lvl>
    <w:lvl w:ilvl="7">
      <w:start w:val="1"/>
      <w:numFmt w:val="decimal"/>
      <w:pStyle w:val="TableDescriptioninAppendix"/>
      <w:suff w:val="space"/>
      <w:lvlText w:val="Table %1-%8"/>
      <w:lvlJc w:val="start"/>
      <w:pPr>
        <w:ind w:start="85.05pt"/>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start"/>
      <w:rPr>
        <w:rFonts w:ascii="Book Antiqua" w:eastAsia="宋体" w:hAnsi="Book Antiqua" w:cs="Times New Roman" w:hint="default"/>
        <w:b/>
        <w:bCs/>
        <w:i w:val="0"/>
        <w:iCs w:val="0"/>
        <w:color w:val="000000"/>
        <w:sz w:val="28"/>
        <w:szCs w:val="28"/>
      </w:rPr>
    </w:lvl>
  </w:abstractNum>
  <w:abstractNum w:abstractNumId="29" w15:restartNumberingAfterBreak="0">
    <w:nsid w:val="59706BAB"/>
    <w:multiLevelType w:val="hybridMultilevel"/>
    <w:tmpl w:val="91FE21BA"/>
    <w:lvl w:ilvl="0" w:tplc="0409001B">
      <w:start w:val="1"/>
      <w:numFmt w:val="lowerRoman"/>
      <w:lvlText w:val="%1."/>
      <w:lvlJc w:val="end"/>
      <w:pPr>
        <w:ind w:start="70.35pt" w:hanging="21pt"/>
      </w:pPr>
    </w:lvl>
    <w:lvl w:ilvl="1" w:tplc="04090019" w:tentative="1">
      <w:start w:val="1"/>
      <w:numFmt w:val="lowerLetter"/>
      <w:lvlText w:val="%2)"/>
      <w:lvlJc w:val="start"/>
      <w:pPr>
        <w:ind w:start="91.35pt" w:hanging="21pt"/>
      </w:pPr>
    </w:lvl>
    <w:lvl w:ilvl="2" w:tplc="0409001B" w:tentative="1">
      <w:start w:val="1"/>
      <w:numFmt w:val="lowerRoman"/>
      <w:lvlText w:val="%3."/>
      <w:lvlJc w:val="end"/>
      <w:pPr>
        <w:ind w:start="112.35pt" w:hanging="21pt"/>
      </w:pPr>
    </w:lvl>
    <w:lvl w:ilvl="3" w:tplc="0409000F" w:tentative="1">
      <w:start w:val="1"/>
      <w:numFmt w:val="decimal"/>
      <w:lvlText w:val="%4."/>
      <w:lvlJc w:val="start"/>
      <w:pPr>
        <w:ind w:start="133.35pt" w:hanging="21pt"/>
      </w:pPr>
    </w:lvl>
    <w:lvl w:ilvl="4" w:tplc="04090019" w:tentative="1">
      <w:start w:val="1"/>
      <w:numFmt w:val="lowerLetter"/>
      <w:lvlText w:val="%5)"/>
      <w:lvlJc w:val="start"/>
      <w:pPr>
        <w:ind w:start="154.35pt" w:hanging="21pt"/>
      </w:pPr>
    </w:lvl>
    <w:lvl w:ilvl="5" w:tplc="0409001B" w:tentative="1">
      <w:start w:val="1"/>
      <w:numFmt w:val="lowerRoman"/>
      <w:lvlText w:val="%6."/>
      <w:lvlJc w:val="end"/>
      <w:pPr>
        <w:ind w:start="175.35pt" w:hanging="21pt"/>
      </w:pPr>
    </w:lvl>
    <w:lvl w:ilvl="6" w:tplc="0409000F" w:tentative="1">
      <w:start w:val="1"/>
      <w:numFmt w:val="decimal"/>
      <w:lvlText w:val="%7."/>
      <w:lvlJc w:val="start"/>
      <w:pPr>
        <w:ind w:start="196.35pt" w:hanging="21pt"/>
      </w:pPr>
    </w:lvl>
    <w:lvl w:ilvl="7" w:tplc="04090019" w:tentative="1">
      <w:start w:val="1"/>
      <w:numFmt w:val="lowerLetter"/>
      <w:lvlText w:val="%8)"/>
      <w:lvlJc w:val="start"/>
      <w:pPr>
        <w:ind w:start="217.35pt" w:hanging="21pt"/>
      </w:pPr>
    </w:lvl>
    <w:lvl w:ilvl="8" w:tplc="0409001B" w:tentative="1">
      <w:start w:val="1"/>
      <w:numFmt w:val="lowerRoman"/>
      <w:lvlText w:val="%9."/>
      <w:lvlJc w:val="end"/>
      <w:pPr>
        <w:ind w:start="238.35pt" w:hanging="21pt"/>
      </w:pPr>
    </w:lvl>
  </w:abstractNum>
  <w:abstractNum w:abstractNumId="30" w15:restartNumberingAfterBreak="0">
    <w:nsid w:val="667437AC"/>
    <w:multiLevelType w:val="hybridMultilevel"/>
    <w:tmpl w:val="DE3895E6"/>
    <w:lvl w:ilvl="0" w:tplc="7396B8A4">
      <w:start w:val="1"/>
      <w:numFmt w:val="bullet"/>
      <w:pStyle w:val="NotesTextList"/>
      <w:lvlText w:val=""/>
      <w:lvlJc w:val="start"/>
      <w:pPr>
        <w:tabs>
          <w:tab w:val="num" w:pos="117.95pt"/>
        </w:tabs>
        <w:ind w:start="117.95pt" w:hanging="14.20pt"/>
      </w:pPr>
      <w:rPr>
        <w:rFonts w:ascii="Wingdings" w:hAnsi="Wingdings" w:hint="default"/>
        <w:position w:val="1"/>
        <w:sz w:val="13"/>
        <w:effect w:val="none"/>
      </w:rPr>
    </w:lvl>
    <w:lvl w:ilvl="1" w:tplc="04090003" w:tentative="1">
      <w:start w:val="1"/>
      <w:numFmt w:val="bullet"/>
      <w:lvlText w:val=""/>
      <w:lvlJc w:val="start"/>
      <w:pPr>
        <w:tabs>
          <w:tab w:val="num" w:pos="42pt"/>
        </w:tabs>
        <w:ind w:start="42pt" w:hanging="21pt"/>
      </w:pPr>
      <w:rPr>
        <w:rFonts w:ascii="Wingdings" w:hAnsi="Wingdings" w:hint="default"/>
      </w:rPr>
    </w:lvl>
    <w:lvl w:ilvl="2" w:tplc="04090005"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3" w:tentative="1">
      <w:start w:val="1"/>
      <w:numFmt w:val="bullet"/>
      <w:lvlText w:val=""/>
      <w:lvlJc w:val="start"/>
      <w:pPr>
        <w:tabs>
          <w:tab w:val="num" w:pos="105pt"/>
        </w:tabs>
        <w:ind w:start="105pt" w:hanging="21pt"/>
      </w:pPr>
      <w:rPr>
        <w:rFonts w:ascii="Wingdings" w:hAnsi="Wingdings" w:hint="default"/>
      </w:rPr>
    </w:lvl>
    <w:lvl w:ilvl="5" w:tplc="04090005"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3" w:tentative="1">
      <w:start w:val="1"/>
      <w:numFmt w:val="bullet"/>
      <w:lvlText w:val=""/>
      <w:lvlJc w:val="start"/>
      <w:pPr>
        <w:tabs>
          <w:tab w:val="num" w:pos="168pt"/>
        </w:tabs>
        <w:ind w:start="168pt" w:hanging="21pt"/>
      </w:pPr>
      <w:rPr>
        <w:rFonts w:ascii="Wingdings" w:hAnsi="Wingdings" w:hint="default"/>
      </w:rPr>
    </w:lvl>
    <w:lvl w:ilvl="8" w:tplc="04090005" w:tentative="1">
      <w:start w:val="1"/>
      <w:numFmt w:val="bullet"/>
      <w:lvlText w:val=""/>
      <w:lvlJc w:val="start"/>
      <w:pPr>
        <w:tabs>
          <w:tab w:val="num" w:pos="189pt"/>
        </w:tabs>
        <w:ind w:start="189pt" w:hanging="21pt"/>
      </w:pPr>
      <w:rPr>
        <w:rFonts w:ascii="Wingdings" w:hAnsi="Wingdings" w:hint="default"/>
      </w:rPr>
    </w:lvl>
  </w:abstractNum>
  <w:abstractNum w:abstractNumId="31" w15:restartNumberingAfterBreak="0">
    <w:nsid w:val="69FA6896"/>
    <w:multiLevelType w:val="hybridMultilevel"/>
    <w:tmpl w:val="24BEF294"/>
    <w:lvl w:ilvl="0" w:tplc="49C6A58E">
      <w:start w:val="1"/>
      <w:numFmt w:val="lowerLetter"/>
      <w:lvlText w:val="(%1)"/>
      <w:lvlJc w:val="start"/>
      <w:pPr>
        <w:ind w:start="49.35pt" w:hanging="21pt"/>
      </w:pPr>
      <w:rPr>
        <w:rFonts w:cs="Times New Roman" w:hint="eastAsia"/>
      </w:rPr>
    </w:lvl>
    <w:lvl w:ilvl="1" w:tplc="04090019" w:tentative="1">
      <w:start w:val="1"/>
      <w:numFmt w:val="lowerLetter"/>
      <w:lvlText w:val="%2)"/>
      <w:lvlJc w:val="start"/>
      <w:pPr>
        <w:ind w:start="70.35pt" w:hanging="21pt"/>
      </w:pPr>
      <w:rPr>
        <w:rFonts w:cs="Times New Roman"/>
      </w:rPr>
    </w:lvl>
    <w:lvl w:ilvl="2" w:tplc="0409001B" w:tentative="1">
      <w:start w:val="1"/>
      <w:numFmt w:val="lowerRoman"/>
      <w:lvlText w:val="%3."/>
      <w:lvlJc w:val="end"/>
      <w:pPr>
        <w:ind w:start="91.35pt" w:hanging="21pt"/>
      </w:pPr>
      <w:rPr>
        <w:rFonts w:cs="Times New Roman"/>
      </w:rPr>
    </w:lvl>
    <w:lvl w:ilvl="3" w:tplc="0409000F" w:tentative="1">
      <w:start w:val="1"/>
      <w:numFmt w:val="decimal"/>
      <w:lvlText w:val="%4."/>
      <w:lvlJc w:val="start"/>
      <w:pPr>
        <w:ind w:start="112.35pt" w:hanging="21pt"/>
      </w:pPr>
      <w:rPr>
        <w:rFonts w:cs="Times New Roman"/>
      </w:rPr>
    </w:lvl>
    <w:lvl w:ilvl="4" w:tplc="04090019" w:tentative="1">
      <w:start w:val="1"/>
      <w:numFmt w:val="lowerLetter"/>
      <w:lvlText w:val="%5)"/>
      <w:lvlJc w:val="start"/>
      <w:pPr>
        <w:ind w:start="133.35pt" w:hanging="21pt"/>
      </w:pPr>
      <w:rPr>
        <w:rFonts w:cs="Times New Roman"/>
      </w:rPr>
    </w:lvl>
    <w:lvl w:ilvl="5" w:tplc="0409001B" w:tentative="1">
      <w:start w:val="1"/>
      <w:numFmt w:val="lowerRoman"/>
      <w:lvlText w:val="%6."/>
      <w:lvlJc w:val="end"/>
      <w:pPr>
        <w:ind w:start="154.35pt" w:hanging="21pt"/>
      </w:pPr>
      <w:rPr>
        <w:rFonts w:cs="Times New Roman"/>
      </w:rPr>
    </w:lvl>
    <w:lvl w:ilvl="6" w:tplc="0409000F" w:tentative="1">
      <w:start w:val="1"/>
      <w:numFmt w:val="decimal"/>
      <w:lvlText w:val="%7."/>
      <w:lvlJc w:val="start"/>
      <w:pPr>
        <w:ind w:start="175.35pt" w:hanging="21pt"/>
      </w:pPr>
      <w:rPr>
        <w:rFonts w:cs="Times New Roman"/>
      </w:rPr>
    </w:lvl>
    <w:lvl w:ilvl="7" w:tplc="04090019" w:tentative="1">
      <w:start w:val="1"/>
      <w:numFmt w:val="lowerLetter"/>
      <w:lvlText w:val="%8)"/>
      <w:lvlJc w:val="start"/>
      <w:pPr>
        <w:ind w:start="196.35pt" w:hanging="21pt"/>
      </w:pPr>
      <w:rPr>
        <w:rFonts w:cs="Times New Roman"/>
      </w:rPr>
    </w:lvl>
    <w:lvl w:ilvl="8" w:tplc="0409001B" w:tentative="1">
      <w:start w:val="1"/>
      <w:numFmt w:val="lowerRoman"/>
      <w:lvlText w:val="%9."/>
      <w:lvlJc w:val="end"/>
      <w:pPr>
        <w:ind w:start="217.35pt" w:hanging="21pt"/>
      </w:pPr>
      <w:rPr>
        <w:rFonts w:cs="Times New Roman"/>
      </w:rPr>
    </w:lvl>
  </w:abstractNum>
  <w:abstractNum w:abstractNumId="32" w15:restartNumberingAfterBreak="0">
    <w:nsid w:val="6C066CFC"/>
    <w:multiLevelType w:val="multilevel"/>
    <w:tmpl w:val="0409001D"/>
    <w:styleLink w:val="1111110"/>
    <w:lvl w:ilvl="0">
      <w:start w:val="1"/>
      <w:numFmt w:val="decimal"/>
      <w:lvlText w:val="%1"/>
      <w:lvlJc w:val="start"/>
      <w:pPr>
        <w:tabs>
          <w:tab w:val="num" w:pos="21.25pt"/>
        </w:tabs>
        <w:ind w:start="21.25pt" w:hanging="21.25pt"/>
      </w:pPr>
      <w:rPr>
        <w:rFonts w:cs="Times New Roman"/>
      </w:rPr>
    </w:lvl>
    <w:lvl w:ilvl="1">
      <w:start w:val="1"/>
      <w:numFmt w:val="decimal"/>
      <w:lvlText w:val="%1.%2"/>
      <w:lvlJc w:val="start"/>
      <w:pPr>
        <w:tabs>
          <w:tab w:val="num" w:pos="49.60pt"/>
        </w:tabs>
        <w:ind w:start="49.60pt" w:hanging="28.35pt"/>
      </w:pPr>
      <w:rPr>
        <w:rFonts w:cs="Times New Roman"/>
      </w:rPr>
    </w:lvl>
    <w:lvl w:ilvl="2">
      <w:start w:val="1"/>
      <w:numFmt w:val="decimal"/>
      <w:lvlText w:val="%1.%2.%3"/>
      <w:lvlJc w:val="start"/>
      <w:pPr>
        <w:tabs>
          <w:tab w:val="num" w:pos="70.90pt"/>
        </w:tabs>
        <w:ind w:start="70.90pt" w:hanging="28.35pt"/>
      </w:pPr>
      <w:rPr>
        <w:rFonts w:cs="Times New Roman"/>
      </w:rPr>
    </w:lvl>
    <w:lvl w:ilvl="3">
      <w:start w:val="1"/>
      <w:numFmt w:val="decimal"/>
      <w:lvlText w:val="%1.%2.%3.%4"/>
      <w:lvlJc w:val="start"/>
      <w:pPr>
        <w:tabs>
          <w:tab w:val="num" w:pos="99.20pt"/>
        </w:tabs>
        <w:ind w:start="99.20pt" w:hanging="35.40pt"/>
      </w:pPr>
      <w:rPr>
        <w:rFonts w:cs="Times New Roman"/>
      </w:rPr>
    </w:lvl>
    <w:lvl w:ilvl="4">
      <w:start w:val="1"/>
      <w:numFmt w:val="decimal"/>
      <w:lvlText w:val="%1.%2.%3.%4.%5"/>
      <w:lvlJc w:val="start"/>
      <w:pPr>
        <w:tabs>
          <w:tab w:val="num" w:pos="127.55pt"/>
        </w:tabs>
        <w:ind w:start="127.55pt" w:hanging="42.50pt"/>
      </w:pPr>
      <w:rPr>
        <w:rFonts w:cs="Times New Roman"/>
      </w:rPr>
    </w:lvl>
    <w:lvl w:ilvl="5">
      <w:start w:val="1"/>
      <w:numFmt w:val="decimal"/>
      <w:lvlText w:val="%1.%2.%3.%4.%5.%6"/>
      <w:lvlJc w:val="start"/>
      <w:pPr>
        <w:tabs>
          <w:tab w:val="num" w:pos="163pt"/>
        </w:tabs>
        <w:ind w:start="163pt" w:hanging="56.70pt"/>
      </w:pPr>
      <w:rPr>
        <w:rFonts w:cs="Times New Roman"/>
      </w:rPr>
    </w:lvl>
    <w:lvl w:ilvl="6">
      <w:start w:val="1"/>
      <w:numFmt w:val="decimal"/>
      <w:lvlText w:val="%1.%2.%3.%4.%5.%6.%7"/>
      <w:lvlJc w:val="start"/>
      <w:pPr>
        <w:tabs>
          <w:tab w:val="num" w:pos="191.35pt"/>
        </w:tabs>
        <w:ind w:start="191.35pt" w:hanging="63.80pt"/>
      </w:pPr>
      <w:rPr>
        <w:rFonts w:cs="Times New Roman"/>
      </w:rPr>
    </w:lvl>
    <w:lvl w:ilvl="7">
      <w:start w:val="1"/>
      <w:numFmt w:val="decimal"/>
      <w:lvlText w:val="%1.%2.%3.%4.%5.%6.%7.%8"/>
      <w:lvlJc w:val="start"/>
      <w:pPr>
        <w:tabs>
          <w:tab w:val="num" w:pos="219.70pt"/>
        </w:tabs>
        <w:ind w:start="219.70pt" w:hanging="70.90pt"/>
      </w:pPr>
      <w:rPr>
        <w:rFonts w:cs="Times New Roman"/>
      </w:rPr>
    </w:lvl>
    <w:lvl w:ilvl="8">
      <w:start w:val="1"/>
      <w:numFmt w:val="decimal"/>
      <w:lvlText w:val="%1.%2.%3.%4.%5.%6.%7.%8.%9"/>
      <w:lvlJc w:val="start"/>
      <w:pPr>
        <w:tabs>
          <w:tab w:val="num" w:pos="255.10pt"/>
        </w:tabs>
        <w:ind w:start="255.10pt" w:hanging="85pt"/>
      </w:pPr>
      <w:rPr>
        <w:rFonts w:cs="Times New Roman"/>
      </w:rPr>
    </w:lvl>
  </w:abstractNum>
  <w:abstractNum w:abstractNumId="33" w15:restartNumberingAfterBreak="0">
    <w:nsid w:val="6E230785"/>
    <w:multiLevelType w:val="multilevel"/>
    <w:tmpl w:val="F4DC5440"/>
    <w:lvl w:ilvl="0">
      <w:start w:val="1"/>
      <w:numFmt w:val="bullet"/>
      <w:pStyle w:val="ItemListinTable"/>
      <w:lvlText w:val="●"/>
      <w:lvlJc w:val="start"/>
      <w:pPr>
        <w:tabs>
          <w:tab w:val="num" w:pos="14.20pt"/>
        </w:tabs>
        <w:ind w:start="14.20pt" w:hanging="14.20pt"/>
      </w:pPr>
      <w:rPr>
        <w:rFonts w:ascii="Arial" w:hAnsi="Arial" w:hint="default"/>
        <w:b w:val="0"/>
        <w:i w:val="0"/>
        <w:color w:val="auto"/>
        <w:position w:val="3"/>
        <w:sz w:val="21"/>
      </w:rPr>
    </w:lvl>
    <w:lvl w:ilvl="1">
      <w:start w:val="1"/>
      <w:numFmt w:val="bullet"/>
      <w:lvlText w:val=""/>
      <w:lvlJc w:val="start"/>
      <w:pPr>
        <w:tabs>
          <w:tab w:val="num" w:pos="42pt"/>
        </w:tabs>
        <w:ind w:start="42pt" w:hanging="21pt"/>
      </w:pPr>
      <w:rPr>
        <w:rFonts w:ascii="Wingdings" w:hAnsi="Wingdings" w:hint="default"/>
      </w:rPr>
    </w:lvl>
    <w:lvl w:ilvl="2">
      <w:start w:val="1"/>
      <w:numFmt w:val="bullet"/>
      <w:lvlText w:val=""/>
      <w:lvlJc w:val="start"/>
      <w:pPr>
        <w:tabs>
          <w:tab w:val="num" w:pos="63pt"/>
        </w:tabs>
        <w:ind w:start="63pt" w:hanging="21pt"/>
      </w:pPr>
      <w:rPr>
        <w:rFonts w:ascii="Wingdings" w:hAnsi="Wingdings" w:hint="default"/>
      </w:rPr>
    </w:lvl>
    <w:lvl w:ilvl="3">
      <w:start w:val="1"/>
      <w:numFmt w:val="bullet"/>
      <w:lvlText w:val=""/>
      <w:lvlJc w:val="start"/>
      <w:pPr>
        <w:tabs>
          <w:tab w:val="num" w:pos="84pt"/>
        </w:tabs>
        <w:ind w:start="84pt" w:hanging="21pt"/>
      </w:pPr>
      <w:rPr>
        <w:rFonts w:ascii="Wingdings" w:hAnsi="Wingdings" w:hint="default"/>
      </w:rPr>
    </w:lvl>
    <w:lvl w:ilvl="4">
      <w:start w:val="1"/>
      <w:numFmt w:val="bullet"/>
      <w:lvlText w:val=""/>
      <w:lvlJc w:val="start"/>
      <w:pPr>
        <w:tabs>
          <w:tab w:val="num" w:pos="105pt"/>
        </w:tabs>
        <w:ind w:start="105pt" w:hanging="21pt"/>
      </w:pPr>
      <w:rPr>
        <w:rFonts w:ascii="Wingdings" w:hAnsi="Wingdings" w:hint="default"/>
      </w:rPr>
    </w:lvl>
    <w:lvl w:ilvl="5">
      <w:start w:val="1"/>
      <w:numFmt w:val="bullet"/>
      <w:lvlText w:val=""/>
      <w:lvlJc w:val="start"/>
      <w:pPr>
        <w:tabs>
          <w:tab w:val="num" w:pos="126pt"/>
        </w:tabs>
        <w:ind w:start="126pt" w:hanging="21pt"/>
      </w:pPr>
      <w:rPr>
        <w:rFonts w:ascii="Wingdings" w:hAnsi="Wingdings" w:hint="default"/>
      </w:rPr>
    </w:lvl>
    <w:lvl w:ilvl="6">
      <w:start w:val="1"/>
      <w:numFmt w:val="bullet"/>
      <w:lvlText w:val=""/>
      <w:lvlJc w:val="start"/>
      <w:pPr>
        <w:tabs>
          <w:tab w:val="num" w:pos="147pt"/>
        </w:tabs>
        <w:ind w:start="147pt" w:hanging="21pt"/>
      </w:pPr>
      <w:rPr>
        <w:rFonts w:ascii="Wingdings" w:hAnsi="Wingdings" w:hint="default"/>
      </w:rPr>
    </w:lvl>
    <w:lvl w:ilvl="7">
      <w:start w:val="1"/>
      <w:numFmt w:val="bullet"/>
      <w:lvlText w:val=""/>
      <w:lvlJc w:val="start"/>
      <w:pPr>
        <w:tabs>
          <w:tab w:val="num" w:pos="168pt"/>
        </w:tabs>
        <w:ind w:start="168pt" w:hanging="21pt"/>
      </w:pPr>
      <w:rPr>
        <w:rFonts w:ascii="Wingdings" w:hAnsi="Wingdings" w:hint="default"/>
      </w:rPr>
    </w:lvl>
    <w:lvl w:ilvl="8">
      <w:start w:val="1"/>
      <w:numFmt w:val="bullet"/>
      <w:lvlText w:val=""/>
      <w:lvlJc w:val="start"/>
      <w:pPr>
        <w:tabs>
          <w:tab w:val="num" w:pos="189pt"/>
        </w:tabs>
        <w:ind w:start="189pt" w:hanging="21pt"/>
      </w:pPr>
      <w:rPr>
        <w:rFonts w:ascii="Wingdings" w:hAnsi="Wingdings" w:hint="default"/>
      </w:rPr>
    </w:lvl>
  </w:abstractNum>
  <w:num w:numId="1">
    <w:abstractNumId w:val="22"/>
  </w:num>
  <w:num w:numId="2">
    <w:abstractNumId w:val="11"/>
  </w:num>
  <w:num w:numId="3">
    <w:abstractNumId w:val="23"/>
  </w:num>
  <w:num w:numId="4">
    <w:abstractNumId w:val="12"/>
  </w:num>
  <w:num w:numId="5">
    <w:abstractNumId w:val="3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4"/>
  </w:num>
  <w:num w:numId="17">
    <w:abstractNumId w:val="20"/>
  </w:num>
  <w:num w:numId="18">
    <w:abstractNumId w:val="32"/>
  </w:num>
  <w:num w:numId="19">
    <w:abstractNumId w:val="26"/>
  </w:num>
  <w:num w:numId="20">
    <w:abstractNumId w:val="33"/>
  </w:num>
  <w:num w:numId="21">
    <w:abstractNumId w:val="25"/>
  </w:num>
  <w:num w:numId="22">
    <w:abstractNumId w:val="15"/>
  </w:num>
  <w:num w:numId="23">
    <w:abstractNumId w:val="17"/>
  </w:num>
  <w:num w:numId="24">
    <w:abstractNumId w:val="16"/>
  </w:num>
  <w:num w:numId="25">
    <w:abstractNumId w:val="28"/>
  </w:num>
  <w:num w:numId="26">
    <w:abstractNumId w:val="27"/>
  </w:num>
  <w:num w:numId="27">
    <w:abstractNumId w:val="19"/>
  </w:num>
  <w:num w:numId="28">
    <w:abstractNumId w:val="18"/>
  </w:num>
  <w:num w:numId="29">
    <w:abstractNumId w:val="31"/>
  </w:num>
  <w:num w:numId="30">
    <w:abstractNumId w:val="21"/>
  </w:num>
  <w:num w:numId="31">
    <w:abstractNumId w:val="10"/>
  </w:num>
  <w:num w:numId="32">
    <w:abstractNumId w:val="13"/>
  </w:num>
  <w:num w:numId="33">
    <w:abstractNumId w:val="14"/>
  </w:num>
  <w:num w:numId="34">
    <w:abstractNumId w:val="29"/>
  </w:num>
  <w:num w:numId="35">
    <w:abstractNumId w:val="16"/>
  </w:num>
  <w:numIdMacAtCleanup w:val="3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trackRevisions/>
  <w:defaultTabStop w:val="36pt"/>
  <w:drawingGridHorizontalSpacing w:val="5.50pt"/>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93"/>
    <w:rsid w:val="00000A56"/>
    <w:rsid w:val="00003BC3"/>
    <w:rsid w:val="00004073"/>
    <w:rsid w:val="00004D84"/>
    <w:rsid w:val="00007134"/>
    <w:rsid w:val="00007EBF"/>
    <w:rsid w:val="00010675"/>
    <w:rsid w:val="0001113F"/>
    <w:rsid w:val="000151F9"/>
    <w:rsid w:val="00015AD2"/>
    <w:rsid w:val="00015B44"/>
    <w:rsid w:val="0001676A"/>
    <w:rsid w:val="00017EE0"/>
    <w:rsid w:val="000213AE"/>
    <w:rsid w:val="00022A7F"/>
    <w:rsid w:val="00022DDB"/>
    <w:rsid w:val="000232B7"/>
    <w:rsid w:val="00027263"/>
    <w:rsid w:val="000318E4"/>
    <w:rsid w:val="00032111"/>
    <w:rsid w:val="00032A10"/>
    <w:rsid w:val="00034BD8"/>
    <w:rsid w:val="00035004"/>
    <w:rsid w:val="00041B49"/>
    <w:rsid w:val="00044AF9"/>
    <w:rsid w:val="0005061B"/>
    <w:rsid w:val="00051E76"/>
    <w:rsid w:val="00054156"/>
    <w:rsid w:val="00061264"/>
    <w:rsid w:val="000622BB"/>
    <w:rsid w:val="0006734B"/>
    <w:rsid w:val="00072139"/>
    <w:rsid w:val="00072A8B"/>
    <w:rsid w:val="00072C68"/>
    <w:rsid w:val="00073FCC"/>
    <w:rsid w:val="0007481E"/>
    <w:rsid w:val="00074B2F"/>
    <w:rsid w:val="00077CE8"/>
    <w:rsid w:val="00080BF0"/>
    <w:rsid w:val="0008309C"/>
    <w:rsid w:val="00084825"/>
    <w:rsid w:val="000859CB"/>
    <w:rsid w:val="00090F36"/>
    <w:rsid w:val="000923F0"/>
    <w:rsid w:val="00092646"/>
    <w:rsid w:val="00092F37"/>
    <w:rsid w:val="0009370C"/>
    <w:rsid w:val="000946F9"/>
    <w:rsid w:val="00094F21"/>
    <w:rsid w:val="00095970"/>
    <w:rsid w:val="00096853"/>
    <w:rsid w:val="000A002E"/>
    <w:rsid w:val="000A19F2"/>
    <w:rsid w:val="000A1ECC"/>
    <w:rsid w:val="000A2B81"/>
    <w:rsid w:val="000A3A59"/>
    <w:rsid w:val="000A4289"/>
    <w:rsid w:val="000A5C60"/>
    <w:rsid w:val="000A695D"/>
    <w:rsid w:val="000A70A7"/>
    <w:rsid w:val="000B220E"/>
    <w:rsid w:val="000B24FD"/>
    <w:rsid w:val="000B3A98"/>
    <w:rsid w:val="000B3C71"/>
    <w:rsid w:val="000B42C1"/>
    <w:rsid w:val="000B4629"/>
    <w:rsid w:val="000B73BB"/>
    <w:rsid w:val="000C097F"/>
    <w:rsid w:val="000C17E2"/>
    <w:rsid w:val="000C4EB7"/>
    <w:rsid w:val="000D2199"/>
    <w:rsid w:val="000D4CD0"/>
    <w:rsid w:val="000D4DC7"/>
    <w:rsid w:val="000D667C"/>
    <w:rsid w:val="000E2169"/>
    <w:rsid w:val="000E2431"/>
    <w:rsid w:val="000E2987"/>
    <w:rsid w:val="000E3618"/>
    <w:rsid w:val="000E39B0"/>
    <w:rsid w:val="000E39B3"/>
    <w:rsid w:val="000E39C1"/>
    <w:rsid w:val="000E4063"/>
    <w:rsid w:val="000E4733"/>
    <w:rsid w:val="000E4C6B"/>
    <w:rsid w:val="000E4FB7"/>
    <w:rsid w:val="000E5428"/>
    <w:rsid w:val="000E7370"/>
    <w:rsid w:val="000E73B0"/>
    <w:rsid w:val="000F0C5F"/>
    <w:rsid w:val="000F1FA7"/>
    <w:rsid w:val="000F2C2A"/>
    <w:rsid w:val="000F2C6C"/>
    <w:rsid w:val="000F5622"/>
    <w:rsid w:val="000F5916"/>
    <w:rsid w:val="000F6790"/>
    <w:rsid w:val="000F7D91"/>
    <w:rsid w:val="00104AE4"/>
    <w:rsid w:val="00104C75"/>
    <w:rsid w:val="00106452"/>
    <w:rsid w:val="0011386F"/>
    <w:rsid w:val="001162F0"/>
    <w:rsid w:val="00116922"/>
    <w:rsid w:val="00117979"/>
    <w:rsid w:val="00122DF6"/>
    <w:rsid w:val="001244D6"/>
    <w:rsid w:val="00124A87"/>
    <w:rsid w:val="00127060"/>
    <w:rsid w:val="001276ED"/>
    <w:rsid w:val="00130C3B"/>
    <w:rsid w:val="0013379A"/>
    <w:rsid w:val="00134120"/>
    <w:rsid w:val="00134667"/>
    <w:rsid w:val="00134E21"/>
    <w:rsid w:val="00135CD3"/>
    <w:rsid w:val="001361AA"/>
    <w:rsid w:val="001361D5"/>
    <w:rsid w:val="00137961"/>
    <w:rsid w:val="00137E96"/>
    <w:rsid w:val="0014177C"/>
    <w:rsid w:val="0014447E"/>
    <w:rsid w:val="00145372"/>
    <w:rsid w:val="001459E4"/>
    <w:rsid w:val="001477C1"/>
    <w:rsid w:val="0015093B"/>
    <w:rsid w:val="00155150"/>
    <w:rsid w:val="00155565"/>
    <w:rsid w:val="0015580C"/>
    <w:rsid w:val="00155A15"/>
    <w:rsid w:val="00157598"/>
    <w:rsid w:val="0016244B"/>
    <w:rsid w:val="00164731"/>
    <w:rsid w:val="00165D4A"/>
    <w:rsid w:val="00166AA4"/>
    <w:rsid w:val="00167D59"/>
    <w:rsid w:val="00167F49"/>
    <w:rsid w:val="0017162A"/>
    <w:rsid w:val="001737E7"/>
    <w:rsid w:val="0017424C"/>
    <w:rsid w:val="001744AD"/>
    <w:rsid w:val="0018081F"/>
    <w:rsid w:val="0018110C"/>
    <w:rsid w:val="0018144B"/>
    <w:rsid w:val="00184443"/>
    <w:rsid w:val="0018504B"/>
    <w:rsid w:val="0018669E"/>
    <w:rsid w:val="00186B1E"/>
    <w:rsid w:val="00187BDF"/>
    <w:rsid w:val="00191B93"/>
    <w:rsid w:val="00195969"/>
    <w:rsid w:val="00195EF8"/>
    <w:rsid w:val="0019669B"/>
    <w:rsid w:val="001A0B0F"/>
    <w:rsid w:val="001A0C23"/>
    <w:rsid w:val="001A1B74"/>
    <w:rsid w:val="001A374A"/>
    <w:rsid w:val="001A4F1A"/>
    <w:rsid w:val="001A64E4"/>
    <w:rsid w:val="001A6F34"/>
    <w:rsid w:val="001A7F81"/>
    <w:rsid w:val="001B005C"/>
    <w:rsid w:val="001B2E81"/>
    <w:rsid w:val="001B4261"/>
    <w:rsid w:val="001B4985"/>
    <w:rsid w:val="001B743D"/>
    <w:rsid w:val="001B771C"/>
    <w:rsid w:val="001B7909"/>
    <w:rsid w:val="001C0F20"/>
    <w:rsid w:val="001C2E6F"/>
    <w:rsid w:val="001C2FB9"/>
    <w:rsid w:val="001C51BA"/>
    <w:rsid w:val="001C6A9E"/>
    <w:rsid w:val="001C6C19"/>
    <w:rsid w:val="001D009E"/>
    <w:rsid w:val="001D0382"/>
    <w:rsid w:val="001D0592"/>
    <w:rsid w:val="001D40CB"/>
    <w:rsid w:val="001D508B"/>
    <w:rsid w:val="001D513D"/>
    <w:rsid w:val="001D5700"/>
    <w:rsid w:val="001D7C58"/>
    <w:rsid w:val="001E0787"/>
    <w:rsid w:val="001E07C3"/>
    <w:rsid w:val="001E0979"/>
    <w:rsid w:val="001E2D44"/>
    <w:rsid w:val="001E3E7E"/>
    <w:rsid w:val="001E4F35"/>
    <w:rsid w:val="001E6C2E"/>
    <w:rsid w:val="001E6D1A"/>
    <w:rsid w:val="001F023A"/>
    <w:rsid w:val="001F05F1"/>
    <w:rsid w:val="001F1F79"/>
    <w:rsid w:val="001F3103"/>
    <w:rsid w:val="001F40A8"/>
    <w:rsid w:val="001F5981"/>
    <w:rsid w:val="001F6563"/>
    <w:rsid w:val="001F6BBA"/>
    <w:rsid w:val="002005BA"/>
    <w:rsid w:val="00201E6E"/>
    <w:rsid w:val="00201F5B"/>
    <w:rsid w:val="00202342"/>
    <w:rsid w:val="00204256"/>
    <w:rsid w:val="00204D2F"/>
    <w:rsid w:val="00204D7A"/>
    <w:rsid w:val="0020524D"/>
    <w:rsid w:val="00205D27"/>
    <w:rsid w:val="002100AD"/>
    <w:rsid w:val="00210F8A"/>
    <w:rsid w:val="00211442"/>
    <w:rsid w:val="0021322E"/>
    <w:rsid w:val="00213745"/>
    <w:rsid w:val="00216191"/>
    <w:rsid w:val="00216E4D"/>
    <w:rsid w:val="002179F8"/>
    <w:rsid w:val="00220C68"/>
    <w:rsid w:val="00221890"/>
    <w:rsid w:val="002223BA"/>
    <w:rsid w:val="0022296E"/>
    <w:rsid w:val="0022328B"/>
    <w:rsid w:val="00223FA2"/>
    <w:rsid w:val="0022624F"/>
    <w:rsid w:val="00227321"/>
    <w:rsid w:val="00227E89"/>
    <w:rsid w:val="00230B01"/>
    <w:rsid w:val="00235E9A"/>
    <w:rsid w:val="00237835"/>
    <w:rsid w:val="00240356"/>
    <w:rsid w:val="0024229F"/>
    <w:rsid w:val="00243E7F"/>
    <w:rsid w:val="00243F7F"/>
    <w:rsid w:val="00246660"/>
    <w:rsid w:val="00246E74"/>
    <w:rsid w:val="0025034F"/>
    <w:rsid w:val="00251034"/>
    <w:rsid w:val="00257D13"/>
    <w:rsid w:val="00257D75"/>
    <w:rsid w:val="0026048A"/>
    <w:rsid w:val="0026060E"/>
    <w:rsid w:val="002610D5"/>
    <w:rsid w:val="00261D3C"/>
    <w:rsid w:val="0026464D"/>
    <w:rsid w:val="0026554E"/>
    <w:rsid w:val="00266A96"/>
    <w:rsid w:val="002707C8"/>
    <w:rsid w:val="0027252B"/>
    <w:rsid w:val="002746B6"/>
    <w:rsid w:val="00276CAD"/>
    <w:rsid w:val="00277DEC"/>
    <w:rsid w:val="002836DA"/>
    <w:rsid w:val="00284EFE"/>
    <w:rsid w:val="00285906"/>
    <w:rsid w:val="002866B4"/>
    <w:rsid w:val="00286A8F"/>
    <w:rsid w:val="00287FAE"/>
    <w:rsid w:val="00290311"/>
    <w:rsid w:val="00290A06"/>
    <w:rsid w:val="00291FEF"/>
    <w:rsid w:val="002935D2"/>
    <w:rsid w:val="00293744"/>
    <w:rsid w:val="00293A45"/>
    <w:rsid w:val="00293C6C"/>
    <w:rsid w:val="00294DC6"/>
    <w:rsid w:val="00295AB4"/>
    <w:rsid w:val="00296064"/>
    <w:rsid w:val="00296B5B"/>
    <w:rsid w:val="00297467"/>
    <w:rsid w:val="002A02AA"/>
    <w:rsid w:val="002A1923"/>
    <w:rsid w:val="002A35DF"/>
    <w:rsid w:val="002A4116"/>
    <w:rsid w:val="002A4F57"/>
    <w:rsid w:val="002A58FB"/>
    <w:rsid w:val="002A5ED8"/>
    <w:rsid w:val="002A6EC8"/>
    <w:rsid w:val="002A7F67"/>
    <w:rsid w:val="002B20FA"/>
    <w:rsid w:val="002B2EF0"/>
    <w:rsid w:val="002B66EB"/>
    <w:rsid w:val="002B672B"/>
    <w:rsid w:val="002B6737"/>
    <w:rsid w:val="002C1769"/>
    <w:rsid w:val="002C3FAB"/>
    <w:rsid w:val="002C40A2"/>
    <w:rsid w:val="002C40EC"/>
    <w:rsid w:val="002C458B"/>
    <w:rsid w:val="002C4993"/>
    <w:rsid w:val="002C5616"/>
    <w:rsid w:val="002C71E8"/>
    <w:rsid w:val="002D03DD"/>
    <w:rsid w:val="002D13D5"/>
    <w:rsid w:val="002D2959"/>
    <w:rsid w:val="002D4631"/>
    <w:rsid w:val="002D4819"/>
    <w:rsid w:val="002D5723"/>
    <w:rsid w:val="002D6141"/>
    <w:rsid w:val="002D62D2"/>
    <w:rsid w:val="002D6466"/>
    <w:rsid w:val="002D789B"/>
    <w:rsid w:val="002E04D0"/>
    <w:rsid w:val="002E05DE"/>
    <w:rsid w:val="002E05F6"/>
    <w:rsid w:val="002E0F6F"/>
    <w:rsid w:val="002E378A"/>
    <w:rsid w:val="002E4001"/>
    <w:rsid w:val="002E58A8"/>
    <w:rsid w:val="002E5F58"/>
    <w:rsid w:val="002E654D"/>
    <w:rsid w:val="002F184B"/>
    <w:rsid w:val="002F45FA"/>
    <w:rsid w:val="002F5491"/>
    <w:rsid w:val="002F593F"/>
    <w:rsid w:val="002F78F0"/>
    <w:rsid w:val="00300056"/>
    <w:rsid w:val="00301961"/>
    <w:rsid w:val="0030297B"/>
    <w:rsid w:val="00302A21"/>
    <w:rsid w:val="00307D79"/>
    <w:rsid w:val="00312515"/>
    <w:rsid w:val="003135D8"/>
    <w:rsid w:val="003139F1"/>
    <w:rsid w:val="00314935"/>
    <w:rsid w:val="0031560B"/>
    <w:rsid w:val="00320078"/>
    <w:rsid w:val="00321CFD"/>
    <w:rsid w:val="003227B6"/>
    <w:rsid w:val="00323980"/>
    <w:rsid w:val="00323BA9"/>
    <w:rsid w:val="00330560"/>
    <w:rsid w:val="003315C4"/>
    <w:rsid w:val="003325B1"/>
    <w:rsid w:val="003333BD"/>
    <w:rsid w:val="0033536F"/>
    <w:rsid w:val="0033537A"/>
    <w:rsid w:val="0033743D"/>
    <w:rsid w:val="0034253B"/>
    <w:rsid w:val="00342C70"/>
    <w:rsid w:val="00346B2C"/>
    <w:rsid w:val="00347328"/>
    <w:rsid w:val="00347FFC"/>
    <w:rsid w:val="00350052"/>
    <w:rsid w:val="0035065F"/>
    <w:rsid w:val="00351D0D"/>
    <w:rsid w:val="0035263E"/>
    <w:rsid w:val="00353A73"/>
    <w:rsid w:val="0035439E"/>
    <w:rsid w:val="00357B86"/>
    <w:rsid w:val="00357E42"/>
    <w:rsid w:val="003611A3"/>
    <w:rsid w:val="003615B5"/>
    <w:rsid w:val="00361F24"/>
    <w:rsid w:val="00362262"/>
    <w:rsid w:val="003623A3"/>
    <w:rsid w:val="003645DB"/>
    <w:rsid w:val="00365657"/>
    <w:rsid w:val="00367C7F"/>
    <w:rsid w:val="00367E89"/>
    <w:rsid w:val="003705BF"/>
    <w:rsid w:val="00370637"/>
    <w:rsid w:val="003706DC"/>
    <w:rsid w:val="00370B76"/>
    <w:rsid w:val="00372460"/>
    <w:rsid w:val="00374A8C"/>
    <w:rsid w:val="003754EB"/>
    <w:rsid w:val="003758EE"/>
    <w:rsid w:val="00377957"/>
    <w:rsid w:val="00377D19"/>
    <w:rsid w:val="00380266"/>
    <w:rsid w:val="003802F0"/>
    <w:rsid w:val="003826D6"/>
    <w:rsid w:val="0038413D"/>
    <w:rsid w:val="00385A4C"/>
    <w:rsid w:val="003907EC"/>
    <w:rsid w:val="003917AE"/>
    <w:rsid w:val="00392093"/>
    <w:rsid w:val="00395E6F"/>
    <w:rsid w:val="00396760"/>
    <w:rsid w:val="003A16DD"/>
    <w:rsid w:val="003A2447"/>
    <w:rsid w:val="003A2F12"/>
    <w:rsid w:val="003A6131"/>
    <w:rsid w:val="003B0FC9"/>
    <w:rsid w:val="003B0FCD"/>
    <w:rsid w:val="003B1E50"/>
    <w:rsid w:val="003B2851"/>
    <w:rsid w:val="003B294E"/>
    <w:rsid w:val="003B2C0D"/>
    <w:rsid w:val="003B6655"/>
    <w:rsid w:val="003B6730"/>
    <w:rsid w:val="003B7621"/>
    <w:rsid w:val="003B77CB"/>
    <w:rsid w:val="003C2DB9"/>
    <w:rsid w:val="003C5EBE"/>
    <w:rsid w:val="003D16B9"/>
    <w:rsid w:val="003D1E25"/>
    <w:rsid w:val="003D28FB"/>
    <w:rsid w:val="003D2F06"/>
    <w:rsid w:val="003D3178"/>
    <w:rsid w:val="003D3A8B"/>
    <w:rsid w:val="003D6067"/>
    <w:rsid w:val="003D60A7"/>
    <w:rsid w:val="003D60CA"/>
    <w:rsid w:val="003D6EFC"/>
    <w:rsid w:val="003E0E1F"/>
    <w:rsid w:val="003E3036"/>
    <w:rsid w:val="003E4DB2"/>
    <w:rsid w:val="003E6A81"/>
    <w:rsid w:val="003E7CD6"/>
    <w:rsid w:val="003E7D38"/>
    <w:rsid w:val="003E7DA8"/>
    <w:rsid w:val="003F0517"/>
    <w:rsid w:val="003F07FD"/>
    <w:rsid w:val="003F0D65"/>
    <w:rsid w:val="003F1052"/>
    <w:rsid w:val="003F2C0B"/>
    <w:rsid w:val="003F40DC"/>
    <w:rsid w:val="003F439F"/>
    <w:rsid w:val="003F48A6"/>
    <w:rsid w:val="003F7842"/>
    <w:rsid w:val="00402160"/>
    <w:rsid w:val="00402CCC"/>
    <w:rsid w:val="004041D7"/>
    <w:rsid w:val="00406E8C"/>
    <w:rsid w:val="00411600"/>
    <w:rsid w:val="00412FC8"/>
    <w:rsid w:val="004165FE"/>
    <w:rsid w:val="00416988"/>
    <w:rsid w:val="0041721B"/>
    <w:rsid w:val="00420DC4"/>
    <w:rsid w:val="00421437"/>
    <w:rsid w:val="004218BF"/>
    <w:rsid w:val="00421EBA"/>
    <w:rsid w:val="00422101"/>
    <w:rsid w:val="0042247D"/>
    <w:rsid w:val="00423E7C"/>
    <w:rsid w:val="00423FA5"/>
    <w:rsid w:val="00423FD9"/>
    <w:rsid w:val="00424088"/>
    <w:rsid w:val="004241B2"/>
    <w:rsid w:val="004248E4"/>
    <w:rsid w:val="00426150"/>
    <w:rsid w:val="0042709A"/>
    <w:rsid w:val="00432292"/>
    <w:rsid w:val="0043393A"/>
    <w:rsid w:val="00434B8F"/>
    <w:rsid w:val="0044094C"/>
    <w:rsid w:val="00440BBC"/>
    <w:rsid w:val="00440D9F"/>
    <w:rsid w:val="004419AF"/>
    <w:rsid w:val="004459FE"/>
    <w:rsid w:val="00445E1E"/>
    <w:rsid w:val="00447CBE"/>
    <w:rsid w:val="00451868"/>
    <w:rsid w:val="00453D85"/>
    <w:rsid w:val="004547CB"/>
    <w:rsid w:val="00454F56"/>
    <w:rsid w:val="00455CDB"/>
    <w:rsid w:val="0045626B"/>
    <w:rsid w:val="00457905"/>
    <w:rsid w:val="00462CD2"/>
    <w:rsid w:val="0046530D"/>
    <w:rsid w:val="0046585C"/>
    <w:rsid w:val="00466C8F"/>
    <w:rsid w:val="00467136"/>
    <w:rsid w:val="00470939"/>
    <w:rsid w:val="004715ED"/>
    <w:rsid w:val="00472183"/>
    <w:rsid w:val="00472DCE"/>
    <w:rsid w:val="00474364"/>
    <w:rsid w:val="00475517"/>
    <w:rsid w:val="00475D91"/>
    <w:rsid w:val="00475FDB"/>
    <w:rsid w:val="00476888"/>
    <w:rsid w:val="00476946"/>
    <w:rsid w:val="00477757"/>
    <w:rsid w:val="0048005F"/>
    <w:rsid w:val="0048020A"/>
    <w:rsid w:val="004803E9"/>
    <w:rsid w:val="00481AF5"/>
    <w:rsid w:val="00482F39"/>
    <w:rsid w:val="00485910"/>
    <w:rsid w:val="004914A4"/>
    <w:rsid w:val="00491924"/>
    <w:rsid w:val="00492B87"/>
    <w:rsid w:val="00493835"/>
    <w:rsid w:val="00493A16"/>
    <w:rsid w:val="004957E6"/>
    <w:rsid w:val="00496476"/>
    <w:rsid w:val="0049655B"/>
    <w:rsid w:val="004A0522"/>
    <w:rsid w:val="004A1BB5"/>
    <w:rsid w:val="004A2F5F"/>
    <w:rsid w:val="004A40C1"/>
    <w:rsid w:val="004A58B0"/>
    <w:rsid w:val="004A734E"/>
    <w:rsid w:val="004B0AC5"/>
    <w:rsid w:val="004B11D4"/>
    <w:rsid w:val="004B157A"/>
    <w:rsid w:val="004B4D41"/>
    <w:rsid w:val="004B656C"/>
    <w:rsid w:val="004C15BE"/>
    <w:rsid w:val="004C1B88"/>
    <w:rsid w:val="004C4B41"/>
    <w:rsid w:val="004C4CD0"/>
    <w:rsid w:val="004C6A18"/>
    <w:rsid w:val="004D0436"/>
    <w:rsid w:val="004D0AA4"/>
    <w:rsid w:val="004D2E6A"/>
    <w:rsid w:val="004D3098"/>
    <w:rsid w:val="004D3132"/>
    <w:rsid w:val="004D3782"/>
    <w:rsid w:val="004D625D"/>
    <w:rsid w:val="004D7072"/>
    <w:rsid w:val="004D7501"/>
    <w:rsid w:val="004D786F"/>
    <w:rsid w:val="004D79B6"/>
    <w:rsid w:val="004E007B"/>
    <w:rsid w:val="004E1DB9"/>
    <w:rsid w:val="004E27FA"/>
    <w:rsid w:val="004E4EF1"/>
    <w:rsid w:val="004E54EC"/>
    <w:rsid w:val="004E6A01"/>
    <w:rsid w:val="004E6D65"/>
    <w:rsid w:val="004E77E7"/>
    <w:rsid w:val="004F1F2A"/>
    <w:rsid w:val="004F2C32"/>
    <w:rsid w:val="004F3558"/>
    <w:rsid w:val="004F372B"/>
    <w:rsid w:val="004F4F5A"/>
    <w:rsid w:val="004F5861"/>
    <w:rsid w:val="004F6739"/>
    <w:rsid w:val="004F6E23"/>
    <w:rsid w:val="00502274"/>
    <w:rsid w:val="0050280C"/>
    <w:rsid w:val="00502BB1"/>
    <w:rsid w:val="00503996"/>
    <w:rsid w:val="0050448B"/>
    <w:rsid w:val="0050592A"/>
    <w:rsid w:val="00507824"/>
    <w:rsid w:val="005129D0"/>
    <w:rsid w:val="00514CB8"/>
    <w:rsid w:val="00515410"/>
    <w:rsid w:val="0052023E"/>
    <w:rsid w:val="005212F7"/>
    <w:rsid w:val="0052289C"/>
    <w:rsid w:val="00522D89"/>
    <w:rsid w:val="00525C90"/>
    <w:rsid w:val="00525EFD"/>
    <w:rsid w:val="00526DB7"/>
    <w:rsid w:val="00527014"/>
    <w:rsid w:val="00531AC3"/>
    <w:rsid w:val="00532FC4"/>
    <w:rsid w:val="005330E0"/>
    <w:rsid w:val="00533181"/>
    <w:rsid w:val="00533975"/>
    <w:rsid w:val="0053457A"/>
    <w:rsid w:val="0053479D"/>
    <w:rsid w:val="005378E3"/>
    <w:rsid w:val="00540B7C"/>
    <w:rsid w:val="005425FB"/>
    <w:rsid w:val="005448EF"/>
    <w:rsid w:val="005449F7"/>
    <w:rsid w:val="005455BC"/>
    <w:rsid w:val="0055019F"/>
    <w:rsid w:val="0055351C"/>
    <w:rsid w:val="005538D9"/>
    <w:rsid w:val="00554296"/>
    <w:rsid w:val="00555BFF"/>
    <w:rsid w:val="00557EEA"/>
    <w:rsid w:val="00560CD7"/>
    <w:rsid w:val="00561B46"/>
    <w:rsid w:val="00562587"/>
    <w:rsid w:val="00563D54"/>
    <w:rsid w:val="00566872"/>
    <w:rsid w:val="00566935"/>
    <w:rsid w:val="00567BCF"/>
    <w:rsid w:val="00567DF2"/>
    <w:rsid w:val="005702AB"/>
    <w:rsid w:val="0057122E"/>
    <w:rsid w:val="00571559"/>
    <w:rsid w:val="005716ED"/>
    <w:rsid w:val="00571A14"/>
    <w:rsid w:val="00571B29"/>
    <w:rsid w:val="00573448"/>
    <w:rsid w:val="00573973"/>
    <w:rsid w:val="00576A75"/>
    <w:rsid w:val="00577487"/>
    <w:rsid w:val="0057767C"/>
    <w:rsid w:val="005776FD"/>
    <w:rsid w:val="00580565"/>
    <w:rsid w:val="00581B3A"/>
    <w:rsid w:val="0058251C"/>
    <w:rsid w:val="0058352E"/>
    <w:rsid w:val="00585081"/>
    <w:rsid w:val="005859D4"/>
    <w:rsid w:val="00591730"/>
    <w:rsid w:val="00591826"/>
    <w:rsid w:val="00593673"/>
    <w:rsid w:val="0059396E"/>
    <w:rsid w:val="0059492B"/>
    <w:rsid w:val="005968B3"/>
    <w:rsid w:val="00596BA7"/>
    <w:rsid w:val="00597C55"/>
    <w:rsid w:val="005A1AB2"/>
    <w:rsid w:val="005A3023"/>
    <w:rsid w:val="005A353D"/>
    <w:rsid w:val="005A4E76"/>
    <w:rsid w:val="005A4EAE"/>
    <w:rsid w:val="005A6097"/>
    <w:rsid w:val="005B118E"/>
    <w:rsid w:val="005B1341"/>
    <w:rsid w:val="005B3741"/>
    <w:rsid w:val="005B3A73"/>
    <w:rsid w:val="005B3A8B"/>
    <w:rsid w:val="005B400B"/>
    <w:rsid w:val="005B4BE4"/>
    <w:rsid w:val="005B632F"/>
    <w:rsid w:val="005C072B"/>
    <w:rsid w:val="005C12B5"/>
    <w:rsid w:val="005C1437"/>
    <w:rsid w:val="005C18C8"/>
    <w:rsid w:val="005C21CE"/>
    <w:rsid w:val="005C23FA"/>
    <w:rsid w:val="005C53D7"/>
    <w:rsid w:val="005C5E61"/>
    <w:rsid w:val="005C623C"/>
    <w:rsid w:val="005D00C9"/>
    <w:rsid w:val="005D08E8"/>
    <w:rsid w:val="005D1D6C"/>
    <w:rsid w:val="005D3255"/>
    <w:rsid w:val="005D4654"/>
    <w:rsid w:val="005D4869"/>
    <w:rsid w:val="005D4EBE"/>
    <w:rsid w:val="005D5029"/>
    <w:rsid w:val="005D5536"/>
    <w:rsid w:val="005D5A1E"/>
    <w:rsid w:val="005D6DBA"/>
    <w:rsid w:val="005E15BB"/>
    <w:rsid w:val="005E271D"/>
    <w:rsid w:val="005E2F5C"/>
    <w:rsid w:val="005E342F"/>
    <w:rsid w:val="005E3F44"/>
    <w:rsid w:val="005E5696"/>
    <w:rsid w:val="005E5B9A"/>
    <w:rsid w:val="005E6544"/>
    <w:rsid w:val="005E695A"/>
    <w:rsid w:val="005E7BAA"/>
    <w:rsid w:val="005F2A47"/>
    <w:rsid w:val="005F4813"/>
    <w:rsid w:val="005F4DDE"/>
    <w:rsid w:val="005F5420"/>
    <w:rsid w:val="005F7426"/>
    <w:rsid w:val="006010F9"/>
    <w:rsid w:val="00602CA3"/>
    <w:rsid w:val="006031C8"/>
    <w:rsid w:val="00603FFE"/>
    <w:rsid w:val="00604E38"/>
    <w:rsid w:val="00606221"/>
    <w:rsid w:val="00606984"/>
    <w:rsid w:val="00607988"/>
    <w:rsid w:val="00611F1D"/>
    <w:rsid w:val="00612097"/>
    <w:rsid w:val="00613722"/>
    <w:rsid w:val="00613900"/>
    <w:rsid w:val="00614D6A"/>
    <w:rsid w:val="006171AE"/>
    <w:rsid w:val="00617635"/>
    <w:rsid w:val="0062136F"/>
    <w:rsid w:val="00621C62"/>
    <w:rsid w:val="006222B1"/>
    <w:rsid w:val="006229E8"/>
    <w:rsid w:val="00623F47"/>
    <w:rsid w:val="006244FD"/>
    <w:rsid w:val="0062570E"/>
    <w:rsid w:val="00625AF7"/>
    <w:rsid w:val="00625B85"/>
    <w:rsid w:val="0062602D"/>
    <w:rsid w:val="006271EE"/>
    <w:rsid w:val="00631818"/>
    <w:rsid w:val="00631998"/>
    <w:rsid w:val="0063323C"/>
    <w:rsid w:val="0063350D"/>
    <w:rsid w:val="00635FE4"/>
    <w:rsid w:val="00637609"/>
    <w:rsid w:val="00637EFF"/>
    <w:rsid w:val="00640947"/>
    <w:rsid w:val="00641763"/>
    <w:rsid w:val="00641A15"/>
    <w:rsid w:val="006423A8"/>
    <w:rsid w:val="006457C4"/>
    <w:rsid w:val="006463FD"/>
    <w:rsid w:val="006478EB"/>
    <w:rsid w:val="006507B5"/>
    <w:rsid w:val="00651E49"/>
    <w:rsid w:val="00652BCE"/>
    <w:rsid w:val="00652DEC"/>
    <w:rsid w:val="00656BD4"/>
    <w:rsid w:val="00657094"/>
    <w:rsid w:val="00657C8D"/>
    <w:rsid w:val="00661894"/>
    <w:rsid w:val="0066206E"/>
    <w:rsid w:val="0066214B"/>
    <w:rsid w:val="006628A9"/>
    <w:rsid w:val="00662EBA"/>
    <w:rsid w:val="00663176"/>
    <w:rsid w:val="00663924"/>
    <w:rsid w:val="00663E70"/>
    <w:rsid w:val="006644C5"/>
    <w:rsid w:val="00664532"/>
    <w:rsid w:val="006646DA"/>
    <w:rsid w:val="006649F8"/>
    <w:rsid w:val="00664CD6"/>
    <w:rsid w:val="00665C2B"/>
    <w:rsid w:val="00666126"/>
    <w:rsid w:val="00666829"/>
    <w:rsid w:val="00666F9A"/>
    <w:rsid w:val="00667182"/>
    <w:rsid w:val="00671562"/>
    <w:rsid w:val="00671AC0"/>
    <w:rsid w:val="00673B86"/>
    <w:rsid w:val="00675ACD"/>
    <w:rsid w:val="006764DD"/>
    <w:rsid w:val="006814FC"/>
    <w:rsid w:val="00681D28"/>
    <w:rsid w:val="00681EA4"/>
    <w:rsid w:val="006832F6"/>
    <w:rsid w:val="00684E5B"/>
    <w:rsid w:val="0068598A"/>
    <w:rsid w:val="00686285"/>
    <w:rsid w:val="006866CB"/>
    <w:rsid w:val="0069021F"/>
    <w:rsid w:val="006903AF"/>
    <w:rsid w:val="0069568C"/>
    <w:rsid w:val="00697B3D"/>
    <w:rsid w:val="006A2839"/>
    <w:rsid w:val="006A42BA"/>
    <w:rsid w:val="006A6084"/>
    <w:rsid w:val="006A61AD"/>
    <w:rsid w:val="006A6304"/>
    <w:rsid w:val="006A6FA2"/>
    <w:rsid w:val="006B0BCD"/>
    <w:rsid w:val="006B1D00"/>
    <w:rsid w:val="006B35CA"/>
    <w:rsid w:val="006B4449"/>
    <w:rsid w:val="006B73D1"/>
    <w:rsid w:val="006B7E1B"/>
    <w:rsid w:val="006C425B"/>
    <w:rsid w:val="006C48A2"/>
    <w:rsid w:val="006C7D44"/>
    <w:rsid w:val="006C7F5A"/>
    <w:rsid w:val="006D19C9"/>
    <w:rsid w:val="006D5EC0"/>
    <w:rsid w:val="006D710B"/>
    <w:rsid w:val="006D797C"/>
    <w:rsid w:val="006E0B1A"/>
    <w:rsid w:val="006E17CD"/>
    <w:rsid w:val="006E2319"/>
    <w:rsid w:val="006E267D"/>
    <w:rsid w:val="006E2998"/>
    <w:rsid w:val="006E32E7"/>
    <w:rsid w:val="006E34A5"/>
    <w:rsid w:val="006E3C59"/>
    <w:rsid w:val="006E4521"/>
    <w:rsid w:val="006E4774"/>
    <w:rsid w:val="006E4EDC"/>
    <w:rsid w:val="006E5B08"/>
    <w:rsid w:val="006E63B3"/>
    <w:rsid w:val="006E6A38"/>
    <w:rsid w:val="006E708F"/>
    <w:rsid w:val="006E7B60"/>
    <w:rsid w:val="006F2B1B"/>
    <w:rsid w:val="006F33DB"/>
    <w:rsid w:val="006F45BC"/>
    <w:rsid w:val="006F4C90"/>
    <w:rsid w:val="006F6524"/>
    <w:rsid w:val="006F77A8"/>
    <w:rsid w:val="0070046E"/>
    <w:rsid w:val="00700E90"/>
    <w:rsid w:val="00703DD5"/>
    <w:rsid w:val="00704430"/>
    <w:rsid w:val="00705107"/>
    <w:rsid w:val="007056FC"/>
    <w:rsid w:val="00705766"/>
    <w:rsid w:val="00705E84"/>
    <w:rsid w:val="00710F95"/>
    <w:rsid w:val="007116DF"/>
    <w:rsid w:val="00711B80"/>
    <w:rsid w:val="00711CC1"/>
    <w:rsid w:val="00712520"/>
    <w:rsid w:val="00713AEB"/>
    <w:rsid w:val="00713CD9"/>
    <w:rsid w:val="00713E79"/>
    <w:rsid w:val="00714E4F"/>
    <w:rsid w:val="00715379"/>
    <w:rsid w:val="007154CD"/>
    <w:rsid w:val="00715E62"/>
    <w:rsid w:val="00717991"/>
    <w:rsid w:val="00722C4B"/>
    <w:rsid w:val="00723E62"/>
    <w:rsid w:val="00724F68"/>
    <w:rsid w:val="007251EB"/>
    <w:rsid w:val="00725661"/>
    <w:rsid w:val="00725D7C"/>
    <w:rsid w:val="007304CB"/>
    <w:rsid w:val="00730B6F"/>
    <w:rsid w:val="00731DD2"/>
    <w:rsid w:val="00734993"/>
    <w:rsid w:val="00734C0D"/>
    <w:rsid w:val="007353E9"/>
    <w:rsid w:val="007357C9"/>
    <w:rsid w:val="00736321"/>
    <w:rsid w:val="0074020B"/>
    <w:rsid w:val="007402F1"/>
    <w:rsid w:val="00741B34"/>
    <w:rsid w:val="00742653"/>
    <w:rsid w:val="00743A74"/>
    <w:rsid w:val="00743AEC"/>
    <w:rsid w:val="00744A04"/>
    <w:rsid w:val="007456A7"/>
    <w:rsid w:val="0074606B"/>
    <w:rsid w:val="007469F8"/>
    <w:rsid w:val="00746F58"/>
    <w:rsid w:val="00751EFD"/>
    <w:rsid w:val="007520FF"/>
    <w:rsid w:val="00752D2C"/>
    <w:rsid w:val="0075367D"/>
    <w:rsid w:val="007539CE"/>
    <w:rsid w:val="00754324"/>
    <w:rsid w:val="00756572"/>
    <w:rsid w:val="0075723E"/>
    <w:rsid w:val="00760172"/>
    <w:rsid w:val="007604EC"/>
    <w:rsid w:val="00763CCF"/>
    <w:rsid w:val="00765FAF"/>
    <w:rsid w:val="00766D83"/>
    <w:rsid w:val="00767022"/>
    <w:rsid w:val="00771E63"/>
    <w:rsid w:val="0077212C"/>
    <w:rsid w:val="00772EFF"/>
    <w:rsid w:val="007743EF"/>
    <w:rsid w:val="00774A22"/>
    <w:rsid w:val="00774EBE"/>
    <w:rsid w:val="007751CF"/>
    <w:rsid w:val="00775C65"/>
    <w:rsid w:val="00775D4C"/>
    <w:rsid w:val="00776F21"/>
    <w:rsid w:val="007803CD"/>
    <w:rsid w:val="00780550"/>
    <w:rsid w:val="00782870"/>
    <w:rsid w:val="00782890"/>
    <w:rsid w:val="00782C2E"/>
    <w:rsid w:val="00783D9A"/>
    <w:rsid w:val="00785433"/>
    <w:rsid w:val="00786F70"/>
    <w:rsid w:val="00787820"/>
    <w:rsid w:val="007900A1"/>
    <w:rsid w:val="0079035C"/>
    <w:rsid w:val="00792CEC"/>
    <w:rsid w:val="00793EE8"/>
    <w:rsid w:val="0079400B"/>
    <w:rsid w:val="00796709"/>
    <w:rsid w:val="00797FE1"/>
    <w:rsid w:val="007A0ED1"/>
    <w:rsid w:val="007A1900"/>
    <w:rsid w:val="007A2A17"/>
    <w:rsid w:val="007A3556"/>
    <w:rsid w:val="007A378C"/>
    <w:rsid w:val="007A3987"/>
    <w:rsid w:val="007A3CD2"/>
    <w:rsid w:val="007A4632"/>
    <w:rsid w:val="007A5622"/>
    <w:rsid w:val="007A6938"/>
    <w:rsid w:val="007A7370"/>
    <w:rsid w:val="007A7400"/>
    <w:rsid w:val="007A7672"/>
    <w:rsid w:val="007B0126"/>
    <w:rsid w:val="007B06AF"/>
    <w:rsid w:val="007B2524"/>
    <w:rsid w:val="007B28A4"/>
    <w:rsid w:val="007B2933"/>
    <w:rsid w:val="007B3665"/>
    <w:rsid w:val="007B5DCC"/>
    <w:rsid w:val="007B6051"/>
    <w:rsid w:val="007B76B7"/>
    <w:rsid w:val="007B78C4"/>
    <w:rsid w:val="007B7FE9"/>
    <w:rsid w:val="007C1295"/>
    <w:rsid w:val="007C1861"/>
    <w:rsid w:val="007C5B6B"/>
    <w:rsid w:val="007C5D08"/>
    <w:rsid w:val="007C6FDE"/>
    <w:rsid w:val="007C7C2D"/>
    <w:rsid w:val="007D1591"/>
    <w:rsid w:val="007D1C9D"/>
    <w:rsid w:val="007D23D5"/>
    <w:rsid w:val="007D2FA0"/>
    <w:rsid w:val="007D4833"/>
    <w:rsid w:val="007D4968"/>
    <w:rsid w:val="007D7BD5"/>
    <w:rsid w:val="007E13BD"/>
    <w:rsid w:val="007E2458"/>
    <w:rsid w:val="007E31FC"/>
    <w:rsid w:val="007E501F"/>
    <w:rsid w:val="007E6186"/>
    <w:rsid w:val="007E64A4"/>
    <w:rsid w:val="007E74FB"/>
    <w:rsid w:val="007E75F8"/>
    <w:rsid w:val="007F061D"/>
    <w:rsid w:val="007F2019"/>
    <w:rsid w:val="007F2CD3"/>
    <w:rsid w:val="007F39B7"/>
    <w:rsid w:val="007F7FE6"/>
    <w:rsid w:val="00801403"/>
    <w:rsid w:val="00801B65"/>
    <w:rsid w:val="00801BC9"/>
    <w:rsid w:val="00801D3B"/>
    <w:rsid w:val="008020D0"/>
    <w:rsid w:val="00802BC7"/>
    <w:rsid w:val="00805594"/>
    <w:rsid w:val="00806A8E"/>
    <w:rsid w:val="00807196"/>
    <w:rsid w:val="00807BED"/>
    <w:rsid w:val="00807C27"/>
    <w:rsid w:val="00807D9D"/>
    <w:rsid w:val="00810D5E"/>
    <w:rsid w:val="00810DBF"/>
    <w:rsid w:val="00813E3A"/>
    <w:rsid w:val="008146BD"/>
    <w:rsid w:val="0081748F"/>
    <w:rsid w:val="00817785"/>
    <w:rsid w:val="00825F09"/>
    <w:rsid w:val="00826044"/>
    <w:rsid w:val="008272C0"/>
    <w:rsid w:val="00827D90"/>
    <w:rsid w:val="0083002A"/>
    <w:rsid w:val="00830C05"/>
    <w:rsid w:val="008310EE"/>
    <w:rsid w:val="008311ED"/>
    <w:rsid w:val="008316FB"/>
    <w:rsid w:val="00832544"/>
    <w:rsid w:val="008326EE"/>
    <w:rsid w:val="00832A68"/>
    <w:rsid w:val="008355C9"/>
    <w:rsid w:val="00835FD8"/>
    <w:rsid w:val="0083683F"/>
    <w:rsid w:val="008376D1"/>
    <w:rsid w:val="0084105D"/>
    <w:rsid w:val="00841815"/>
    <w:rsid w:val="008423C5"/>
    <w:rsid w:val="0084493E"/>
    <w:rsid w:val="00844D97"/>
    <w:rsid w:val="00845C01"/>
    <w:rsid w:val="008511A3"/>
    <w:rsid w:val="00851537"/>
    <w:rsid w:val="00852D46"/>
    <w:rsid w:val="00853290"/>
    <w:rsid w:val="00853B4B"/>
    <w:rsid w:val="00854D41"/>
    <w:rsid w:val="00855031"/>
    <w:rsid w:val="00855C11"/>
    <w:rsid w:val="00856976"/>
    <w:rsid w:val="00857F1A"/>
    <w:rsid w:val="0086091E"/>
    <w:rsid w:val="00861962"/>
    <w:rsid w:val="00862822"/>
    <w:rsid w:val="008644BD"/>
    <w:rsid w:val="00864920"/>
    <w:rsid w:val="00865CD4"/>
    <w:rsid w:val="008671C6"/>
    <w:rsid w:val="008673EC"/>
    <w:rsid w:val="00867D4A"/>
    <w:rsid w:val="0087037F"/>
    <w:rsid w:val="00870447"/>
    <w:rsid w:val="00870F21"/>
    <w:rsid w:val="008716EF"/>
    <w:rsid w:val="008727E1"/>
    <w:rsid w:val="00877C86"/>
    <w:rsid w:val="00880AF6"/>
    <w:rsid w:val="00880C0A"/>
    <w:rsid w:val="00881DDD"/>
    <w:rsid w:val="0088328B"/>
    <w:rsid w:val="00884F1A"/>
    <w:rsid w:val="00885E26"/>
    <w:rsid w:val="00887284"/>
    <w:rsid w:val="00890A53"/>
    <w:rsid w:val="00891409"/>
    <w:rsid w:val="00891F4C"/>
    <w:rsid w:val="0089222B"/>
    <w:rsid w:val="00893CB9"/>
    <w:rsid w:val="0089798C"/>
    <w:rsid w:val="008A0B20"/>
    <w:rsid w:val="008A115E"/>
    <w:rsid w:val="008A18A2"/>
    <w:rsid w:val="008A1DCF"/>
    <w:rsid w:val="008A279C"/>
    <w:rsid w:val="008A4A14"/>
    <w:rsid w:val="008A4BB6"/>
    <w:rsid w:val="008A6B38"/>
    <w:rsid w:val="008A6DCD"/>
    <w:rsid w:val="008A7E4B"/>
    <w:rsid w:val="008B0D2E"/>
    <w:rsid w:val="008B2383"/>
    <w:rsid w:val="008B2494"/>
    <w:rsid w:val="008B263C"/>
    <w:rsid w:val="008B2DC5"/>
    <w:rsid w:val="008B3AEC"/>
    <w:rsid w:val="008B415B"/>
    <w:rsid w:val="008B44AF"/>
    <w:rsid w:val="008B50A2"/>
    <w:rsid w:val="008B5446"/>
    <w:rsid w:val="008B681C"/>
    <w:rsid w:val="008B7933"/>
    <w:rsid w:val="008C279B"/>
    <w:rsid w:val="008C4684"/>
    <w:rsid w:val="008C51E6"/>
    <w:rsid w:val="008C5517"/>
    <w:rsid w:val="008D019E"/>
    <w:rsid w:val="008D1272"/>
    <w:rsid w:val="008D180B"/>
    <w:rsid w:val="008D1B16"/>
    <w:rsid w:val="008D2295"/>
    <w:rsid w:val="008D3841"/>
    <w:rsid w:val="008D41CA"/>
    <w:rsid w:val="008D45D3"/>
    <w:rsid w:val="008D482C"/>
    <w:rsid w:val="008D5713"/>
    <w:rsid w:val="008D5D59"/>
    <w:rsid w:val="008D6495"/>
    <w:rsid w:val="008D7E77"/>
    <w:rsid w:val="008E0E42"/>
    <w:rsid w:val="008E1624"/>
    <w:rsid w:val="008E1D81"/>
    <w:rsid w:val="008E3257"/>
    <w:rsid w:val="008E3A01"/>
    <w:rsid w:val="008F0BD7"/>
    <w:rsid w:val="008F18D7"/>
    <w:rsid w:val="008F20FE"/>
    <w:rsid w:val="008F63C0"/>
    <w:rsid w:val="00900C29"/>
    <w:rsid w:val="00900F35"/>
    <w:rsid w:val="0090156A"/>
    <w:rsid w:val="00902634"/>
    <w:rsid w:val="00902DB3"/>
    <w:rsid w:val="00904AFB"/>
    <w:rsid w:val="00907A8F"/>
    <w:rsid w:val="00907C6A"/>
    <w:rsid w:val="00910EC6"/>
    <w:rsid w:val="009117C5"/>
    <w:rsid w:val="009121F3"/>
    <w:rsid w:val="0091413B"/>
    <w:rsid w:val="009159F4"/>
    <w:rsid w:val="00915A25"/>
    <w:rsid w:val="00920E69"/>
    <w:rsid w:val="009220A8"/>
    <w:rsid w:val="00924CC7"/>
    <w:rsid w:val="00925795"/>
    <w:rsid w:val="00925A25"/>
    <w:rsid w:val="00926C9C"/>
    <w:rsid w:val="00926EB9"/>
    <w:rsid w:val="00931806"/>
    <w:rsid w:val="00931EE0"/>
    <w:rsid w:val="00936B15"/>
    <w:rsid w:val="00937C39"/>
    <w:rsid w:val="00940CD8"/>
    <w:rsid w:val="00940EA3"/>
    <w:rsid w:val="009431A0"/>
    <w:rsid w:val="00944DF9"/>
    <w:rsid w:val="009464E9"/>
    <w:rsid w:val="009469E3"/>
    <w:rsid w:val="00946B46"/>
    <w:rsid w:val="00951E51"/>
    <w:rsid w:val="00952BCF"/>
    <w:rsid w:val="00952EA0"/>
    <w:rsid w:val="00952FFC"/>
    <w:rsid w:val="00953C35"/>
    <w:rsid w:val="00954507"/>
    <w:rsid w:val="009548CD"/>
    <w:rsid w:val="00957801"/>
    <w:rsid w:val="00960035"/>
    <w:rsid w:val="0096342B"/>
    <w:rsid w:val="009634CD"/>
    <w:rsid w:val="00964C0B"/>
    <w:rsid w:val="00964F2A"/>
    <w:rsid w:val="0096596C"/>
    <w:rsid w:val="00966849"/>
    <w:rsid w:val="00967CAA"/>
    <w:rsid w:val="009705AF"/>
    <w:rsid w:val="009716DE"/>
    <w:rsid w:val="009718FE"/>
    <w:rsid w:val="00971BAD"/>
    <w:rsid w:val="00972308"/>
    <w:rsid w:val="00972AB4"/>
    <w:rsid w:val="00975BEE"/>
    <w:rsid w:val="00975F72"/>
    <w:rsid w:val="0097750D"/>
    <w:rsid w:val="00977D15"/>
    <w:rsid w:val="00981184"/>
    <w:rsid w:val="00983F36"/>
    <w:rsid w:val="00984F51"/>
    <w:rsid w:val="00984F88"/>
    <w:rsid w:val="0098539C"/>
    <w:rsid w:val="0098621C"/>
    <w:rsid w:val="009868C9"/>
    <w:rsid w:val="009869C9"/>
    <w:rsid w:val="00986B5A"/>
    <w:rsid w:val="009875BD"/>
    <w:rsid w:val="0099126D"/>
    <w:rsid w:val="00992218"/>
    <w:rsid w:val="00992412"/>
    <w:rsid w:val="00993E99"/>
    <w:rsid w:val="00995784"/>
    <w:rsid w:val="00995A0C"/>
    <w:rsid w:val="009960FB"/>
    <w:rsid w:val="009966A4"/>
    <w:rsid w:val="00996836"/>
    <w:rsid w:val="009A1A9A"/>
    <w:rsid w:val="009A3EEB"/>
    <w:rsid w:val="009A46FB"/>
    <w:rsid w:val="009A67ED"/>
    <w:rsid w:val="009B00CC"/>
    <w:rsid w:val="009B455C"/>
    <w:rsid w:val="009B5D7B"/>
    <w:rsid w:val="009C08C0"/>
    <w:rsid w:val="009C0AF7"/>
    <w:rsid w:val="009C1303"/>
    <w:rsid w:val="009C237F"/>
    <w:rsid w:val="009C4721"/>
    <w:rsid w:val="009C5F8D"/>
    <w:rsid w:val="009C71FE"/>
    <w:rsid w:val="009D1B58"/>
    <w:rsid w:val="009D33AD"/>
    <w:rsid w:val="009D3BB1"/>
    <w:rsid w:val="009D4891"/>
    <w:rsid w:val="009D5717"/>
    <w:rsid w:val="009D5A16"/>
    <w:rsid w:val="009D5CAB"/>
    <w:rsid w:val="009D63DF"/>
    <w:rsid w:val="009D6DA2"/>
    <w:rsid w:val="009D7A55"/>
    <w:rsid w:val="009E016D"/>
    <w:rsid w:val="009E04E6"/>
    <w:rsid w:val="009E15DE"/>
    <w:rsid w:val="009E2A57"/>
    <w:rsid w:val="009E458E"/>
    <w:rsid w:val="009E6C9E"/>
    <w:rsid w:val="009F002D"/>
    <w:rsid w:val="009F0212"/>
    <w:rsid w:val="009F0372"/>
    <w:rsid w:val="009F4BB6"/>
    <w:rsid w:val="009F747F"/>
    <w:rsid w:val="009F7AF1"/>
    <w:rsid w:val="00A013A6"/>
    <w:rsid w:val="00A07E46"/>
    <w:rsid w:val="00A10284"/>
    <w:rsid w:val="00A10E5E"/>
    <w:rsid w:val="00A11098"/>
    <w:rsid w:val="00A11DAA"/>
    <w:rsid w:val="00A125C9"/>
    <w:rsid w:val="00A13747"/>
    <w:rsid w:val="00A20F14"/>
    <w:rsid w:val="00A22457"/>
    <w:rsid w:val="00A24215"/>
    <w:rsid w:val="00A24D66"/>
    <w:rsid w:val="00A2549E"/>
    <w:rsid w:val="00A25D15"/>
    <w:rsid w:val="00A27304"/>
    <w:rsid w:val="00A35226"/>
    <w:rsid w:val="00A35D94"/>
    <w:rsid w:val="00A361E7"/>
    <w:rsid w:val="00A3659F"/>
    <w:rsid w:val="00A36827"/>
    <w:rsid w:val="00A411FB"/>
    <w:rsid w:val="00A41C4F"/>
    <w:rsid w:val="00A43B88"/>
    <w:rsid w:val="00A444CC"/>
    <w:rsid w:val="00A45984"/>
    <w:rsid w:val="00A46AD3"/>
    <w:rsid w:val="00A46AD4"/>
    <w:rsid w:val="00A46C57"/>
    <w:rsid w:val="00A50332"/>
    <w:rsid w:val="00A503DA"/>
    <w:rsid w:val="00A50A15"/>
    <w:rsid w:val="00A50E59"/>
    <w:rsid w:val="00A513F2"/>
    <w:rsid w:val="00A51F65"/>
    <w:rsid w:val="00A51FA9"/>
    <w:rsid w:val="00A526CF"/>
    <w:rsid w:val="00A52F94"/>
    <w:rsid w:val="00A54809"/>
    <w:rsid w:val="00A54A0F"/>
    <w:rsid w:val="00A560A3"/>
    <w:rsid w:val="00A5724D"/>
    <w:rsid w:val="00A60433"/>
    <w:rsid w:val="00A6164C"/>
    <w:rsid w:val="00A61F23"/>
    <w:rsid w:val="00A62907"/>
    <w:rsid w:val="00A629E4"/>
    <w:rsid w:val="00A62CA6"/>
    <w:rsid w:val="00A64DC3"/>
    <w:rsid w:val="00A65810"/>
    <w:rsid w:val="00A65CAF"/>
    <w:rsid w:val="00A674FE"/>
    <w:rsid w:val="00A67720"/>
    <w:rsid w:val="00A67780"/>
    <w:rsid w:val="00A67B19"/>
    <w:rsid w:val="00A67DCE"/>
    <w:rsid w:val="00A67FE7"/>
    <w:rsid w:val="00A701BC"/>
    <w:rsid w:val="00A70F56"/>
    <w:rsid w:val="00A71784"/>
    <w:rsid w:val="00A73A28"/>
    <w:rsid w:val="00A7561E"/>
    <w:rsid w:val="00A771A1"/>
    <w:rsid w:val="00A77334"/>
    <w:rsid w:val="00A804FF"/>
    <w:rsid w:val="00A81425"/>
    <w:rsid w:val="00A840E0"/>
    <w:rsid w:val="00A84171"/>
    <w:rsid w:val="00A86AE6"/>
    <w:rsid w:val="00A86DD1"/>
    <w:rsid w:val="00A87599"/>
    <w:rsid w:val="00A90DA3"/>
    <w:rsid w:val="00A91043"/>
    <w:rsid w:val="00A910AE"/>
    <w:rsid w:val="00A926DB"/>
    <w:rsid w:val="00A936D2"/>
    <w:rsid w:val="00A95DAA"/>
    <w:rsid w:val="00A95E2F"/>
    <w:rsid w:val="00A974BB"/>
    <w:rsid w:val="00A97F23"/>
    <w:rsid w:val="00AA0A46"/>
    <w:rsid w:val="00AA0FC9"/>
    <w:rsid w:val="00AA2C53"/>
    <w:rsid w:val="00AA2F9F"/>
    <w:rsid w:val="00AA6BB9"/>
    <w:rsid w:val="00AA73F7"/>
    <w:rsid w:val="00AB1034"/>
    <w:rsid w:val="00AB31F3"/>
    <w:rsid w:val="00AB3397"/>
    <w:rsid w:val="00AB40B4"/>
    <w:rsid w:val="00AB61F7"/>
    <w:rsid w:val="00AB7AE6"/>
    <w:rsid w:val="00AC0A40"/>
    <w:rsid w:val="00AC1476"/>
    <w:rsid w:val="00AC180D"/>
    <w:rsid w:val="00AC1ED5"/>
    <w:rsid w:val="00AC20FB"/>
    <w:rsid w:val="00AC2D11"/>
    <w:rsid w:val="00AC4672"/>
    <w:rsid w:val="00AC4D48"/>
    <w:rsid w:val="00AC5B05"/>
    <w:rsid w:val="00AD0902"/>
    <w:rsid w:val="00AD0BF6"/>
    <w:rsid w:val="00AD16AC"/>
    <w:rsid w:val="00AD18EB"/>
    <w:rsid w:val="00AD1DDD"/>
    <w:rsid w:val="00AD35B8"/>
    <w:rsid w:val="00AD4560"/>
    <w:rsid w:val="00AD4F52"/>
    <w:rsid w:val="00AD78F3"/>
    <w:rsid w:val="00AD7CC3"/>
    <w:rsid w:val="00AE07B6"/>
    <w:rsid w:val="00AE1459"/>
    <w:rsid w:val="00AE15E6"/>
    <w:rsid w:val="00AE440D"/>
    <w:rsid w:val="00AE5264"/>
    <w:rsid w:val="00AE63DA"/>
    <w:rsid w:val="00AF004F"/>
    <w:rsid w:val="00AF0AEB"/>
    <w:rsid w:val="00AF242C"/>
    <w:rsid w:val="00AF2901"/>
    <w:rsid w:val="00AF5F2F"/>
    <w:rsid w:val="00AF64EA"/>
    <w:rsid w:val="00B0002C"/>
    <w:rsid w:val="00B00B72"/>
    <w:rsid w:val="00B01A4B"/>
    <w:rsid w:val="00B01B4B"/>
    <w:rsid w:val="00B10486"/>
    <w:rsid w:val="00B13E5A"/>
    <w:rsid w:val="00B14FBD"/>
    <w:rsid w:val="00B20AFE"/>
    <w:rsid w:val="00B22AB4"/>
    <w:rsid w:val="00B22B7A"/>
    <w:rsid w:val="00B22BA4"/>
    <w:rsid w:val="00B23433"/>
    <w:rsid w:val="00B23EB9"/>
    <w:rsid w:val="00B24F8E"/>
    <w:rsid w:val="00B2767A"/>
    <w:rsid w:val="00B32091"/>
    <w:rsid w:val="00B321A7"/>
    <w:rsid w:val="00B32CEF"/>
    <w:rsid w:val="00B33E0F"/>
    <w:rsid w:val="00B36535"/>
    <w:rsid w:val="00B37BEB"/>
    <w:rsid w:val="00B4036D"/>
    <w:rsid w:val="00B416C4"/>
    <w:rsid w:val="00B42019"/>
    <w:rsid w:val="00B43AEE"/>
    <w:rsid w:val="00B457E5"/>
    <w:rsid w:val="00B501CD"/>
    <w:rsid w:val="00B51616"/>
    <w:rsid w:val="00B53144"/>
    <w:rsid w:val="00B54339"/>
    <w:rsid w:val="00B5650A"/>
    <w:rsid w:val="00B576D1"/>
    <w:rsid w:val="00B613AB"/>
    <w:rsid w:val="00B61570"/>
    <w:rsid w:val="00B63E3A"/>
    <w:rsid w:val="00B63F61"/>
    <w:rsid w:val="00B65B45"/>
    <w:rsid w:val="00B70126"/>
    <w:rsid w:val="00B71402"/>
    <w:rsid w:val="00B71600"/>
    <w:rsid w:val="00B80AE6"/>
    <w:rsid w:val="00B83452"/>
    <w:rsid w:val="00B837D1"/>
    <w:rsid w:val="00B84B31"/>
    <w:rsid w:val="00B84DF4"/>
    <w:rsid w:val="00B87DB8"/>
    <w:rsid w:val="00B87F39"/>
    <w:rsid w:val="00B91425"/>
    <w:rsid w:val="00B94B2D"/>
    <w:rsid w:val="00B958F9"/>
    <w:rsid w:val="00B966C0"/>
    <w:rsid w:val="00B977CE"/>
    <w:rsid w:val="00BA2CEB"/>
    <w:rsid w:val="00BA4851"/>
    <w:rsid w:val="00BB115B"/>
    <w:rsid w:val="00BB156E"/>
    <w:rsid w:val="00BB1B82"/>
    <w:rsid w:val="00BB3A50"/>
    <w:rsid w:val="00BB3B4D"/>
    <w:rsid w:val="00BB4571"/>
    <w:rsid w:val="00BB5A3C"/>
    <w:rsid w:val="00BB6030"/>
    <w:rsid w:val="00BB62A0"/>
    <w:rsid w:val="00BB7239"/>
    <w:rsid w:val="00BC04C8"/>
    <w:rsid w:val="00BC09B3"/>
    <w:rsid w:val="00BC373A"/>
    <w:rsid w:val="00BC3C0D"/>
    <w:rsid w:val="00BC4593"/>
    <w:rsid w:val="00BC5049"/>
    <w:rsid w:val="00BC51DD"/>
    <w:rsid w:val="00BD0639"/>
    <w:rsid w:val="00BD1187"/>
    <w:rsid w:val="00BD59DB"/>
    <w:rsid w:val="00BD64B7"/>
    <w:rsid w:val="00BD789B"/>
    <w:rsid w:val="00BD7E77"/>
    <w:rsid w:val="00BE00A8"/>
    <w:rsid w:val="00BE0646"/>
    <w:rsid w:val="00BE0E25"/>
    <w:rsid w:val="00BE1F01"/>
    <w:rsid w:val="00BE2AE8"/>
    <w:rsid w:val="00BE3647"/>
    <w:rsid w:val="00BE4B67"/>
    <w:rsid w:val="00BE4FCD"/>
    <w:rsid w:val="00BE6075"/>
    <w:rsid w:val="00BE6268"/>
    <w:rsid w:val="00BE7124"/>
    <w:rsid w:val="00BE735A"/>
    <w:rsid w:val="00BE7AD1"/>
    <w:rsid w:val="00BF023D"/>
    <w:rsid w:val="00BF0E8A"/>
    <w:rsid w:val="00BF49E2"/>
    <w:rsid w:val="00BF5295"/>
    <w:rsid w:val="00BF6A95"/>
    <w:rsid w:val="00C00E0F"/>
    <w:rsid w:val="00C00F17"/>
    <w:rsid w:val="00C02471"/>
    <w:rsid w:val="00C02EC0"/>
    <w:rsid w:val="00C04EC2"/>
    <w:rsid w:val="00C06F4A"/>
    <w:rsid w:val="00C10B5D"/>
    <w:rsid w:val="00C10F47"/>
    <w:rsid w:val="00C1310E"/>
    <w:rsid w:val="00C15F36"/>
    <w:rsid w:val="00C17B85"/>
    <w:rsid w:val="00C17D5F"/>
    <w:rsid w:val="00C20244"/>
    <w:rsid w:val="00C2133F"/>
    <w:rsid w:val="00C229FC"/>
    <w:rsid w:val="00C22EBB"/>
    <w:rsid w:val="00C265C1"/>
    <w:rsid w:val="00C275BD"/>
    <w:rsid w:val="00C30BD2"/>
    <w:rsid w:val="00C31A7D"/>
    <w:rsid w:val="00C31B0F"/>
    <w:rsid w:val="00C31BED"/>
    <w:rsid w:val="00C31D0A"/>
    <w:rsid w:val="00C34F15"/>
    <w:rsid w:val="00C359F8"/>
    <w:rsid w:val="00C35B1D"/>
    <w:rsid w:val="00C3675B"/>
    <w:rsid w:val="00C44D9C"/>
    <w:rsid w:val="00C44E48"/>
    <w:rsid w:val="00C45FE3"/>
    <w:rsid w:val="00C47C24"/>
    <w:rsid w:val="00C52CF4"/>
    <w:rsid w:val="00C53162"/>
    <w:rsid w:val="00C5542B"/>
    <w:rsid w:val="00C56347"/>
    <w:rsid w:val="00C56B42"/>
    <w:rsid w:val="00C57FA7"/>
    <w:rsid w:val="00C61234"/>
    <w:rsid w:val="00C632D0"/>
    <w:rsid w:val="00C65E7C"/>
    <w:rsid w:val="00C675A4"/>
    <w:rsid w:val="00C707D7"/>
    <w:rsid w:val="00C7096E"/>
    <w:rsid w:val="00C724FF"/>
    <w:rsid w:val="00C725E8"/>
    <w:rsid w:val="00C73C04"/>
    <w:rsid w:val="00C75DD2"/>
    <w:rsid w:val="00C761D9"/>
    <w:rsid w:val="00C770CD"/>
    <w:rsid w:val="00C774C4"/>
    <w:rsid w:val="00C8048B"/>
    <w:rsid w:val="00C878B1"/>
    <w:rsid w:val="00C92049"/>
    <w:rsid w:val="00C93B82"/>
    <w:rsid w:val="00C97977"/>
    <w:rsid w:val="00C97ED3"/>
    <w:rsid w:val="00CA02E3"/>
    <w:rsid w:val="00CA223B"/>
    <w:rsid w:val="00CA37A9"/>
    <w:rsid w:val="00CA3C51"/>
    <w:rsid w:val="00CA3E51"/>
    <w:rsid w:val="00CA52D7"/>
    <w:rsid w:val="00CA58A2"/>
    <w:rsid w:val="00CA6DFE"/>
    <w:rsid w:val="00CB10F4"/>
    <w:rsid w:val="00CB2670"/>
    <w:rsid w:val="00CB3AC1"/>
    <w:rsid w:val="00CB459E"/>
    <w:rsid w:val="00CB5107"/>
    <w:rsid w:val="00CB60A1"/>
    <w:rsid w:val="00CB7596"/>
    <w:rsid w:val="00CB7E2E"/>
    <w:rsid w:val="00CC0C52"/>
    <w:rsid w:val="00CC10F7"/>
    <w:rsid w:val="00CC14D6"/>
    <w:rsid w:val="00CC32D0"/>
    <w:rsid w:val="00CC4AA0"/>
    <w:rsid w:val="00CC500E"/>
    <w:rsid w:val="00CC7556"/>
    <w:rsid w:val="00CC7DA4"/>
    <w:rsid w:val="00CD470C"/>
    <w:rsid w:val="00CD644B"/>
    <w:rsid w:val="00CD7286"/>
    <w:rsid w:val="00CD789A"/>
    <w:rsid w:val="00CE14BF"/>
    <w:rsid w:val="00CE1980"/>
    <w:rsid w:val="00CE3D50"/>
    <w:rsid w:val="00CE438B"/>
    <w:rsid w:val="00CE7581"/>
    <w:rsid w:val="00CF1C17"/>
    <w:rsid w:val="00CF26E8"/>
    <w:rsid w:val="00CF279F"/>
    <w:rsid w:val="00CF7F1E"/>
    <w:rsid w:val="00D03367"/>
    <w:rsid w:val="00D04E44"/>
    <w:rsid w:val="00D05988"/>
    <w:rsid w:val="00D107C3"/>
    <w:rsid w:val="00D10A1F"/>
    <w:rsid w:val="00D11D25"/>
    <w:rsid w:val="00D11E26"/>
    <w:rsid w:val="00D11E64"/>
    <w:rsid w:val="00D12A3D"/>
    <w:rsid w:val="00D12C7D"/>
    <w:rsid w:val="00D13D48"/>
    <w:rsid w:val="00D13F9A"/>
    <w:rsid w:val="00D14D2C"/>
    <w:rsid w:val="00D152E8"/>
    <w:rsid w:val="00D157C5"/>
    <w:rsid w:val="00D1689D"/>
    <w:rsid w:val="00D20695"/>
    <w:rsid w:val="00D21B9A"/>
    <w:rsid w:val="00D23CBA"/>
    <w:rsid w:val="00D24CE5"/>
    <w:rsid w:val="00D26DC4"/>
    <w:rsid w:val="00D300BB"/>
    <w:rsid w:val="00D3215B"/>
    <w:rsid w:val="00D33058"/>
    <w:rsid w:val="00D339D9"/>
    <w:rsid w:val="00D35347"/>
    <w:rsid w:val="00D36D0F"/>
    <w:rsid w:val="00D4015B"/>
    <w:rsid w:val="00D40457"/>
    <w:rsid w:val="00D420C7"/>
    <w:rsid w:val="00D42300"/>
    <w:rsid w:val="00D438FB"/>
    <w:rsid w:val="00D441F5"/>
    <w:rsid w:val="00D452A0"/>
    <w:rsid w:val="00D45C88"/>
    <w:rsid w:val="00D46115"/>
    <w:rsid w:val="00D46193"/>
    <w:rsid w:val="00D50830"/>
    <w:rsid w:val="00D50ADB"/>
    <w:rsid w:val="00D525A5"/>
    <w:rsid w:val="00D54D90"/>
    <w:rsid w:val="00D5532C"/>
    <w:rsid w:val="00D5770E"/>
    <w:rsid w:val="00D57B70"/>
    <w:rsid w:val="00D57BE2"/>
    <w:rsid w:val="00D6023C"/>
    <w:rsid w:val="00D63602"/>
    <w:rsid w:val="00D6375F"/>
    <w:rsid w:val="00D6401E"/>
    <w:rsid w:val="00D640CB"/>
    <w:rsid w:val="00D670A7"/>
    <w:rsid w:val="00D67181"/>
    <w:rsid w:val="00D703E0"/>
    <w:rsid w:val="00D7111A"/>
    <w:rsid w:val="00D7206C"/>
    <w:rsid w:val="00D72511"/>
    <w:rsid w:val="00D73254"/>
    <w:rsid w:val="00D75ACC"/>
    <w:rsid w:val="00D76B8C"/>
    <w:rsid w:val="00D76DD0"/>
    <w:rsid w:val="00D8091F"/>
    <w:rsid w:val="00D81F93"/>
    <w:rsid w:val="00D836D1"/>
    <w:rsid w:val="00D83AAC"/>
    <w:rsid w:val="00D85043"/>
    <w:rsid w:val="00D86766"/>
    <w:rsid w:val="00D86886"/>
    <w:rsid w:val="00D86920"/>
    <w:rsid w:val="00D8738A"/>
    <w:rsid w:val="00D87AA7"/>
    <w:rsid w:val="00D87BAF"/>
    <w:rsid w:val="00D905BA"/>
    <w:rsid w:val="00D920F2"/>
    <w:rsid w:val="00D92786"/>
    <w:rsid w:val="00D93197"/>
    <w:rsid w:val="00D933A9"/>
    <w:rsid w:val="00D934A9"/>
    <w:rsid w:val="00D9754B"/>
    <w:rsid w:val="00DA153D"/>
    <w:rsid w:val="00DA1920"/>
    <w:rsid w:val="00DA1A1D"/>
    <w:rsid w:val="00DA4932"/>
    <w:rsid w:val="00DA4934"/>
    <w:rsid w:val="00DA4C22"/>
    <w:rsid w:val="00DA570E"/>
    <w:rsid w:val="00DA5E9F"/>
    <w:rsid w:val="00DA610A"/>
    <w:rsid w:val="00DA73AC"/>
    <w:rsid w:val="00DA75A7"/>
    <w:rsid w:val="00DA7A11"/>
    <w:rsid w:val="00DB0397"/>
    <w:rsid w:val="00DB09B5"/>
    <w:rsid w:val="00DB0E76"/>
    <w:rsid w:val="00DB2D30"/>
    <w:rsid w:val="00DB4841"/>
    <w:rsid w:val="00DB4A8C"/>
    <w:rsid w:val="00DB5365"/>
    <w:rsid w:val="00DB5383"/>
    <w:rsid w:val="00DB71E5"/>
    <w:rsid w:val="00DB720A"/>
    <w:rsid w:val="00DB7804"/>
    <w:rsid w:val="00DC075E"/>
    <w:rsid w:val="00DC08E4"/>
    <w:rsid w:val="00DC0BA7"/>
    <w:rsid w:val="00DC18F8"/>
    <w:rsid w:val="00DC3AB4"/>
    <w:rsid w:val="00DC4767"/>
    <w:rsid w:val="00DC764A"/>
    <w:rsid w:val="00DC7CB6"/>
    <w:rsid w:val="00DD0081"/>
    <w:rsid w:val="00DD03C1"/>
    <w:rsid w:val="00DD064E"/>
    <w:rsid w:val="00DD312B"/>
    <w:rsid w:val="00DD3AC7"/>
    <w:rsid w:val="00DD3BE3"/>
    <w:rsid w:val="00DD3D75"/>
    <w:rsid w:val="00DD4D29"/>
    <w:rsid w:val="00DE2429"/>
    <w:rsid w:val="00DE381B"/>
    <w:rsid w:val="00DE396D"/>
    <w:rsid w:val="00DE680A"/>
    <w:rsid w:val="00DE6C12"/>
    <w:rsid w:val="00DE7175"/>
    <w:rsid w:val="00DF1329"/>
    <w:rsid w:val="00DF1357"/>
    <w:rsid w:val="00DF3B47"/>
    <w:rsid w:val="00DF3B59"/>
    <w:rsid w:val="00DF40CB"/>
    <w:rsid w:val="00DF6BC3"/>
    <w:rsid w:val="00DF788B"/>
    <w:rsid w:val="00DF7A35"/>
    <w:rsid w:val="00E03350"/>
    <w:rsid w:val="00E04EA7"/>
    <w:rsid w:val="00E04FE2"/>
    <w:rsid w:val="00E06FE7"/>
    <w:rsid w:val="00E07F1C"/>
    <w:rsid w:val="00E1003D"/>
    <w:rsid w:val="00E10141"/>
    <w:rsid w:val="00E10D4B"/>
    <w:rsid w:val="00E113B7"/>
    <w:rsid w:val="00E1144F"/>
    <w:rsid w:val="00E123FA"/>
    <w:rsid w:val="00E12D64"/>
    <w:rsid w:val="00E14514"/>
    <w:rsid w:val="00E1481B"/>
    <w:rsid w:val="00E15E45"/>
    <w:rsid w:val="00E167B6"/>
    <w:rsid w:val="00E17220"/>
    <w:rsid w:val="00E17A7C"/>
    <w:rsid w:val="00E20700"/>
    <w:rsid w:val="00E209F2"/>
    <w:rsid w:val="00E2199B"/>
    <w:rsid w:val="00E21C8E"/>
    <w:rsid w:val="00E25388"/>
    <w:rsid w:val="00E266D1"/>
    <w:rsid w:val="00E30957"/>
    <w:rsid w:val="00E31C0C"/>
    <w:rsid w:val="00E339A8"/>
    <w:rsid w:val="00E348D4"/>
    <w:rsid w:val="00E348DB"/>
    <w:rsid w:val="00E351B0"/>
    <w:rsid w:val="00E35DC7"/>
    <w:rsid w:val="00E35F41"/>
    <w:rsid w:val="00E366A8"/>
    <w:rsid w:val="00E36782"/>
    <w:rsid w:val="00E40617"/>
    <w:rsid w:val="00E4140E"/>
    <w:rsid w:val="00E4185A"/>
    <w:rsid w:val="00E43246"/>
    <w:rsid w:val="00E43FE1"/>
    <w:rsid w:val="00E446E5"/>
    <w:rsid w:val="00E456E0"/>
    <w:rsid w:val="00E47A8C"/>
    <w:rsid w:val="00E509C8"/>
    <w:rsid w:val="00E57942"/>
    <w:rsid w:val="00E6183E"/>
    <w:rsid w:val="00E63484"/>
    <w:rsid w:val="00E65AE4"/>
    <w:rsid w:val="00E66433"/>
    <w:rsid w:val="00E701B0"/>
    <w:rsid w:val="00E71356"/>
    <w:rsid w:val="00E722C2"/>
    <w:rsid w:val="00E75BD7"/>
    <w:rsid w:val="00E761F1"/>
    <w:rsid w:val="00E8162F"/>
    <w:rsid w:val="00E82FA8"/>
    <w:rsid w:val="00E875F9"/>
    <w:rsid w:val="00E87C69"/>
    <w:rsid w:val="00E903D9"/>
    <w:rsid w:val="00E9044E"/>
    <w:rsid w:val="00E908F5"/>
    <w:rsid w:val="00E94FF8"/>
    <w:rsid w:val="00E95F70"/>
    <w:rsid w:val="00E96BE3"/>
    <w:rsid w:val="00E973AA"/>
    <w:rsid w:val="00E97FD0"/>
    <w:rsid w:val="00EA19FF"/>
    <w:rsid w:val="00EA1E9F"/>
    <w:rsid w:val="00EA1EC4"/>
    <w:rsid w:val="00EA458E"/>
    <w:rsid w:val="00EA5758"/>
    <w:rsid w:val="00EA57BF"/>
    <w:rsid w:val="00EA770E"/>
    <w:rsid w:val="00EB062B"/>
    <w:rsid w:val="00EB34E6"/>
    <w:rsid w:val="00EB3D6C"/>
    <w:rsid w:val="00EB4186"/>
    <w:rsid w:val="00EB5693"/>
    <w:rsid w:val="00EB5F04"/>
    <w:rsid w:val="00EC0346"/>
    <w:rsid w:val="00EC05E9"/>
    <w:rsid w:val="00EC64BA"/>
    <w:rsid w:val="00EC6945"/>
    <w:rsid w:val="00EC6FCB"/>
    <w:rsid w:val="00EC7D0B"/>
    <w:rsid w:val="00ED5B3E"/>
    <w:rsid w:val="00ED71CC"/>
    <w:rsid w:val="00EE3062"/>
    <w:rsid w:val="00EE4DC1"/>
    <w:rsid w:val="00EE5F46"/>
    <w:rsid w:val="00EF0DC7"/>
    <w:rsid w:val="00EF1269"/>
    <w:rsid w:val="00EF28B4"/>
    <w:rsid w:val="00EF5B53"/>
    <w:rsid w:val="00EF6AE8"/>
    <w:rsid w:val="00F00C7B"/>
    <w:rsid w:val="00F02251"/>
    <w:rsid w:val="00F02292"/>
    <w:rsid w:val="00F02C5E"/>
    <w:rsid w:val="00F03325"/>
    <w:rsid w:val="00F035E4"/>
    <w:rsid w:val="00F03F9F"/>
    <w:rsid w:val="00F04B8C"/>
    <w:rsid w:val="00F060F7"/>
    <w:rsid w:val="00F07410"/>
    <w:rsid w:val="00F11CF4"/>
    <w:rsid w:val="00F11D57"/>
    <w:rsid w:val="00F141A4"/>
    <w:rsid w:val="00F143A9"/>
    <w:rsid w:val="00F1624F"/>
    <w:rsid w:val="00F163D9"/>
    <w:rsid w:val="00F16FFA"/>
    <w:rsid w:val="00F21B46"/>
    <w:rsid w:val="00F229B0"/>
    <w:rsid w:val="00F2472D"/>
    <w:rsid w:val="00F24E2E"/>
    <w:rsid w:val="00F2537A"/>
    <w:rsid w:val="00F25413"/>
    <w:rsid w:val="00F25FEF"/>
    <w:rsid w:val="00F31C4A"/>
    <w:rsid w:val="00F322BE"/>
    <w:rsid w:val="00F32CEA"/>
    <w:rsid w:val="00F36141"/>
    <w:rsid w:val="00F363DF"/>
    <w:rsid w:val="00F378C4"/>
    <w:rsid w:val="00F4099E"/>
    <w:rsid w:val="00F42011"/>
    <w:rsid w:val="00F44908"/>
    <w:rsid w:val="00F4708D"/>
    <w:rsid w:val="00F51C4A"/>
    <w:rsid w:val="00F53D35"/>
    <w:rsid w:val="00F53EA5"/>
    <w:rsid w:val="00F541CE"/>
    <w:rsid w:val="00F562DB"/>
    <w:rsid w:val="00F607CD"/>
    <w:rsid w:val="00F60D59"/>
    <w:rsid w:val="00F6182A"/>
    <w:rsid w:val="00F63C93"/>
    <w:rsid w:val="00F63F33"/>
    <w:rsid w:val="00F64579"/>
    <w:rsid w:val="00F646CD"/>
    <w:rsid w:val="00F64DE3"/>
    <w:rsid w:val="00F65001"/>
    <w:rsid w:val="00F66845"/>
    <w:rsid w:val="00F67B89"/>
    <w:rsid w:val="00F7387C"/>
    <w:rsid w:val="00F74B1D"/>
    <w:rsid w:val="00F75DA1"/>
    <w:rsid w:val="00F76CC2"/>
    <w:rsid w:val="00F801C2"/>
    <w:rsid w:val="00F82EC5"/>
    <w:rsid w:val="00F8488C"/>
    <w:rsid w:val="00F8494E"/>
    <w:rsid w:val="00F854EA"/>
    <w:rsid w:val="00F85A8B"/>
    <w:rsid w:val="00F86070"/>
    <w:rsid w:val="00F91357"/>
    <w:rsid w:val="00F9305F"/>
    <w:rsid w:val="00F93814"/>
    <w:rsid w:val="00FA11A0"/>
    <w:rsid w:val="00FA30F8"/>
    <w:rsid w:val="00FA35B3"/>
    <w:rsid w:val="00FA3AB4"/>
    <w:rsid w:val="00FA4774"/>
    <w:rsid w:val="00FA5226"/>
    <w:rsid w:val="00FA5C95"/>
    <w:rsid w:val="00FA71DE"/>
    <w:rsid w:val="00FB2233"/>
    <w:rsid w:val="00FB4294"/>
    <w:rsid w:val="00FB48DB"/>
    <w:rsid w:val="00FB63B2"/>
    <w:rsid w:val="00FB65B3"/>
    <w:rsid w:val="00FB7115"/>
    <w:rsid w:val="00FB73FD"/>
    <w:rsid w:val="00FC1A8D"/>
    <w:rsid w:val="00FC49EB"/>
    <w:rsid w:val="00FD2C5E"/>
    <w:rsid w:val="00FD42DD"/>
    <w:rsid w:val="00FD68C0"/>
    <w:rsid w:val="00FD7099"/>
    <w:rsid w:val="00FD7C2F"/>
    <w:rsid w:val="00FE06C0"/>
    <w:rsid w:val="00FE1DBA"/>
    <w:rsid w:val="00FE1EF2"/>
    <w:rsid w:val="00FE2110"/>
    <w:rsid w:val="00FE218C"/>
    <w:rsid w:val="00FE2C7D"/>
    <w:rsid w:val="00FE3ECA"/>
    <w:rsid w:val="00FE4C50"/>
    <w:rsid w:val="00FE4E2B"/>
    <w:rsid w:val="00FE7B3F"/>
    <w:rsid w:val="00FF26C1"/>
    <w:rsid w:val="00FF56CD"/>
    <w:rsid w:val="00FF5795"/>
    <w:rsid w:val="00FF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D9401634-5F67-4B01-97CD-2284669229C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9669B"/>
    <w:pPr>
      <w:topLinePunct/>
      <w:adjustRightInd w:val="0"/>
      <w:snapToGrid w:val="0"/>
      <w:spacing w:before="8pt" w:after="8pt" w:line="12pt" w:lineRule="atLeast"/>
      <w:ind w:start="28.35pt"/>
    </w:pPr>
    <w:rPr>
      <w:rFonts w:ascii="Times New Roman" w:hAnsi="Times New Roman" w:cs="Arial"/>
      <w:snapToGrid w:val="0"/>
      <w:kern w:val="2"/>
      <w:sz w:val="21"/>
      <w:szCs w:val="21"/>
    </w:rPr>
  </w:style>
  <w:style w:type="paragraph" w:styleId="1">
    <w:name w:val="heading 1"/>
    <w:basedOn w:val="a2"/>
    <w:next w:val="21"/>
    <w:link w:val="1Char"/>
    <w:uiPriority w:val="9"/>
    <w:qFormat/>
    <w:pPr>
      <w:keepNext/>
      <w:numPr>
        <w:numId w:val="24"/>
      </w:numPr>
      <w:spacing w:before="12pt" w:after="12pt"/>
      <w:outlineLvl w:val="0"/>
    </w:pPr>
    <w:rPr>
      <w:rFonts w:ascii="Book Antiqua" w:eastAsia="黑体" w:hAnsi="Book Antiqua" w:cs="Book Antiqua"/>
      <w:b/>
      <w:bCs/>
      <w:sz w:val="32"/>
      <w:szCs w:val="44"/>
    </w:rPr>
  </w:style>
  <w:style w:type="paragraph" w:styleId="21">
    <w:name w:val="heading 2"/>
    <w:basedOn w:val="a2"/>
    <w:next w:val="31"/>
    <w:link w:val="2Char"/>
    <w:uiPriority w:val="9"/>
    <w:qFormat/>
    <w:pPr>
      <w:keepNext/>
      <w:keepLines/>
      <w:numPr>
        <w:ilvl w:val="1"/>
        <w:numId w:val="24"/>
      </w:numPr>
      <w:spacing w:before="12pt"/>
      <w:ind w:start="0pt"/>
      <w:outlineLvl w:val="1"/>
    </w:pPr>
    <w:rPr>
      <w:rFonts w:ascii="Book Antiqua" w:eastAsia="黑体" w:hAnsi="Book Antiqua" w:cs="Book Antiqua"/>
      <w:b/>
      <w:bCs/>
      <w:noProof/>
      <w:kern w:val="0"/>
      <w:sz w:val="30"/>
      <w:szCs w:val="36"/>
    </w:rPr>
  </w:style>
  <w:style w:type="paragraph" w:styleId="31">
    <w:name w:val="heading 3"/>
    <w:basedOn w:val="a2"/>
    <w:next w:val="a2"/>
    <w:link w:val="a3"/>
    <w:uiPriority w:val="9"/>
    <w:qFormat/>
    <w:pPr>
      <w:keepNext/>
      <w:keepLines/>
      <w:numPr>
        <w:ilvl w:val="2"/>
        <w:numId w:val="24"/>
      </w:numPr>
      <w:spacing w:before="10pt"/>
      <w:ind w:start="0pt"/>
      <w:outlineLvl w:val="2"/>
    </w:pPr>
    <w:rPr>
      <w:rFonts w:ascii="Book Antiqua" w:eastAsia="黑体" w:hAnsi="Book Antiqua" w:cs="宋体"/>
      <w:b/>
      <w:noProof/>
      <w:kern w:val="0"/>
      <w:sz w:val="28"/>
      <w:szCs w:val="32"/>
    </w:rPr>
  </w:style>
  <w:style w:type="paragraph" w:styleId="41">
    <w:name w:val="heading 4"/>
    <w:basedOn w:val="BlockLabel"/>
    <w:next w:val="a2"/>
    <w:link w:val="4Char"/>
    <w:uiPriority w:val="9"/>
    <w:qFormat/>
    <w:pPr>
      <w:numPr>
        <w:ilvl w:val="3"/>
        <w:numId w:val="24"/>
      </w:numPr>
    </w:pPr>
  </w:style>
  <w:style w:type="paragraph" w:styleId="51">
    <w:name w:val="heading 5"/>
    <w:basedOn w:val="41"/>
    <w:next w:val="a2"/>
    <w:link w:val="5Char"/>
    <w:uiPriority w:val="9"/>
    <w:qFormat/>
    <w:pPr>
      <w:numPr>
        <w:ilvl w:val="4"/>
      </w:numPr>
      <w:tabs>
        <w:tab w:val="num" w:pos="81pt"/>
      </w:tabs>
      <w:ind w:start="81pt" w:hanging="18pt"/>
      <w:outlineLvl w:val="4"/>
    </w:pPr>
    <w:rPr>
      <w:sz w:val="24"/>
      <w:szCs w:val="24"/>
    </w:rPr>
  </w:style>
  <w:style w:type="paragraph" w:styleId="6">
    <w:name w:val="heading 6"/>
    <w:basedOn w:val="a2"/>
    <w:next w:val="a2"/>
    <w:link w:val="6Char"/>
    <w:uiPriority w:val="9"/>
    <w:semiHidden/>
    <w:qFormat/>
    <w:pPr>
      <w:keepNext/>
      <w:keepLines/>
      <w:spacing w:before="12pt" w:after="3.20pt" w:line="16pt" w:lineRule="atLeast"/>
      <w:outlineLvl w:val="5"/>
    </w:pPr>
    <w:rPr>
      <w:rFonts w:ascii="Arial" w:eastAsia="黑体" w:hAnsi="Arial" w:cs="Times New Roman"/>
      <w:b/>
      <w:bCs/>
    </w:rPr>
  </w:style>
  <w:style w:type="paragraph" w:styleId="7">
    <w:name w:val="heading 7"/>
    <w:basedOn w:val="1"/>
    <w:next w:val="8"/>
    <w:link w:val="7Char"/>
    <w:uiPriority w:val="9"/>
    <w:semiHidden/>
    <w:pPr>
      <w:keepLines/>
      <w:numPr>
        <w:numId w:val="25"/>
      </w:numPr>
      <w:tabs>
        <w:tab w:val="num" w:pos="102pt"/>
      </w:tabs>
      <w:topLinePunct w:val="0"/>
      <w:ind w:start="102pt" w:hanging="18pt"/>
      <w:outlineLvl w:val="6"/>
    </w:pPr>
    <w:rPr>
      <w:rFonts w:eastAsia="宋体"/>
      <w:bCs w:val="0"/>
    </w:rPr>
  </w:style>
  <w:style w:type="paragraph" w:styleId="8">
    <w:name w:val="heading 8"/>
    <w:basedOn w:val="21"/>
    <w:next w:val="9"/>
    <w:link w:val="8Char1"/>
    <w:uiPriority w:val="9"/>
    <w:semiHidden/>
    <w:qFormat/>
    <w:pPr>
      <w:numPr>
        <w:numId w:val="25"/>
      </w:numPr>
      <w:tabs>
        <w:tab w:val="num" w:pos="102pt"/>
      </w:tabs>
      <w:topLinePunct w:val="0"/>
      <w:spacing w:before="10pt"/>
      <w:ind w:start="102pt" w:hanging="18pt"/>
      <w:outlineLvl w:val="7"/>
    </w:pPr>
    <w:rPr>
      <w:rFonts w:cs="Times New Roman"/>
    </w:rPr>
  </w:style>
  <w:style w:type="paragraph" w:styleId="9">
    <w:name w:val="heading 9"/>
    <w:basedOn w:val="31"/>
    <w:next w:val="a2"/>
    <w:uiPriority w:val="9"/>
    <w:semiHidden/>
    <w:qFormat/>
    <w:pPr>
      <w:numPr>
        <w:numId w:val="25"/>
      </w:numPr>
      <w:tabs>
        <w:tab w:val="num" w:pos="102pt"/>
      </w:tabs>
      <w:topLinePunct w:val="0"/>
      <w:ind w:start="102pt" w:hanging="18pt"/>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character" w:customStyle="1" w:styleId="1Char">
    <w:name w:val="标题 1 Char"/>
    <w:link w:val="1"/>
    <w:uiPriority w:val="9"/>
    <w:rPr>
      <w:rFonts w:ascii="Book Antiqua" w:eastAsia="黑体" w:hAnsi="Book Antiqua" w:cs="Book Antiqua"/>
      <w:b/>
      <w:bCs/>
      <w:snapToGrid w:val="0"/>
      <w:kern w:val="2"/>
      <w:sz w:val="32"/>
      <w:szCs w:val="44"/>
    </w:rPr>
  </w:style>
  <w:style w:type="character" w:customStyle="1" w:styleId="2Char">
    <w:name w:val="标题 2 Char"/>
    <w:link w:val="21"/>
    <w:uiPriority w:val="9"/>
    <w:rPr>
      <w:rFonts w:ascii="Book Antiqua" w:eastAsia="黑体" w:hAnsi="Book Antiqua" w:cs="Book Antiqua"/>
      <w:b/>
      <w:bCs/>
      <w:noProof/>
      <w:snapToGrid w:val="0"/>
      <w:sz w:val="30"/>
      <w:szCs w:val="36"/>
    </w:rPr>
  </w:style>
  <w:style w:type="character" w:customStyle="1" w:styleId="3Char">
    <w:name w:val="标题 3 Char"/>
    <w:uiPriority w:val="9"/>
    <w:semiHidden/>
    <w:rPr>
      <w:rFonts w:ascii="Times New Roman" w:hAnsi="Times New Roman" w:cs="Arial"/>
      <w:b/>
      <w:bCs/>
      <w:snapToGrid w:val="0"/>
      <w:kern w:val="2"/>
      <w:sz w:val="32"/>
      <w:szCs w:val="32"/>
    </w:rPr>
  </w:style>
  <w:style w:type="character" w:customStyle="1" w:styleId="4Char">
    <w:name w:val="标题 4 Char"/>
    <w:link w:val="41"/>
    <w:uiPriority w:val="9"/>
    <w:locked/>
    <w:rPr>
      <w:rFonts w:ascii="Book Antiqua" w:eastAsia="黑体" w:hAnsi="Book Antiqua" w:cs="Book Antiqua"/>
      <w:b/>
      <w:bCs/>
      <w:snapToGrid w:val="0"/>
      <w:sz w:val="26"/>
      <w:szCs w:val="26"/>
    </w:rPr>
  </w:style>
  <w:style w:type="character" w:customStyle="1" w:styleId="5Char">
    <w:name w:val="标题 5 Char"/>
    <w:link w:val="51"/>
    <w:uiPriority w:val="9"/>
    <w:locked/>
    <w:rPr>
      <w:rFonts w:ascii="Book Antiqua" w:eastAsia="黑体" w:hAnsi="Book Antiqua" w:cs="Book Antiqua"/>
      <w:b/>
      <w:bCs/>
      <w:snapToGrid w:val="0"/>
      <w:sz w:val="24"/>
      <w:szCs w:val="24"/>
    </w:rPr>
  </w:style>
  <w:style w:type="character" w:customStyle="1" w:styleId="6Char">
    <w:name w:val="标题 6 Char"/>
    <w:link w:val="6"/>
    <w:uiPriority w:val="9"/>
    <w:semiHidden/>
    <w:locked/>
    <w:rPr>
      <w:rFonts w:eastAsia="黑体" w:cs="Times New Roman"/>
      <w:b/>
      <w:bCs/>
      <w:kern w:val="2"/>
      <w:sz w:val="21"/>
      <w:szCs w:val="21"/>
      <w:lang w:val="en-US"/>
    </w:rPr>
  </w:style>
  <w:style w:type="character" w:customStyle="1" w:styleId="7Char">
    <w:name w:val="标题 7 Char"/>
    <w:link w:val="7"/>
    <w:uiPriority w:val="9"/>
    <w:semiHidden/>
    <w:rPr>
      <w:rFonts w:ascii="Book Antiqua" w:hAnsi="Book Antiqua" w:cs="Book Antiqua"/>
      <w:b/>
      <w:snapToGrid w:val="0"/>
      <w:kern w:val="2"/>
      <w:sz w:val="32"/>
      <w:szCs w:val="44"/>
    </w:rPr>
  </w:style>
  <w:style w:type="character" w:customStyle="1" w:styleId="8Char">
    <w:name w:val="标题 8 Char"/>
    <w:uiPriority w:val="9"/>
    <w:semiHidden/>
    <w:rPr>
      <w:rFonts w:ascii="Cambria" w:eastAsia="宋体" w:hAnsi="Cambria" w:cs="Times New Roman"/>
      <w:snapToGrid w:val="0"/>
      <w:kern w:val="2"/>
      <w:sz w:val="24"/>
      <w:szCs w:val="24"/>
    </w:rPr>
  </w:style>
  <w:style w:type="character" w:customStyle="1" w:styleId="9Char">
    <w:name w:val="标题 9 Char"/>
    <w:uiPriority w:val="9"/>
    <w:semiHidden/>
    <w:rPr>
      <w:rFonts w:ascii="Cambria" w:eastAsia="宋体" w:hAnsi="Cambria" w:cs="Times New Roman"/>
      <w:snapToGrid w:val="0"/>
      <w:kern w:val="2"/>
      <w:sz w:val="21"/>
      <w:szCs w:val="21"/>
    </w:rPr>
  </w:style>
  <w:style w:type="character" w:customStyle="1" w:styleId="1Char1">
    <w:name w:val="标题 1 Char1"/>
    <w:aliases w:val="heading 1 Char"/>
    <w:locked/>
    <w:rPr>
      <w:rFonts w:ascii="Book Antiqua" w:eastAsia="黑体" w:hAnsi="Book Antiqua" w:cs="Book Antiqua"/>
      <w:b/>
      <w:bCs/>
      <w:kern w:val="2"/>
      <w:sz w:val="44"/>
      <w:szCs w:val="44"/>
      <w:lang w:val="en-US"/>
    </w:rPr>
  </w:style>
  <w:style w:type="character" w:customStyle="1" w:styleId="2Char1">
    <w:name w:val="标题 2 Char1"/>
    <w:aliases w:val="heading 2 Char"/>
    <w:locked/>
    <w:rPr>
      <w:rFonts w:ascii="Book Antiqua" w:eastAsia="黑体" w:hAnsi="Book Antiqua" w:cs="Book Antiqua"/>
      <w:b/>
      <w:bCs/>
      <w:noProof/>
      <w:sz w:val="36"/>
      <w:szCs w:val="36"/>
    </w:rPr>
  </w:style>
  <w:style w:type="paragraph" w:customStyle="1" w:styleId="Bullets-Letters">
    <w:name w:val="Bullets - Letters"/>
    <w:basedOn w:val="a2"/>
    <w:next w:val="a2"/>
    <w:qFormat/>
    <w:pPr>
      <w:keepLines/>
      <w:numPr>
        <w:numId w:val="1"/>
      </w:numPr>
      <w:tabs>
        <w:tab w:val="start" w:pos="141.75pt"/>
        <w:tab w:val="start" w:pos="205.50pt"/>
        <w:tab w:val="start" w:pos="304.70pt"/>
        <w:tab w:val="start" w:pos="361.40pt"/>
      </w:tabs>
      <w:contextualSpacing/>
    </w:pPr>
  </w:style>
  <w:style w:type="paragraph" w:customStyle="1" w:styleId="Bullets-Numbers">
    <w:name w:val="Bullets - Numbers"/>
    <w:basedOn w:val="a2"/>
    <w:next w:val="a2"/>
    <w:qFormat/>
    <w:pPr>
      <w:keepLines/>
      <w:numPr>
        <w:numId w:val="2"/>
      </w:numPr>
      <w:tabs>
        <w:tab w:val="start" w:pos="141.75pt"/>
        <w:tab w:val="start" w:pos="205.50pt"/>
        <w:tab w:val="start" w:pos="304.70pt"/>
        <w:tab w:val="start" w:pos="361.40pt"/>
      </w:tabs>
      <w:contextualSpacing/>
    </w:pPr>
  </w:style>
  <w:style w:type="paragraph" w:customStyle="1" w:styleId="ParagraphN1">
    <w:name w:val="Paragraph N1"/>
    <w:basedOn w:val="21"/>
    <w:qFormat/>
    <w:pPr>
      <w:keepNext w:val="0"/>
      <w:keepLines w:val="0"/>
    </w:pPr>
    <w:rPr>
      <w:rFonts w:cs="Arial"/>
      <w:b w:val="0"/>
      <w:color w:val="000000"/>
      <w:szCs w:val="22"/>
    </w:rPr>
  </w:style>
  <w:style w:type="paragraph" w:customStyle="1" w:styleId="ParagraphN2">
    <w:name w:val="Paragraph N2"/>
    <w:basedOn w:val="31"/>
    <w:qFormat/>
    <w:pPr>
      <w:keepNext w:val="0"/>
      <w:keepLines w:val="0"/>
    </w:pPr>
    <w:rPr>
      <w:rFonts w:cs="Arial"/>
      <w:b w:val="0"/>
      <w:color w:val="000000"/>
    </w:rPr>
  </w:style>
  <w:style w:type="character" w:customStyle="1" w:styleId="3Char1">
    <w:name w:val="标题 3 Char1"/>
    <w:aliases w:val="heading 3 Char"/>
    <w:locked/>
    <w:rPr>
      <w:rFonts w:ascii="Book Antiqua" w:eastAsia="黑体" w:hAnsi="Book Antiqua" w:cs="宋体"/>
      <w:b/>
      <w:noProof/>
      <w:sz w:val="32"/>
      <w:szCs w:val="32"/>
    </w:rPr>
  </w:style>
  <w:style w:type="paragraph" w:customStyle="1" w:styleId="ParagraphN3">
    <w:name w:val="Paragraph N3"/>
    <w:basedOn w:val="41"/>
    <w:qFormat/>
    <w:pPr>
      <w:keepNext w:val="0"/>
      <w:keepLines w:val="0"/>
      <w:spacing w:before="0pt"/>
    </w:pPr>
    <w:rPr>
      <w:rFonts w:cs="Arial"/>
      <w:b w:val="0"/>
      <w:i/>
    </w:rPr>
  </w:style>
  <w:style w:type="paragraph" w:customStyle="1" w:styleId="ParagraphN4">
    <w:name w:val="Paragraph N4"/>
    <w:basedOn w:val="51"/>
    <w:qFormat/>
    <w:pPr>
      <w:keepLines w:val="0"/>
    </w:pPr>
    <w:rPr>
      <w:rFonts w:ascii="Arial" w:hAnsi="Arial"/>
    </w:rPr>
  </w:style>
  <w:style w:type="paragraph" w:styleId="a7">
    <w:name w:val="footnote text"/>
    <w:basedOn w:val="a2"/>
    <w:link w:val="Char"/>
    <w:uiPriority w:val="99"/>
    <w:semiHidden/>
    <w:rPr>
      <w:sz w:val="18"/>
      <w:szCs w:val="18"/>
    </w:rPr>
  </w:style>
  <w:style w:type="character" w:customStyle="1" w:styleId="Char">
    <w:name w:val="脚注文本 Char"/>
    <w:link w:val="a7"/>
    <w:uiPriority w:val="99"/>
    <w:semiHidden/>
    <w:locked/>
    <w:rPr>
      <w:rFonts w:ascii="Times New Roman" w:eastAsia="宋体" w:hAnsi="Times New Roman" w:cs="Times New Roman"/>
      <w:kern w:val="2"/>
      <w:sz w:val="18"/>
      <w:szCs w:val="18"/>
      <w:lang w:val="en-US"/>
    </w:rPr>
  </w:style>
  <w:style w:type="paragraph" w:styleId="10">
    <w:name w:val="toc 1"/>
    <w:basedOn w:val="a2"/>
    <w:next w:val="a2"/>
    <w:uiPriority w:val="39"/>
    <w:pPr>
      <w:spacing w:after="4pt"/>
      <w:ind w:start="0pt"/>
    </w:pPr>
    <w:rPr>
      <w:rFonts w:ascii="Book Antiqua" w:hAnsi="Book Antiqua" w:cs="Book Antiqua"/>
      <w:b/>
      <w:bCs/>
      <w:sz w:val="24"/>
      <w:szCs w:val="24"/>
    </w:rPr>
  </w:style>
  <w:style w:type="paragraph" w:styleId="a8">
    <w:name w:val="footer"/>
    <w:basedOn w:val="HeadingLeft"/>
    <w:link w:val="Char0"/>
    <w:uiPriority w:val="99"/>
    <w:pPr>
      <w:spacing w:before="10pt" w:after="10pt" w:line="1pt" w:lineRule="atLeast"/>
      <w:jc w:val="center"/>
    </w:pPr>
    <w:rPr>
      <w:rFonts w:cs="Times New Roman"/>
      <w:b/>
      <w:bCs/>
      <w:sz w:val="2"/>
      <w:szCs w:val="2"/>
    </w:rPr>
  </w:style>
  <w:style w:type="character" w:customStyle="1" w:styleId="Char0">
    <w:name w:val="页脚 Char"/>
    <w:link w:val="a8"/>
    <w:uiPriority w:val="99"/>
    <w:locked/>
    <w:rPr>
      <w:rFonts w:ascii="Times New Roman" w:eastAsia="宋体" w:hAnsi="Times New Roman" w:cs="Times New Roman"/>
      <w:b/>
      <w:bCs/>
      <w:kern w:val="2"/>
      <w:sz w:val="2"/>
      <w:szCs w:val="2"/>
      <w:lang w:val="en-US"/>
    </w:rPr>
  </w:style>
  <w:style w:type="paragraph" w:styleId="a0">
    <w:name w:val="List Bullet"/>
    <w:basedOn w:val="a2"/>
    <w:autoRedefine/>
    <w:uiPriority w:val="99"/>
    <w:semiHidden/>
    <w:pPr>
      <w:numPr>
        <w:numId w:val="11"/>
      </w:numPr>
    </w:pPr>
  </w:style>
  <w:style w:type="paragraph" w:styleId="20">
    <w:name w:val="List Bullet 2"/>
    <w:basedOn w:val="a2"/>
    <w:autoRedefine/>
    <w:uiPriority w:val="99"/>
    <w:semiHidden/>
    <w:pPr>
      <w:numPr>
        <w:numId w:val="12"/>
      </w:numPr>
    </w:pPr>
  </w:style>
  <w:style w:type="paragraph" w:styleId="30">
    <w:name w:val="List Bullet 3"/>
    <w:basedOn w:val="a2"/>
    <w:autoRedefine/>
    <w:uiPriority w:val="99"/>
    <w:semiHidden/>
    <w:pPr>
      <w:numPr>
        <w:numId w:val="13"/>
      </w:numPr>
    </w:pPr>
  </w:style>
  <w:style w:type="paragraph" w:styleId="40">
    <w:name w:val="List Bullet 4"/>
    <w:basedOn w:val="a2"/>
    <w:autoRedefine/>
    <w:uiPriority w:val="99"/>
    <w:semiHidden/>
    <w:pPr>
      <w:numPr>
        <w:numId w:val="14"/>
      </w:numPr>
    </w:pPr>
  </w:style>
  <w:style w:type="paragraph" w:styleId="50">
    <w:name w:val="List Bullet 5"/>
    <w:basedOn w:val="a2"/>
    <w:autoRedefine/>
    <w:uiPriority w:val="99"/>
    <w:semiHidden/>
    <w:pPr>
      <w:numPr>
        <w:numId w:val="15"/>
      </w:numPr>
    </w:pPr>
  </w:style>
  <w:style w:type="paragraph" w:styleId="a9">
    <w:name w:val="header"/>
    <w:basedOn w:val="a2"/>
    <w:link w:val="Char1"/>
    <w:uiPriority w:val="99"/>
    <w:pPr>
      <w:tabs>
        <w:tab w:val="center" w:pos="207.65pt"/>
        <w:tab w:val="end" w:pos="415.30pt"/>
      </w:tabs>
      <w:spacing w:before="0pt" w:after="0pt" w:line="1pt" w:lineRule="atLeast"/>
      <w:ind w:start="0pt"/>
      <w:jc w:val="end"/>
    </w:pPr>
    <w:rPr>
      <w:sz w:val="2"/>
      <w:szCs w:val="2"/>
    </w:rPr>
  </w:style>
  <w:style w:type="character" w:customStyle="1" w:styleId="Char1">
    <w:name w:val="页眉 Char"/>
    <w:link w:val="a9"/>
    <w:uiPriority w:val="99"/>
    <w:locked/>
    <w:rPr>
      <w:rFonts w:ascii="Times New Roman" w:eastAsia="宋体" w:hAnsi="Times New Roman" w:cs="Times New Roman"/>
      <w:kern w:val="2"/>
      <w:sz w:val="2"/>
      <w:szCs w:val="2"/>
      <w:lang w:val="en-US"/>
    </w:rPr>
  </w:style>
  <w:style w:type="paragraph" w:styleId="aa">
    <w:name w:val="List Paragraph"/>
    <w:basedOn w:val="a2"/>
    <w:uiPriority w:val="34"/>
    <w:qFormat/>
    <w:pPr>
      <w:ind w:firstLineChars="200" w:firstLine="21pt"/>
    </w:pPr>
  </w:style>
  <w:style w:type="character" w:styleId="a3">
    <w:name w:val="Hyperlink"/>
    <w:aliases w:val="标题 3 Char2"/>
    <w:link w:val="31"/>
    <w:uiPriority w:val="9"/>
    <w:rPr>
      <w:rFonts w:ascii="Book Antiqua" w:eastAsia="黑体" w:hAnsi="Book Antiqua" w:cs="宋体"/>
      <w:b/>
      <w:noProof/>
      <w:snapToGrid w:val="0"/>
      <w:sz w:val="28"/>
      <w:szCs w:val="32"/>
    </w:rPr>
  </w:style>
  <w:style w:type="paragraph" w:customStyle="1" w:styleId="Style13">
    <w:name w:val="Style 13"/>
    <w:uiPriority w:val="99"/>
    <w:pPr>
      <w:widowControl w:val="0"/>
      <w:autoSpaceDE w:val="0"/>
      <w:autoSpaceDN w:val="0"/>
      <w:adjustRightInd w:val="0"/>
    </w:pPr>
    <w:rPr>
      <w:rFonts w:ascii="Times New Roman" w:hAnsi="Times New Roman"/>
      <w:snapToGrid w:val="0"/>
    </w:rPr>
  </w:style>
  <w:style w:type="paragraph" w:customStyle="1" w:styleId="MarginText">
    <w:name w:val="Margin Text"/>
    <w:basedOn w:val="a2"/>
    <w:rPr>
      <w:rFonts w:eastAsia="Times New Roman" w:cs="Times New Roman"/>
      <w:szCs w:val="20"/>
      <w:lang w:val="en-GB"/>
    </w:rPr>
  </w:style>
  <w:style w:type="paragraph" w:styleId="ab">
    <w:name w:val="Normal (Web)"/>
    <w:basedOn w:val="a2"/>
    <w:uiPriority w:val="99"/>
    <w:rPr>
      <w:rFonts w:cs="Times New Roman"/>
    </w:rPr>
  </w:style>
  <w:style w:type="character" w:styleId="ac">
    <w:name w:val="footnote reference"/>
    <w:uiPriority w:val="99"/>
    <w:semiHidden/>
    <w:rPr>
      <w:rFonts w:cs="Times New Roman"/>
      <w:vertAlign w:val="superscript"/>
    </w:rPr>
  </w:style>
  <w:style w:type="character" w:styleId="ad">
    <w:name w:val="annotation reference"/>
    <w:aliases w:val="Header Char1"/>
    <w:uiPriority w:val="99"/>
    <w:semiHidden/>
    <w:rPr>
      <w:rFonts w:cs="Times New Roman"/>
      <w:sz w:val="21"/>
      <w:szCs w:val="21"/>
    </w:rPr>
  </w:style>
  <w:style w:type="paragraph" w:styleId="ae">
    <w:name w:val="annotation text"/>
    <w:basedOn w:val="a2"/>
    <w:link w:val="Char2"/>
    <w:uiPriority w:val="99"/>
  </w:style>
  <w:style w:type="character" w:customStyle="1" w:styleId="8Char1">
    <w:name w:val="标题 8 Char1"/>
    <w:link w:val="8"/>
    <w:uiPriority w:val="9"/>
    <w:semiHidden/>
    <w:locked/>
    <w:rPr>
      <w:rFonts w:ascii="Book Antiqua" w:eastAsia="黑体" w:hAnsi="Book Antiqua"/>
      <w:b/>
      <w:bCs/>
      <w:noProof/>
      <w:snapToGrid w:val="0"/>
      <w:sz w:val="30"/>
      <w:szCs w:val="36"/>
    </w:rPr>
  </w:style>
  <w:style w:type="paragraph" w:styleId="af">
    <w:name w:val="annotation subject"/>
    <w:basedOn w:val="ae"/>
    <w:next w:val="ae"/>
    <w:link w:val="Char3"/>
    <w:uiPriority w:val="99"/>
    <w:semiHidden/>
    <w:rPr>
      <w:b/>
      <w:bCs/>
    </w:rPr>
  </w:style>
  <w:style w:type="character" w:customStyle="1" w:styleId="Char3">
    <w:name w:val="批注主题 Char"/>
    <w:link w:val="af"/>
    <w:uiPriority w:val="99"/>
    <w:semiHidden/>
    <w:locked/>
    <w:rPr>
      <w:rFonts w:ascii="Book Antiqua" w:eastAsia="黑体" w:hAnsi="Book Antiqua" w:cs="Times New Roman"/>
      <w:b w:val="0"/>
      <w:bCs w:val="0"/>
      <w:noProof/>
      <w:snapToGrid w:val="0"/>
      <w:sz w:val="30"/>
      <w:szCs w:val="36"/>
    </w:rPr>
  </w:style>
  <w:style w:type="paragraph" w:styleId="af0">
    <w:name w:val="Balloon Text"/>
    <w:basedOn w:val="a2"/>
    <w:link w:val="HTML"/>
    <w:uiPriority w:val="99"/>
    <w:semiHidden/>
    <w:rPr>
      <w:sz w:val="18"/>
      <w:szCs w:val="18"/>
    </w:rPr>
  </w:style>
  <w:style w:type="character" w:customStyle="1" w:styleId="Char4">
    <w:name w:val="批注框文本 Char"/>
    <w:uiPriority w:val="99"/>
    <w:semiHidden/>
    <w:locked/>
    <w:rPr>
      <w:rFonts w:ascii="Times New Roman" w:eastAsia="宋体" w:hAnsi="Times New Roman" w:cs="Times New Roman"/>
      <w:kern w:val="2"/>
      <w:sz w:val="18"/>
      <w:szCs w:val="18"/>
      <w:lang w:val="en-US"/>
    </w:rPr>
  </w:style>
  <w:style w:type="paragraph" w:styleId="af1">
    <w:name w:val="Revision"/>
    <w:hidden/>
    <w:uiPriority w:val="99"/>
    <w:semiHidden/>
    <w:rPr>
      <w:rFonts w:cs="Arial"/>
      <w:snapToGrid w:val="0"/>
      <w:sz w:val="22"/>
      <w:szCs w:val="22"/>
      <w:lang w:val="en-IE"/>
    </w:rPr>
  </w:style>
  <w:style w:type="paragraph" w:customStyle="1" w:styleId="BlockLabel">
    <w:name w:val="Block Label"/>
    <w:basedOn w:val="a2"/>
    <w:next w:val="a2"/>
    <w:pPr>
      <w:keepNext/>
      <w:keepLines/>
      <w:spacing w:before="15pt" w:after="4pt"/>
      <w:ind w:start="0pt"/>
      <w:outlineLvl w:val="3"/>
    </w:pPr>
    <w:rPr>
      <w:rFonts w:ascii="Book Antiqua" w:eastAsia="黑体" w:hAnsi="Book Antiqua" w:cs="Book Antiqua"/>
      <w:b/>
      <w:bCs/>
      <w:kern w:val="0"/>
      <w:sz w:val="26"/>
      <w:szCs w:val="26"/>
    </w:rPr>
  </w:style>
  <w:style w:type="paragraph" w:customStyle="1" w:styleId="FigureDescription">
    <w:name w:val="Figure Description"/>
    <w:next w:val="Figure"/>
    <w:pPr>
      <w:keepNext/>
      <w:numPr>
        <w:ilvl w:val="7"/>
        <w:numId w:val="24"/>
      </w:numPr>
      <w:adjustRightInd w:val="0"/>
      <w:snapToGrid w:val="0"/>
      <w:spacing w:before="16pt" w:after="4pt" w:line="12pt" w:lineRule="atLeast"/>
      <w:outlineLvl w:val="7"/>
    </w:pPr>
    <w:rPr>
      <w:rFonts w:ascii="Times New Roman" w:eastAsia="黑体" w:hAnsi="Times New Roman" w:cs="Arial"/>
      <w:snapToGrid w:val="0"/>
      <w:spacing w:val="-4"/>
      <w:kern w:val="2"/>
      <w:sz w:val="21"/>
      <w:szCs w:val="21"/>
    </w:rPr>
  </w:style>
  <w:style w:type="paragraph" w:customStyle="1" w:styleId="ItemStep">
    <w:name w:val="Item Step"/>
    <w:pPr>
      <w:numPr>
        <w:ilvl w:val="6"/>
        <w:numId w:val="24"/>
      </w:numPr>
      <w:adjustRightInd w:val="0"/>
      <w:snapToGrid w:val="0"/>
      <w:spacing w:before="4pt" w:after="4pt" w:line="12pt" w:lineRule="atLeast"/>
      <w:outlineLvl w:val="6"/>
    </w:pPr>
    <w:rPr>
      <w:rFonts w:ascii="Times New Roman" w:hAnsi="Times New Roman" w:cs="Arial"/>
      <w:snapToGrid w:val="0"/>
      <w:sz w:val="21"/>
      <w:szCs w:val="21"/>
    </w:rPr>
  </w:style>
  <w:style w:type="paragraph" w:customStyle="1" w:styleId="Step">
    <w:name w:val="Step"/>
    <w:basedOn w:val="a2"/>
    <w:pPr>
      <w:numPr>
        <w:ilvl w:val="5"/>
        <w:numId w:val="24"/>
      </w:numPr>
      <w:outlineLvl w:val="5"/>
    </w:pPr>
    <w:rPr>
      <w:snapToGrid/>
      <w:kern w:val="0"/>
    </w:rPr>
  </w:style>
  <w:style w:type="paragraph" w:customStyle="1" w:styleId="TableDescription">
    <w:name w:val="Table Description"/>
    <w:basedOn w:val="a2"/>
    <w:next w:val="a2"/>
    <w:pPr>
      <w:keepNext/>
      <w:numPr>
        <w:ilvl w:val="8"/>
        <w:numId w:val="24"/>
      </w:numPr>
      <w:spacing w:before="16pt" w:after="4pt"/>
      <w:outlineLvl w:val="7"/>
    </w:pPr>
    <w:rPr>
      <w:spacing w:val="-4"/>
    </w:rPr>
  </w:style>
  <w:style w:type="paragraph" w:customStyle="1" w:styleId="Default">
    <w:name w:val="Default"/>
    <w:rPr>
      <w:rFonts w:ascii="Times New Roman" w:eastAsia="Arial Unicode MS" w:hAnsi="Times New Roman" w:cs="Arial Unicode MS"/>
      <w:snapToGrid w:val="0"/>
      <w:color w:val="000000"/>
      <w:sz w:val="22"/>
      <w:szCs w:val="22"/>
    </w:rPr>
  </w:style>
  <w:style w:type="character" w:customStyle="1" w:styleId="7Char1">
    <w:name w:val="标题 7 Char1"/>
    <w:aliases w:val="heading 7 Char"/>
    <w:semiHidden/>
    <w:locked/>
    <w:rPr>
      <w:rFonts w:ascii="Book Antiqua" w:hAnsi="Book Antiqua" w:cs="Book Antiqua"/>
      <w:b/>
      <w:kern w:val="2"/>
      <w:sz w:val="44"/>
      <w:szCs w:val="44"/>
      <w:lang w:val="en-US"/>
    </w:rPr>
  </w:style>
  <w:style w:type="character" w:customStyle="1" w:styleId="Char10">
    <w:name w:val="正文文本 Char1"/>
    <w:link w:val="af2"/>
    <w:semiHidden/>
    <w:locked/>
    <w:rPr>
      <w:rFonts w:ascii="Book Antiqua" w:eastAsia="黑体" w:hAnsi="Book Antiqua" w:cs="Times New Roman"/>
      <w:b/>
      <w:bCs/>
      <w:noProof/>
      <w:sz w:val="36"/>
      <w:szCs w:val="36"/>
    </w:rPr>
  </w:style>
  <w:style w:type="character" w:customStyle="1" w:styleId="9Char1">
    <w:name w:val="标题 9 Char1"/>
    <w:aliases w:val="heading 9 Char"/>
    <w:semiHidden/>
    <w:locked/>
    <w:rPr>
      <w:rFonts w:ascii="Book Antiqua" w:eastAsia="黑体" w:hAnsi="Book Antiqua" w:cs="Times New Roman"/>
      <w:b/>
      <w:noProof/>
      <w:sz w:val="32"/>
      <w:szCs w:val="32"/>
    </w:rPr>
  </w:style>
  <w:style w:type="paragraph" w:customStyle="1" w:styleId="Cover1">
    <w:name w:val="Cover1"/>
    <w:basedOn w:val="a2"/>
    <w:pPr>
      <w:spacing w:before="18pt" w:after="18pt"/>
      <w:ind w:start="0pt"/>
      <w:jc w:val="center"/>
    </w:pPr>
    <w:rPr>
      <w:b/>
      <w:sz w:val="44"/>
      <w:szCs w:val="44"/>
    </w:rPr>
  </w:style>
  <w:style w:type="paragraph" w:customStyle="1" w:styleId="Cover4">
    <w:name w:val="Cover 4"/>
    <w:basedOn w:val="Cover3"/>
    <w:pPr>
      <w:spacing w:before="0pt" w:after="0pt" w:line="12pt" w:lineRule="auto"/>
      <w:jc w:val="both"/>
    </w:pPr>
    <w:rPr>
      <w:sz w:val="21"/>
      <w:szCs w:val="21"/>
    </w:rPr>
  </w:style>
  <w:style w:type="paragraph" w:customStyle="1" w:styleId="Cover5">
    <w:name w:val="Cover 5"/>
    <w:basedOn w:val="a2"/>
    <w:pPr>
      <w:ind w:start="0pt"/>
      <w:jc w:val="center"/>
    </w:pPr>
    <w:rPr>
      <w:b/>
      <w:sz w:val="24"/>
      <w:szCs w:val="24"/>
    </w:rPr>
  </w:style>
  <w:style w:type="paragraph" w:customStyle="1" w:styleId="Code">
    <w:name w:val="Code"/>
    <w:basedOn w:val="a2"/>
    <w:pPr>
      <w:widowControl w:val="0"/>
      <w:autoSpaceDE w:val="0"/>
      <w:autoSpaceDN w:val="0"/>
      <w:spacing w:before="0pt" w:after="0pt" w:line="18pt" w:lineRule="auto"/>
    </w:pPr>
    <w:rPr>
      <w:rFonts w:ascii="Courier New" w:hAnsi="Courier New"/>
      <w:sz w:val="18"/>
    </w:rPr>
  </w:style>
  <w:style w:type="paragraph" w:customStyle="1" w:styleId="Figure">
    <w:name w:val="Figure"/>
    <w:basedOn w:val="a2"/>
    <w:next w:val="a2"/>
  </w:style>
  <w:style w:type="paragraph" w:customStyle="1" w:styleId="FigureText">
    <w:name w:val="Figure Text"/>
    <w:pPr>
      <w:widowControl w:val="0"/>
      <w:adjustRightInd w:val="0"/>
      <w:snapToGrid w:val="0"/>
      <w:spacing w:line="12pt" w:lineRule="atLeast"/>
    </w:pPr>
    <w:rPr>
      <w:rFonts w:ascii="Times New Roman" w:hAnsi="Times New Roman" w:cs="Arial"/>
      <w:snapToGrid w:val="0"/>
      <w:sz w:val="18"/>
      <w:szCs w:val="18"/>
    </w:rPr>
  </w:style>
  <w:style w:type="paragraph" w:customStyle="1" w:styleId="HeadingLeft">
    <w:name w:val="Heading Left"/>
    <w:basedOn w:val="a2"/>
    <w:pPr>
      <w:spacing w:before="0pt" w:after="0pt"/>
      <w:ind w:start="0pt"/>
    </w:pPr>
    <w:rPr>
      <w:sz w:val="20"/>
      <w:szCs w:val="20"/>
    </w:rPr>
  </w:style>
  <w:style w:type="paragraph" w:customStyle="1" w:styleId="HeadingRight">
    <w:name w:val="Heading Right"/>
    <w:basedOn w:val="a2"/>
    <w:pPr>
      <w:spacing w:before="0pt" w:after="0pt"/>
      <w:ind w:start="0pt"/>
      <w:jc w:val="end"/>
    </w:pPr>
    <w:rPr>
      <w:sz w:val="20"/>
      <w:szCs w:val="20"/>
    </w:rPr>
  </w:style>
  <w:style w:type="paragraph" w:customStyle="1" w:styleId="Heading1NoNumber">
    <w:name w:val="Heading1 No Number"/>
    <w:basedOn w:val="a2"/>
    <w:next w:val="a2"/>
    <w:pPr>
      <w:pageBreakBefore/>
      <w:spacing w:before="18pt" w:after="18pt"/>
      <w:ind w:start="0pt"/>
      <w:jc w:val="center"/>
    </w:pPr>
    <w:rPr>
      <w:b/>
      <w:sz w:val="32"/>
      <w:szCs w:val="30"/>
    </w:rPr>
  </w:style>
  <w:style w:type="paragraph" w:customStyle="1" w:styleId="Heading2NoNumber">
    <w:name w:val="Heading2 No Number"/>
    <w:basedOn w:val="Heading1NoNumber"/>
    <w:next w:val="a2"/>
    <w:autoRedefine/>
    <w:pPr>
      <w:pageBreakBefore w:val="0"/>
      <w:spacing w:before="8pt" w:after="8pt"/>
      <w:ind w:start="28.35pt"/>
      <w:jc w:val="start"/>
    </w:pPr>
    <w:rPr>
      <w:b w:val="0"/>
      <w:sz w:val="21"/>
      <w:szCs w:val="21"/>
    </w:rPr>
  </w:style>
  <w:style w:type="paragraph" w:customStyle="1" w:styleId="Heading3NoNumber">
    <w:name w:val="Heading3 No Number"/>
    <w:basedOn w:val="31"/>
    <w:next w:val="a2"/>
    <w:autoRedefine/>
    <w:pPr>
      <w:numPr>
        <w:ilvl w:val="0"/>
        <w:numId w:val="0"/>
      </w:numPr>
      <w:outlineLvl w:val="9"/>
    </w:pPr>
    <w:rPr>
      <w:rFonts w:eastAsia="宋体" w:cs="Book Antiqua"/>
      <w:sz w:val="26"/>
    </w:rPr>
  </w:style>
  <w:style w:type="paragraph" w:customStyle="1" w:styleId="Heading4NoNumber">
    <w:name w:val="Heading4 No Number"/>
    <w:basedOn w:val="a2"/>
    <w:semiHidden/>
    <w:pPr>
      <w:keepNext/>
      <w:spacing w:before="10pt"/>
    </w:pPr>
    <w:rPr>
      <w:b/>
      <w:bCs/>
      <w:spacing w:val="-4"/>
    </w:rPr>
  </w:style>
  <w:style w:type="paragraph" w:customStyle="1" w:styleId="AboutThisChapter">
    <w:name w:val="About This Chapter"/>
    <w:basedOn w:val="a2"/>
    <w:next w:val="a2"/>
    <w:pPr>
      <w:keepNext/>
      <w:keepLines/>
      <w:spacing w:before="30pt" w:after="28pt"/>
      <w:ind w:start="0pt"/>
      <w:outlineLvl w:val="1"/>
    </w:pPr>
    <w:rPr>
      <w:rFonts w:ascii="Book Antiqua" w:hAnsi="Book Antiqua" w:cs="Book Antiqua"/>
      <w:b/>
      <w:bCs/>
      <w:noProof/>
      <w:kern w:val="0"/>
      <w:sz w:val="36"/>
      <w:szCs w:val="36"/>
    </w:rPr>
  </w:style>
  <w:style w:type="paragraph" w:customStyle="1" w:styleId="ItemList">
    <w:name w:val="Item List"/>
    <w:pPr>
      <w:numPr>
        <w:numId w:val="21"/>
      </w:numPr>
      <w:adjustRightInd w:val="0"/>
      <w:snapToGrid w:val="0"/>
      <w:spacing w:before="4pt" w:after="4pt" w:line="12pt" w:lineRule="atLeast"/>
    </w:pPr>
    <w:rPr>
      <w:rFonts w:ascii="Times New Roman" w:hAnsi="Times New Roman" w:cs="Arial"/>
      <w:snapToGrid w:val="0"/>
      <w:kern w:val="2"/>
      <w:sz w:val="21"/>
      <w:szCs w:val="21"/>
    </w:rPr>
  </w:style>
  <w:style w:type="paragraph" w:customStyle="1" w:styleId="ItemListinTable">
    <w:name w:val="Item List in Table"/>
    <w:basedOn w:val="a2"/>
    <w:pPr>
      <w:widowControl w:val="0"/>
      <w:numPr>
        <w:numId w:val="20"/>
      </w:numPr>
      <w:spacing w:before="4pt" w:after="4pt"/>
    </w:pPr>
    <w:rPr>
      <w:kern w:val="0"/>
    </w:rPr>
  </w:style>
  <w:style w:type="paragraph" w:customStyle="1" w:styleId="ItemListText">
    <w:name w:val="Item List Text"/>
    <w:pPr>
      <w:adjustRightInd w:val="0"/>
      <w:snapToGrid w:val="0"/>
      <w:spacing w:before="4pt" w:after="4pt" w:line="12pt" w:lineRule="atLeast"/>
      <w:ind w:start="49.60pt"/>
    </w:pPr>
    <w:rPr>
      <w:rFonts w:ascii="Times New Roman" w:hAnsi="Times New Roman"/>
      <w:snapToGrid w:val="0"/>
      <w:kern w:val="2"/>
      <w:sz w:val="21"/>
      <w:szCs w:val="21"/>
    </w:rPr>
  </w:style>
  <w:style w:type="paragraph" w:customStyle="1" w:styleId="ManualTitle1">
    <w:name w:val="Manual Title1"/>
    <w:semiHidden/>
    <w:rPr>
      <w:rFonts w:eastAsia="黑体"/>
      <w:noProof/>
      <w:snapToGrid w:val="0"/>
      <w:sz w:val="30"/>
    </w:rPr>
  </w:style>
  <w:style w:type="paragraph" w:customStyle="1" w:styleId="CAUTIONHeading">
    <w:name w:val="CAUTION Heading"/>
    <w:basedOn w:val="a2"/>
    <w:pPr>
      <w:keepNext/>
      <w:pBdr>
        <w:top w:val="single" w:sz="12" w:space="4" w:color="auto"/>
      </w:pBdr>
      <w:spacing w:before="4pt" w:after="4pt"/>
    </w:pPr>
    <w:rPr>
      <w:rFonts w:ascii="Book Antiqua" w:eastAsia="黑体" w:hAnsi="Book Antiqua"/>
      <w:b/>
      <w:bCs/>
      <w:noProof/>
      <w:kern w:val="0"/>
      <w:position w:val="-6"/>
    </w:rPr>
  </w:style>
  <w:style w:type="paragraph" w:customStyle="1" w:styleId="NotesHeadinginTable">
    <w:name w:val="Notes Heading in Table"/>
    <w:next w:val="NotesTextinTable"/>
    <w:pPr>
      <w:keepNext/>
      <w:adjustRightInd w:val="0"/>
      <w:snapToGrid w:val="0"/>
      <w:spacing w:before="4pt" w:after="2pt" w:line="12pt" w:lineRule="atLeast"/>
    </w:pPr>
    <w:rPr>
      <w:rFonts w:ascii="Times New Roman" w:eastAsia="黑体" w:hAnsi="Times New Roman" w:cs="Arial"/>
      <w:b/>
      <w:bCs/>
      <w:snapToGrid w:val="0"/>
      <w:kern w:val="2"/>
      <w:sz w:val="18"/>
      <w:szCs w:val="18"/>
    </w:rPr>
  </w:style>
  <w:style w:type="paragraph" w:customStyle="1" w:styleId="CAUTIONText">
    <w:name w:val="CAUTION Text"/>
    <w:basedOn w:val="a2"/>
    <w:pPr>
      <w:keepLines/>
      <w:pBdr>
        <w:bottom w:val="single" w:sz="12" w:space="4" w:color="auto"/>
      </w:pBdr>
      <w:spacing w:before="4pt" w:after="4pt"/>
    </w:pPr>
    <w:rPr>
      <w:rFonts w:eastAsia="Times New Roman"/>
      <w:iCs/>
    </w:rPr>
  </w:style>
  <w:style w:type="paragraph" w:customStyle="1" w:styleId="NotesTextinTable">
    <w:name w:val="Notes Text in Table"/>
    <w:pPr>
      <w:widowControl w:val="0"/>
      <w:adjustRightInd w:val="0"/>
      <w:snapToGrid w:val="0"/>
      <w:spacing w:before="2pt" w:after="4pt" w:line="10pt" w:lineRule="atLeast"/>
      <w:ind w:start="8.50pt"/>
    </w:pPr>
    <w:rPr>
      <w:rFonts w:ascii="Times New Roman" w:eastAsia="Times New Roman" w:hAnsi="Times New Roman" w:cs="Arial"/>
      <w:iCs/>
      <w:snapToGrid w:val="0"/>
      <w:kern w:val="2"/>
      <w:sz w:val="18"/>
      <w:szCs w:val="18"/>
    </w:rPr>
  </w:style>
  <w:style w:type="paragraph" w:customStyle="1" w:styleId="CAUTIONTextList">
    <w:name w:val="CAUTION Text List"/>
    <w:basedOn w:val="CAUTIONText"/>
    <w:pPr>
      <w:keepNext/>
      <w:numPr>
        <w:numId w:val="23"/>
      </w:numPr>
      <w:tabs>
        <w:tab w:val="clear" w:pos="99.25pt"/>
        <w:tab w:val="num" w:pos="42.55pt"/>
      </w:tabs>
      <w:ind w:start="42.55pt"/>
    </w:pPr>
  </w:style>
  <w:style w:type="table" w:customStyle="1" w:styleId="Table">
    <w:name w:val="Table"/>
    <w:basedOn w:val="a5"/>
    <w:pPr>
      <w:spacing w:before="4pt" w:after="4pt" w:line="12pt" w:lineRule="atLeast"/>
    </w:pPr>
    <w:rPr>
      <w:rFonts w:ascii="Times New Roman" w:hAnsi="Times New Roman" w:cs="Arial"/>
      <w:snapToGrid w:val="0"/>
      <w:sz w:val="21"/>
    </w:rPr>
    <w:tblPr>
      <w:tblInd w:w="34pt"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trPr>
      <w:cantSplit/>
    </w:trPr>
  </w:style>
  <w:style w:type="table" w:customStyle="1" w:styleId="RemarksTable">
    <w:name w:val="Remarks Table"/>
    <w:basedOn w:val="af3"/>
    <w:rPr>
      <w:rFonts w:cs="Arial"/>
      <w:sz w:val="21"/>
      <w:szCs w:val="21"/>
    </w:rPr>
    <w:tblPr>
      <w:tblInd w:w="90.70pt" w:type="dxa"/>
    </w:tblPr>
    <w:trPr>
      <w:cantSplit/>
    </w:trPr>
  </w:style>
  <w:style w:type="table" w:styleId="af3">
    <w:name w:val="Table Grid"/>
    <w:basedOn w:val="a5"/>
    <w:uiPriority w:val="59"/>
    <w:pPr>
      <w:widowControl w:val="0"/>
      <w:adjustRightInd w:val="0"/>
      <w:snapToGrid w:val="0"/>
    </w:pPr>
    <w:rPr>
      <w:rFonts w:ascii="Times New Roman" w:hAnsi="Times New Roman"/>
      <w:snapToGrid w:val="0"/>
    </w:rPr>
    <w:tblPr>
      <w:tblInd w:w="5.65pt" w:type="dxa"/>
    </w:tblPr>
  </w:style>
  <w:style w:type="paragraph" w:customStyle="1" w:styleId="SubItemList">
    <w:name w:val="Sub Item List"/>
    <w:basedOn w:val="a2"/>
    <w:pPr>
      <w:numPr>
        <w:numId w:val="4"/>
      </w:numPr>
      <w:spacing w:before="4pt" w:after="4pt"/>
    </w:pPr>
  </w:style>
  <w:style w:type="paragraph" w:customStyle="1" w:styleId="SubItemListText">
    <w:name w:val="Sub Item List Text"/>
    <w:pPr>
      <w:adjustRightInd w:val="0"/>
      <w:snapToGrid w:val="0"/>
      <w:spacing w:before="4pt" w:after="4pt" w:line="12pt" w:lineRule="atLeast"/>
      <w:ind w:start="63.80pt"/>
    </w:pPr>
    <w:rPr>
      <w:rFonts w:ascii="Times New Roman" w:hAnsi="Times New Roman"/>
      <w:snapToGrid w:val="0"/>
      <w:kern w:val="2"/>
      <w:sz w:val="21"/>
      <w:szCs w:val="21"/>
    </w:rPr>
  </w:style>
  <w:style w:type="paragraph" w:styleId="af4">
    <w:name w:val="Title"/>
    <w:basedOn w:val="a2"/>
    <w:link w:val="Char5"/>
    <w:uiPriority w:val="10"/>
    <w:qFormat/>
    <w:pPr>
      <w:spacing w:before="12pt" w:after="3pt"/>
      <w:jc w:val="center"/>
      <w:outlineLvl w:val="0"/>
    </w:pPr>
    <w:rPr>
      <w:rFonts w:ascii="Arial" w:hAnsi="Arial"/>
      <w:b/>
      <w:bCs/>
      <w:sz w:val="32"/>
      <w:szCs w:val="32"/>
    </w:rPr>
  </w:style>
  <w:style w:type="character" w:customStyle="1" w:styleId="Char5">
    <w:name w:val="标题 Char"/>
    <w:link w:val="af4"/>
    <w:uiPriority w:val="10"/>
    <w:locked/>
    <w:rPr>
      <w:rFonts w:eastAsia="宋体" w:cs="Times New Roman"/>
      <w:b/>
      <w:bCs/>
      <w:kern w:val="2"/>
      <w:sz w:val="32"/>
      <w:szCs w:val="32"/>
      <w:lang w:val="en-US"/>
    </w:rPr>
  </w:style>
  <w:style w:type="table" w:styleId="af5">
    <w:name w:val="Table Professional"/>
    <w:basedOn w:val="a5"/>
    <w:uiPriority w:val="99"/>
    <w:semiHidden/>
    <w:pPr>
      <w:widowControl w:val="0"/>
    </w:pPr>
    <w:rPr>
      <w:rFonts w:ascii="Times New Roman" w:hAnsi="Times New Roman"/>
      <w:snapToGrid w:val="0"/>
    </w:rPr>
    <w:tblP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style>
  <w:style w:type="paragraph" w:customStyle="1" w:styleId="TableNote">
    <w:name w:val="Table Note"/>
    <w:basedOn w:val="a2"/>
    <w:pPr>
      <w:keepLines/>
      <w:spacing w:before="4pt" w:after="4pt"/>
      <w:ind w:startChars="805" w:start="40.25pt"/>
    </w:pPr>
    <w:rPr>
      <w:color w:val="000000"/>
      <w:kern w:val="0"/>
      <w:sz w:val="18"/>
      <w:szCs w:val="18"/>
    </w:rPr>
  </w:style>
  <w:style w:type="paragraph" w:customStyle="1" w:styleId="TerminalDisplay">
    <w:name w:val="Terminal Display"/>
    <w:pPr>
      <w:adjustRightInd w:val="0"/>
      <w:snapToGrid w:val="0"/>
      <w:spacing w:line="12pt" w:lineRule="atLeast"/>
      <w:ind w:start="85.05pt"/>
    </w:pPr>
    <w:rPr>
      <w:rFonts w:ascii="Courier New" w:hAnsi="Courier New" w:cs="Courier New"/>
      <w:sz w:val="16"/>
      <w:szCs w:val="16"/>
    </w:rPr>
  </w:style>
  <w:style w:type="paragraph" w:styleId="22">
    <w:name w:val="toc 2"/>
    <w:basedOn w:val="a2"/>
    <w:next w:val="a2"/>
    <w:uiPriority w:val="39"/>
    <w:pPr>
      <w:spacing w:before="4pt" w:after="4pt"/>
      <w:ind w:startChars="300" w:start="15pt"/>
    </w:pPr>
    <w:rPr>
      <w:noProof/>
      <w:sz w:val="20"/>
      <w:szCs w:val="20"/>
    </w:rPr>
  </w:style>
  <w:style w:type="paragraph" w:styleId="32">
    <w:name w:val="toc 3"/>
    <w:basedOn w:val="a2"/>
    <w:next w:val="a2"/>
    <w:uiPriority w:val="39"/>
    <w:pPr>
      <w:spacing w:before="4pt" w:after="4pt"/>
      <w:ind w:startChars="450" w:start="22.50pt"/>
    </w:pPr>
    <w:rPr>
      <w:noProof/>
      <w:sz w:val="20"/>
      <w:szCs w:val="20"/>
    </w:rPr>
  </w:style>
  <w:style w:type="paragraph" w:styleId="42">
    <w:name w:val="toc 4"/>
    <w:basedOn w:val="a2"/>
    <w:next w:val="a2"/>
    <w:autoRedefine/>
    <w:uiPriority w:val="39"/>
    <w:semiHidden/>
    <w:pPr>
      <w:tabs>
        <w:tab w:val="center" w:pos="504pt"/>
      </w:tabs>
      <w:kinsoku w:val="0"/>
      <w:overflowPunct w:val="0"/>
      <w:autoSpaceDE w:val="0"/>
      <w:autoSpaceDN w:val="0"/>
      <w:spacing w:before="0pt" w:after="0pt" w:line="12pt" w:lineRule="auto"/>
      <w:ind w:start="127pt"/>
      <w:jc w:val="end"/>
    </w:pPr>
    <w:rPr>
      <w:sz w:val="20"/>
      <w:szCs w:val="20"/>
    </w:rPr>
  </w:style>
  <w:style w:type="paragraph" w:styleId="52">
    <w:name w:val="toc 5"/>
    <w:basedOn w:val="a2"/>
    <w:next w:val="a2"/>
    <w:autoRedefine/>
    <w:uiPriority w:val="39"/>
    <w:semiHidden/>
    <w:pPr>
      <w:ind w:start="84pt"/>
    </w:pPr>
    <w:rPr>
      <w:sz w:val="24"/>
    </w:rPr>
  </w:style>
  <w:style w:type="paragraph" w:styleId="60">
    <w:name w:val="toc 6"/>
    <w:basedOn w:val="a2"/>
    <w:next w:val="a2"/>
    <w:autoRedefine/>
    <w:uiPriority w:val="39"/>
    <w:semiHidden/>
    <w:pPr>
      <w:ind w:start="105pt"/>
    </w:pPr>
    <w:rPr>
      <w:sz w:val="24"/>
    </w:rPr>
  </w:style>
  <w:style w:type="paragraph" w:styleId="70">
    <w:name w:val="toc 7"/>
    <w:basedOn w:val="a2"/>
    <w:next w:val="a2"/>
    <w:autoRedefine/>
    <w:uiPriority w:val="39"/>
    <w:semiHidden/>
    <w:pPr>
      <w:ind w:start="126pt"/>
    </w:pPr>
    <w:rPr>
      <w:sz w:val="24"/>
    </w:rPr>
  </w:style>
  <w:style w:type="paragraph" w:styleId="80">
    <w:name w:val="toc 8"/>
    <w:basedOn w:val="a2"/>
    <w:next w:val="a2"/>
    <w:autoRedefine/>
    <w:uiPriority w:val="39"/>
    <w:semiHidden/>
    <w:pPr>
      <w:ind w:start="147pt"/>
    </w:pPr>
    <w:rPr>
      <w:sz w:val="24"/>
    </w:rPr>
  </w:style>
  <w:style w:type="paragraph" w:styleId="90">
    <w:name w:val="toc 9"/>
    <w:basedOn w:val="a2"/>
    <w:next w:val="a2"/>
    <w:autoRedefine/>
    <w:uiPriority w:val="39"/>
    <w:semiHidden/>
    <w:pPr>
      <w:ind w:start="168pt"/>
    </w:pPr>
    <w:rPr>
      <w:sz w:val="24"/>
    </w:rPr>
  </w:style>
  <w:style w:type="paragraph" w:styleId="11">
    <w:name w:val="index 1"/>
    <w:basedOn w:val="a2"/>
    <w:next w:val="a2"/>
    <w:autoRedefine/>
    <w:uiPriority w:val="99"/>
    <w:semiHidden/>
    <w:rPr>
      <w:sz w:val="24"/>
    </w:rPr>
  </w:style>
  <w:style w:type="paragraph" w:styleId="23">
    <w:name w:val="index 2"/>
    <w:basedOn w:val="a2"/>
    <w:next w:val="a2"/>
    <w:autoRedefine/>
    <w:uiPriority w:val="99"/>
    <w:semiHidden/>
    <w:pPr>
      <w:ind w:startChars="200" w:start="10pt"/>
    </w:pPr>
    <w:rPr>
      <w:sz w:val="24"/>
    </w:rPr>
  </w:style>
  <w:style w:type="paragraph" w:styleId="33">
    <w:name w:val="index 3"/>
    <w:basedOn w:val="a2"/>
    <w:next w:val="a2"/>
    <w:autoRedefine/>
    <w:uiPriority w:val="99"/>
    <w:semiHidden/>
    <w:pPr>
      <w:ind w:startChars="400" w:start="20pt"/>
    </w:pPr>
    <w:rPr>
      <w:sz w:val="24"/>
    </w:rPr>
  </w:style>
  <w:style w:type="paragraph" w:styleId="53">
    <w:name w:val="index 5"/>
    <w:basedOn w:val="a2"/>
    <w:next w:val="a2"/>
    <w:autoRedefine/>
    <w:uiPriority w:val="99"/>
    <w:semiHidden/>
    <w:pPr>
      <w:ind w:start="52.50pt" w:hanging="10.50pt"/>
    </w:pPr>
    <w:rPr>
      <w:sz w:val="20"/>
      <w:szCs w:val="20"/>
    </w:rPr>
  </w:style>
  <w:style w:type="paragraph" w:styleId="61">
    <w:name w:val="index 6"/>
    <w:basedOn w:val="a2"/>
    <w:next w:val="a2"/>
    <w:autoRedefine/>
    <w:uiPriority w:val="99"/>
    <w:semiHidden/>
    <w:pPr>
      <w:ind w:start="63pt" w:hanging="10.50pt"/>
    </w:pPr>
    <w:rPr>
      <w:sz w:val="20"/>
      <w:szCs w:val="20"/>
    </w:rPr>
  </w:style>
  <w:style w:type="paragraph" w:styleId="71">
    <w:name w:val="index 7"/>
    <w:basedOn w:val="a2"/>
    <w:next w:val="a2"/>
    <w:autoRedefine/>
    <w:uiPriority w:val="99"/>
    <w:semiHidden/>
    <w:pPr>
      <w:ind w:start="73.50pt" w:hanging="10.50pt"/>
    </w:pPr>
    <w:rPr>
      <w:sz w:val="20"/>
      <w:szCs w:val="20"/>
    </w:rPr>
  </w:style>
  <w:style w:type="paragraph" w:styleId="81">
    <w:name w:val="index 8"/>
    <w:basedOn w:val="a2"/>
    <w:next w:val="a2"/>
    <w:autoRedefine/>
    <w:uiPriority w:val="99"/>
    <w:semiHidden/>
    <w:pPr>
      <w:ind w:start="84pt" w:hanging="10.50pt"/>
    </w:pPr>
    <w:rPr>
      <w:sz w:val="20"/>
      <w:szCs w:val="20"/>
    </w:rPr>
  </w:style>
  <w:style w:type="paragraph" w:styleId="91">
    <w:name w:val="index 9"/>
    <w:basedOn w:val="a2"/>
    <w:next w:val="a2"/>
    <w:autoRedefine/>
    <w:uiPriority w:val="99"/>
    <w:semiHidden/>
    <w:pPr>
      <w:ind w:start="94.50pt" w:hanging="10.50pt"/>
    </w:pPr>
    <w:rPr>
      <w:sz w:val="20"/>
      <w:szCs w:val="20"/>
    </w:rPr>
  </w:style>
  <w:style w:type="paragraph" w:styleId="af6">
    <w:name w:val="table of figures"/>
    <w:basedOn w:val="a2"/>
    <w:next w:val="a2"/>
    <w:uiPriority w:val="99"/>
    <w:semiHidden/>
    <w:pPr>
      <w:spacing w:afterLines="50"/>
      <w:ind w:startChars="300" w:start="15pt"/>
    </w:pPr>
    <w:rPr>
      <w:sz w:val="20"/>
      <w:szCs w:val="20"/>
    </w:rPr>
  </w:style>
  <w:style w:type="paragraph" w:styleId="af7">
    <w:name w:val="Document Map"/>
    <w:basedOn w:val="a2"/>
    <w:link w:val="Char6"/>
    <w:uiPriority w:val="99"/>
    <w:semiHidden/>
    <w:pPr>
      <w:shd w:val="clear" w:color="auto" w:fill="000080"/>
    </w:pPr>
  </w:style>
  <w:style w:type="character" w:customStyle="1" w:styleId="Char6">
    <w:name w:val="文档结构图 Char"/>
    <w:link w:val="af7"/>
    <w:uiPriority w:val="99"/>
    <w:semiHidden/>
    <w:locked/>
    <w:rPr>
      <w:rFonts w:ascii="Times New Roman" w:eastAsia="宋体" w:hAnsi="Times New Roman" w:cs="Times New Roman"/>
      <w:kern w:val="2"/>
      <w:sz w:val="21"/>
      <w:szCs w:val="21"/>
      <w:shd w:val="clear" w:color="auto" w:fill="000080"/>
      <w:lang w:val="en-US"/>
    </w:rPr>
  </w:style>
  <w:style w:type="paragraph" w:customStyle="1" w:styleId="TerminalDisplayinTable">
    <w:name w:val="Terminal Display in Table"/>
    <w:pPr>
      <w:widowControl w:val="0"/>
      <w:adjustRightInd w:val="0"/>
      <w:snapToGrid w:val="0"/>
      <w:spacing w:before="4pt" w:after="4pt" w:line="12pt" w:lineRule="atLeast"/>
    </w:pPr>
    <w:rPr>
      <w:rFonts w:ascii="Courier New" w:hAnsi="Courier New" w:cs="Courier New"/>
      <w:sz w:val="16"/>
      <w:szCs w:val="16"/>
    </w:rPr>
  </w:style>
  <w:style w:type="paragraph" w:customStyle="1" w:styleId="CopyrightDeclaration">
    <w:name w:val="Copyright Declaration"/>
    <w:semiHidden/>
    <w:pPr>
      <w:spacing w:before="4pt" w:after="4pt"/>
    </w:pPr>
    <w:rPr>
      <w:rFonts w:eastAsia="黑体"/>
      <w:snapToGrid w:val="0"/>
      <w:sz w:val="36"/>
    </w:rPr>
  </w:style>
  <w:style w:type="paragraph" w:customStyle="1" w:styleId="TableHeading">
    <w:name w:val="Table Heading"/>
    <w:basedOn w:val="a2"/>
    <w:pPr>
      <w:keepNext/>
      <w:widowControl w:val="0"/>
      <w:spacing w:before="4pt" w:after="4pt"/>
      <w:ind w:start="0pt"/>
    </w:pPr>
    <w:rPr>
      <w:rFonts w:ascii="Book Antiqua" w:eastAsia="黑体" w:hAnsi="Book Antiqua" w:cs="Book Antiqua"/>
      <w:b/>
      <w:bCs/>
      <w:snapToGrid/>
      <w:kern w:val="0"/>
    </w:rPr>
  </w:style>
  <w:style w:type="paragraph" w:customStyle="1" w:styleId="TableText">
    <w:name w:val="Table Text"/>
    <w:basedOn w:val="a2"/>
    <w:pPr>
      <w:widowControl w:val="0"/>
      <w:spacing w:before="4pt" w:after="4pt"/>
      <w:ind w:start="0pt"/>
    </w:pPr>
    <w:rPr>
      <w:snapToGrid/>
      <w:kern w:val="0"/>
    </w:rPr>
  </w:style>
  <w:style w:type="paragraph" w:customStyle="1" w:styleId="HeadingMiddle">
    <w:name w:val="Heading Middle"/>
    <w:pPr>
      <w:adjustRightInd w:val="0"/>
      <w:snapToGrid w:val="0"/>
      <w:spacing w:line="12pt" w:lineRule="atLeast"/>
      <w:jc w:val="center"/>
    </w:pPr>
    <w:rPr>
      <w:rFonts w:ascii="Times New Roman" w:hAnsi="Times New Roman" w:cs="Arial"/>
    </w:rPr>
  </w:style>
  <w:style w:type="paragraph" w:styleId="af8">
    <w:name w:val="macro"/>
    <w:uiPriority w:val="99"/>
    <w:semiHidden/>
    <w:pPr>
      <w:tabs>
        <w:tab w:val="start" w:pos="24pt"/>
        <w:tab w:val="start" w:pos="48pt"/>
        <w:tab w:val="start" w:pos="72pt"/>
        <w:tab w:val="start" w:pos="96pt"/>
        <w:tab w:val="start" w:pos="120pt"/>
        <w:tab w:val="start" w:pos="144pt"/>
        <w:tab w:val="start" w:pos="168pt"/>
        <w:tab w:val="start" w:pos="192pt"/>
        <w:tab w:val="start" w:pos="216pt"/>
      </w:tabs>
      <w:kinsoku w:val="0"/>
      <w:overflowPunct w:val="0"/>
      <w:autoSpaceDE w:val="0"/>
      <w:autoSpaceDN w:val="0"/>
      <w:adjustRightInd w:val="0"/>
      <w:snapToGrid w:val="0"/>
      <w:spacing w:before="8pt" w:after="8pt"/>
      <w:ind w:start="85.05pt"/>
    </w:pPr>
    <w:rPr>
      <w:rFonts w:ascii="Courier New" w:hAnsi="Courier New" w:cs="Courier New"/>
      <w:snapToGrid w:val="0"/>
      <w:kern w:val="2"/>
      <w:sz w:val="24"/>
      <w:szCs w:val="24"/>
    </w:rPr>
  </w:style>
  <w:style w:type="character" w:customStyle="1" w:styleId="Char11">
    <w:name w:val="正文首行缩进 Char1"/>
    <w:link w:val="af9"/>
    <w:uiPriority w:val="99"/>
    <w:semiHidden/>
    <w:locked/>
    <w:rPr>
      <w:rFonts w:ascii="Courier New" w:hAnsi="Courier New" w:cs="Courier New"/>
      <w:snapToGrid w:val="0"/>
      <w:kern w:val="2"/>
      <w:sz w:val="24"/>
      <w:szCs w:val="24"/>
      <w:lang w:val="en-US" w:eastAsia="zh-CN" w:bidi="ar-SA"/>
    </w:rPr>
  </w:style>
  <w:style w:type="paragraph" w:styleId="43">
    <w:name w:val="index 4"/>
    <w:basedOn w:val="a2"/>
    <w:next w:val="a2"/>
    <w:autoRedefine/>
    <w:uiPriority w:val="99"/>
    <w:semiHidden/>
    <w:pPr>
      <w:ind w:start="63pt"/>
    </w:pPr>
  </w:style>
  <w:style w:type="paragraph" w:styleId="afa">
    <w:name w:val="index heading"/>
    <w:basedOn w:val="a2"/>
    <w:next w:val="11"/>
    <w:uiPriority w:val="99"/>
    <w:semiHidden/>
    <w:rPr>
      <w:rFonts w:ascii="Arial" w:hAnsi="Arial"/>
      <w:b/>
      <w:bCs/>
    </w:rPr>
  </w:style>
  <w:style w:type="paragraph" w:styleId="afb">
    <w:name w:val="caption"/>
    <w:basedOn w:val="a2"/>
    <w:next w:val="a2"/>
    <w:uiPriority w:val="35"/>
    <w:semiHidden/>
    <w:qFormat/>
    <w:pPr>
      <w:spacing w:before="7.60pt"/>
    </w:pPr>
    <w:rPr>
      <w:rFonts w:ascii="Arial" w:eastAsia="黑体" w:hAnsi="Arial"/>
      <w:sz w:val="20"/>
      <w:szCs w:val="20"/>
    </w:rPr>
  </w:style>
  <w:style w:type="paragraph" w:styleId="afc">
    <w:name w:val="endnote text"/>
    <w:basedOn w:val="a2"/>
    <w:link w:val="Char7"/>
    <w:uiPriority w:val="99"/>
    <w:semiHidden/>
  </w:style>
  <w:style w:type="character" w:customStyle="1" w:styleId="Char7">
    <w:name w:val="尾注文本 Char"/>
    <w:link w:val="afc"/>
    <w:uiPriority w:val="99"/>
    <w:semiHidden/>
    <w:locked/>
    <w:rPr>
      <w:rFonts w:ascii="Times New Roman" w:eastAsia="宋体" w:hAnsi="Times New Roman" w:cs="Times New Roman"/>
      <w:kern w:val="2"/>
      <w:sz w:val="21"/>
      <w:szCs w:val="21"/>
      <w:lang w:val="en-US"/>
    </w:rPr>
  </w:style>
  <w:style w:type="character" w:styleId="afd">
    <w:name w:val="endnote reference"/>
    <w:uiPriority w:val="99"/>
    <w:semiHidden/>
    <w:rPr>
      <w:rFonts w:cs="Times New Roman"/>
      <w:vertAlign w:val="superscript"/>
    </w:rPr>
  </w:style>
  <w:style w:type="paragraph" w:styleId="afe">
    <w:name w:val="table of authorities"/>
    <w:basedOn w:val="a2"/>
    <w:next w:val="a2"/>
    <w:uiPriority w:val="99"/>
    <w:semiHidden/>
    <w:pPr>
      <w:ind w:start="21pt"/>
    </w:pPr>
  </w:style>
  <w:style w:type="paragraph" w:styleId="aff">
    <w:name w:val="toa heading"/>
    <w:basedOn w:val="a2"/>
    <w:next w:val="a2"/>
    <w:uiPriority w:val="99"/>
    <w:semiHidden/>
    <w:pPr>
      <w:spacing w:before="6pt"/>
    </w:pPr>
    <w:rPr>
      <w:rFonts w:ascii="Arial" w:hAnsi="Arial"/>
    </w:rPr>
  </w:style>
  <w:style w:type="paragraph" w:customStyle="1" w:styleId="Contents">
    <w:name w:val="Contents"/>
    <w:basedOn w:val="Heading1NoNumber"/>
    <w:pPr>
      <w:tabs>
        <w:tab w:val="start" w:pos="99.75pt"/>
      </w:tabs>
    </w:pPr>
    <w:rPr>
      <w:rFonts w:eastAsia="黑体"/>
    </w:rPr>
  </w:style>
  <w:style w:type="character" w:styleId="HTML0">
    <w:name w:val="HTML Variable"/>
    <w:uiPriority w:val="99"/>
    <w:semiHidden/>
    <w:rPr>
      <w:rFonts w:cs="Times New Roman"/>
      <w:i/>
      <w:iCs/>
    </w:rPr>
  </w:style>
  <w:style w:type="character" w:styleId="HTML1">
    <w:name w:val="HTML Typewriter"/>
    <w:uiPriority w:val="99"/>
    <w:semiHidden/>
    <w:rPr>
      <w:rFonts w:ascii="Courier New" w:hAnsi="Courier New" w:cs="Courier New"/>
      <w:sz w:val="20"/>
      <w:szCs w:val="20"/>
    </w:rPr>
  </w:style>
  <w:style w:type="character" w:styleId="HTML">
    <w:name w:val="HTML Code"/>
    <w:aliases w:val="批注框文本 Char1"/>
    <w:link w:val="af0"/>
    <w:uiPriority w:val="99"/>
    <w:semiHidden/>
    <w:rPr>
      <w:rFonts w:ascii="Courier New" w:hAnsi="Courier New" w:cs="Courier New"/>
      <w:sz w:val="20"/>
      <w:szCs w:val="20"/>
    </w:rPr>
  </w:style>
  <w:style w:type="paragraph" w:styleId="HTML2">
    <w:name w:val="HTML Address"/>
    <w:basedOn w:val="a2"/>
    <w:uiPriority w:val="99"/>
    <w:semiHidden/>
    <w:rPr>
      <w:i/>
      <w:iCs/>
    </w:rPr>
  </w:style>
  <w:style w:type="character" w:customStyle="1" w:styleId="Char12">
    <w:name w:val="正文文本缩进 Char1"/>
    <w:link w:val="aff0"/>
    <w:uiPriority w:val="99"/>
    <w:semiHidden/>
    <w:locked/>
    <w:rPr>
      <w:rFonts w:ascii="Times New Roman" w:eastAsia="宋体" w:hAnsi="Times New Roman" w:cs="Times New Roman"/>
      <w:i/>
      <w:iCs/>
      <w:kern w:val="2"/>
      <w:sz w:val="21"/>
      <w:szCs w:val="21"/>
      <w:lang w:val="en-US"/>
    </w:rPr>
  </w:style>
  <w:style w:type="character" w:styleId="HTML3">
    <w:name w:val="HTML Definition"/>
    <w:uiPriority w:val="99"/>
    <w:semiHidden/>
    <w:rPr>
      <w:rFonts w:cs="Times New Roman"/>
      <w:i/>
      <w:iCs/>
    </w:rPr>
  </w:style>
  <w:style w:type="character" w:styleId="HTML4">
    <w:name w:val="HTML Keyboard"/>
    <w:uiPriority w:val="99"/>
    <w:semiHidden/>
    <w:rPr>
      <w:rFonts w:ascii="Courier New" w:hAnsi="Courier New" w:cs="Courier New"/>
      <w:sz w:val="20"/>
      <w:szCs w:val="20"/>
    </w:rPr>
  </w:style>
  <w:style w:type="character" w:styleId="HTML5">
    <w:name w:val="HTML Acronym"/>
    <w:uiPriority w:val="99"/>
    <w:semiHidden/>
    <w:rPr>
      <w:rFonts w:cs="Times New Roman"/>
    </w:rPr>
  </w:style>
  <w:style w:type="character" w:styleId="HTML6">
    <w:name w:val="HTML Sample"/>
    <w:uiPriority w:val="99"/>
    <w:semiHidden/>
    <w:rPr>
      <w:rFonts w:ascii="Courier New" w:hAnsi="Courier New" w:cs="Courier New"/>
    </w:rPr>
  </w:style>
  <w:style w:type="character" w:styleId="HTML7">
    <w:name w:val="HTML Cite"/>
    <w:uiPriority w:val="99"/>
    <w:semiHidden/>
    <w:rPr>
      <w:rFonts w:cs="Times New Roman"/>
      <w:i/>
      <w:iCs/>
    </w:rPr>
  </w:style>
  <w:style w:type="paragraph" w:styleId="HTML8">
    <w:name w:val="HTML Preformatted"/>
    <w:basedOn w:val="a2"/>
    <w:link w:val="HTMLChar"/>
    <w:uiPriority w:val="99"/>
    <w:semiHidden/>
    <w:rPr>
      <w:rFonts w:ascii="Courier New" w:hAnsi="Courier New" w:cs="Courier New"/>
      <w:sz w:val="20"/>
      <w:szCs w:val="20"/>
    </w:rPr>
  </w:style>
  <w:style w:type="character" w:customStyle="1" w:styleId="HTMLChar">
    <w:name w:val="HTML 预设格式 Char"/>
    <w:link w:val="HTML8"/>
    <w:uiPriority w:val="99"/>
    <w:semiHidden/>
    <w:locked/>
    <w:rPr>
      <w:rFonts w:ascii="Courier New" w:eastAsia="宋体" w:hAnsi="Courier New" w:cs="Courier New"/>
      <w:kern w:val="2"/>
      <w:sz w:val="20"/>
      <w:szCs w:val="20"/>
      <w:lang w:val="en-US"/>
    </w:rPr>
  </w:style>
  <w:style w:type="table" w:styleId="12">
    <w:name w:val="Table Web 1"/>
    <w:basedOn w:val="a5"/>
    <w:uiPriority w:val="99"/>
    <w:semiHidden/>
    <w:pPr>
      <w:adjustRightInd w:val="0"/>
      <w:snapToGrid w:val="0"/>
      <w:spacing w:before="8pt" w:after="8pt" w:line="12pt" w:lineRule="atLeast"/>
      <w:ind w:start="85.05pt"/>
    </w:pPr>
    <w:rPr>
      <w:rFonts w:ascii="Times New Roman" w:hAnsi="Times New Roman"/>
      <w:snapToGrid w:val="0"/>
    </w:rPr>
    <w:tblPr>
      <w:tblCellSpacing w:w="1pt" w:type="dxa"/>
      <w:tblBorders>
        <w:top w:val="outset" w:sz="6" w:space="0" w:color="auto"/>
        <w:start w:val="outset" w:sz="6" w:space="0" w:color="auto"/>
        <w:bottom w:val="outset" w:sz="6" w:space="0" w:color="auto"/>
        <w:end w:val="outset" w:sz="6" w:space="0" w:color="auto"/>
        <w:insideH w:val="outset" w:sz="6" w:space="0" w:color="auto"/>
        <w:insideV w:val="outset" w:sz="6" w:space="0" w:color="auto"/>
      </w:tblBorders>
    </w:tblPr>
    <w:trPr>
      <w:tblCellSpacing w:w="1pt" w:type="dxa"/>
    </w:trPr>
  </w:style>
  <w:style w:type="table" w:styleId="24">
    <w:name w:val="Table Web 2"/>
    <w:basedOn w:val="a5"/>
    <w:uiPriority w:val="99"/>
    <w:semiHidden/>
    <w:pPr>
      <w:adjustRightInd w:val="0"/>
      <w:snapToGrid w:val="0"/>
      <w:spacing w:before="8pt" w:after="8pt" w:line="12pt" w:lineRule="atLeast"/>
      <w:ind w:start="85.05pt"/>
    </w:pPr>
    <w:rPr>
      <w:rFonts w:ascii="Times New Roman" w:hAnsi="Times New Roman"/>
      <w:snapToGrid w:val="0"/>
    </w:rPr>
    <w:tblPr>
      <w:tblCellSpacing w:w="1pt" w:type="dxa"/>
      <w:tblBorders>
        <w:top w:val="inset" w:sz="6" w:space="0" w:color="auto"/>
        <w:start w:val="inset" w:sz="6" w:space="0" w:color="auto"/>
        <w:bottom w:val="inset" w:sz="6" w:space="0" w:color="auto"/>
        <w:end w:val="inset" w:sz="6" w:space="0" w:color="auto"/>
        <w:insideH w:val="inset" w:sz="6" w:space="0" w:color="auto"/>
        <w:insideV w:val="inset" w:sz="6" w:space="0" w:color="auto"/>
      </w:tblBorders>
    </w:tblPr>
    <w:trPr>
      <w:tblCellSpacing w:w="1pt" w:type="dxa"/>
    </w:trPr>
  </w:style>
  <w:style w:type="table" w:styleId="34">
    <w:name w:val="Table Web 3"/>
    <w:basedOn w:val="a5"/>
    <w:uiPriority w:val="99"/>
    <w:pPr>
      <w:adjustRightInd w:val="0"/>
      <w:snapToGrid w:val="0"/>
      <w:spacing w:before="8pt" w:after="8pt" w:line="12pt" w:lineRule="atLeast"/>
      <w:ind w:start="85.05pt"/>
    </w:pPr>
    <w:rPr>
      <w:rFonts w:ascii="Times New Roman" w:hAnsi="Times New Roman"/>
      <w:snapToGrid w:val="0"/>
    </w:rPr>
    <w:tblPr>
      <w:tblCellSpacing w:w="1pt" w:type="dxa"/>
      <w:tblBorders>
        <w:top w:val="outset" w:sz="24" w:space="0" w:color="auto"/>
        <w:start w:val="outset" w:sz="24" w:space="0" w:color="auto"/>
        <w:bottom w:val="outset" w:sz="24" w:space="0" w:color="auto"/>
        <w:end w:val="outset" w:sz="24" w:space="0" w:color="auto"/>
        <w:insideH w:val="outset" w:sz="6" w:space="0" w:color="auto"/>
        <w:insideV w:val="outset" w:sz="6" w:space="0" w:color="auto"/>
      </w:tblBorders>
    </w:tblPr>
    <w:trPr>
      <w:tblCellSpacing w:w="1pt" w:type="dxa"/>
    </w:trPr>
  </w:style>
  <w:style w:type="table" w:styleId="aff1">
    <w:name w:val="Table Theme"/>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13">
    <w:name w:val="Table Colorful 1"/>
    <w:basedOn w:val="a5"/>
    <w:uiPriority w:val="99"/>
    <w:semiHidden/>
    <w:pPr>
      <w:adjustRightInd w:val="0"/>
      <w:snapToGrid w:val="0"/>
      <w:spacing w:before="8pt" w:after="8pt" w:line="12pt" w:lineRule="atLeast"/>
      <w:ind w:start="85.05pt"/>
    </w:pPr>
    <w:rPr>
      <w:rFonts w:ascii="Times New Roman" w:hAnsi="Times New Roman"/>
      <w:snapToGrid w:val="0"/>
      <w:color w:val="FFFFFF"/>
    </w:rPr>
    <w:tblPr>
      <w:tblBorders>
        <w:top w:val="single" w:sz="12" w:space="0" w:color="008080"/>
        <w:start w:val="single" w:sz="12" w:space="0" w:color="008080"/>
        <w:bottom w:val="single" w:sz="12" w:space="0" w:color="008080"/>
        <w:end w:val="single" w:sz="12" w:space="0" w:color="008080"/>
        <w:insideH w:val="single" w:sz="6" w:space="0" w:color="00FFFF"/>
      </w:tblBorders>
    </w:tblPr>
    <w:tcPr>
      <w:shd w:val="solid" w:color="008080" w:fill="FFFFFF"/>
    </w:tcPr>
  </w:style>
  <w:style w:type="table" w:styleId="25">
    <w:name w:val="Table Colorful 2"/>
    <w:basedOn w:val="a5"/>
    <w:uiPriority w:val="99"/>
    <w:semiHidden/>
    <w:pPr>
      <w:adjustRightInd w:val="0"/>
      <w:snapToGrid w:val="0"/>
      <w:spacing w:before="8pt" w:after="8pt" w:line="12pt" w:lineRule="atLeast"/>
      <w:ind w:start="85.05pt"/>
    </w:pPr>
    <w:rPr>
      <w:rFonts w:ascii="Times New Roman" w:hAnsi="Times New Roman"/>
      <w:snapToGrid w:val="0"/>
    </w:rPr>
    <w:tblPr>
      <w:tblBorders>
        <w:bottom w:val="single" w:sz="12" w:space="0" w:color="000000"/>
      </w:tblBorders>
    </w:tblPr>
    <w:tcPr>
      <w:shd w:val="pct20" w:color="FFFF00" w:fill="FFFFFF"/>
    </w:tcPr>
  </w:style>
  <w:style w:type="table" w:styleId="35">
    <w:name w:val="Table Colorful 3"/>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8" w:space="0" w:color="000000"/>
        <w:start w:val="single" w:sz="18" w:space="0" w:color="000000"/>
        <w:bottom w:val="single" w:sz="18" w:space="0" w:color="000000"/>
        <w:end w:val="single" w:sz="18" w:space="0" w:color="000000"/>
        <w:insideH w:val="single" w:sz="6" w:space="0" w:color="C0C0C0"/>
      </w:tblBorders>
    </w:tblPr>
    <w:tcPr>
      <w:shd w:val="pct25" w:color="008080" w:fill="FFFFFF"/>
    </w:tcPr>
  </w:style>
  <w:style w:type="paragraph" w:styleId="aff2">
    <w:name w:val="Salutation"/>
    <w:basedOn w:val="a2"/>
    <w:next w:val="a2"/>
    <w:link w:val="Char8"/>
    <w:uiPriority w:val="99"/>
    <w:semiHidden/>
  </w:style>
  <w:style w:type="character" w:customStyle="1" w:styleId="Char8">
    <w:name w:val="称呼 Char"/>
    <w:link w:val="aff2"/>
    <w:uiPriority w:val="99"/>
    <w:semiHidden/>
    <w:locked/>
    <w:rPr>
      <w:rFonts w:ascii="Times New Roman" w:eastAsia="宋体" w:hAnsi="Times New Roman" w:cs="Times New Roman"/>
      <w:kern w:val="2"/>
      <w:sz w:val="21"/>
      <w:szCs w:val="21"/>
      <w:lang w:val="en-US"/>
    </w:rPr>
  </w:style>
  <w:style w:type="paragraph" w:styleId="aff3">
    <w:name w:val="Plain Text"/>
    <w:basedOn w:val="a2"/>
    <w:uiPriority w:val="99"/>
    <w:semiHidden/>
    <w:rPr>
      <w:rFonts w:ascii="宋体" w:hAnsi="Courier New" w:cs="Courier New"/>
    </w:rPr>
  </w:style>
  <w:style w:type="character" w:customStyle="1" w:styleId="2Char0">
    <w:name w:val="正文首行缩进 2 Char"/>
    <w:link w:val="26"/>
    <w:uiPriority w:val="99"/>
    <w:semiHidden/>
    <w:locked/>
    <w:rPr>
      <w:rFonts w:ascii="宋体" w:eastAsia="宋体" w:hAnsi="Courier New" w:cs="Courier New"/>
      <w:kern w:val="2"/>
      <w:sz w:val="21"/>
      <w:szCs w:val="21"/>
      <w:lang w:val="en-US"/>
    </w:rPr>
  </w:style>
  <w:style w:type="table" w:styleId="aff4">
    <w:name w:val="Table Elegant"/>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double" w:sz="6" w:space="0" w:color="000000"/>
        <w:start w:val="double" w:sz="6" w:space="0" w:color="000000"/>
        <w:bottom w:val="double" w:sz="6" w:space="0" w:color="000000"/>
        <w:end w:val="double" w:sz="6" w:space="0" w:color="000000"/>
        <w:insideH w:val="single" w:sz="6" w:space="0" w:color="000000"/>
        <w:insideV w:val="single" w:sz="6" w:space="0" w:color="000000"/>
      </w:tblBorders>
    </w:tblPr>
  </w:style>
  <w:style w:type="paragraph" w:styleId="aff5">
    <w:name w:val="E-mail Signature"/>
    <w:basedOn w:val="a2"/>
    <w:link w:val="Char9"/>
    <w:uiPriority w:val="99"/>
    <w:semiHidden/>
  </w:style>
  <w:style w:type="character" w:customStyle="1" w:styleId="Char9">
    <w:name w:val="电子邮件签名 Char"/>
    <w:link w:val="aff5"/>
    <w:uiPriority w:val="99"/>
    <w:semiHidden/>
    <w:locked/>
    <w:rPr>
      <w:rFonts w:ascii="Times New Roman" w:eastAsia="宋体" w:hAnsi="Times New Roman" w:cs="Times New Roman"/>
      <w:kern w:val="2"/>
      <w:sz w:val="21"/>
      <w:szCs w:val="21"/>
      <w:lang w:val="en-US"/>
    </w:rPr>
  </w:style>
  <w:style w:type="paragraph" w:styleId="aff6">
    <w:name w:val="Subtitle"/>
    <w:basedOn w:val="a2"/>
    <w:link w:val="Chara"/>
    <w:uiPriority w:val="11"/>
    <w:qFormat/>
    <w:pPr>
      <w:spacing w:before="12pt" w:after="3pt" w:line="15.60pt" w:lineRule="atLeast"/>
      <w:jc w:val="center"/>
      <w:outlineLvl w:val="1"/>
    </w:pPr>
    <w:rPr>
      <w:rFonts w:ascii="Arial" w:hAnsi="Arial"/>
      <w:b/>
      <w:bCs/>
      <w:kern w:val="28"/>
      <w:sz w:val="32"/>
      <w:szCs w:val="32"/>
    </w:rPr>
  </w:style>
  <w:style w:type="character" w:customStyle="1" w:styleId="Chara">
    <w:name w:val="副标题 Char"/>
    <w:link w:val="aff6"/>
    <w:uiPriority w:val="11"/>
    <w:locked/>
    <w:rPr>
      <w:rFonts w:eastAsia="宋体" w:cs="Times New Roman"/>
      <w:b/>
      <w:bCs/>
      <w:kern w:val="28"/>
      <w:sz w:val="32"/>
      <w:szCs w:val="32"/>
      <w:lang w:val="en-US"/>
    </w:rPr>
  </w:style>
  <w:style w:type="table" w:styleId="14">
    <w:name w:val="Table Classic 1"/>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bottom w:val="single" w:sz="12" w:space="0" w:color="000000"/>
      </w:tblBorders>
    </w:tblPr>
  </w:style>
  <w:style w:type="table" w:styleId="27">
    <w:name w:val="Table Classic 2"/>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bottom w:val="single" w:sz="12" w:space="0" w:color="000000"/>
      </w:tblBorders>
    </w:tblPr>
  </w:style>
  <w:style w:type="table" w:styleId="36">
    <w:name w:val="Table Classic 3"/>
    <w:basedOn w:val="a5"/>
    <w:uiPriority w:val="99"/>
    <w:semiHidden/>
    <w:pPr>
      <w:adjustRightInd w:val="0"/>
      <w:snapToGrid w:val="0"/>
      <w:spacing w:before="8pt" w:after="8pt" w:line="12pt" w:lineRule="atLeast"/>
      <w:ind w:start="85.05pt"/>
    </w:pPr>
    <w:rPr>
      <w:rFonts w:ascii="Times New Roman" w:hAnsi="Times New Roman"/>
      <w:snapToGrid w:val="0"/>
      <w:color w:val="000080"/>
    </w:rPr>
    <w:tblPr>
      <w:tblBorders>
        <w:top w:val="single" w:sz="12" w:space="0" w:color="000000"/>
        <w:start w:val="single" w:sz="12" w:space="0" w:color="000000"/>
        <w:bottom w:val="single" w:sz="12" w:space="0" w:color="000000"/>
        <w:end w:val="single" w:sz="12" w:space="0" w:color="000000"/>
      </w:tblBorders>
    </w:tblPr>
    <w:tcPr>
      <w:shd w:val="solid" w:color="C0C0C0" w:fill="FFFFFF"/>
    </w:tcPr>
  </w:style>
  <w:style w:type="table" w:styleId="44">
    <w:name w:val="Table Classic 4"/>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start w:val="single" w:sz="6" w:space="0" w:color="000000"/>
        <w:bottom w:val="single" w:sz="12" w:space="0" w:color="000000"/>
        <w:end w:val="single" w:sz="6" w:space="0" w:color="000000"/>
      </w:tblBorders>
    </w:tblPr>
  </w:style>
  <w:style w:type="paragraph" w:styleId="aff7">
    <w:name w:val="envelope return"/>
    <w:basedOn w:val="a2"/>
    <w:uiPriority w:val="99"/>
    <w:semiHidden/>
    <w:rPr>
      <w:rFonts w:ascii="Arial" w:hAnsi="Arial"/>
    </w:rPr>
  </w:style>
  <w:style w:type="table" w:styleId="15">
    <w:name w:val="Table Simple 1"/>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8000"/>
        <w:bottom w:val="single" w:sz="12" w:space="0" w:color="008000"/>
      </w:tblBorders>
    </w:tblPr>
  </w:style>
  <w:style w:type="table" w:styleId="28">
    <w:name w:val="Table Simple 2"/>
    <w:basedOn w:val="a5"/>
    <w:uiPriority w:val="99"/>
    <w:semiHidden/>
    <w:pPr>
      <w:adjustRightInd w:val="0"/>
      <w:snapToGrid w:val="0"/>
      <w:spacing w:before="8pt" w:after="8pt" w:line="12pt" w:lineRule="atLeast"/>
      <w:ind w:start="85.05pt"/>
    </w:pPr>
    <w:rPr>
      <w:rFonts w:ascii="Times New Roman" w:hAnsi="Times New Roman"/>
      <w:snapToGrid w:val="0"/>
    </w:rPr>
    <w:tblPr/>
  </w:style>
  <w:style w:type="table" w:styleId="37">
    <w:name w:val="Table Simple 3"/>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start w:val="single" w:sz="12" w:space="0" w:color="000000"/>
        <w:bottom w:val="single" w:sz="12" w:space="0" w:color="000000"/>
        <w:end w:val="single" w:sz="12" w:space="0" w:color="000000"/>
      </w:tblBorders>
    </w:tblPr>
  </w:style>
  <w:style w:type="paragraph" w:styleId="aff8">
    <w:name w:val="Closing"/>
    <w:basedOn w:val="a2"/>
    <w:uiPriority w:val="99"/>
    <w:semiHidden/>
    <w:pPr>
      <w:ind w:startChars="2100" w:start="5pt"/>
    </w:pPr>
  </w:style>
  <w:style w:type="character" w:customStyle="1" w:styleId="Char13">
    <w:name w:val="信息标题 Char1"/>
    <w:link w:val="aff9"/>
    <w:uiPriority w:val="99"/>
    <w:semiHidden/>
    <w:locked/>
    <w:rPr>
      <w:rFonts w:ascii="Times New Roman" w:eastAsia="宋体" w:hAnsi="Times New Roman" w:cs="Times New Roman"/>
      <w:kern w:val="2"/>
      <w:sz w:val="21"/>
      <w:szCs w:val="21"/>
      <w:lang w:val="en-US"/>
    </w:rPr>
  </w:style>
  <w:style w:type="table" w:styleId="16">
    <w:name w:val="Table Subtle 1"/>
    <w:basedOn w:val="a5"/>
    <w:uiPriority w:val="99"/>
    <w:semiHidden/>
    <w:pPr>
      <w:adjustRightInd w:val="0"/>
      <w:snapToGrid w:val="0"/>
      <w:spacing w:before="8pt" w:after="8pt" w:line="12pt" w:lineRule="atLeast"/>
      <w:ind w:start="85.05pt"/>
    </w:pPr>
    <w:rPr>
      <w:rFonts w:ascii="Times New Roman" w:hAnsi="Times New Roman"/>
      <w:snapToGrid w:val="0"/>
    </w:rPr>
    <w:tblPr/>
  </w:style>
  <w:style w:type="table" w:styleId="29">
    <w:name w:val="Table Subtle 2"/>
    <w:basedOn w:val="a5"/>
    <w:uiPriority w:val="99"/>
    <w:pPr>
      <w:adjustRightInd w:val="0"/>
      <w:snapToGrid w:val="0"/>
      <w:spacing w:before="8pt" w:after="8pt" w:line="12pt" w:lineRule="atLeast"/>
      <w:ind w:start="85.05pt"/>
    </w:pPr>
    <w:rPr>
      <w:rFonts w:ascii="Times New Roman" w:hAnsi="Times New Roman"/>
      <w:snapToGrid w:val="0"/>
    </w:rPr>
    <w:tblPr>
      <w:tblBorders>
        <w:start w:val="single" w:sz="6" w:space="0" w:color="000000"/>
        <w:end w:val="single" w:sz="6" w:space="0" w:color="000000"/>
      </w:tblBorders>
    </w:tblPr>
  </w:style>
  <w:style w:type="table" w:styleId="17">
    <w:name w:val="Table 3D effects 1"/>
    <w:basedOn w:val="a5"/>
    <w:uiPriority w:val="99"/>
    <w:semiHidden/>
    <w:pPr>
      <w:adjustRightInd w:val="0"/>
      <w:snapToGrid w:val="0"/>
      <w:spacing w:before="8pt" w:after="8pt" w:line="12pt" w:lineRule="atLeast"/>
      <w:ind w:start="85.05pt"/>
    </w:pPr>
    <w:rPr>
      <w:rFonts w:ascii="Times New Roman" w:hAnsi="Times New Roman"/>
      <w:snapToGrid w:val="0"/>
    </w:rPr>
    <w:tblPr/>
    <w:tcPr>
      <w:shd w:val="solid" w:color="C0C0C0" w:fill="FFFFFF"/>
    </w:tcPr>
  </w:style>
  <w:style w:type="table" w:styleId="2a">
    <w:name w:val="Table 3D effects 2"/>
    <w:basedOn w:val="a5"/>
    <w:uiPriority w:val="99"/>
    <w:semiHidden/>
    <w:pPr>
      <w:adjustRightInd w:val="0"/>
      <w:snapToGrid w:val="0"/>
      <w:spacing w:before="8pt" w:after="8pt" w:line="12pt" w:lineRule="atLeast"/>
      <w:ind w:start="85.05pt"/>
    </w:pPr>
    <w:rPr>
      <w:rFonts w:ascii="Times New Roman" w:hAnsi="Times New Roman"/>
      <w:snapToGrid w:val="0"/>
    </w:rPr>
    <w:tblPr/>
    <w:tcPr>
      <w:shd w:val="solid" w:color="C0C0C0" w:fill="FFFFFF"/>
    </w:tcPr>
  </w:style>
  <w:style w:type="table" w:styleId="38">
    <w:name w:val="Table 3D effects 3"/>
    <w:basedOn w:val="a5"/>
    <w:uiPriority w:val="99"/>
    <w:semiHidden/>
    <w:pPr>
      <w:adjustRightInd w:val="0"/>
      <w:snapToGrid w:val="0"/>
      <w:spacing w:before="8pt" w:after="8pt" w:line="12pt" w:lineRule="atLeast"/>
      <w:ind w:start="85.05pt"/>
    </w:pPr>
    <w:rPr>
      <w:rFonts w:ascii="Times New Roman" w:hAnsi="Times New Roman"/>
      <w:snapToGrid w:val="0"/>
    </w:rPr>
    <w:tblPr/>
  </w:style>
  <w:style w:type="paragraph" w:styleId="affa">
    <w:name w:val="List"/>
    <w:basedOn w:val="a2"/>
    <w:uiPriority w:val="99"/>
    <w:semiHidden/>
    <w:pPr>
      <w:ind w:start="10pt" w:hangingChars="200" w:hanging="10pt"/>
    </w:pPr>
  </w:style>
  <w:style w:type="paragraph" w:styleId="2b">
    <w:name w:val="List 2"/>
    <w:basedOn w:val="a2"/>
    <w:uiPriority w:val="99"/>
    <w:semiHidden/>
    <w:pPr>
      <w:ind w:startChars="200" w:start="5pt" w:hangingChars="200" w:hanging="10pt"/>
    </w:pPr>
  </w:style>
  <w:style w:type="paragraph" w:styleId="39">
    <w:name w:val="List 3"/>
    <w:basedOn w:val="a2"/>
    <w:uiPriority w:val="99"/>
    <w:semiHidden/>
    <w:pPr>
      <w:ind w:startChars="400" w:start="5pt" w:hangingChars="200" w:hanging="10pt"/>
    </w:pPr>
  </w:style>
  <w:style w:type="paragraph" w:styleId="45">
    <w:name w:val="List 4"/>
    <w:basedOn w:val="a2"/>
    <w:uiPriority w:val="99"/>
    <w:semiHidden/>
    <w:pPr>
      <w:ind w:startChars="600" w:start="5pt" w:hangingChars="200" w:hanging="10pt"/>
    </w:pPr>
  </w:style>
  <w:style w:type="paragraph" w:styleId="54">
    <w:name w:val="List 5"/>
    <w:basedOn w:val="a2"/>
    <w:uiPriority w:val="99"/>
    <w:semiHidden/>
    <w:pPr>
      <w:ind w:startChars="800" w:start="5pt" w:hangingChars="200" w:hanging="10pt"/>
    </w:pPr>
  </w:style>
  <w:style w:type="paragraph" w:styleId="a">
    <w:name w:val="List Number"/>
    <w:basedOn w:val="a2"/>
    <w:uiPriority w:val="99"/>
    <w:semiHidden/>
    <w:pPr>
      <w:numPr>
        <w:numId w:val="6"/>
      </w:numPr>
    </w:pPr>
  </w:style>
  <w:style w:type="paragraph" w:styleId="2">
    <w:name w:val="List Number 2"/>
    <w:basedOn w:val="a2"/>
    <w:uiPriority w:val="99"/>
    <w:semiHidden/>
    <w:pPr>
      <w:numPr>
        <w:numId w:val="7"/>
      </w:numPr>
    </w:pPr>
  </w:style>
  <w:style w:type="paragraph" w:styleId="3">
    <w:name w:val="List Number 3"/>
    <w:basedOn w:val="a2"/>
    <w:uiPriority w:val="99"/>
    <w:semiHidden/>
    <w:pPr>
      <w:numPr>
        <w:numId w:val="8"/>
      </w:numPr>
    </w:pPr>
  </w:style>
  <w:style w:type="paragraph" w:styleId="4">
    <w:name w:val="List Number 4"/>
    <w:basedOn w:val="a2"/>
    <w:uiPriority w:val="99"/>
    <w:semiHidden/>
    <w:pPr>
      <w:numPr>
        <w:numId w:val="9"/>
      </w:numPr>
    </w:pPr>
  </w:style>
  <w:style w:type="paragraph" w:styleId="5">
    <w:name w:val="List Number 5"/>
    <w:basedOn w:val="a2"/>
    <w:uiPriority w:val="99"/>
    <w:semiHidden/>
    <w:pPr>
      <w:numPr>
        <w:numId w:val="10"/>
      </w:numPr>
    </w:pPr>
  </w:style>
  <w:style w:type="paragraph" w:styleId="affb">
    <w:name w:val="List Continue"/>
    <w:basedOn w:val="a2"/>
    <w:uiPriority w:val="99"/>
    <w:semiHidden/>
    <w:pPr>
      <w:spacing w:after="6pt"/>
      <w:ind w:startChars="200" w:start="21pt"/>
    </w:pPr>
  </w:style>
  <w:style w:type="paragraph" w:styleId="2c">
    <w:name w:val="List Continue 2"/>
    <w:basedOn w:val="a2"/>
    <w:uiPriority w:val="99"/>
    <w:semiHidden/>
    <w:pPr>
      <w:spacing w:after="6pt"/>
      <w:ind w:startChars="400" w:start="42pt"/>
    </w:pPr>
  </w:style>
  <w:style w:type="paragraph" w:styleId="3a">
    <w:name w:val="List Continue 3"/>
    <w:basedOn w:val="a2"/>
    <w:uiPriority w:val="99"/>
    <w:semiHidden/>
    <w:pPr>
      <w:spacing w:after="6pt"/>
      <w:ind w:startChars="600" w:start="63pt"/>
    </w:pPr>
  </w:style>
  <w:style w:type="paragraph" w:styleId="46">
    <w:name w:val="List Continue 4"/>
    <w:basedOn w:val="a2"/>
    <w:uiPriority w:val="99"/>
    <w:semiHidden/>
    <w:pPr>
      <w:spacing w:after="6pt"/>
      <w:ind w:startChars="800" w:start="84pt"/>
    </w:pPr>
  </w:style>
  <w:style w:type="paragraph" w:styleId="55">
    <w:name w:val="List Continue 5"/>
    <w:basedOn w:val="a2"/>
    <w:uiPriority w:val="99"/>
    <w:semiHidden/>
    <w:pPr>
      <w:spacing w:after="6pt"/>
      <w:ind w:startChars="1000" w:start="105pt"/>
    </w:pPr>
  </w:style>
  <w:style w:type="table" w:styleId="18">
    <w:name w:val="Table List 1"/>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8080"/>
        <w:start w:val="single" w:sz="6" w:space="0" w:color="008080"/>
        <w:bottom w:val="single" w:sz="12" w:space="0" w:color="008080"/>
        <w:end w:val="single" w:sz="6" w:space="0" w:color="008080"/>
      </w:tblBorders>
    </w:tblPr>
  </w:style>
  <w:style w:type="table" w:styleId="2d">
    <w:name w:val="Table List 2"/>
    <w:basedOn w:val="a5"/>
    <w:uiPriority w:val="99"/>
    <w:semiHidden/>
    <w:pPr>
      <w:adjustRightInd w:val="0"/>
      <w:snapToGrid w:val="0"/>
      <w:spacing w:before="8pt" w:after="8pt" w:line="12pt" w:lineRule="atLeast"/>
      <w:ind w:start="85.05pt"/>
    </w:pPr>
    <w:rPr>
      <w:rFonts w:ascii="Times New Roman" w:hAnsi="Times New Roman"/>
      <w:snapToGrid w:val="0"/>
    </w:rPr>
    <w:tblPr>
      <w:tblBorders>
        <w:bottom w:val="single" w:sz="12" w:space="0" w:color="808080"/>
      </w:tblBorders>
    </w:tblPr>
  </w:style>
  <w:style w:type="table" w:styleId="3b">
    <w:name w:val="Table List 3"/>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bottom w:val="single" w:sz="12" w:space="0" w:color="000000"/>
        <w:insideH w:val="single" w:sz="6" w:space="0" w:color="000000"/>
      </w:tblBorders>
    </w:tblPr>
  </w:style>
  <w:style w:type="table" w:styleId="47">
    <w:name w:val="Table List 4"/>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start w:val="single" w:sz="12" w:space="0" w:color="000000"/>
        <w:bottom w:val="single" w:sz="12" w:space="0" w:color="000000"/>
        <w:end w:val="single" w:sz="12" w:space="0" w:color="000000"/>
        <w:insideH w:val="single" w:sz="6" w:space="0" w:color="000000"/>
      </w:tblBorders>
    </w:tblPr>
  </w:style>
  <w:style w:type="table" w:styleId="56">
    <w:name w:val="Table List 5"/>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00"/>
        <w:start w:val="single" w:sz="6" w:space="0" w:color="000000"/>
        <w:bottom w:val="single" w:sz="6" w:space="0" w:color="000000"/>
        <w:end w:val="single" w:sz="6" w:space="0" w:color="000000"/>
        <w:insideH w:val="single" w:sz="6" w:space="0" w:color="000000"/>
      </w:tblBorders>
    </w:tblPr>
  </w:style>
  <w:style w:type="table" w:styleId="62">
    <w:name w:val="Table List 6"/>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00"/>
        <w:start w:val="single" w:sz="6" w:space="0" w:color="000000"/>
        <w:bottom w:val="single" w:sz="6" w:space="0" w:color="000000"/>
        <w:end w:val="single" w:sz="6" w:space="0" w:color="000000"/>
      </w:tblBorders>
    </w:tblPr>
    <w:tcPr>
      <w:shd w:val="pct50" w:color="000000" w:fill="FFFFFF"/>
    </w:tcPr>
  </w:style>
  <w:style w:type="table" w:styleId="72">
    <w:name w:val="Table List 7"/>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8000"/>
        <w:start w:val="single" w:sz="6" w:space="0" w:color="008000"/>
        <w:bottom w:val="single" w:sz="12" w:space="0" w:color="008000"/>
        <w:end w:val="single" w:sz="6" w:space="0" w:color="008000"/>
        <w:insideH w:val="single" w:sz="6" w:space="0" w:color="000000"/>
      </w:tblBorders>
    </w:tblPr>
  </w:style>
  <w:style w:type="table" w:styleId="82">
    <w:name w:val="Table List 8"/>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00"/>
        <w:start w:val="single" w:sz="6" w:space="0" w:color="000000"/>
        <w:bottom w:val="single" w:sz="6" w:space="0" w:color="000000"/>
        <w:end w:val="single" w:sz="6" w:space="0" w:color="000000"/>
        <w:insideV w:val="single" w:sz="6" w:space="0" w:color="000000"/>
      </w:tblBorders>
    </w:tblPr>
  </w:style>
  <w:style w:type="table" w:styleId="affc">
    <w:name w:val="Table Contemporary"/>
    <w:basedOn w:val="a5"/>
    <w:uiPriority w:val="99"/>
    <w:semiHidden/>
    <w:pPr>
      <w:adjustRightInd w:val="0"/>
      <w:snapToGrid w:val="0"/>
      <w:spacing w:before="8pt" w:after="8pt" w:line="12pt" w:lineRule="atLeast"/>
      <w:ind w:start="85.05pt"/>
    </w:pPr>
    <w:rPr>
      <w:rFonts w:ascii="Times New Roman" w:hAnsi="Times New Roman"/>
      <w:snapToGrid w:val="0"/>
    </w:rPr>
    <w:tblPr>
      <w:tblBorders>
        <w:insideH w:val="single" w:sz="18" w:space="0" w:color="FFFFFF"/>
        <w:insideV w:val="single" w:sz="18" w:space="0" w:color="FFFFFF"/>
      </w:tblBorders>
    </w:tblPr>
  </w:style>
  <w:style w:type="paragraph" w:styleId="affd">
    <w:name w:val="Signature"/>
    <w:basedOn w:val="a2"/>
    <w:uiPriority w:val="99"/>
    <w:semiHidden/>
    <w:pPr>
      <w:ind w:startChars="2100" w:start="5pt"/>
    </w:pPr>
  </w:style>
  <w:style w:type="character" w:customStyle="1" w:styleId="2Char10">
    <w:name w:val="正文文本 2 Char1"/>
    <w:link w:val="2e"/>
    <w:uiPriority w:val="99"/>
    <w:semiHidden/>
    <w:locked/>
    <w:rPr>
      <w:rFonts w:ascii="Times New Roman" w:eastAsia="宋体" w:hAnsi="Times New Roman" w:cs="Times New Roman"/>
      <w:kern w:val="2"/>
      <w:sz w:val="21"/>
      <w:szCs w:val="21"/>
      <w:lang w:val="en-US"/>
    </w:rPr>
  </w:style>
  <w:style w:type="character" w:styleId="affe">
    <w:name w:val="Emphasis"/>
    <w:uiPriority w:val="20"/>
    <w:qFormat/>
    <w:rPr>
      <w:rFonts w:cs="Times New Roman"/>
      <w:i/>
      <w:iCs/>
    </w:rPr>
  </w:style>
  <w:style w:type="paragraph" w:styleId="afff">
    <w:name w:val="Date"/>
    <w:basedOn w:val="a2"/>
    <w:next w:val="a2"/>
    <w:link w:val="Charb"/>
    <w:uiPriority w:val="99"/>
    <w:semiHidden/>
    <w:pPr>
      <w:ind w:startChars="2500" w:start="5pt"/>
    </w:pPr>
  </w:style>
  <w:style w:type="character" w:customStyle="1" w:styleId="Charb">
    <w:name w:val="日期 Char"/>
    <w:link w:val="afff"/>
    <w:uiPriority w:val="9"/>
    <w:semiHidden/>
    <w:locked/>
    <w:rPr>
      <w:rFonts w:ascii="Book Antiqua" w:eastAsia="黑体" w:hAnsi="Book Antiqua"/>
      <w:b/>
      <w:noProof/>
      <w:snapToGrid w:val="0"/>
      <w:sz w:val="28"/>
      <w:szCs w:val="32"/>
    </w:rPr>
  </w:style>
  <w:style w:type="table" w:styleId="19">
    <w:name w:val="Table Columns 1"/>
    <w:basedOn w:val="a5"/>
    <w:uiPriority w:val="99"/>
    <w:semiHidden/>
    <w:pPr>
      <w:adjustRightInd w:val="0"/>
      <w:snapToGrid w:val="0"/>
      <w:spacing w:before="8pt" w:after="8pt" w:line="12pt" w:lineRule="atLeast"/>
      <w:ind w:start="85.05pt"/>
    </w:pPr>
    <w:rPr>
      <w:rFonts w:ascii="Times New Roman" w:hAnsi="Times New Roman"/>
      <w:b/>
      <w:bCs/>
      <w:snapToGrid w:val="0"/>
    </w:rPr>
    <w:tblPr>
      <w:tblBorders>
        <w:top w:val="single" w:sz="12" w:space="0" w:color="000000"/>
        <w:start w:val="single" w:sz="12" w:space="0" w:color="000000"/>
        <w:bottom w:val="single" w:sz="12" w:space="0" w:color="000000"/>
        <w:end w:val="single" w:sz="12" w:space="0" w:color="000000"/>
      </w:tblBorders>
    </w:tblPr>
  </w:style>
  <w:style w:type="table" w:styleId="2f">
    <w:name w:val="Table Columns 2"/>
    <w:basedOn w:val="a5"/>
    <w:uiPriority w:val="99"/>
    <w:semiHidden/>
    <w:pPr>
      <w:adjustRightInd w:val="0"/>
      <w:snapToGrid w:val="0"/>
      <w:spacing w:before="8pt" w:after="8pt" w:line="12pt" w:lineRule="atLeast"/>
      <w:ind w:start="85.05pt"/>
    </w:pPr>
    <w:rPr>
      <w:rFonts w:ascii="Times New Roman" w:hAnsi="Times New Roman"/>
      <w:b/>
      <w:bCs/>
      <w:snapToGrid w:val="0"/>
    </w:rPr>
    <w:tblPr/>
  </w:style>
  <w:style w:type="table" w:styleId="3c">
    <w:name w:val="Table Columns 3"/>
    <w:basedOn w:val="a5"/>
    <w:uiPriority w:val="99"/>
    <w:semiHidden/>
    <w:pPr>
      <w:adjustRightInd w:val="0"/>
      <w:snapToGrid w:val="0"/>
      <w:spacing w:before="8pt" w:after="8pt" w:line="12pt" w:lineRule="atLeast"/>
      <w:ind w:start="85.05pt"/>
    </w:pPr>
    <w:rPr>
      <w:rFonts w:ascii="Times New Roman" w:hAnsi="Times New Roman"/>
      <w:b/>
      <w:bCs/>
      <w:snapToGrid w:val="0"/>
    </w:rPr>
    <w:tblPr>
      <w:tblBorders>
        <w:top w:val="single" w:sz="6" w:space="0" w:color="000080"/>
        <w:start w:val="single" w:sz="6" w:space="0" w:color="000080"/>
        <w:bottom w:val="single" w:sz="6" w:space="0" w:color="000080"/>
        <w:end w:val="single" w:sz="6" w:space="0" w:color="000080"/>
        <w:insideV w:val="single" w:sz="6" w:space="0" w:color="000080"/>
      </w:tblBorders>
    </w:tblPr>
  </w:style>
  <w:style w:type="table" w:styleId="48">
    <w:name w:val="Table Columns 4"/>
    <w:basedOn w:val="a5"/>
    <w:uiPriority w:val="99"/>
    <w:semiHidden/>
    <w:pPr>
      <w:adjustRightInd w:val="0"/>
      <w:snapToGrid w:val="0"/>
      <w:spacing w:before="8pt" w:after="8pt" w:line="12pt" w:lineRule="atLeast"/>
      <w:ind w:start="85.05pt"/>
    </w:pPr>
    <w:rPr>
      <w:rFonts w:ascii="Times New Roman" w:hAnsi="Times New Roman"/>
      <w:snapToGrid w:val="0"/>
    </w:rPr>
    <w:tblPr/>
  </w:style>
  <w:style w:type="table" w:styleId="57">
    <w:name w:val="Table Columns 5"/>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808080"/>
        <w:start w:val="single" w:sz="12" w:space="0" w:color="808080"/>
        <w:bottom w:val="single" w:sz="12" w:space="0" w:color="808080"/>
        <w:end w:val="single" w:sz="12" w:space="0" w:color="808080"/>
        <w:insideV w:val="single" w:sz="6" w:space="0" w:color="C0C0C0"/>
      </w:tblBorders>
    </w:tblPr>
  </w:style>
  <w:style w:type="table" w:styleId="1a">
    <w:name w:val="Table Grid 1"/>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style>
  <w:style w:type="table" w:styleId="2f0">
    <w:name w:val="Table Grid 2"/>
    <w:basedOn w:val="a5"/>
    <w:uiPriority w:val="99"/>
    <w:semiHidden/>
    <w:pPr>
      <w:adjustRightInd w:val="0"/>
      <w:snapToGrid w:val="0"/>
      <w:spacing w:before="8pt" w:after="8pt" w:line="12pt" w:lineRule="atLeast"/>
      <w:ind w:start="85.05pt"/>
    </w:pPr>
    <w:rPr>
      <w:rFonts w:ascii="Times New Roman" w:hAnsi="Times New Roman"/>
      <w:snapToGrid w:val="0"/>
    </w:rPr>
    <w:tblPr>
      <w:tblBorders>
        <w:insideH w:val="single" w:sz="6" w:space="0" w:color="000000"/>
        <w:insideV w:val="single" w:sz="6" w:space="0" w:color="000000"/>
      </w:tblBorders>
    </w:tblPr>
  </w:style>
  <w:style w:type="table" w:styleId="3d">
    <w:name w:val="Table Grid 3"/>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00"/>
        <w:start w:val="single" w:sz="12" w:space="0" w:color="000000"/>
        <w:bottom w:val="single" w:sz="6" w:space="0" w:color="000000"/>
        <w:end w:val="single" w:sz="12" w:space="0" w:color="000000"/>
        <w:insideV w:val="single" w:sz="6" w:space="0" w:color="000000"/>
      </w:tblBorders>
    </w:tblPr>
  </w:style>
  <w:style w:type="table" w:styleId="49">
    <w:name w:val="Table Grid 4"/>
    <w:basedOn w:val="a5"/>
    <w:uiPriority w:val="99"/>
    <w:semiHidden/>
    <w:pPr>
      <w:adjustRightInd w:val="0"/>
      <w:snapToGrid w:val="0"/>
      <w:spacing w:before="8pt" w:after="8pt" w:line="12pt" w:lineRule="atLeast"/>
      <w:ind w:start="85.05pt"/>
    </w:pPr>
    <w:rPr>
      <w:rFonts w:ascii="Times New Roman" w:hAnsi="Times New Roman"/>
      <w:snapToGrid w:val="0"/>
    </w:rPr>
    <w:tblPr>
      <w:tblBorders>
        <w:start w:val="single" w:sz="12" w:space="0" w:color="000000"/>
        <w:end w:val="single" w:sz="12" w:space="0" w:color="000000"/>
        <w:insideH w:val="single" w:sz="6" w:space="0" w:color="000000"/>
        <w:insideV w:val="single" w:sz="6" w:space="0" w:color="000000"/>
      </w:tblBorders>
    </w:tblPr>
  </w:style>
  <w:style w:type="table" w:styleId="58">
    <w:name w:val="Table Grid 5"/>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Pr>
  </w:style>
  <w:style w:type="table" w:styleId="63">
    <w:name w:val="Table Grid 6"/>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12" w:space="0" w:color="000000"/>
        <w:start w:val="single" w:sz="12" w:space="0" w:color="000000"/>
        <w:bottom w:val="single" w:sz="12" w:space="0" w:color="000000"/>
        <w:end w:val="single" w:sz="12" w:space="0" w:color="000000"/>
        <w:insideV w:val="single" w:sz="6" w:space="0" w:color="000000"/>
      </w:tblBorders>
    </w:tblPr>
  </w:style>
  <w:style w:type="table" w:styleId="73">
    <w:name w:val="Table Grid 7"/>
    <w:basedOn w:val="a5"/>
    <w:uiPriority w:val="99"/>
    <w:semiHidden/>
    <w:pPr>
      <w:adjustRightInd w:val="0"/>
      <w:snapToGrid w:val="0"/>
      <w:spacing w:before="8pt" w:after="8pt" w:line="12pt" w:lineRule="atLeast"/>
      <w:ind w:start="85.05pt"/>
    </w:pPr>
    <w:rPr>
      <w:rFonts w:ascii="Times New Roman" w:hAnsi="Times New Roman"/>
      <w:b/>
      <w:bCs/>
      <w:snapToGrid w:val="0"/>
    </w:rPr>
    <w:tblPr>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Pr>
  </w:style>
  <w:style w:type="table" w:styleId="83">
    <w:name w:val="Table Grid 8"/>
    <w:basedOn w:val="a5"/>
    <w:uiPriority w:val="99"/>
    <w:semiHidden/>
    <w:pPr>
      <w:adjustRightInd w:val="0"/>
      <w:snapToGrid w:val="0"/>
      <w:spacing w:before="8pt" w:after="8pt" w:line="12pt" w:lineRule="atLeast"/>
      <w:ind w:start="85.05pt"/>
    </w:pPr>
    <w:rPr>
      <w:rFonts w:ascii="Times New Roman" w:hAnsi="Times New Roman"/>
      <w:snapToGrid w:val="0"/>
    </w:rPr>
    <w:tblPr>
      <w:tblBorders>
        <w:top w:val="single" w:sz="6" w:space="0" w:color="000080"/>
        <w:start w:val="single" w:sz="6" w:space="0" w:color="000080"/>
        <w:bottom w:val="single" w:sz="6" w:space="0" w:color="000080"/>
        <w:end w:val="single" w:sz="6" w:space="0" w:color="000080"/>
        <w:insideH w:val="single" w:sz="6" w:space="0" w:color="000080"/>
        <w:insideV w:val="single" w:sz="6" w:space="0" w:color="000080"/>
      </w:tblBorders>
    </w:tblPr>
  </w:style>
  <w:style w:type="paragraph" w:styleId="afff0">
    <w:name w:val="Block Text"/>
    <w:basedOn w:val="a2"/>
    <w:uiPriority w:val="99"/>
    <w:semiHidden/>
    <w:pPr>
      <w:spacing w:after="6pt"/>
      <w:ind w:startChars="700" w:start="72pt" w:endChars="700" w:end="72pt"/>
    </w:pPr>
  </w:style>
  <w:style w:type="paragraph" w:styleId="afff1">
    <w:name w:val="envelope address"/>
    <w:basedOn w:val="a2"/>
    <w:uiPriority w:val="99"/>
    <w:semiHidden/>
    <w:pPr>
      <w:framePr w:w="396pt" w:h="99pt" w:hRule="exact" w:hSpace="9pt" w:wrap="auto" w:hAnchor="page" w:xAlign="center" w:yAlign="bottom"/>
      <w:ind w:startChars="1400" w:start="5pt"/>
    </w:pPr>
    <w:rPr>
      <w:rFonts w:ascii="Arial" w:hAnsi="Arial"/>
    </w:rPr>
  </w:style>
  <w:style w:type="paragraph" w:styleId="aff9">
    <w:name w:val="Message Header"/>
    <w:basedOn w:val="a2"/>
    <w:link w:val="Char13"/>
    <w:uiPriority w:val="99"/>
    <w:semiHidden/>
    <w:pPr>
      <w:pBdr>
        <w:top w:val="single" w:sz="6" w:space="1" w:color="auto"/>
        <w:left w:val="single" w:sz="6" w:space="1" w:color="auto"/>
        <w:bottom w:val="single" w:sz="6" w:space="1" w:color="auto"/>
        <w:right w:val="single" w:sz="6" w:space="1" w:color="auto"/>
      </w:pBdr>
      <w:shd w:val="pct20" w:color="auto" w:fill="auto"/>
      <w:ind w:startChars="500" w:start="54pt" w:hangingChars="500" w:hanging="54pt"/>
    </w:pPr>
    <w:rPr>
      <w:rFonts w:ascii="Arial" w:hAnsi="Arial"/>
    </w:rPr>
  </w:style>
  <w:style w:type="character" w:customStyle="1" w:styleId="Charc">
    <w:name w:val="信息标题 Char"/>
    <w:uiPriority w:val="99"/>
    <w:semiHidden/>
    <w:locked/>
    <w:rPr>
      <w:rFonts w:eastAsia="宋体" w:cs="Times New Roman"/>
      <w:kern w:val="2"/>
      <w:sz w:val="21"/>
      <w:szCs w:val="21"/>
      <w:shd w:val="pct20" w:color="auto" w:fill="auto"/>
      <w:lang w:val="en-US"/>
    </w:rPr>
  </w:style>
  <w:style w:type="character" w:styleId="afff2">
    <w:name w:val="line number"/>
    <w:uiPriority w:val="99"/>
    <w:semiHidden/>
    <w:rPr>
      <w:rFonts w:cs="Times New Roman"/>
    </w:rPr>
  </w:style>
  <w:style w:type="character" w:styleId="afff3">
    <w:name w:val="Strong"/>
    <w:uiPriority w:val="22"/>
    <w:qFormat/>
    <w:rPr>
      <w:rFonts w:cs="Times New Roman"/>
      <w:b/>
      <w:bCs/>
    </w:rPr>
  </w:style>
  <w:style w:type="character" w:styleId="afff4">
    <w:name w:val="page number"/>
    <w:uiPriority w:val="99"/>
    <w:semiHidden/>
    <w:rPr>
      <w:rFonts w:cs="Times New Roman"/>
    </w:rPr>
  </w:style>
  <w:style w:type="character" w:customStyle="1" w:styleId="afff5">
    <w:name w:val="已访问的超链接"/>
    <w:uiPriority w:val="99"/>
    <w:semiHidden/>
    <w:rPr>
      <w:color w:val="800080"/>
      <w:u w:val="none"/>
    </w:rPr>
  </w:style>
  <w:style w:type="paragraph" w:styleId="af2">
    <w:name w:val="Body Text"/>
    <w:basedOn w:val="a2"/>
    <w:link w:val="Char10"/>
    <w:uiPriority w:val="99"/>
    <w:semiHidden/>
    <w:pPr>
      <w:spacing w:after="6pt"/>
    </w:pPr>
  </w:style>
  <w:style w:type="character" w:customStyle="1" w:styleId="Chard">
    <w:name w:val="正文文本 Char"/>
    <w:uiPriority w:val="99"/>
    <w:semiHidden/>
    <w:locked/>
    <w:rPr>
      <w:rFonts w:ascii="Times New Roman" w:eastAsia="宋体" w:hAnsi="Times New Roman" w:cs="Times New Roman"/>
      <w:kern w:val="2"/>
      <w:sz w:val="21"/>
      <w:szCs w:val="21"/>
      <w:lang w:val="en-US"/>
    </w:rPr>
  </w:style>
  <w:style w:type="paragraph" w:styleId="af9">
    <w:name w:val="Body Text First Indent"/>
    <w:basedOn w:val="af2"/>
    <w:link w:val="Char11"/>
    <w:uiPriority w:val="99"/>
    <w:semiHidden/>
    <w:pPr>
      <w:ind w:firstLineChars="100" w:firstLine="21pt"/>
    </w:pPr>
  </w:style>
  <w:style w:type="character" w:customStyle="1" w:styleId="Chare">
    <w:name w:val="正文首行缩进 Char"/>
    <w:basedOn w:val="Chard"/>
    <w:uiPriority w:val="99"/>
    <w:semiHidden/>
    <w:locked/>
    <w:rPr>
      <w:rFonts w:ascii="Times New Roman" w:eastAsia="宋体" w:hAnsi="Times New Roman" w:cs="Times New Roman"/>
      <w:kern w:val="2"/>
      <w:sz w:val="21"/>
      <w:szCs w:val="21"/>
      <w:lang w:val="en-US"/>
    </w:rPr>
  </w:style>
  <w:style w:type="paragraph" w:styleId="aff0">
    <w:name w:val="Body Text Indent"/>
    <w:basedOn w:val="a2"/>
    <w:link w:val="Char12"/>
    <w:uiPriority w:val="99"/>
    <w:semiHidden/>
    <w:pPr>
      <w:spacing w:after="6pt"/>
      <w:ind w:startChars="200" w:start="21pt"/>
    </w:pPr>
  </w:style>
  <w:style w:type="character" w:customStyle="1" w:styleId="Charf">
    <w:name w:val="正文文本缩进 Char"/>
    <w:uiPriority w:val="99"/>
    <w:semiHidden/>
    <w:locked/>
    <w:rPr>
      <w:rFonts w:ascii="Times New Roman" w:eastAsia="宋体" w:hAnsi="Times New Roman" w:cs="Times New Roman"/>
      <w:kern w:val="2"/>
      <w:sz w:val="21"/>
      <w:szCs w:val="21"/>
      <w:lang w:val="en-US"/>
    </w:rPr>
  </w:style>
  <w:style w:type="paragraph" w:styleId="26">
    <w:name w:val="Body Text First Indent 2"/>
    <w:basedOn w:val="aff0"/>
    <w:link w:val="2Char0"/>
    <w:uiPriority w:val="99"/>
    <w:semiHidden/>
    <w:pPr>
      <w:ind w:firstLineChars="200" w:firstLine="21pt"/>
    </w:pPr>
  </w:style>
  <w:style w:type="character" w:customStyle="1" w:styleId="3Char0">
    <w:name w:val="正文文本 3 Char"/>
    <w:basedOn w:val="Charf"/>
    <w:link w:val="3e"/>
    <w:uiPriority w:val="99"/>
    <w:semiHidden/>
    <w:locked/>
    <w:rPr>
      <w:rFonts w:ascii="Times New Roman" w:eastAsia="宋体" w:hAnsi="Times New Roman" w:cs="Times New Roman"/>
      <w:kern w:val="2"/>
      <w:sz w:val="21"/>
      <w:szCs w:val="21"/>
      <w:lang w:val="en-US"/>
    </w:rPr>
  </w:style>
  <w:style w:type="paragraph" w:styleId="afff6">
    <w:name w:val="Normal Indent"/>
    <w:basedOn w:val="a2"/>
    <w:uiPriority w:val="99"/>
    <w:semiHidden/>
    <w:pPr>
      <w:ind w:firstLineChars="200" w:firstLine="21pt"/>
    </w:pPr>
  </w:style>
  <w:style w:type="paragraph" w:styleId="2e">
    <w:name w:val="Body Text 2"/>
    <w:basedOn w:val="a2"/>
    <w:link w:val="2Char10"/>
    <w:uiPriority w:val="99"/>
    <w:semiHidden/>
    <w:pPr>
      <w:spacing w:after="6pt" w:line="24pt" w:lineRule="auto"/>
    </w:pPr>
  </w:style>
  <w:style w:type="character" w:customStyle="1" w:styleId="2Char2">
    <w:name w:val="正文文本 2 Char"/>
    <w:uiPriority w:val="99"/>
    <w:semiHidden/>
    <w:locked/>
    <w:rPr>
      <w:rFonts w:ascii="Times New Roman" w:eastAsia="宋体" w:hAnsi="Times New Roman" w:cs="Times New Roman"/>
      <w:kern w:val="2"/>
      <w:sz w:val="21"/>
      <w:szCs w:val="21"/>
      <w:lang w:val="en-US"/>
    </w:rPr>
  </w:style>
  <w:style w:type="paragraph" w:styleId="3e">
    <w:name w:val="Body Text 3"/>
    <w:basedOn w:val="a2"/>
    <w:link w:val="3Char0"/>
    <w:uiPriority w:val="99"/>
    <w:semiHidden/>
    <w:pPr>
      <w:spacing w:after="6pt"/>
    </w:pPr>
    <w:rPr>
      <w:sz w:val="16"/>
      <w:szCs w:val="16"/>
    </w:rPr>
  </w:style>
  <w:style w:type="character" w:customStyle="1" w:styleId="2Char11">
    <w:name w:val="正文文本缩进 2 Char1"/>
    <w:link w:val="2f1"/>
    <w:uiPriority w:val="99"/>
    <w:semiHidden/>
    <w:locked/>
    <w:rPr>
      <w:rFonts w:ascii="Times New Roman" w:eastAsia="宋体" w:hAnsi="Times New Roman" w:cs="Times New Roman"/>
      <w:kern w:val="2"/>
      <w:sz w:val="16"/>
      <w:szCs w:val="16"/>
      <w:lang w:val="en-US"/>
    </w:rPr>
  </w:style>
  <w:style w:type="paragraph" w:styleId="2f1">
    <w:name w:val="Body Text Indent 2"/>
    <w:basedOn w:val="a2"/>
    <w:link w:val="2Char11"/>
    <w:uiPriority w:val="99"/>
    <w:semiHidden/>
    <w:pPr>
      <w:spacing w:after="6pt" w:line="24pt" w:lineRule="auto"/>
      <w:ind w:startChars="200" w:start="21pt"/>
    </w:pPr>
  </w:style>
  <w:style w:type="character" w:customStyle="1" w:styleId="2Char3">
    <w:name w:val="正文文本缩进 2 Char"/>
    <w:uiPriority w:val="99"/>
    <w:semiHidden/>
    <w:locked/>
    <w:rPr>
      <w:rFonts w:ascii="Times New Roman" w:eastAsia="宋体" w:hAnsi="Times New Roman" w:cs="Times New Roman"/>
      <w:kern w:val="2"/>
      <w:sz w:val="21"/>
      <w:szCs w:val="21"/>
      <w:lang w:val="en-US"/>
    </w:rPr>
  </w:style>
  <w:style w:type="paragraph" w:styleId="3f">
    <w:name w:val="Body Text Indent 3"/>
    <w:basedOn w:val="a2"/>
    <w:link w:val="3Char2"/>
    <w:uiPriority w:val="99"/>
    <w:semiHidden/>
    <w:pPr>
      <w:spacing w:after="6pt"/>
      <w:ind w:startChars="200" w:start="21pt"/>
    </w:pPr>
    <w:rPr>
      <w:sz w:val="16"/>
      <w:szCs w:val="16"/>
    </w:rPr>
  </w:style>
  <w:style w:type="character" w:customStyle="1" w:styleId="3Char2">
    <w:name w:val="正文文本缩进 3 Char"/>
    <w:link w:val="3f"/>
    <w:uiPriority w:val="99"/>
    <w:semiHidden/>
    <w:locked/>
    <w:rPr>
      <w:rFonts w:ascii="Times New Roman" w:eastAsia="宋体" w:hAnsi="Times New Roman" w:cs="Times New Roman"/>
      <w:kern w:val="2"/>
      <w:sz w:val="16"/>
      <w:szCs w:val="16"/>
      <w:lang w:val="en-US"/>
    </w:rPr>
  </w:style>
  <w:style w:type="paragraph" w:styleId="afff7">
    <w:name w:val="Note Heading"/>
    <w:basedOn w:val="a2"/>
    <w:next w:val="a2"/>
    <w:link w:val="Char14"/>
    <w:semiHidden/>
    <w:pPr>
      <w:jc w:val="center"/>
    </w:pPr>
    <w:rPr>
      <w:rFonts w:ascii="Arial" w:hAnsi="Arial" w:cs="Times New Roman"/>
      <w:i/>
      <w:snapToGrid/>
      <w:kern w:val="0"/>
      <w:szCs w:val="20"/>
      <w:lang w:val="x-none" w:eastAsia="x-none"/>
    </w:rPr>
  </w:style>
  <w:style w:type="character" w:customStyle="1" w:styleId="Charf0">
    <w:name w:val="注释标题 Char"/>
    <w:uiPriority w:val="99"/>
    <w:semiHidden/>
    <w:locked/>
    <w:rPr>
      <w:rFonts w:ascii="Times New Roman" w:eastAsia="宋体" w:hAnsi="Times New Roman" w:cs="Times New Roman"/>
      <w:kern w:val="2"/>
      <w:sz w:val="21"/>
      <w:szCs w:val="21"/>
      <w:lang w:val="en-US"/>
    </w:rPr>
  </w:style>
  <w:style w:type="paragraph" w:customStyle="1" w:styleId="ItemStepinTable">
    <w:name w:val="Item Step in Table"/>
    <w:pPr>
      <w:numPr>
        <w:numId w:val="19"/>
      </w:numPr>
      <w:topLinePunct/>
      <w:spacing w:before="4pt" w:after="4pt" w:line="12pt" w:lineRule="atLeast"/>
    </w:pPr>
    <w:rPr>
      <w:rFonts w:ascii="Times New Roman" w:hAnsi="Times New Roman" w:cs="Arial"/>
      <w:snapToGrid w:val="0"/>
      <w:sz w:val="21"/>
      <w:szCs w:val="22"/>
    </w:rPr>
  </w:style>
  <w:style w:type="paragraph" w:customStyle="1" w:styleId="End">
    <w:name w:val="End"/>
    <w:basedOn w:val="a2"/>
    <w:pPr>
      <w:spacing w:after="20pt"/>
    </w:pPr>
    <w:rPr>
      <w:b/>
    </w:rPr>
  </w:style>
  <w:style w:type="paragraph" w:customStyle="1" w:styleId="1b">
    <w:name w:val="样式1"/>
    <w:basedOn w:val="End"/>
    <w:semiHidden/>
    <w:rPr>
      <w:b w:val="0"/>
    </w:rPr>
  </w:style>
  <w:style w:type="paragraph" w:customStyle="1" w:styleId="NotesTextListinTable">
    <w:name w:val="Notes Text List in Table"/>
    <w:pPr>
      <w:numPr>
        <w:numId w:val="22"/>
      </w:numPr>
      <w:adjustRightInd w:val="0"/>
      <w:snapToGrid w:val="0"/>
      <w:spacing w:before="2pt" w:after="4pt" w:line="10pt" w:lineRule="atLeast"/>
    </w:pPr>
    <w:rPr>
      <w:rFonts w:ascii="Times New Roman" w:eastAsia="Times New Roman" w:hAnsi="Times New Roman" w:cs="Arial"/>
      <w:iCs/>
      <w:snapToGrid w:val="0"/>
      <w:kern w:val="2"/>
      <w:sz w:val="18"/>
      <w:szCs w:val="18"/>
    </w:rPr>
  </w:style>
  <w:style w:type="paragraph" w:customStyle="1" w:styleId="NotesHeading">
    <w:name w:val="Notes Heading"/>
    <w:basedOn w:val="CAUTIONHeading"/>
    <w:pPr>
      <w:pBdr>
        <w:top w:val="none" w:sz="0" w:space="0" w:color="auto"/>
      </w:pBdr>
      <w:spacing w:after="2pt"/>
    </w:pPr>
    <w:rPr>
      <w:sz w:val="18"/>
      <w:szCs w:val="18"/>
    </w:rPr>
  </w:style>
  <w:style w:type="paragraph" w:customStyle="1" w:styleId="NotesText">
    <w:name w:val="Notes Text"/>
    <w:basedOn w:val="CAUTIONText"/>
    <w:pPr>
      <w:pBdr>
        <w:bottom w:val="none" w:sz="0" w:space="0" w:color="auto"/>
      </w:pBdr>
      <w:spacing w:before="2pt" w:line="10pt" w:lineRule="atLeast"/>
      <w:ind w:start="47.05pt"/>
    </w:pPr>
    <w:rPr>
      <w:sz w:val="18"/>
      <w:szCs w:val="18"/>
    </w:rPr>
  </w:style>
  <w:style w:type="paragraph" w:customStyle="1" w:styleId="NotesTextList">
    <w:name w:val="Notes Text List"/>
    <w:basedOn w:val="CAUTIONTextList"/>
    <w:pPr>
      <w:numPr>
        <w:numId w:val="5"/>
      </w:numPr>
      <w:pBdr>
        <w:bottom w:val="none" w:sz="0" w:space="0" w:color="auto"/>
      </w:pBdr>
      <w:tabs>
        <w:tab w:val="clear" w:pos="117.95pt"/>
        <w:tab w:val="num" w:pos="61.25pt"/>
      </w:tabs>
      <w:spacing w:before="2pt" w:line="10pt" w:lineRule="atLeast"/>
      <w:ind w:start="61.25pt"/>
    </w:pPr>
    <w:rPr>
      <w:sz w:val="18"/>
      <w:szCs w:val="18"/>
    </w:rPr>
  </w:style>
  <w:style w:type="paragraph" w:customStyle="1" w:styleId="BlockLabelinAppendix">
    <w:name w:val="Block Label in Appendix"/>
    <w:basedOn w:val="BlockLabel"/>
    <w:next w:val="a2"/>
    <w:pPr>
      <w:topLinePunct w:val="0"/>
    </w:pPr>
    <w:rPr>
      <w:rFonts w:eastAsia="Times New Roman"/>
    </w:rPr>
  </w:style>
  <w:style w:type="paragraph" w:customStyle="1" w:styleId="FigureDescriptioninAppendix">
    <w:name w:val="Figure Description in Appendix"/>
    <w:basedOn w:val="FigureDescription"/>
    <w:next w:val="Figure"/>
    <w:pPr>
      <w:keepNext w:val="0"/>
      <w:numPr>
        <w:ilvl w:val="6"/>
        <w:numId w:val="25"/>
      </w:numPr>
      <w:tabs>
        <w:tab w:val="num" w:pos="102pt"/>
      </w:tabs>
      <w:ind w:hanging="18pt"/>
    </w:pPr>
    <w:rPr>
      <w:rFonts w:eastAsia="宋体"/>
    </w:rPr>
  </w:style>
  <w:style w:type="paragraph" w:customStyle="1" w:styleId="ItemStepinAppendix">
    <w:name w:val="Item Step in Appendix"/>
    <w:basedOn w:val="ItemStep"/>
    <w:pPr>
      <w:numPr>
        <w:ilvl w:val="5"/>
        <w:numId w:val="25"/>
      </w:numPr>
      <w:tabs>
        <w:tab w:val="num" w:pos="102pt"/>
      </w:tabs>
      <w:ind w:hanging="18pt"/>
      <w:outlineLvl w:val="5"/>
    </w:pPr>
  </w:style>
  <w:style w:type="paragraph" w:customStyle="1" w:styleId="StepinAppendix">
    <w:name w:val="Step in Appendix"/>
    <w:basedOn w:val="Step"/>
    <w:pPr>
      <w:numPr>
        <w:ilvl w:val="4"/>
        <w:numId w:val="25"/>
      </w:numPr>
      <w:tabs>
        <w:tab w:val="num" w:pos="102pt"/>
      </w:tabs>
      <w:topLinePunct w:val="0"/>
      <w:ind w:start="102pt" w:hanging="18pt"/>
      <w:outlineLvl w:val="4"/>
    </w:pPr>
  </w:style>
  <w:style w:type="paragraph" w:customStyle="1" w:styleId="TableDescriptioninAppendix">
    <w:name w:val="Table Description in Appendix"/>
    <w:basedOn w:val="a2"/>
    <w:next w:val="a2"/>
    <w:pPr>
      <w:keepNext/>
      <w:numPr>
        <w:ilvl w:val="7"/>
        <w:numId w:val="25"/>
      </w:numPr>
      <w:topLinePunct w:val="0"/>
      <w:spacing w:before="16pt" w:after="4pt"/>
    </w:pPr>
    <w:rPr>
      <w:spacing w:val="-4"/>
    </w:rPr>
  </w:style>
  <w:style w:type="paragraph" w:customStyle="1" w:styleId="Cover2">
    <w:name w:val="Cover 2"/>
    <w:basedOn w:val="a2"/>
    <w:pPr>
      <w:ind w:start="0pt"/>
      <w:jc w:val="center"/>
    </w:pPr>
    <w:rPr>
      <w:b/>
      <w:sz w:val="30"/>
      <w:szCs w:val="30"/>
    </w:rPr>
  </w:style>
  <w:style w:type="paragraph" w:customStyle="1" w:styleId="CoverText">
    <w:name w:val="Cover Text"/>
    <w:pPr>
      <w:adjustRightInd w:val="0"/>
      <w:snapToGrid w:val="0"/>
      <w:spacing w:before="4pt" w:after="4pt" w:line="12pt" w:lineRule="atLeast"/>
      <w:jc w:val="both"/>
    </w:pPr>
    <w:rPr>
      <w:rFonts w:eastAsia="黑体" w:cs="Arial"/>
    </w:rPr>
  </w:style>
  <w:style w:type="paragraph" w:customStyle="1" w:styleId="Cover3">
    <w:name w:val="Cover 3"/>
    <w:basedOn w:val="Cover5"/>
  </w:style>
  <w:style w:type="paragraph" w:customStyle="1" w:styleId="Outline">
    <w:name w:val="Outline"/>
    <w:basedOn w:val="a2"/>
    <w:rPr>
      <w:i/>
      <w:color w:val="0000FF"/>
    </w:rPr>
  </w:style>
  <w:style w:type="paragraph" w:customStyle="1" w:styleId="ItemlistTextTD">
    <w:name w:val="Item list Text TD"/>
    <w:basedOn w:val="TerminalDisplay"/>
    <w:pPr>
      <w:ind w:start="49.60pt"/>
    </w:pPr>
    <w:rPr>
      <w:spacing w:val="-1"/>
    </w:rPr>
  </w:style>
  <w:style w:type="paragraph" w:customStyle="1" w:styleId="SubItemListTextTD">
    <w:name w:val="Sub Item List Text TD"/>
    <w:basedOn w:val="TerminalDisplay"/>
    <w:pPr>
      <w:ind w:start="63.80pt"/>
    </w:pPr>
    <w:rPr>
      <w:spacing w:val="-1"/>
    </w:rPr>
  </w:style>
  <w:style w:type="paragraph" w:customStyle="1" w:styleId="CopyrightDeclaration1">
    <w:name w:val="Copyright Declaration1"/>
    <w:pPr>
      <w:spacing w:before="4pt" w:after="4pt"/>
    </w:pPr>
    <w:rPr>
      <w:rFonts w:eastAsia="黑体"/>
      <w:b/>
      <w:snapToGrid w:val="0"/>
      <w:sz w:val="48"/>
      <w:szCs w:val="48"/>
    </w:rPr>
  </w:style>
  <w:style w:type="paragraph" w:customStyle="1" w:styleId="Cover20">
    <w:name w:val="Cover2"/>
    <w:semiHidden/>
    <w:pPr>
      <w:widowControl w:val="0"/>
      <w:adjustRightInd w:val="0"/>
      <w:snapToGrid w:val="0"/>
      <w:spacing w:before="40pt" w:after="60pt"/>
    </w:pPr>
    <w:rPr>
      <w:rFonts w:eastAsia="黑体" w:cs="Arial"/>
      <w:b/>
      <w:bCs/>
      <w:noProof/>
      <w:snapToGrid w:val="0"/>
      <w:sz w:val="36"/>
      <w:szCs w:val="36"/>
    </w:rPr>
  </w:style>
  <w:style w:type="paragraph" w:customStyle="1" w:styleId="Cover30">
    <w:name w:val="Cover3"/>
    <w:semiHidden/>
    <w:pPr>
      <w:adjustRightInd w:val="0"/>
      <w:snapToGrid w:val="0"/>
      <w:spacing w:before="4pt" w:after="4pt" w:line="12pt" w:lineRule="atLeast"/>
    </w:pPr>
    <w:rPr>
      <w:rFonts w:eastAsia="黑体" w:cs="Arial"/>
      <w:noProof/>
      <w:snapToGrid w:val="0"/>
      <w:sz w:val="32"/>
      <w:szCs w:val="32"/>
    </w:rPr>
  </w:style>
  <w:style w:type="paragraph" w:customStyle="1" w:styleId="Cover40">
    <w:name w:val="Cover4"/>
    <w:basedOn w:val="a2"/>
    <w:semiHidden/>
    <w:pPr>
      <w:topLinePunct w:val="0"/>
      <w:ind w:start="0pt"/>
    </w:pPr>
    <w:rPr>
      <w:rFonts w:ascii="Arial" w:eastAsia="Times New Roman" w:hAnsi="Arial"/>
      <w:b/>
      <w:bCs/>
      <w:sz w:val="24"/>
      <w:szCs w:val="24"/>
    </w:rPr>
  </w:style>
  <w:style w:type="table" w:customStyle="1" w:styleId="TableNoFrame">
    <w:name w:val="Table No Frame"/>
    <w:basedOn w:val="af3"/>
    <w:pPr>
      <w:adjustRightInd/>
      <w:snapToGrid/>
    </w:pPr>
    <w:tblPr/>
  </w:style>
  <w:style w:type="table" w:customStyle="1" w:styleId="table0">
    <w:name w:val="table"/>
    <w:pPr>
      <w:widowControl w:val="0"/>
    </w:pPr>
    <w:rPr>
      <w:rFonts w:ascii="Times New Roman" w:hAnsi="Times New Roman" w:cs="Arial"/>
      <w:snapToGrid w:val="0"/>
    </w:rPr>
    <w:tblPr>
      <w:tblInd w:w="90.70pt"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pt" w:type="dxa"/>
        <w:start w:w="5.40pt" w:type="dxa"/>
        <w:bottom w:w="0pt" w:type="dxa"/>
        <w:end w:w="5.40pt" w:type="dxa"/>
      </w:tblCellMar>
    </w:tblPr>
    <w:trPr>
      <w:cantSplit/>
    </w:trPr>
  </w:style>
  <w:style w:type="paragraph" w:customStyle="1" w:styleId="Command">
    <w:name w:val="Command"/>
    <w:semiHidden/>
    <w:pPr>
      <w:spacing w:before="8pt" w:after="8pt"/>
    </w:pPr>
    <w:rPr>
      <w:rFonts w:eastAsia="黑体" w:cs="Arial"/>
      <w:snapToGrid w:val="0"/>
      <w:sz w:val="21"/>
      <w:szCs w:val="21"/>
    </w:rPr>
  </w:style>
  <w:style w:type="character" w:customStyle="1" w:styleId="Char14">
    <w:name w:val="注释标题 Char1"/>
    <w:link w:val="afff7"/>
    <w:semiHidden/>
    <w:rPr>
      <w:rFonts w:ascii="Arial" w:eastAsia="宋体" w:hAnsi="Arial"/>
      <w:i/>
      <w:color w:val="auto"/>
      <w:sz w:val="21"/>
    </w:rPr>
  </w:style>
  <w:style w:type="character" w:customStyle="1" w:styleId="commandkeywords">
    <w:name w:val="command keywords"/>
    <w:semiHidden/>
    <w:rPr>
      <w:rFonts w:ascii="Arial" w:eastAsia="宋体" w:hAnsi="Arial"/>
      <w:b/>
      <w:color w:val="auto"/>
      <w:sz w:val="21"/>
    </w:rPr>
  </w:style>
  <w:style w:type="paragraph" w:customStyle="1" w:styleId="afff8">
    <w:name w:val="图样式"/>
    <w:basedOn w:val="a2"/>
    <w:semiHidden/>
    <w:pPr>
      <w:keepNext/>
      <w:topLinePunct w:val="0"/>
      <w:autoSpaceDE w:val="0"/>
      <w:autoSpaceDN w:val="0"/>
      <w:snapToGrid/>
      <w:spacing w:before="4pt" w:after="4pt" w:line="18pt" w:lineRule="auto"/>
      <w:ind w:start="0pt"/>
      <w:jc w:val="center"/>
    </w:pPr>
    <w:rPr>
      <w:rFonts w:cs="Times New Roman"/>
      <w:kern w:val="0"/>
      <w:szCs w:val="20"/>
    </w:rPr>
  </w:style>
  <w:style w:type="paragraph" w:customStyle="1" w:styleId="ItemListTextinTable">
    <w:name w:val="Item List Text in Table"/>
    <w:basedOn w:val="a2"/>
    <w:qFormat/>
    <w:pPr>
      <w:widowControl w:val="0"/>
      <w:spacing w:before="4pt" w:after="4pt"/>
      <w:ind w:start="14.20pt"/>
    </w:pPr>
    <w:rPr>
      <w:rFonts w:cs="Times New Roman"/>
      <w:snapToGrid/>
      <w:color w:val="000000"/>
      <w:kern w:val="0"/>
    </w:rPr>
  </w:style>
  <w:style w:type="character" w:customStyle="1" w:styleId="TableHeadingChar">
    <w:name w:val="Table Heading Char"/>
    <w:locked/>
    <w:rPr>
      <w:rFonts w:ascii="Book Antiqua" w:eastAsia="黑体" w:hAnsi="Book Antiqua" w:cs="Book Antiqua"/>
      <w:b/>
      <w:bCs/>
      <w:snapToGrid w:val="0"/>
      <w:sz w:val="21"/>
      <w:szCs w:val="21"/>
      <w:lang w:val="en-US"/>
    </w:rPr>
  </w:style>
  <w:style w:type="character" w:customStyle="1" w:styleId="TableTextChar">
    <w:name w:val="Table Text Char"/>
    <w:locked/>
    <w:rPr>
      <w:rFonts w:ascii="Times New Roman" w:eastAsia="宋体" w:hAnsi="Times New Roman" w:cs="Times New Roman"/>
      <w:snapToGrid w:val="0"/>
      <w:sz w:val="21"/>
      <w:szCs w:val="21"/>
      <w:lang w:val="en-US"/>
    </w:rPr>
  </w:style>
  <w:style w:type="paragraph" w:customStyle="1" w:styleId="afff9">
    <w:name w:val="封面表格文本"/>
    <w:basedOn w:val="a2"/>
    <w:pPr>
      <w:widowControl w:val="0"/>
      <w:topLinePunct w:val="0"/>
      <w:autoSpaceDE w:val="0"/>
      <w:autoSpaceDN w:val="0"/>
      <w:snapToGrid/>
      <w:spacing w:before="0pt" w:after="0pt" w:line="12pt" w:lineRule="auto"/>
      <w:ind w:start="0pt"/>
      <w:jc w:val="center"/>
    </w:pPr>
    <w:rPr>
      <w:rFonts w:ascii="Arial" w:hAnsi="Arial" w:cs="Times New Roman"/>
      <w:kern w:val="0"/>
    </w:rPr>
  </w:style>
  <w:style w:type="paragraph" w:customStyle="1" w:styleId="SubItemListinTable">
    <w:name w:val="Sub Item List in Table"/>
    <w:basedOn w:val="ItemListTextinTable"/>
    <w:qFormat/>
    <w:pPr>
      <w:numPr>
        <w:numId w:val="26"/>
      </w:numPr>
    </w:pPr>
  </w:style>
  <w:style w:type="paragraph" w:customStyle="1" w:styleId="SubItemstep">
    <w:name w:val="Sub Item step"/>
    <w:basedOn w:val="ItemListText"/>
    <w:qFormat/>
    <w:pPr>
      <w:numPr>
        <w:numId w:val="27"/>
      </w:numPr>
    </w:pPr>
  </w:style>
  <w:style w:type="paragraph" w:customStyle="1" w:styleId="--List">
    <w:name w:val="-- List"/>
    <w:basedOn w:val="aa"/>
    <w:qFormat/>
    <w:pPr>
      <w:numPr>
        <w:numId w:val="28"/>
      </w:numPr>
      <w:tabs>
        <w:tab w:val="start" w:pos="92.15pt"/>
      </w:tabs>
      <w:spacing w:before="4pt" w:after="4pt"/>
      <w:ind w:firstLineChars="0" w:firstLine="0pt"/>
    </w:pPr>
  </w:style>
  <w:style w:type="character" w:customStyle="1" w:styleId="tw4winMark">
    <w:name w:val="tw4winMark"/>
    <w:uiPriority w:val="99"/>
    <w:rPr>
      <w:rFonts w:ascii="Arial Unicode MS" w:eastAsia="Arial Unicode MS"/>
      <w:vanish/>
      <w:color w:val="800080"/>
      <w:sz w:val="24"/>
      <w:vertAlign w:val="subscript"/>
    </w:rPr>
  </w:style>
  <w:style w:type="character" w:customStyle="1" w:styleId="tw4winError">
    <w:name w:val="tw4winError"/>
    <w:uiPriority w:val="99"/>
    <w:rPr>
      <w:rFonts w:ascii="Arial Unicode MS" w:eastAsia="Arial Unicode MS"/>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Arial Unicode MS" w:eastAsia="Arial Unicode MS"/>
      <w:noProof/>
      <w:color w:val="008000"/>
    </w:rPr>
  </w:style>
  <w:style w:type="character" w:customStyle="1" w:styleId="tw4winJump">
    <w:name w:val="tw4winJump"/>
    <w:uiPriority w:val="99"/>
    <w:rPr>
      <w:rFonts w:ascii="Arial Unicode MS" w:eastAsia="Arial Unicode MS"/>
      <w:noProof/>
      <w:color w:val="008080"/>
    </w:rPr>
  </w:style>
  <w:style w:type="character" w:customStyle="1" w:styleId="tw4winExternal">
    <w:name w:val="tw4winExternal"/>
    <w:uiPriority w:val="99"/>
    <w:rPr>
      <w:rFonts w:ascii="Arial Unicode MS" w:eastAsia="Arial Unicode MS"/>
      <w:noProof/>
      <w:color w:val="808080"/>
    </w:rPr>
  </w:style>
  <w:style w:type="character" w:customStyle="1" w:styleId="tw4winInternal">
    <w:name w:val="tw4winInternal"/>
    <w:uiPriority w:val="99"/>
    <w:rPr>
      <w:rFonts w:ascii="Arial Unicode MS" w:eastAsia="Arial Unicode MS"/>
      <w:noProof/>
      <w:color w:val="FF0000"/>
    </w:rPr>
  </w:style>
  <w:style w:type="character" w:customStyle="1" w:styleId="DONOTTRANSLATE">
    <w:name w:val="DO_NOT_TRANSLATE"/>
    <w:uiPriority w:val="99"/>
    <w:rPr>
      <w:rFonts w:ascii="Arial Unicode MS" w:eastAsia="Arial Unicode MS"/>
      <w:noProof/>
      <w:color w:val="800000"/>
    </w:rPr>
  </w:style>
  <w:style w:type="numbering" w:styleId="111111">
    <w:name w:val="Outline List 2"/>
    <w:basedOn w:val="a6"/>
    <w:uiPriority w:val="99"/>
    <w:semiHidden/>
    <w:unhideWhenUsed/>
    <w:pPr>
      <w:numPr>
        <w:numId w:val="17"/>
      </w:numPr>
    </w:pPr>
  </w:style>
  <w:style w:type="numbering" w:customStyle="1" w:styleId="ListBullets">
    <w:name w:val="ListBullets"/>
    <w:pPr>
      <w:numPr>
        <w:numId w:val="3"/>
      </w:numPr>
    </w:pPr>
  </w:style>
  <w:style w:type="numbering" w:customStyle="1" w:styleId="a1">
    <w:name w:val="ÎÄÕÂ/½Ú"/>
    <w:pPr>
      <w:numPr>
        <w:numId w:val="16"/>
      </w:numPr>
    </w:pPr>
  </w:style>
  <w:style w:type="numbering" w:customStyle="1" w:styleId="1111110">
    <w:name w:val="1 / 1.1 / 1.1.1(Ëõ½ø)"/>
    <w:pPr>
      <w:numPr>
        <w:numId w:val="18"/>
      </w:numPr>
    </w:pPr>
  </w:style>
  <w:style w:type="character" w:customStyle="1" w:styleId="Char2">
    <w:name w:val="批注文字 Char"/>
    <w:link w:val="ae"/>
    <w:uiPriority w:val="99"/>
    <w:rsid w:val="00A50A15"/>
    <w:rPr>
      <w:rFonts w:ascii="Times New Roman" w:hAnsi="Times New Roman" w:cs="Arial"/>
      <w:snapToGrid w:val="0"/>
      <w:kern w:val="2"/>
      <w:sz w:val="21"/>
      <w:szCs w:val="21"/>
    </w:rPr>
  </w:style>
  <w:style w:type="paragraph" w:customStyle="1" w:styleId="emuimastersubtitle">
    <w:name w:val="emui_master_subtitle"/>
    <w:basedOn w:val="a2"/>
    <w:rsid w:val="00625AF7"/>
    <w:pPr>
      <w:topLinePunct w:val="0"/>
      <w:adjustRightInd/>
      <w:snapToGrid/>
      <w:spacing w:before="5pt" w:beforeAutospacing="1" w:after="5pt" w:afterAutospacing="1" w:line="12pt" w:lineRule="auto"/>
      <w:ind w:start="0pt"/>
    </w:pPr>
    <w:rPr>
      <w:rFonts w:ascii="宋体" w:hAnsi="宋体" w:cs="宋体"/>
      <w:snapToGrid/>
      <w:kern w:val="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18694674">
      <w:bodyDiv w:val="1"/>
      <w:marLeft w:val="0pt"/>
      <w:marRight w:val="0pt"/>
      <w:marTop w:val="0pt"/>
      <w:marBottom w:val="0pt"/>
      <w:divBdr>
        <w:top w:val="none" w:sz="0" w:space="0" w:color="auto"/>
        <w:left w:val="none" w:sz="0" w:space="0" w:color="auto"/>
        <w:bottom w:val="none" w:sz="0" w:space="0" w:color="auto"/>
        <w:right w:val="none" w:sz="0" w:space="0" w:color="auto"/>
      </w:divBdr>
    </w:div>
    <w:div w:id="221598720">
      <w:bodyDiv w:val="1"/>
      <w:marLeft w:val="0pt"/>
      <w:marRight w:val="0pt"/>
      <w:marTop w:val="0pt"/>
      <w:marBottom w:val="0pt"/>
      <w:divBdr>
        <w:top w:val="none" w:sz="0" w:space="0" w:color="auto"/>
        <w:left w:val="none" w:sz="0" w:space="0" w:color="auto"/>
        <w:bottom w:val="none" w:sz="0" w:space="0" w:color="auto"/>
        <w:right w:val="none" w:sz="0" w:space="0" w:color="auto"/>
      </w:divBdr>
    </w:div>
    <w:div w:id="284894212">
      <w:bodyDiv w:val="1"/>
      <w:marLeft w:val="0pt"/>
      <w:marRight w:val="0pt"/>
      <w:marTop w:val="0pt"/>
      <w:marBottom w:val="0pt"/>
      <w:divBdr>
        <w:top w:val="none" w:sz="0" w:space="0" w:color="auto"/>
        <w:left w:val="none" w:sz="0" w:space="0" w:color="auto"/>
        <w:bottom w:val="none" w:sz="0" w:space="0" w:color="auto"/>
        <w:right w:val="none" w:sz="0" w:space="0" w:color="auto"/>
      </w:divBdr>
    </w:div>
    <w:div w:id="649939496">
      <w:bodyDiv w:val="1"/>
      <w:marLeft w:val="0pt"/>
      <w:marRight w:val="0pt"/>
      <w:marTop w:val="0pt"/>
      <w:marBottom w:val="0pt"/>
      <w:divBdr>
        <w:top w:val="none" w:sz="0" w:space="0" w:color="auto"/>
        <w:left w:val="none" w:sz="0" w:space="0" w:color="auto"/>
        <w:bottom w:val="none" w:sz="0" w:space="0" w:color="auto"/>
        <w:right w:val="none" w:sz="0" w:space="0" w:color="auto"/>
      </w:divBdr>
    </w:div>
    <w:div w:id="870188707">
      <w:bodyDiv w:val="1"/>
      <w:marLeft w:val="0pt"/>
      <w:marRight w:val="0pt"/>
      <w:marTop w:val="0pt"/>
      <w:marBottom w:val="0pt"/>
      <w:divBdr>
        <w:top w:val="none" w:sz="0" w:space="0" w:color="auto"/>
        <w:left w:val="none" w:sz="0" w:space="0" w:color="auto"/>
        <w:bottom w:val="none" w:sz="0" w:space="0" w:color="auto"/>
        <w:right w:val="none" w:sz="0" w:space="0" w:color="auto"/>
      </w:divBdr>
    </w:div>
    <w:div w:id="965045709">
      <w:marLeft w:val="0pt"/>
      <w:marRight w:val="0pt"/>
      <w:marTop w:val="0pt"/>
      <w:marBottom w:val="0pt"/>
      <w:divBdr>
        <w:top w:val="none" w:sz="0" w:space="0" w:color="auto"/>
        <w:left w:val="none" w:sz="0" w:space="0" w:color="auto"/>
        <w:bottom w:val="none" w:sz="0" w:space="0" w:color="auto"/>
        <w:right w:val="none" w:sz="0" w:space="0" w:color="auto"/>
      </w:divBdr>
    </w:div>
    <w:div w:id="965045710">
      <w:marLeft w:val="0pt"/>
      <w:marRight w:val="0pt"/>
      <w:marTop w:val="0pt"/>
      <w:marBottom w:val="0pt"/>
      <w:divBdr>
        <w:top w:val="none" w:sz="0" w:space="0" w:color="auto"/>
        <w:left w:val="none" w:sz="0" w:space="0" w:color="auto"/>
        <w:bottom w:val="none" w:sz="0" w:space="0" w:color="auto"/>
        <w:right w:val="none" w:sz="0" w:space="0" w:color="auto"/>
      </w:divBdr>
    </w:div>
    <w:div w:id="965045711">
      <w:marLeft w:val="0pt"/>
      <w:marRight w:val="0pt"/>
      <w:marTop w:val="0pt"/>
      <w:marBottom w:val="0pt"/>
      <w:divBdr>
        <w:top w:val="none" w:sz="0" w:space="0" w:color="auto"/>
        <w:left w:val="none" w:sz="0" w:space="0" w:color="auto"/>
        <w:bottom w:val="none" w:sz="0" w:space="0" w:color="auto"/>
        <w:right w:val="none" w:sz="0" w:space="0" w:color="auto"/>
      </w:divBdr>
    </w:div>
    <w:div w:id="965045712">
      <w:marLeft w:val="0pt"/>
      <w:marRight w:val="0pt"/>
      <w:marTop w:val="0pt"/>
      <w:marBottom w:val="0pt"/>
      <w:divBdr>
        <w:top w:val="none" w:sz="0" w:space="0" w:color="auto"/>
        <w:left w:val="none" w:sz="0" w:space="0" w:color="auto"/>
        <w:bottom w:val="none" w:sz="0" w:space="0" w:color="auto"/>
        <w:right w:val="none" w:sz="0" w:space="0" w:color="auto"/>
      </w:divBdr>
    </w:div>
    <w:div w:id="965045713">
      <w:marLeft w:val="0pt"/>
      <w:marRight w:val="0pt"/>
      <w:marTop w:val="0pt"/>
      <w:marBottom w:val="0pt"/>
      <w:divBdr>
        <w:top w:val="none" w:sz="0" w:space="0" w:color="auto"/>
        <w:left w:val="none" w:sz="0" w:space="0" w:color="auto"/>
        <w:bottom w:val="none" w:sz="0" w:space="0" w:color="auto"/>
        <w:right w:val="none" w:sz="0" w:space="0" w:color="auto"/>
      </w:divBdr>
    </w:div>
    <w:div w:id="965045714">
      <w:marLeft w:val="0pt"/>
      <w:marRight w:val="0pt"/>
      <w:marTop w:val="0pt"/>
      <w:marBottom w:val="0pt"/>
      <w:divBdr>
        <w:top w:val="none" w:sz="0" w:space="0" w:color="auto"/>
        <w:left w:val="none" w:sz="0" w:space="0" w:color="auto"/>
        <w:bottom w:val="none" w:sz="0" w:space="0" w:color="auto"/>
        <w:right w:val="none" w:sz="0" w:space="0" w:color="auto"/>
      </w:divBdr>
    </w:div>
    <w:div w:id="965045715">
      <w:marLeft w:val="0pt"/>
      <w:marRight w:val="0pt"/>
      <w:marTop w:val="0pt"/>
      <w:marBottom w:val="0pt"/>
      <w:divBdr>
        <w:top w:val="none" w:sz="0" w:space="0" w:color="auto"/>
        <w:left w:val="none" w:sz="0" w:space="0" w:color="auto"/>
        <w:bottom w:val="none" w:sz="0" w:space="0" w:color="auto"/>
        <w:right w:val="none" w:sz="0" w:space="0" w:color="auto"/>
      </w:divBdr>
    </w:div>
    <w:div w:id="965045716">
      <w:marLeft w:val="0pt"/>
      <w:marRight w:val="0pt"/>
      <w:marTop w:val="0pt"/>
      <w:marBottom w:val="0pt"/>
      <w:divBdr>
        <w:top w:val="none" w:sz="0" w:space="0" w:color="auto"/>
        <w:left w:val="none" w:sz="0" w:space="0" w:color="auto"/>
        <w:bottom w:val="none" w:sz="0" w:space="0" w:color="auto"/>
        <w:right w:val="none" w:sz="0" w:space="0" w:color="auto"/>
      </w:divBdr>
    </w:div>
    <w:div w:id="965045717">
      <w:marLeft w:val="0pt"/>
      <w:marRight w:val="0pt"/>
      <w:marTop w:val="0pt"/>
      <w:marBottom w:val="0pt"/>
      <w:divBdr>
        <w:top w:val="none" w:sz="0" w:space="0" w:color="auto"/>
        <w:left w:val="none" w:sz="0" w:space="0" w:color="auto"/>
        <w:bottom w:val="none" w:sz="0" w:space="0" w:color="auto"/>
        <w:right w:val="none" w:sz="0" w:space="0" w:color="auto"/>
      </w:divBdr>
    </w:div>
    <w:div w:id="965045718">
      <w:marLeft w:val="0pt"/>
      <w:marRight w:val="0pt"/>
      <w:marTop w:val="0pt"/>
      <w:marBottom w:val="0pt"/>
      <w:divBdr>
        <w:top w:val="none" w:sz="0" w:space="0" w:color="auto"/>
        <w:left w:val="none" w:sz="0" w:space="0" w:color="auto"/>
        <w:bottom w:val="none" w:sz="0" w:space="0" w:color="auto"/>
        <w:right w:val="none" w:sz="0" w:space="0" w:color="auto"/>
      </w:divBdr>
    </w:div>
    <w:div w:id="965045719">
      <w:marLeft w:val="0pt"/>
      <w:marRight w:val="0pt"/>
      <w:marTop w:val="0pt"/>
      <w:marBottom w:val="0pt"/>
      <w:divBdr>
        <w:top w:val="none" w:sz="0" w:space="0" w:color="auto"/>
        <w:left w:val="none" w:sz="0" w:space="0" w:color="auto"/>
        <w:bottom w:val="none" w:sz="0" w:space="0" w:color="auto"/>
        <w:right w:val="none" w:sz="0" w:space="0" w:color="auto"/>
      </w:divBdr>
    </w:div>
    <w:div w:id="965045720">
      <w:marLeft w:val="0pt"/>
      <w:marRight w:val="0pt"/>
      <w:marTop w:val="0pt"/>
      <w:marBottom w:val="0pt"/>
      <w:divBdr>
        <w:top w:val="none" w:sz="0" w:space="0" w:color="auto"/>
        <w:left w:val="none" w:sz="0" w:space="0" w:color="auto"/>
        <w:bottom w:val="none" w:sz="0" w:space="0" w:color="auto"/>
        <w:right w:val="none" w:sz="0" w:space="0" w:color="auto"/>
      </w:divBdr>
    </w:div>
    <w:div w:id="965045721">
      <w:marLeft w:val="0pt"/>
      <w:marRight w:val="0pt"/>
      <w:marTop w:val="0pt"/>
      <w:marBottom w:val="0pt"/>
      <w:divBdr>
        <w:top w:val="none" w:sz="0" w:space="0" w:color="auto"/>
        <w:left w:val="none" w:sz="0" w:space="0" w:color="auto"/>
        <w:bottom w:val="none" w:sz="0" w:space="0" w:color="auto"/>
        <w:right w:val="none" w:sz="0" w:space="0" w:color="auto"/>
      </w:divBdr>
    </w:div>
    <w:div w:id="965045722">
      <w:marLeft w:val="0pt"/>
      <w:marRight w:val="0pt"/>
      <w:marTop w:val="0pt"/>
      <w:marBottom w:val="0pt"/>
      <w:divBdr>
        <w:top w:val="none" w:sz="0" w:space="0" w:color="auto"/>
        <w:left w:val="none" w:sz="0" w:space="0" w:color="auto"/>
        <w:bottom w:val="none" w:sz="0" w:space="0" w:color="auto"/>
        <w:right w:val="none" w:sz="0" w:space="0" w:color="auto"/>
      </w:divBdr>
    </w:div>
    <w:div w:id="965045723">
      <w:marLeft w:val="0pt"/>
      <w:marRight w:val="0pt"/>
      <w:marTop w:val="0pt"/>
      <w:marBottom w:val="0pt"/>
      <w:divBdr>
        <w:top w:val="none" w:sz="0" w:space="0" w:color="auto"/>
        <w:left w:val="none" w:sz="0" w:space="0" w:color="auto"/>
        <w:bottom w:val="none" w:sz="0" w:space="0" w:color="auto"/>
        <w:right w:val="none" w:sz="0" w:space="0" w:color="auto"/>
      </w:divBdr>
    </w:div>
    <w:div w:id="965045724">
      <w:marLeft w:val="0pt"/>
      <w:marRight w:val="0pt"/>
      <w:marTop w:val="0pt"/>
      <w:marBottom w:val="0pt"/>
      <w:divBdr>
        <w:top w:val="none" w:sz="0" w:space="0" w:color="auto"/>
        <w:left w:val="none" w:sz="0" w:space="0" w:color="auto"/>
        <w:bottom w:val="none" w:sz="0" w:space="0" w:color="auto"/>
        <w:right w:val="none" w:sz="0" w:space="0" w:color="auto"/>
      </w:divBdr>
    </w:div>
    <w:div w:id="965045725">
      <w:marLeft w:val="0pt"/>
      <w:marRight w:val="0pt"/>
      <w:marTop w:val="0pt"/>
      <w:marBottom w:val="0pt"/>
      <w:divBdr>
        <w:top w:val="none" w:sz="0" w:space="0" w:color="auto"/>
        <w:left w:val="none" w:sz="0" w:space="0" w:color="auto"/>
        <w:bottom w:val="none" w:sz="0" w:space="0" w:color="auto"/>
        <w:right w:val="none" w:sz="0" w:space="0" w:color="auto"/>
      </w:divBdr>
    </w:div>
    <w:div w:id="965045726">
      <w:marLeft w:val="0pt"/>
      <w:marRight w:val="0pt"/>
      <w:marTop w:val="0pt"/>
      <w:marBottom w:val="0pt"/>
      <w:divBdr>
        <w:top w:val="none" w:sz="0" w:space="0" w:color="auto"/>
        <w:left w:val="none" w:sz="0" w:space="0" w:color="auto"/>
        <w:bottom w:val="none" w:sz="0" w:space="0" w:color="auto"/>
        <w:right w:val="none" w:sz="0" w:space="0" w:color="auto"/>
      </w:divBdr>
    </w:div>
    <w:div w:id="965045727">
      <w:marLeft w:val="0pt"/>
      <w:marRight w:val="0pt"/>
      <w:marTop w:val="0pt"/>
      <w:marBottom w:val="0pt"/>
      <w:divBdr>
        <w:top w:val="none" w:sz="0" w:space="0" w:color="auto"/>
        <w:left w:val="none" w:sz="0" w:space="0" w:color="auto"/>
        <w:bottom w:val="none" w:sz="0" w:space="0" w:color="auto"/>
        <w:right w:val="none" w:sz="0" w:space="0" w:color="auto"/>
      </w:divBdr>
    </w:div>
    <w:div w:id="965045728">
      <w:marLeft w:val="0pt"/>
      <w:marRight w:val="0pt"/>
      <w:marTop w:val="0pt"/>
      <w:marBottom w:val="0pt"/>
      <w:divBdr>
        <w:top w:val="none" w:sz="0" w:space="0" w:color="auto"/>
        <w:left w:val="none" w:sz="0" w:space="0" w:color="auto"/>
        <w:bottom w:val="none" w:sz="0" w:space="0" w:color="auto"/>
        <w:right w:val="none" w:sz="0" w:space="0" w:color="auto"/>
      </w:divBdr>
    </w:div>
    <w:div w:id="965045729">
      <w:marLeft w:val="0pt"/>
      <w:marRight w:val="0pt"/>
      <w:marTop w:val="0pt"/>
      <w:marBottom w:val="0pt"/>
      <w:divBdr>
        <w:top w:val="none" w:sz="0" w:space="0" w:color="auto"/>
        <w:left w:val="none" w:sz="0" w:space="0" w:color="auto"/>
        <w:bottom w:val="none" w:sz="0" w:space="0" w:color="auto"/>
        <w:right w:val="none" w:sz="0" w:space="0" w:color="auto"/>
      </w:divBdr>
    </w:div>
    <w:div w:id="965045730">
      <w:marLeft w:val="0pt"/>
      <w:marRight w:val="0pt"/>
      <w:marTop w:val="0pt"/>
      <w:marBottom w:val="0pt"/>
      <w:divBdr>
        <w:top w:val="none" w:sz="0" w:space="0" w:color="auto"/>
        <w:left w:val="none" w:sz="0" w:space="0" w:color="auto"/>
        <w:bottom w:val="none" w:sz="0" w:space="0" w:color="auto"/>
        <w:right w:val="none" w:sz="0" w:space="0" w:color="auto"/>
      </w:divBdr>
    </w:div>
    <w:div w:id="1294558187">
      <w:bodyDiv w:val="1"/>
      <w:marLeft w:val="0pt"/>
      <w:marRight w:val="0pt"/>
      <w:marTop w:val="0pt"/>
      <w:marBottom w:val="0pt"/>
      <w:divBdr>
        <w:top w:val="none" w:sz="0" w:space="0" w:color="auto"/>
        <w:left w:val="none" w:sz="0" w:space="0" w:color="auto"/>
        <w:bottom w:val="none" w:sz="0" w:space="0" w:color="auto"/>
        <w:right w:val="none" w:sz="0" w:space="0" w:color="auto"/>
      </w:divBdr>
    </w:div>
    <w:div w:id="1361736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098113">
      <w:bodyDiv w:val="1"/>
      <w:marLeft w:val="0pt"/>
      <w:marRight w:val="0pt"/>
      <w:marTop w:val="0pt"/>
      <w:marBottom w:val="0pt"/>
      <w:divBdr>
        <w:top w:val="none" w:sz="0" w:space="0" w:color="auto"/>
        <w:left w:val="none" w:sz="0" w:space="0" w:color="auto"/>
        <w:bottom w:val="none" w:sz="0" w:space="0" w:color="auto"/>
        <w:right w:val="none" w:sz="0" w:space="0" w:color="auto"/>
      </w:divBdr>
    </w:div>
    <w:div w:id="1444691898">
      <w:bodyDiv w:val="1"/>
      <w:marLeft w:val="0pt"/>
      <w:marRight w:val="0pt"/>
      <w:marTop w:val="0pt"/>
      <w:marBottom w:val="0pt"/>
      <w:divBdr>
        <w:top w:val="none" w:sz="0" w:space="0" w:color="auto"/>
        <w:left w:val="none" w:sz="0" w:space="0" w:color="auto"/>
        <w:bottom w:val="none" w:sz="0" w:space="0" w:color="auto"/>
        <w:right w:val="none" w:sz="0" w:space="0" w:color="auto"/>
      </w:divBdr>
    </w:div>
    <w:div w:id="1689208827">
      <w:bodyDiv w:val="1"/>
      <w:marLeft w:val="0pt"/>
      <w:marRight w:val="0pt"/>
      <w:marTop w:val="0pt"/>
      <w:marBottom w:val="0pt"/>
      <w:divBdr>
        <w:top w:val="none" w:sz="0" w:space="0" w:color="auto"/>
        <w:left w:val="none" w:sz="0" w:space="0" w:color="auto"/>
        <w:bottom w:val="none" w:sz="0" w:space="0" w:color="auto"/>
        <w:right w:val="none" w:sz="0" w:space="0" w:color="auto"/>
      </w:divBdr>
    </w:div>
    <w:div w:id="1743258745">
      <w:bodyDiv w:val="1"/>
      <w:marLeft w:val="0pt"/>
      <w:marRight w:val="0pt"/>
      <w:marTop w:val="0pt"/>
      <w:marBottom w:val="0pt"/>
      <w:divBdr>
        <w:top w:val="none" w:sz="0" w:space="0" w:color="auto"/>
        <w:left w:val="none" w:sz="0" w:space="0" w:color="auto"/>
        <w:bottom w:val="none" w:sz="0" w:space="0" w:color="auto"/>
        <w:right w:val="none" w:sz="0" w:space="0" w:color="auto"/>
      </w:divBdr>
    </w:div>
    <w:div w:id="1959220236">
      <w:bodyDiv w:val="1"/>
      <w:marLeft w:val="0pt"/>
      <w:marRight w:val="0pt"/>
      <w:marTop w:val="0pt"/>
      <w:marBottom w:val="0pt"/>
      <w:divBdr>
        <w:top w:val="none" w:sz="0" w:space="0" w:color="auto"/>
        <w:left w:val="none" w:sz="0" w:space="0" w:color="auto"/>
        <w:bottom w:val="none" w:sz="0" w:space="0" w:color="auto"/>
        <w:right w:val="none" w:sz="0" w:space="0" w:color="auto"/>
      </w:divBdr>
    </w:div>
    <w:div w:id="20846462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harmonysupport@huawei.com"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 Id="rId14"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D:\windows\gbt857.ODC.000\AppData\Roaming\Microsoft\Templates\&#32553;&#36827;1&#21400;&#31859;-5&#20301;&#32534;&#21495;.dotm"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C4153C-92B9-4CE8-8CBC-2A406A6F46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缩进1厘米-5位编号.dotm</Template>
  <TotalTime>2</TotalTime>
  <Pages>6</Pages>
  <Words>827</Words>
  <Characters>4717</Characters>
  <Application>Microsoft Office Word</Application>
  <DocSecurity>0</DocSecurity>
  <Lines>39</Lines>
  <Paragraphs>11</Paragraphs>
  <ScaleCrop>false</ScaleCrop>
  <Company>Huawei Technologies Co.,Ltd.</Company>
  <LinksUpToDate>false</LinksUpToDate>
  <CharactersWithSpaces>5533</CharactersWithSpaces>
  <SharedDoc>false</SharedDoc>
  <HLinks>
    <vt:vector size="6" baseType="variant">
      <vt:variant>
        <vt:i4>3932189</vt:i4>
      </vt:variant>
      <vt:variant>
        <vt:i4>0</vt:i4>
      </vt:variant>
      <vt:variant>
        <vt:i4>0</vt:i4>
      </vt:variant>
      <vt:variant>
        <vt:i4>5</vt:i4>
      </vt:variant>
      <vt:variant>
        <vt:lpwstr>mailto:harmonysupport@huawei.com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Hayes &amp; Curran</dc:creator>
  <cp:keywords/>
  <dc:description/>
  <cp:lastModifiedBy>jiangxinglan</cp:lastModifiedBy>
  <cp:revision>4</cp:revision>
  <cp:lastPrinted>2018-01-23T08:48:00Z</cp:lastPrinted>
  <dcterms:created xsi:type="dcterms:W3CDTF">2023-05-24T08:13:00Z</dcterms:created>
  <dcterms:modified xsi:type="dcterms:W3CDTF">2023-05-24T08:14:00Z</dcterms:modified>
</cp:coreProperties>
</file>

<file path=docProps/custom.xml><?xml version="1.0" encoding="utf-8"?>
<Properties xmlns="http://purl.oclc.org/ooxml/officeDocument/customProperties" xmlns:vt="http://purl.oclc.org/ooxml/officeDocument/docPropsVTypes">
  <property fmtid="{D5CDD505-2E9C-101B-9397-08002B2CF9AE}" pid="2" name="IWFooter">
    <vt:lpwstr>MHC-17306477-2</vt:lpwstr>
  </property>
  <property fmtid="{D5CDD505-2E9C-101B-9397-08002B2CF9AE}" pid="3" name="_2015_ms_pID_725343">
    <vt:lpwstr>(3)b5IjTzdTerHCZVRrZ3lVX8zo6HW9mfUK41gV/x0Ey5FTX9CgiZ2FU+CQsYBRw6Ior5GZ5zHS
YSLSr3gx/JNTj06P0nkJKkQsJJ8LTUZZBvp8Ipz42TQHv3YPzjDokxjJQRJGVpjtkU0tApGl
lxpQBHHi6/E7+lrbEtyXlJBNr1tfnuJ/MTGG7KFe3M2tCFy6B25z79qtonB4DNX9o6VYP+Yv
henEhUSOCoUvqLMztQ</vt:lpwstr>
  </property>
  <property fmtid="{D5CDD505-2E9C-101B-9397-08002B2CF9AE}" pid="4" name="_2015_ms_pID_7253431">
    <vt:lpwstr>0xUj17xzS/pV0tx6tVyeYhxTA5k5DRvcF+UKNnhWEyqRd74NM6w7qz
WjVp+Rs56UMslx28DjWKVc1Eyo1ZVGusb9vLxGPIMQiug91lnZyWZA5nxQEVaRqW719u+jXD
y7KmDK6Sl5fLA/gJOKbozr4izcUdgQyrbI7IEEA8Sw+ali+KwBH8fXwERhzJ7mxiKCiiBeGR
kasHOJeNULnDcL+aqaEiAHRwV8D3NBjfOMo9</vt:lpwstr>
  </property>
  <property fmtid="{D5CDD505-2E9C-101B-9397-08002B2CF9AE}" pid="5" name="_2015_ms_pID_7253432">
    <vt:lpwstr>nIEAVzKuP/0bnEinjF7DmEo=</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1635440373</vt:lpwstr>
  </property>
</Properties>
</file>