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1"/>
        <w:rPr/>
      </w:pPr>
    </w:p>
    <w:p>
      <w:pPr>
        <w:pStyle w:val="style31"/>
        <w:rPr/>
      </w:pPr>
    </w:p>
    <w:p>
      <w:pPr>
        <w:pStyle w:val="style31"/>
        <w:jc w:val="center"/>
        <w:rPr>
          <w:rFonts w:ascii="Calisto MT" w:hAnsi="Calisto MT"/>
          <w:b/>
          <w:bCs/>
          <w:sz w:val="40"/>
          <w:szCs w:val="32"/>
        </w:rPr>
      </w:pPr>
      <w:r>
        <w:rPr>
          <w:rFonts w:ascii="Calisto MT" w:hAnsi="Calisto MT"/>
          <w:b/>
          <w:bCs/>
          <w:sz w:val="40"/>
          <w:szCs w:val="32"/>
        </w:rPr>
        <w:t>PRACTICAL -</w:t>
      </w:r>
      <w:r>
        <w:rPr>
          <w:rFonts w:ascii="Calisto MT" w:hAnsi="Calisto MT"/>
          <w:b/>
          <w:bCs/>
          <w:sz w:val="40"/>
          <w:szCs w:val="32"/>
        </w:rPr>
        <w:t>3</w:t>
      </w:r>
    </w:p>
    <w:p>
      <w:pPr>
        <w:pStyle w:val="style31"/>
        <w:jc w:val="center"/>
        <w:rPr>
          <w:rFonts w:ascii="Calisto MT" w:hAnsi="Calisto MT"/>
          <w:b/>
          <w:bCs/>
          <w:sz w:val="40"/>
          <w:szCs w:val="32"/>
        </w:rPr>
      </w:pPr>
    </w:p>
    <w:p>
      <w:pPr>
        <w:pStyle w:val="style31"/>
        <w:rPr>
          <w:rFonts w:cs="Calibri"/>
          <w:b/>
          <w:bCs/>
        </w:rPr>
      </w:pPr>
      <w:r>
        <w:rPr>
          <w:rFonts w:cs="Calibri"/>
          <w:b/>
          <w:bCs/>
        </w:rPr>
        <w:t>3) PACKING AND UNPACKING OPERATI ONS</w:t>
      </w:r>
    </w:p>
    <w:p>
      <w:pPr>
        <w:pStyle w:val="style31"/>
        <w:rPr>
          <w:rFonts w:cs="Calibri"/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a. Pack the two unpacked BCD numbers stored in memory locations 400H and 401H and store result in memory location 402H. Assume the least significant digit is stored at 400H.</w:t>
      </w:r>
    </w:p>
    <w:p>
      <w:pPr>
        <w:pStyle w:val="style0"/>
        <w:rPr>
          <w:b/>
          <w:bCs/>
        </w:rPr>
      </w:pPr>
      <w:r>
        <w:rPr>
          <w:b/>
          <w:bCs/>
        </w:rPr>
        <w:t>Code</w:t>
      </w:r>
    </w:p>
    <w:p>
      <w:pPr>
        <w:pStyle w:val="style0"/>
        <w:rPr/>
      </w:pPr>
      <w:r>
        <w:t>LDA 0401H</w:t>
      </w:r>
    </w:p>
    <w:p>
      <w:pPr>
        <w:pStyle w:val="style0"/>
        <w:rPr/>
      </w:pPr>
      <w:r>
        <w:t>RLC</w:t>
      </w:r>
    </w:p>
    <w:p>
      <w:pPr>
        <w:pStyle w:val="style0"/>
        <w:rPr/>
      </w:pPr>
      <w:r>
        <w:t>RLC</w:t>
      </w:r>
    </w:p>
    <w:p>
      <w:pPr>
        <w:pStyle w:val="style0"/>
        <w:rPr/>
      </w:pPr>
      <w:r>
        <w:t>RLC</w:t>
      </w:r>
    </w:p>
    <w:p>
      <w:pPr>
        <w:pStyle w:val="style0"/>
        <w:rPr/>
      </w:pPr>
      <w:r>
        <w:t>RLC</w:t>
      </w:r>
    </w:p>
    <w:p>
      <w:pPr>
        <w:pStyle w:val="style0"/>
        <w:rPr/>
      </w:pPr>
      <w:r>
        <w:t xml:space="preserve">MOV </w:t>
      </w:r>
      <w:r>
        <w:t>C,A</w:t>
      </w:r>
    </w:p>
    <w:p>
      <w:pPr>
        <w:pStyle w:val="style0"/>
        <w:rPr/>
      </w:pPr>
      <w:r>
        <w:t>LDA 0400H</w:t>
      </w:r>
    </w:p>
    <w:p>
      <w:pPr>
        <w:pStyle w:val="style0"/>
        <w:rPr/>
      </w:pPr>
      <w:r>
        <w:t>ADD C</w:t>
      </w:r>
    </w:p>
    <w:p>
      <w:pPr>
        <w:pStyle w:val="style0"/>
        <w:rPr/>
      </w:pPr>
      <w:r>
        <w:t>STA 0402H</w:t>
      </w:r>
    </w:p>
    <w:p>
      <w:pPr>
        <w:pStyle w:val="style0"/>
        <w:rPr/>
      </w:pPr>
      <w:r>
        <w:t>HLT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0400H=2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0400H=2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0401H=3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0401H-3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0402H=XX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0402H=50</w:t>
            </w:r>
          </w:p>
        </w:tc>
      </w:tr>
    </w:tbl>
    <w:p>
      <w:pPr>
        <w:pStyle w:val="style0"/>
        <w:rPr/>
      </w:pPr>
    </w:p>
    <w:p>
      <w:pPr>
        <w:pStyle w:val="style31"/>
        <w:rPr>
          <w:rFonts w:cs="Calibri"/>
          <w:b/>
          <w:bCs/>
        </w:rPr>
      </w:pPr>
      <w:r>
        <w:rPr>
          <w:rFonts w:cs="Calibri"/>
          <w:b/>
          <w:bCs/>
        </w:rPr>
        <w:t>RESULT:</w:t>
      </w:r>
    </w:p>
    <w:p>
      <w:pPr>
        <w:pStyle w:val="style31"/>
        <w:rPr>
          <w:rFonts w:cs="Calibri"/>
          <w:b/>
          <w:bCs/>
        </w:rPr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22187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18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/>
      </w:pPr>
    </w:p>
    <w:p>
      <w:pPr>
        <w:pStyle w:val="style31"/>
        <w:rPr>
          <w:rFonts w:ascii="Calisto MT" w:hAnsi="Calisto MT"/>
          <w:b/>
          <w:bCs/>
        </w:rPr>
      </w:pPr>
    </w:p>
    <w:p>
      <w:pPr>
        <w:pStyle w:val="style31"/>
        <w:rPr>
          <w:rFonts w:ascii="Calisto MT" w:hAnsi="Calisto MT"/>
          <w:b/>
          <w:bCs/>
        </w:rPr>
      </w:pPr>
    </w:p>
    <w:p>
      <w:pPr>
        <w:pStyle w:val="style31"/>
        <w:rPr>
          <w:rFonts w:ascii="Calisto MT" w:hAnsi="Calisto MT"/>
          <w:b/>
          <w:bCs/>
        </w:rPr>
      </w:pPr>
    </w:p>
    <w:bookmarkStart w:id="0" w:name="_GoBack"/>
    <w:bookmarkEnd w:id="0"/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listo MT"/>
    <w:panose1 w:val="02040603050005030304"/>
    <w:charset w:val="00"/>
    <w:family w:val="roman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0ca60ad7-da62-4d87-990c-9d1bb545dfeb"/>
    <w:basedOn w:val="style65"/>
    <w:next w:val="style4097"/>
    <w:link w:val="style31"/>
    <w:uiPriority w:val="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66</Words>
  <Pages>3</Pages>
  <Characters>326</Characters>
  <Application>WPS Office</Application>
  <DocSecurity>0</DocSecurity>
  <Paragraphs>43</Paragraphs>
  <ScaleCrop>false</ScaleCrop>
  <LinksUpToDate>false</LinksUpToDate>
  <CharactersWithSpaces>368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2025-04-14T19:21:27Z</dcterms:created>
  <dc:creator>ANURAGKANOJIYA9892</dc:creator>
  <lastModifiedBy>CPH2467</lastModifiedBy>
  <dcterms:modified xsi:type="dcterms:W3CDTF">2025-04-14T19:21:27Z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76fc6871ec294b75a8e699031a0bbc93</vt:lpwstr>
  </property>
</Properties>
</file>