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EB Garamond" w:cs="EB Garamond" w:eastAsia="EB Garamond" w:hAnsi="EB Garamond"/>
          <w:b w:val="1"/>
          <w:sz w:val="96"/>
          <w:szCs w:val="9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96"/>
          <w:szCs w:val="96"/>
          <w:rtl w:val="0"/>
        </w:rPr>
        <w:t xml:space="preserve">Sistema de Controle de Concessionária</w:t>
      </w:r>
    </w:p>
    <w:p w:rsidR="00000000" w:rsidDel="00000000" w:rsidP="00000000" w:rsidRDefault="00000000" w:rsidRPr="00000000" w14:paraId="0000000A">
      <w:pPr>
        <w:jc w:val="center"/>
        <w:rPr>
          <w:rFonts w:ascii="EB Garamond" w:cs="EB Garamond" w:eastAsia="EB Garamond" w:hAnsi="EB Garamond"/>
          <w:b w:val="1"/>
          <w:sz w:val="96"/>
          <w:szCs w:val="9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96"/>
          <w:szCs w:val="96"/>
          <w:rtl w:val="0"/>
        </w:rPr>
        <w:t xml:space="preserve">JLSV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96"/>
          <w:szCs w:val="96"/>
        </w:rPr>
        <w:sectPr>
          <w:footerReference r:id="rId7" w:type="default"/>
          <w:pgSz w:h="16860" w:w="11920" w:orient="portrait"/>
          <w:pgMar w:bottom="919" w:top="1480" w:left="1338" w:right="318" w:header="720" w:footer="7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Grupo 5</w:t>
      </w:r>
    </w:p>
    <w:p w:rsidR="00000000" w:rsidDel="00000000" w:rsidP="00000000" w:rsidRDefault="00000000" w:rsidRPr="00000000" w14:paraId="00000011">
      <w:pPr>
        <w:pStyle w:val="Title"/>
        <w:ind w:firstLine="101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1024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Ficha Técnica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Equipe Responsável pela Elaboração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 Alvo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Definições e Atributos de Requisitos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Prioridades dos Requisitos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Abrangência e Sistemas Relacionados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Usuários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kxmk365va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_heading=h.gdkxmk365vaz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7ow7xhgmjw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_heading=h.b7ow7xhgmjwg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7ow7xhgmjw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_heading=h.b7ow7xhgmjwg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Cadastro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[RF-001] Cadastrar Proprietário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[RF-002] Cadastrar Cliente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[RF-003] Cadastrar Funcionário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1lw7xjle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Proprietários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_heading=h.a51lw7xjleqk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[RF-004] Cadastrar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[RF-005] Atualizar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[RF-006] Remover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[RF-007] Consultar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[RF-008] Cadastrar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[RF-009] Atualizar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[RF-010] Remover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[RF-011] Consultar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Cliente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[RF-012] Consultar veículos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[RF-013] Solicitar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245.511811023624"/>
            </w:tabs>
            <w:spacing w:before="60" w:line="240" w:lineRule="auto"/>
            <w:ind w:left="720" w:firstLine="0"/>
            <w:rPr/>
          </w:pPr>
          <w:hyperlink w:anchor="_heading=h.d72pwnu44je7">
            <w:r w:rsidDel="00000000" w:rsidR="00000000" w:rsidRPr="00000000">
              <w:rPr>
                <w:rtl w:val="0"/>
              </w:rPr>
              <w:t xml:space="preserve">Requisitos de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_heading=h.d72pwnu44je7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[RF-014] Realizar o Login do Proprietário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[RF-015] Realizar o Login do Cliente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[RF-016] Realizar o Login do Funcionário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10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odwc6b1ws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_heading=h.qodwc6b1wsuy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v6s7y53r6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_heading=h.ev6s7y53r6us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[RNF-001] Uso de design responsivo nas interfaces gráficas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[RNF-002] Uso da Padrão MVC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10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e 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24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[RNF-003] - Portabilidade de Sistemas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1024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ind w:firstLine="1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143"/>
        </w:tabs>
        <w:spacing w:after="0" w:before="78" w:line="240" w:lineRule="auto"/>
        <w:ind w:left="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1480" w:top="140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Ficha Técnica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228600</wp:posOffset>
                </wp:positionV>
                <wp:extent cx="5662295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5753" y="3775238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228600</wp:posOffset>
                </wp:positionV>
                <wp:extent cx="5662295" cy="12700"/>
                <wp:effectExtent b="0" l="0" r="0" t="0"/>
                <wp:wrapTopAndBottom distB="0" dist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47" w:line="285" w:lineRule="auto"/>
        <w:ind w:left="101" w:right="65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Victor</w:t>
        <w:tab/>
        <w:t xml:space="preserve">Desenvolvedor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Teodoro </w:t>
        <w:tab/>
        <w:t xml:space="preserve">Desenvolvedor</w:t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 Carvalho</w:t>
        <w:tab/>
        <w:t xml:space="preserve">Desenvolvedor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Huggo </w:t>
        <w:tab/>
        <w:t xml:space="preserve">Desenvolvedor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47" w:line="285" w:lineRule="auto"/>
        <w:ind w:left="101" w:right="65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5662295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365753" y="3775238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5662295" cy="12700"/>
                <wp:effectExtent b="0" l="0" r="0" t="0"/>
                <wp:wrapTopAndBottom distB="0" dist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manual destina-se aos desenvolvedores do sistema.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85" w:lineRule="auto"/>
        <w:ind w:left="101" w:right="1133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de Controle de Concessionária JLSV,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662295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365753" y="3775238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662295" cy="12700"/>
                <wp:effectExtent b="0" l="0" r="0" t="0"/>
                <wp:wrapTopAndBottom distB="0" distT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before="251" w:lineRule="auto"/>
        <w:ind w:firstLine="10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85" w:lineRule="auto"/>
        <w:ind w:left="101" w:right="1126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de Controle de Concessionária JLSV e estão organizadas como descrito abaixo.</w:t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64" w:lineRule="auto"/>
        <w:ind w:left="821" w:right="0" w:hanging="36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Descrição geral do sistema: apresenta uma visão geral do sistema,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82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caracterizando qual é o seu escopo e descrevendo seus usuários.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34" w:line="276" w:lineRule="auto"/>
        <w:ind w:left="821" w:right="1120" w:hanging="36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76" w:lineRule="auto"/>
        <w:ind w:left="821" w:right="1122" w:hanging="36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Requisitos não funcionais: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66" w:lineRule="auto"/>
        <w:ind w:left="821" w:right="1134" w:hanging="36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Descrição da interface com o usuário: apresenta desenhos, figuras ou rascunhos de telas do sistema.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5662295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65753" y="3775238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5662295" cy="12700"/>
                <wp:effectExtent b="0" l="0" r="0" t="0"/>
                <wp:wrapTopAndBottom distB="0" dist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  <w:sectPr>
          <w:type w:val="nextPage"/>
          <w:pgSz w:h="16860" w:w="11920" w:orient="portrait"/>
          <w:pgMar w:bottom="1000" w:top="1600" w:left="1340" w:right="320" w:header="0" w:footer="731"/>
        </w:sect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62930" cy="1016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4535" y="3774920"/>
                          <a:ext cx="5662930" cy="10160"/>
                          <a:chOff x="2514535" y="3774920"/>
                          <a:chExt cx="5662930" cy="10160"/>
                        </a:xfrm>
                      </wpg:grpSpPr>
                      <wpg:grpSp>
                        <wpg:cNvGrpSpPr/>
                        <wpg:grpSpPr>
                          <a:xfrm>
                            <a:off x="2514535" y="3774920"/>
                            <a:ext cx="5662930" cy="10160"/>
                            <a:chOff x="0" y="0"/>
                            <a:chExt cx="5662930" cy="1016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6629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662930" cy="10160"/>
                            </a:xfrm>
                            <a:prstGeom prst="rect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62930" cy="10160"/>
                <wp:effectExtent b="0" l="0" r="0" t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93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90" w:lineRule="auto"/>
        <w:ind w:firstLine="10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ind w:firstLine="101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Identificação dos Requisitos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2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convenção, a referência a requisitos é feita através do nome da subseção onde eles estão descritos, seguido do identificador do requisito.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2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ind w:firstLine="101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67" w:lineRule="auto"/>
        <w:ind w:left="821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05"/>
          <w:tab w:val="left" w:pos="3388"/>
          <w:tab w:val="left" w:pos="3999"/>
          <w:tab w:val="left" w:pos="5182"/>
          <w:tab w:val="left" w:pos="7000"/>
          <w:tab w:val="left" w:pos="7609"/>
          <w:tab w:val="left" w:pos="8217"/>
          <w:tab w:val="left" w:pos="8825"/>
        </w:tabs>
        <w:spacing w:after="0" w:before="32" w:line="285" w:lineRule="auto"/>
        <w:ind w:left="821" w:right="11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  <w:tab/>
        <w:t xml:space="preserve">essenciais</w:t>
        <w:tab/>
        <w:t xml:space="preserve">são</w:t>
        <w:tab/>
        <w:t xml:space="preserve">requisitos</w:t>
        <w:tab/>
        <w:t xml:space="preserve">imprescindíveis,</w:t>
        <w:tab/>
        <w:t xml:space="preserve">que</w:t>
        <w:tab/>
        <w:t xml:space="preserve">têm</w:t>
        <w:tab/>
        <w:t xml:space="preserve">que</w:t>
        <w:tab/>
        <w:t xml:space="preserve">ser implementados impreterivelmente.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67" w:lineRule="auto"/>
        <w:ind w:left="821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85" w:lineRule="auto"/>
        <w:ind w:left="821" w:right="11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67" w:lineRule="auto"/>
        <w:ind w:left="821" w:right="0" w:hanging="36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que não compromete as funcionalidades básicas do sistema,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85" w:lineRule="auto"/>
        <w:ind w:left="821" w:right="112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66229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5753" y="3775238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662295" cy="12700"/>
                <wp:effectExtent b="0" l="0" r="0" t="0"/>
                <wp:wrapTopAndBottom distB="0" dist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righ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Capítulo 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ind w:left="4154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85" w:lineRule="auto"/>
        <w:ind w:left="101" w:right="1127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tem como objetivo a compra ou locação de um veículo. O sistema busca facilitar a interação dos usuários com o sistema, de modo a facilitar a busca de veículos pelos clientes.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662295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65753" y="3775238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662295" cy="12700"/>
                <wp:effectExtent b="0" l="0" r="0" t="0"/>
                <wp:wrapTopAndBottom distB="0" distT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before="251" w:lineRule="auto"/>
        <w:ind w:firstLine="10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85" w:lineRule="auto"/>
        <w:ind w:left="101" w:right="1128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terá funcionalidade gerenciar as operações relacionadas à locação e venda de veículos.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1123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poderá se cadastrar no sistema e pesquisar os veículos para alugar ou comprar. O proprietário poderá se cadastrar e cadastrar, atualizar, consultar e remover um veículo. O funcionário também poderá se cadastrar no sistema e cadastrar, atualizar, consultar e remover um veículo. Todos os usuários do sistema poderão realizar o login.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82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sistema é autocontido, ou seja, não interage com outros sistemas.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5662295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65753" y="3775238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5662295" cy="12700"/>
                <wp:effectExtent b="0" l="0" r="0" t="0"/>
                <wp:wrapTopAndBottom distB="0" dist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before="251" w:lineRule="auto"/>
        <w:ind w:firstLine="10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Descrição dos Usuários do Sistema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identificados três usuários do sistema. Eles são denominados cliente, proprietário e funcionário.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67" w:lineRule="auto"/>
        <w:ind w:left="821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que deseja alugar ou comprar um veículo ou já alugou/comprou.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9" w:line="240" w:lineRule="auto"/>
        <w:ind w:left="821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que possuir a concessionária para aluguel ou venda de veículos.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8" w:line="240" w:lineRule="auto"/>
        <w:ind w:left="821" w:right="0" w:hanging="361"/>
        <w:jc w:val="left"/>
        <w:rPr/>
        <w:sectPr>
          <w:type w:val="nextPage"/>
          <w:pgSz w:h="16860" w:w="11920" w:orient="portrait"/>
          <w:pgMar w:bottom="1000" w:top="1380" w:left="1340" w:right="320" w:header="0" w:footer="73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que trabalha na concessionária.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before="90" w:lineRule="auto"/>
        <w:ind w:right="1128"/>
        <w:jc w:val="right"/>
        <w:rPr/>
      </w:pPr>
      <w:bookmarkStart w:colFirst="0" w:colLast="0" w:name="_heading=h.gdkxmk365vaz" w:id="13"/>
      <w:bookmarkEnd w:id="13"/>
      <w:r w:rsidDel="00000000" w:rsidR="00000000" w:rsidRPr="00000000">
        <w:rPr>
          <w:rtl w:val="0"/>
        </w:rPr>
        <w:t xml:space="preserve">Capítulo 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left="5220" w:firstLine="0"/>
        <w:rPr/>
      </w:pPr>
      <w:bookmarkStart w:colFirst="0" w:colLast="0" w:name="_heading=h.b7ow7xhgmjwg" w:id="14"/>
      <w:bookmarkEnd w:id="14"/>
      <w:r w:rsidDel="00000000" w:rsidR="00000000" w:rsidRPr="00000000">
        <w:rPr>
          <w:rtl w:val="0"/>
        </w:rPr>
        <w:t xml:space="preserve">Requisitos Funcionais </w:t>
      </w:r>
    </w:p>
    <w:p w:rsidR="00000000" w:rsidDel="00000000" w:rsidP="00000000" w:rsidRDefault="00000000" w:rsidRPr="00000000" w14:paraId="0000009B">
      <w:pPr>
        <w:pStyle w:val="Heading2"/>
        <w:ind w:left="5220" w:firstLine="0"/>
        <w:rPr/>
      </w:pPr>
      <w:bookmarkStart w:colFirst="0" w:colLast="0" w:name="_heading=h.b7ow7xhgmjwg" w:id="14"/>
      <w:bookmarkEnd w:id="1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before="266" w:lineRule="auto"/>
        <w:ind w:firstLine="101"/>
        <w:jc w:val="left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Requisitos de Cadastro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85" w:lineRule="auto"/>
        <w:ind w:left="101" w:right="1122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requisitos da subseção de Requisitos de Cadastro são requisitos relacionados ao cadastro dos usuários. Esses requisitos estão agrupados nesta subseção porque todos requisitos estão relacionados com o cadastro dos usuários.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ind w:firstLine="101"/>
        <w:rPr>
          <w:color w:val="000000"/>
        </w:rPr>
      </w:pPr>
      <w:bookmarkStart w:colFirst="0" w:colLast="0" w:name="_heading=h.1ksv4uv" w:id="16"/>
      <w:bookmarkEnd w:id="16"/>
      <w:r w:rsidDel="00000000" w:rsidR="00000000" w:rsidRPr="00000000">
        <w:rPr>
          <w:color w:val="000000"/>
          <w:rtl w:val="0"/>
        </w:rPr>
        <w:t xml:space="preserve">[RF-001] Cadastrar Proprietário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proprietário pode cadastrar seus dados (nome, CPF, email, telefone e data de nascimento).</w:t>
      </w:r>
    </w:p>
    <w:p w:rsidR="00000000" w:rsidDel="00000000" w:rsidP="00000000" w:rsidRDefault="00000000" w:rsidRPr="00000000" w14:paraId="000000A3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</w:t>
      </w:r>
    </w:p>
    <w:p w:rsidR="00000000" w:rsidDel="00000000" w:rsidP="00000000" w:rsidRDefault="00000000" w:rsidRPr="00000000" w14:paraId="000000A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A5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cadastro-proprietario</w:t>
      </w:r>
    </w:p>
    <w:p w:rsidR="00000000" w:rsidDel="00000000" w:rsidP="00000000" w:rsidRDefault="00000000" w:rsidRPr="00000000" w14:paraId="000000A6">
      <w:pPr>
        <w:spacing w:before="47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acessar a tela de cadastro de proprietário. </w:t>
      </w: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avisa se o cadastro foi realizado com sucesso ou se ocorreu um erro.</w:t>
      </w:r>
    </w:p>
    <w:p w:rsidR="00000000" w:rsidDel="00000000" w:rsidP="00000000" w:rsidRDefault="00000000" w:rsidRPr="00000000" w14:paraId="000000A7">
      <w:pPr>
        <w:spacing w:after="58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45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proprietário insere os dados (nome, CPF, email, telefone e data de nascimento)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4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que o cadastro foi realizado com sucesso.</w:t>
            </w:r>
          </w:p>
        </w:tc>
      </w:tr>
    </w:tbl>
    <w:p w:rsidR="00000000" w:rsidDel="00000000" w:rsidP="00000000" w:rsidRDefault="00000000" w:rsidRPr="00000000" w14:paraId="000000B0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o usuário inserir um telefone com mais de 20 caracteres, informar que o telefone está muito grande.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 máximo de caracteres 015(35)9 9111 - 1111 =&gt;20caracteres contando com símbolos e espaços.</w:t>
            </w:r>
          </w:p>
        </w:tc>
      </w:tr>
    </w:tbl>
    <w:p w:rsidR="00000000" w:rsidDel="00000000" w:rsidP="00000000" w:rsidRDefault="00000000" w:rsidRPr="00000000" w14:paraId="000000BC">
      <w:pPr>
        <w:spacing w:line="256" w:lineRule="auto"/>
        <w:rPr/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spacing w:before="89" w:lineRule="auto"/>
        <w:ind w:left="0" w:firstLine="0"/>
        <w:rPr/>
      </w:pPr>
      <w:bookmarkStart w:colFirst="0" w:colLast="0" w:name="_heading=h.44sinio" w:id="17"/>
      <w:bookmarkEnd w:id="17"/>
      <w:r w:rsidDel="00000000" w:rsidR="00000000" w:rsidRPr="00000000">
        <w:rPr>
          <w:color w:val="424242"/>
          <w:rtl w:val="0"/>
        </w:rPr>
        <w:t xml:space="preserve">[RF-002] 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pode cadastrar seus dados (CPF, nome, email, telefone, data de nascimento e endereço).</w:t>
      </w:r>
    </w:p>
    <w:p w:rsidR="00000000" w:rsidDel="00000000" w:rsidP="00000000" w:rsidRDefault="00000000" w:rsidRPr="00000000" w14:paraId="000000BF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C0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C1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cadastro-cliente</w:t>
      </w:r>
    </w:p>
    <w:p w:rsidR="00000000" w:rsidDel="00000000" w:rsidP="00000000" w:rsidRDefault="00000000" w:rsidRPr="00000000" w14:paraId="000000C2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cliente deve acessar a tela de cadastro de cliente.</w:t>
      </w:r>
    </w:p>
    <w:p w:rsidR="00000000" w:rsidDel="00000000" w:rsidP="00000000" w:rsidRDefault="00000000" w:rsidRPr="00000000" w14:paraId="000000C3">
      <w:pPr>
        <w:spacing w:before="48" w:line="285" w:lineRule="auto"/>
        <w:ind w:left="101" w:right="1171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avisa se o cadastro foi realizado com sucesso ou se ocorreu um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13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cliente entra com seus dados (CPF, nome, email, telefone, data de nascimento e endereço)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4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que o cadastro foi realizado com sucesso</w:t>
            </w:r>
          </w:p>
        </w:tc>
      </w:tr>
    </w:tbl>
    <w:p w:rsidR="00000000" w:rsidDel="00000000" w:rsidP="00000000" w:rsidRDefault="00000000" w:rsidRPr="00000000" w14:paraId="000000CD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4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8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o usuário inserir um CPF com mais de 11 caracteres, informar que o CPF é inválido (aqui o preenchimento apenas com números)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ind w:firstLine="101"/>
        <w:rPr/>
      </w:pPr>
      <w:bookmarkStart w:colFirst="0" w:colLast="0" w:name="_heading=h.2jxsxqh" w:id="18"/>
      <w:bookmarkEnd w:id="18"/>
      <w:r w:rsidDel="00000000" w:rsidR="00000000" w:rsidRPr="00000000">
        <w:rPr>
          <w:color w:val="424242"/>
          <w:rtl w:val="0"/>
        </w:rPr>
        <w:t xml:space="preserve">[RF-003] Cadastrar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pode cadastrar seus dados (CPF, nome, email, telefonem, data de nascimento e endereço).</w:t>
      </w:r>
    </w:p>
    <w:p w:rsidR="00000000" w:rsidDel="00000000" w:rsidP="00000000" w:rsidRDefault="00000000" w:rsidRPr="00000000" w14:paraId="000000D5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D6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D7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cadastrar-funcionario</w:t>
      </w:r>
    </w:p>
    <w:p w:rsidR="00000000" w:rsidDel="00000000" w:rsidP="00000000" w:rsidRDefault="00000000" w:rsidRPr="00000000" w14:paraId="000000D8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acessar a página de cadastro de funcionário.</w:t>
      </w:r>
    </w:p>
    <w:p w:rsidR="00000000" w:rsidDel="00000000" w:rsidP="00000000" w:rsidRDefault="00000000" w:rsidRPr="00000000" w14:paraId="000000D9">
      <w:pPr>
        <w:spacing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avisar o cadastro foi realizado com sucesso ou se ocorreu um erro.</w:t>
      </w:r>
    </w:p>
    <w:p w:rsidR="00000000" w:rsidDel="00000000" w:rsidP="00000000" w:rsidRDefault="00000000" w:rsidRPr="00000000" w14:paraId="000000DA">
      <w:pPr>
        <w:spacing w:after="59" w:before="192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5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32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funcionário entra com seus dados (CPF, nome, email, telefone, data de nascimento e endereço)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32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que o cadastro foi realizado com sucesso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o usuário inserir um telefone com mais de 20 caracteres, informar que o telefone está muito grande.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9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 máximo de caracteres 015(35)9 9111 - 1111 =&gt;20caracteres contando com símbolos e espaços.</w:t>
            </w:r>
          </w:p>
        </w:tc>
      </w:tr>
    </w:tbl>
    <w:p w:rsidR="00000000" w:rsidDel="00000000" w:rsidP="00000000" w:rsidRDefault="00000000" w:rsidRPr="00000000" w14:paraId="000000E9">
      <w:pPr>
        <w:spacing w:after="59" w:before="93" w:lineRule="auto"/>
        <w:ind w:left="1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ind w:firstLine="101"/>
        <w:jc w:val="left"/>
        <w:rPr/>
      </w:pPr>
      <w:bookmarkStart w:colFirst="0" w:colLast="0" w:name="_heading=h.a51lw7xjleqk" w:id="20"/>
      <w:bookmarkEnd w:id="20"/>
      <w:r w:rsidDel="00000000" w:rsidR="00000000" w:rsidRPr="00000000">
        <w:rPr>
          <w:rtl w:val="0"/>
        </w:rPr>
        <w:t xml:space="preserve">Requisitos de Proprietários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ind w:firstLine="101"/>
        <w:rPr/>
      </w:pPr>
      <w:bookmarkStart w:colFirst="0" w:colLast="0" w:name="_heading=h.3j2qqm3" w:id="21"/>
      <w:bookmarkEnd w:id="21"/>
      <w:r w:rsidDel="00000000" w:rsidR="00000000" w:rsidRPr="00000000">
        <w:rPr>
          <w:color w:val="424242"/>
          <w:rtl w:val="0"/>
        </w:rPr>
        <w:t xml:space="preserve">[RF-004] Cadastrar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proprietário pode cadastrar os dados do veículo (placa, aluguel/venda, modelo, marca, cor e ano de fabricação).</w:t>
      </w:r>
    </w:p>
    <w:p w:rsidR="00000000" w:rsidDel="00000000" w:rsidP="00000000" w:rsidRDefault="00000000" w:rsidRPr="00000000" w14:paraId="000000F5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</w:t>
      </w:r>
    </w:p>
    <w:p w:rsidR="00000000" w:rsidDel="00000000" w:rsidP="00000000" w:rsidRDefault="00000000" w:rsidRPr="00000000" w14:paraId="000000F6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Essencial</w:t>
      </w:r>
    </w:p>
    <w:p w:rsidR="00000000" w:rsidDel="00000000" w:rsidP="00000000" w:rsidRDefault="00000000" w:rsidRPr="00000000" w14:paraId="000000F7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cadastro-veiculo</w:t>
      </w:r>
    </w:p>
    <w:p w:rsidR="00000000" w:rsidDel="00000000" w:rsidP="00000000" w:rsidRDefault="00000000" w:rsidRPr="00000000" w14:paraId="000000F8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o login no sistema.</w:t>
      </w:r>
    </w:p>
    <w:p w:rsidR="00000000" w:rsidDel="00000000" w:rsidP="00000000" w:rsidRDefault="00000000" w:rsidRPr="00000000" w14:paraId="000000F9">
      <w:pPr>
        <w:spacing w:before="47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avisar se o cadastro foi realizado com sucesso ou se ocorreu algum erro.</w:t>
      </w:r>
    </w:p>
    <w:p w:rsidR="00000000" w:rsidDel="00000000" w:rsidP="00000000" w:rsidRDefault="00000000" w:rsidRPr="00000000" w14:paraId="000000FA">
      <w:pPr>
        <w:spacing w:line="251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85" w:lineRule="auto"/>
              <w:ind w:left="101" w:right="117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usuário entra com os dados do veículo (placa, aluguel/venda, modelo, marca, cor e ano de fabricação)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4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que o cadastro foi realizado com sucesso</w:t>
            </w:r>
          </w:p>
        </w:tc>
      </w:tr>
    </w:tbl>
    <w:p w:rsidR="00000000" w:rsidDel="00000000" w:rsidP="00000000" w:rsidRDefault="00000000" w:rsidRPr="00000000" w14:paraId="00000104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7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0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o nome do veiculo tiver mais de 30 caracteres, informar que ultrapassou o limite de tamanho</w:t>
            </w:r>
          </w:p>
        </w:tc>
      </w:tr>
    </w:tbl>
    <w:p w:rsidR="00000000" w:rsidDel="00000000" w:rsidP="00000000" w:rsidRDefault="00000000" w:rsidRPr="00000000" w14:paraId="00000109">
      <w:pPr>
        <w:spacing w:line="256" w:lineRule="auto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spacing w:before="164" w:lineRule="auto"/>
        <w:ind w:firstLine="101"/>
        <w:rPr/>
      </w:pPr>
      <w:bookmarkStart w:colFirst="0" w:colLast="0" w:name="_heading=h.1y810tw" w:id="22"/>
      <w:bookmarkEnd w:id="22"/>
      <w:r w:rsidDel="00000000" w:rsidR="00000000" w:rsidRPr="00000000">
        <w:rPr>
          <w:color w:val="424242"/>
          <w:rtl w:val="0"/>
        </w:rPr>
        <w:t xml:space="preserve">[RF-005] Atualizar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85" w:lineRule="auto"/>
        <w:ind w:left="101" w:right="1127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proprietário pode atualizar os dados do veículo. Para isso, o proprietário entra com os novos dados desejados. Por exemplo, se o veículo foi alugado ou vendido. Se alugado, por quanto tempo.</w:t>
      </w:r>
    </w:p>
    <w:p w:rsidR="00000000" w:rsidDel="00000000" w:rsidP="00000000" w:rsidRDefault="00000000" w:rsidRPr="00000000" w14:paraId="0000010C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</w:t>
      </w:r>
    </w:p>
    <w:p w:rsidR="00000000" w:rsidDel="00000000" w:rsidP="00000000" w:rsidRDefault="00000000" w:rsidRPr="00000000" w14:paraId="0000010D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0E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atualizacao-veiculo</w:t>
      </w:r>
    </w:p>
    <w:p w:rsidR="00000000" w:rsidDel="00000000" w:rsidP="00000000" w:rsidRDefault="00000000" w:rsidRPr="00000000" w14:paraId="0000010F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login no sistema.</w:t>
      </w:r>
    </w:p>
    <w:p w:rsidR="00000000" w:rsidDel="00000000" w:rsidP="00000000" w:rsidRDefault="00000000" w:rsidRPr="00000000" w14:paraId="00000110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informa os novos dados do veículo ou informa que a atualização não pode ser executada.</w:t>
      </w:r>
    </w:p>
    <w:p w:rsidR="00000000" w:rsidDel="00000000" w:rsidP="00000000" w:rsidRDefault="00000000" w:rsidRPr="00000000" w14:paraId="00000111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8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16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usuário entra com os novos dados do veiculo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8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que a atualização foi realizada com sucesso</w:t>
            </w:r>
          </w:p>
        </w:tc>
      </w:tr>
    </w:tbl>
    <w:p w:rsidR="00000000" w:rsidDel="00000000" w:rsidP="00000000" w:rsidRDefault="00000000" w:rsidRPr="00000000" w14:paraId="0000011A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9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0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ind w:firstLine="101"/>
        <w:rPr/>
      </w:pPr>
      <w:bookmarkStart w:colFirst="0" w:colLast="0" w:name="_heading=h.4i7ojhp" w:id="23"/>
      <w:bookmarkEnd w:id="23"/>
      <w:r w:rsidDel="00000000" w:rsidR="00000000" w:rsidRPr="00000000">
        <w:rPr>
          <w:color w:val="424242"/>
          <w:rtl w:val="0"/>
        </w:rPr>
        <w:t xml:space="preserve">[RF-006] Remover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proprietário pode remover um veículo do sistema que foi vendido. Para isso, o proprietário entra com dados para buscar o veículo, como a placa.</w:t>
      </w:r>
    </w:p>
    <w:p w:rsidR="00000000" w:rsidDel="00000000" w:rsidP="00000000" w:rsidRDefault="00000000" w:rsidRPr="00000000" w14:paraId="00000122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123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Importante.</w:t>
      </w:r>
    </w:p>
    <w:p w:rsidR="00000000" w:rsidDel="00000000" w:rsidP="00000000" w:rsidRDefault="00000000" w:rsidRPr="00000000" w14:paraId="0000012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remocao-veiculo</w:t>
      </w:r>
    </w:p>
    <w:p w:rsidR="00000000" w:rsidDel="00000000" w:rsidP="00000000" w:rsidRDefault="00000000" w:rsidRPr="00000000" w14:paraId="00000125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login no sistema.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85" w:lineRule="auto"/>
        <w:ind w:left="101" w:right="11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pós-condições: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informa que a remoção foi realizada com sucesso ou que a remoção não pode ser executada.</w:t>
      </w:r>
    </w:p>
    <w:p w:rsidR="00000000" w:rsidDel="00000000" w:rsidP="00000000" w:rsidRDefault="00000000" w:rsidRPr="00000000" w14:paraId="00000127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0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usuário</w:t>
            </w:r>
          </w:p>
        </w:tc>
      </w:tr>
    </w:tbl>
    <w:p w:rsidR="00000000" w:rsidDel="00000000" w:rsidP="00000000" w:rsidRDefault="00000000" w:rsidRPr="00000000" w14:paraId="0000012C">
      <w:pPr>
        <w:spacing w:line="256" w:lineRule="auto"/>
        <w:rPr/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745" w:hRule="atLeast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24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usuário entra com a placa para buscar.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44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que a remoção foi realizada com sucesso</w:t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não existir a placa buscada, informar que não existe esse veículo com a placa informada.</w:t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ind w:firstLine="101"/>
        <w:rPr/>
      </w:pPr>
      <w:bookmarkStart w:colFirst="0" w:colLast="0" w:name="_heading=h.2xcytpi" w:id="24"/>
      <w:bookmarkEnd w:id="24"/>
      <w:r w:rsidDel="00000000" w:rsidR="00000000" w:rsidRPr="00000000">
        <w:rPr>
          <w:color w:val="424242"/>
          <w:rtl w:val="0"/>
        </w:rPr>
        <w:t xml:space="preserve">[RF-007] Consultar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proprietário pode consultar os dados de um veículo. Para isso, o proprietário deve buscar pela placa.</w:t>
      </w:r>
    </w:p>
    <w:p w:rsidR="00000000" w:rsidDel="00000000" w:rsidP="00000000" w:rsidRDefault="00000000" w:rsidRPr="00000000" w14:paraId="0000013B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13C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Essencial</w:t>
      </w:r>
    </w:p>
    <w:p w:rsidR="00000000" w:rsidDel="00000000" w:rsidP="00000000" w:rsidRDefault="00000000" w:rsidRPr="00000000" w14:paraId="0000013D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consulta-veiculo</w:t>
      </w:r>
    </w:p>
    <w:p w:rsidR="00000000" w:rsidDel="00000000" w:rsidP="00000000" w:rsidRDefault="00000000" w:rsidRPr="00000000" w14:paraId="0000013E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login no sistema.</w:t>
      </w:r>
    </w:p>
    <w:p w:rsidR="00000000" w:rsidDel="00000000" w:rsidP="00000000" w:rsidRDefault="00000000" w:rsidRPr="00000000" w14:paraId="0000013F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informa os dados do veículo ou que ocorreu um erro na consulta.</w:t>
      </w:r>
    </w:p>
    <w:p w:rsidR="00000000" w:rsidDel="00000000" w:rsidP="00000000" w:rsidRDefault="00000000" w:rsidRPr="00000000" w14:paraId="00000140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24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usuário entra com a placa para buscar.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56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os dados do veículo.</w:t>
            </w:r>
          </w:p>
        </w:tc>
      </w:tr>
    </w:tbl>
    <w:p w:rsidR="00000000" w:rsidDel="00000000" w:rsidP="00000000" w:rsidRDefault="00000000" w:rsidRPr="00000000" w14:paraId="00000149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4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não existir a placa buscada, informar que não existe esse veículo com a placa informada.</w:t>
            </w:r>
          </w:p>
        </w:tc>
      </w:tr>
    </w:tbl>
    <w:p w:rsidR="00000000" w:rsidDel="00000000" w:rsidP="00000000" w:rsidRDefault="00000000" w:rsidRPr="00000000" w14:paraId="0000014E">
      <w:pPr>
        <w:spacing w:line="256" w:lineRule="auto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spacing w:before="81" w:lineRule="auto"/>
        <w:ind w:firstLine="101"/>
        <w:jc w:val="left"/>
        <w:rPr/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Requisitos de Contrato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ind w:firstLine="101"/>
        <w:rPr/>
      </w:pPr>
      <w:bookmarkStart w:colFirst="0" w:colLast="0" w:name="_heading=h.3whwml4" w:id="26"/>
      <w:bookmarkEnd w:id="26"/>
      <w:r w:rsidDel="00000000" w:rsidR="00000000" w:rsidRPr="00000000">
        <w:rPr>
          <w:color w:val="424242"/>
          <w:rtl w:val="0"/>
        </w:rPr>
        <w:t xml:space="preserve">[RF-008] Cadastrar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pode cadastrar um contrato de aluguel de veículo no sistema. Para isso, o funcionário deve entrar com os identificadores do veículo e do cliente.</w:t>
      </w:r>
    </w:p>
    <w:p w:rsidR="00000000" w:rsidDel="00000000" w:rsidP="00000000" w:rsidRDefault="00000000" w:rsidRPr="00000000" w14:paraId="00000153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15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55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cadastro-contrato</w:t>
      </w:r>
    </w:p>
    <w:p w:rsidR="00000000" w:rsidDel="00000000" w:rsidP="00000000" w:rsidRDefault="00000000" w:rsidRPr="00000000" w14:paraId="00000156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157">
      <w:pPr>
        <w:spacing w:before="48" w:line="285" w:lineRule="auto"/>
        <w:ind w:left="101" w:right="1127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se o cadastro foi realizado com sucesso ou se ocorreu um erro.</w:t>
      </w:r>
    </w:p>
    <w:p w:rsidR="00000000" w:rsidDel="00000000" w:rsidP="00000000" w:rsidRDefault="00000000" w:rsidRPr="00000000" w14:paraId="00000158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5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955" w:hRule="atLeast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mostra um formulário para o funcionário.</w:t>
            </w:r>
          </w:p>
        </w:tc>
      </w:tr>
      <w:tr>
        <w:trPr>
          <w:trHeight w:val="1406" w:hRule="atLeast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85" w:lineRule="auto"/>
              <w:ind w:left="95" w:right="96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usuário entra com os novos dados do contrato (identificadores do </w:t>
            </w:r>
            <w:r w:rsidDel="00000000" w:rsidR="00000000" w:rsidRPr="00000000">
              <w:rPr>
                <w:rtl w:val="0"/>
              </w:rPr>
              <w:t xml:space="preserve">veículo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do cliente e o valor do aluguel)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52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indicando que o contrato foi criado com sucesso.</w:t>
            </w:r>
          </w:p>
        </w:tc>
      </w:tr>
    </w:tbl>
    <w:p w:rsidR="00000000" w:rsidDel="00000000" w:rsidP="00000000" w:rsidRDefault="00000000" w:rsidRPr="00000000" w14:paraId="00000161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6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805" w:hRule="atLeast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85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informa que não existe um veículo cadastrado com esse identificador/placa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ind w:firstLine="101"/>
        <w:rPr/>
      </w:pPr>
      <w:bookmarkStart w:colFirst="0" w:colLast="0" w:name="_heading=h.2bn6wsx" w:id="27"/>
      <w:bookmarkEnd w:id="27"/>
      <w:r w:rsidDel="00000000" w:rsidR="00000000" w:rsidRPr="00000000">
        <w:rPr>
          <w:color w:val="424242"/>
          <w:rtl w:val="0"/>
        </w:rPr>
        <w:t xml:space="preserve">[RF-009] Atualizar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pode atualizar um contrato em caso de o cliente solicitar um ampliamento do tempo da locação. Para isso, o funcionário deve entrar com os novos dados do contrato e com o identificador do contrato.</w:t>
      </w:r>
    </w:p>
    <w:p w:rsidR="00000000" w:rsidDel="00000000" w:rsidP="00000000" w:rsidRDefault="00000000" w:rsidRPr="00000000" w14:paraId="00000169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16A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16B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atualizacao-contrato</w:t>
      </w:r>
    </w:p>
    <w:p w:rsidR="00000000" w:rsidDel="00000000" w:rsidP="00000000" w:rsidRDefault="00000000" w:rsidRPr="00000000" w14:paraId="0000016C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16D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se a atualização foi realizada com sucesso ou se ocorreu um erro.</w:t>
      </w:r>
    </w:p>
    <w:p w:rsidR="00000000" w:rsidDel="00000000" w:rsidP="00000000" w:rsidRDefault="00000000" w:rsidRPr="00000000" w14:paraId="0000016E">
      <w:pPr>
        <w:spacing w:before="193" w:lineRule="auto"/>
        <w:ind w:left="101" w:firstLine="0"/>
        <w:rPr>
          <w:b w:val="1"/>
        </w:rPr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56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exibe um formulário para atualizar o valor do aluguel e o tempo em dias.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4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funcionário entra com o novo aluguel e com o tempo adicional em dias.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informando que a atualização foi realizada com sucesso.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8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286" w:hRule="atLeast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o aluguel não for um número positivo o sistema exibe uma mensagem no novo aluguel indicando que o campo está incorreto.</w:t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ind w:firstLine="101"/>
        <w:rPr/>
      </w:pPr>
      <w:bookmarkStart w:colFirst="0" w:colLast="0" w:name="_heading=h.qsh70q" w:id="28"/>
      <w:bookmarkEnd w:id="28"/>
      <w:r w:rsidDel="00000000" w:rsidR="00000000" w:rsidRPr="00000000">
        <w:rPr>
          <w:color w:val="424242"/>
          <w:rtl w:val="0"/>
        </w:rPr>
        <w:t xml:space="preserve">[RF-010] Remover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pode remover um contrato, em casos em que o cliente já entregou o veículo para a concessionária após o aluguel. Para isso, o funcionário deve entrar com o identificador do contrato.</w:t>
      </w:r>
    </w:p>
    <w:p w:rsidR="00000000" w:rsidDel="00000000" w:rsidP="00000000" w:rsidRDefault="00000000" w:rsidRPr="00000000" w14:paraId="00000181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182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Essencial.</w:t>
      </w:r>
    </w:p>
    <w:p w:rsidR="00000000" w:rsidDel="00000000" w:rsidP="00000000" w:rsidRDefault="00000000" w:rsidRPr="00000000" w14:paraId="00000183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remocao-contrato</w:t>
      </w:r>
    </w:p>
    <w:p w:rsidR="00000000" w:rsidDel="00000000" w:rsidP="00000000" w:rsidRDefault="00000000" w:rsidRPr="00000000" w14:paraId="0000018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185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que a remoção foi realizada com sucesso ou que ocorreu um erro.</w:t>
      </w:r>
    </w:p>
    <w:p w:rsidR="00000000" w:rsidDel="00000000" w:rsidP="00000000" w:rsidRDefault="00000000" w:rsidRPr="00000000" w14:paraId="00000186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9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31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exibe um formulário de remoção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19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funcionário entra com o identificador do contrato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indicando que o contrato foi removido com sucesso.</w:t>
            </w:r>
          </w:p>
        </w:tc>
      </w:tr>
    </w:tbl>
    <w:p w:rsidR="00000000" w:rsidDel="00000000" w:rsidP="00000000" w:rsidRDefault="00000000" w:rsidRPr="00000000" w14:paraId="0000018F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0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 indicando que aquele contrato não existe caso algum dos dados não exista.</w:t>
            </w:r>
          </w:p>
        </w:tc>
      </w:tr>
    </w:tbl>
    <w:p w:rsidR="00000000" w:rsidDel="00000000" w:rsidP="00000000" w:rsidRDefault="00000000" w:rsidRPr="00000000" w14:paraId="00000197">
      <w:pPr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spacing w:before="91" w:lineRule="auto"/>
        <w:ind w:firstLine="101"/>
        <w:rPr/>
      </w:pPr>
      <w:bookmarkStart w:colFirst="0" w:colLast="0" w:name="_heading=h.3as4poj" w:id="29"/>
      <w:bookmarkEnd w:id="29"/>
      <w:r w:rsidDel="00000000" w:rsidR="00000000" w:rsidRPr="00000000">
        <w:rPr>
          <w:color w:val="424242"/>
          <w:rtl w:val="0"/>
        </w:rPr>
        <w:t xml:space="preserve">[RF-011] Consultar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pode consultar um contrato de algum cliente que realizou o aluguel. Para isso, o funcionário deve entrar com identificador do veículo.</w:t>
      </w:r>
    </w:p>
    <w:p w:rsidR="00000000" w:rsidDel="00000000" w:rsidP="00000000" w:rsidRDefault="00000000" w:rsidRPr="00000000" w14:paraId="0000019B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19C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19D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consulta-contrato</w:t>
      </w:r>
    </w:p>
    <w:p w:rsidR="00000000" w:rsidDel="00000000" w:rsidP="00000000" w:rsidRDefault="00000000" w:rsidRPr="00000000" w14:paraId="0000019E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19F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os dados do contrato ou que ocorreu um erro na consulta.</w:t>
      </w:r>
    </w:p>
    <w:p w:rsidR="00000000" w:rsidDel="00000000" w:rsidP="00000000" w:rsidRDefault="00000000" w:rsidRPr="00000000" w14:paraId="000001A0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exibe um formulário com um campo para o identificador do contrato.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2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funcionário entra com o identificador para consultar o contrato.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o respectivo contrato.</w:t>
            </w:r>
          </w:p>
        </w:tc>
      </w:tr>
    </w:tbl>
    <w:p w:rsidR="00000000" w:rsidDel="00000000" w:rsidP="00000000" w:rsidRDefault="00000000" w:rsidRPr="00000000" w14:paraId="000001A9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Se o identificador não existir no sistema, exibe uma mensagem indicando que o contrato não existe.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ind w:firstLine="101"/>
        <w:jc w:val="left"/>
        <w:rPr/>
      </w:pPr>
      <w:bookmarkStart w:colFirst="0" w:colLast="0" w:name="_heading=h.1pxezwc" w:id="30"/>
      <w:bookmarkEnd w:id="30"/>
      <w:r w:rsidDel="00000000" w:rsidR="00000000" w:rsidRPr="00000000">
        <w:rPr>
          <w:rtl w:val="0"/>
        </w:rPr>
        <w:t xml:space="preserve">Requisitos de Cliente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ind w:firstLine="101"/>
        <w:rPr/>
      </w:pPr>
      <w:bookmarkStart w:colFirst="0" w:colLast="0" w:name="_heading=h.49x2ik5" w:id="31"/>
      <w:bookmarkEnd w:id="31"/>
      <w:r w:rsidDel="00000000" w:rsidR="00000000" w:rsidRPr="00000000">
        <w:rPr>
          <w:color w:val="424242"/>
          <w:rtl w:val="0"/>
        </w:rPr>
        <w:t xml:space="preserve">[RF-012] Consultar 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pode consultar os veiculos cadastrados no sistema.</w:t>
      </w:r>
    </w:p>
    <w:p w:rsidR="00000000" w:rsidDel="00000000" w:rsidP="00000000" w:rsidRDefault="00000000" w:rsidRPr="00000000" w14:paraId="000001B3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B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Importante.</w:t>
      </w:r>
    </w:p>
    <w:p w:rsidR="00000000" w:rsidDel="00000000" w:rsidP="00000000" w:rsidRDefault="00000000" w:rsidRPr="00000000" w14:paraId="000001B5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consultar-veiculos</w:t>
      </w:r>
    </w:p>
    <w:p w:rsidR="00000000" w:rsidDel="00000000" w:rsidP="00000000" w:rsidRDefault="00000000" w:rsidRPr="00000000" w14:paraId="000001B6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cliente deve ter feito login no sistema.</w:t>
      </w:r>
    </w:p>
    <w:p w:rsidR="00000000" w:rsidDel="00000000" w:rsidP="00000000" w:rsidRDefault="00000000" w:rsidRPr="00000000" w14:paraId="000001B7">
      <w:pPr>
        <w:spacing w:before="48" w:line="285" w:lineRule="auto"/>
        <w:ind w:left="101" w:right="1127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os veículos que estão vagos e/ou disponíveis para serem vendidos/alugados</w:t>
      </w:r>
    </w:p>
    <w:p w:rsidR="00000000" w:rsidDel="00000000" w:rsidP="00000000" w:rsidRDefault="00000000" w:rsidRPr="00000000" w14:paraId="000001B8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BB">
      <w:pPr>
        <w:jc w:val="center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745" w:hRule="atLeast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59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exibe um campo para buscar veículos. (aluguel ou compra).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cliente preenche com o campo.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42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os veículos disponíveis para venda ou para aluguel. </w:t>
            </w:r>
          </w:p>
        </w:tc>
      </w:tr>
    </w:tbl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5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6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dizendo que não existe veículos para venda ou para aluguel.</w:t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ind w:firstLine="101"/>
        <w:rPr/>
      </w:pPr>
      <w:bookmarkStart w:colFirst="0" w:colLast="0" w:name="_heading=h.2p2csry" w:id="32"/>
      <w:bookmarkEnd w:id="32"/>
      <w:r w:rsidDel="00000000" w:rsidR="00000000" w:rsidRPr="00000000">
        <w:rPr>
          <w:color w:val="424242"/>
          <w:rtl w:val="0"/>
        </w:rPr>
        <w:t xml:space="preserve">[RF-013] Solicitar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pode solicitar um contrato para visualizar as informações como tempo de aluguel e valor.</w:t>
      </w:r>
    </w:p>
    <w:p w:rsidR="00000000" w:rsidDel="00000000" w:rsidP="00000000" w:rsidRDefault="00000000" w:rsidRPr="00000000" w14:paraId="000001CD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CE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1CF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solicitar-contrato</w:t>
      </w:r>
    </w:p>
    <w:p w:rsidR="00000000" w:rsidDel="00000000" w:rsidP="00000000" w:rsidRDefault="00000000" w:rsidRPr="00000000" w14:paraId="000001D0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cliente deve ter feito login no sistema.</w:t>
      </w:r>
    </w:p>
    <w:p w:rsidR="00000000" w:rsidDel="00000000" w:rsidP="00000000" w:rsidRDefault="00000000" w:rsidRPr="00000000" w14:paraId="000001D1">
      <w:pPr>
        <w:spacing w:before="47" w:line="285" w:lineRule="auto"/>
        <w:ind w:left="101" w:right="1114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que a solicitação foi enviada ou que não foi enviada.</w:t>
      </w:r>
    </w:p>
    <w:p w:rsidR="00000000" w:rsidDel="00000000" w:rsidP="00000000" w:rsidRDefault="00000000" w:rsidRPr="00000000" w14:paraId="000001D2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6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O sistema exibe o veículo junto ao contrato.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cliente seleciona visualizar contrato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9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envia o contrato.</w:t>
            </w:r>
          </w:p>
        </w:tc>
      </w:tr>
    </w:tbl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ind w:firstLine="101"/>
        <w:jc w:val="left"/>
        <w:rPr/>
      </w:pPr>
      <w:bookmarkStart w:colFirst="0" w:colLast="0" w:name="_heading=h.147n2z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ind w:firstLine="101"/>
        <w:jc w:val="left"/>
        <w:rPr/>
      </w:pPr>
      <w:bookmarkStart w:colFirst="0" w:colLast="0" w:name="_heading=h.5piwmzthe59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ind w:firstLine="101"/>
        <w:jc w:val="left"/>
        <w:rPr/>
      </w:pPr>
      <w:bookmarkStart w:colFirst="0" w:colLast="0" w:name="_heading=h.i5fsbgp7joh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ind w:firstLine="101"/>
        <w:jc w:val="left"/>
        <w:rPr/>
      </w:pPr>
      <w:bookmarkStart w:colFirst="0" w:colLast="0" w:name="_heading=h.m540oak79go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ind w:firstLine="101"/>
        <w:jc w:val="left"/>
        <w:rPr/>
      </w:pPr>
      <w:bookmarkStart w:colFirst="0" w:colLast="0" w:name="_heading=h.gzmo8avd46ir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ind w:firstLine="101"/>
        <w:jc w:val="left"/>
        <w:rPr/>
      </w:pPr>
      <w:bookmarkStart w:colFirst="0" w:colLast="0" w:name="_heading=h.nn6l2bbleyu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ind w:firstLine="101"/>
        <w:jc w:val="left"/>
        <w:rPr/>
      </w:pPr>
      <w:bookmarkStart w:colFirst="0" w:colLast="0" w:name="_heading=h.tv2qhp96b83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ind w:firstLine="101"/>
        <w:jc w:val="left"/>
        <w:rPr/>
      </w:pPr>
      <w:bookmarkStart w:colFirst="0" w:colLast="0" w:name="_heading=h.328nlyz32yi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ind w:firstLine="101"/>
        <w:jc w:val="left"/>
        <w:rPr/>
      </w:pPr>
      <w:bookmarkStart w:colFirst="0" w:colLast="0" w:name="_heading=h.d72pwnu44je7" w:id="41"/>
      <w:bookmarkEnd w:id="41"/>
      <w:r w:rsidDel="00000000" w:rsidR="00000000" w:rsidRPr="00000000">
        <w:rPr>
          <w:rtl w:val="0"/>
        </w:rPr>
        <w:t xml:space="preserve">Requisitos de Login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ind w:firstLine="101"/>
        <w:rPr/>
      </w:pPr>
      <w:bookmarkStart w:colFirst="0" w:colLast="0" w:name="_heading=h.3o7alnk" w:id="42"/>
      <w:bookmarkEnd w:id="42"/>
      <w:r w:rsidDel="00000000" w:rsidR="00000000" w:rsidRPr="00000000">
        <w:rPr>
          <w:color w:val="424242"/>
          <w:rtl w:val="0"/>
        </w:rPr>
        <w:t xml:space="preserve">[RF-014] Realizar o Login do 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proprietário pode realizar o login no sistema. Para isso, o proprietário deve entrar com o seu CPF e sua senha.</w:t>
      </w:r>
    </w:p>
    <w:p w:rsidR="00000000" w:rsidDel="00000000" w:rsidP="00000000" w:rsidRDefault="00000000" w:rsidRPr="00000000" w14:paraId="000001E8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1E9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1EA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login-proprietario.</w:t>
      </w:r>
    </w:p>
    <w:p w:rsidR="00000000" w:rsidDel="00000000" w:rsidP="00000000" w:rsidRDefault="00000000" w:rsidRPr="00000000" w14:paraId="000001EB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CPF e senha do proprietário.</w:t>
      </w:r>
    </w:p>
    <w:p w:rsidR="00000000" w:rsidDel="00000000" w:rsidP="00000000" w:rsidRDefault="00000000" w:rsidRPr="00000000" w14:paraId="000001EC">
      <w:pPr>
        <w:spacing w:before="47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Tela do proprietário ou o sistema deve informar que ocorreu um erro.</w:t>
      </w:r>
    </w:p>
    <w:p w:rsidR="00000000" w:rsidDel="00000000" w:rsidP="00000000" w:rsidRDefault="00000000" w:rsidRPr="00000000" w14:paraId="000001ED">
      <w:pPr>
        <w:spacing w:after="43" w:before="65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7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EE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formulário com cpf e senha.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F2">
            <w:pPr>
              <w:spacing w:before="106" w:line="256" w:lineRule="auto"/>
              <w:ind w:left="95" w:right="211" w:firstLine="0"/>
              <w:rPr/>
            </w:pPr>
            <w:r w:rsidDel="00000000" w:rsidR="00000000" w:rsidRPr="00000000">
              <w:rPr>
                <w:rtl w:val="0"/>
              </w:rPr>
              <w:t xml:space="preserve">2 - O Proprietário preenche os campos (CPF e senha ) e seleciona o botão entrar.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before="106" w:line="256" w:lineRule="auto"/>
              <w:ind w:left="94" w:right="541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login foi efetuado com sucesso.</w:t>
            </w:r>
          </w:p>
        </w:tc>
      </w:tr>
    </w:tbl>
    <w:p w:rsidR="00000000" w:rsidDel="00000000" w:rsidP="00000000" w:rsidRDefault="00000000" w:rsidRPr="00000000" w14:paraId="000001F6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8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F7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before="106" w:line="256" w:lineRule="auto"/>
              <w:ind w:left="94" w:right="101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CPF não existe ou a senha está incorreta.</w:t>
            </w:r>
          </w:p>
        </w:tc>
      </w:tr>
    </w:tbl>
    <w:p w:rsidR="00000000" w:rsidDel="00000000" w:rsidP="00000000" w:rsidRDefault="00000000" w:rsidRPr="00000000" w14:paraId="000001FB">
      <w:pPr>
        <w:spacing w:before="47" w:line="285" w:lineRule="auto"/>
        <w:ind w:left="101" w:right="1171" w:firstLine="0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ind w:firstLine="101"/>
        <w:rPr/>
      </w:pPr>
      <w:bookmarkStart w:colFirst="0" w:colLast="0" w:name="_heading=h.23ckvvd" w:id="43"/>
      <w:bookmarkEnd w:id="43"/>
      <w:r w:rsidDel="00000000" w:rsidR="00000000" w:rsidRPr="00000000">
        <w:rPr>
          <w:color w:val="424242"/>
          <w:rtl w:val="0"/>
        </w:rPr>
        <w:t xml:space="preserve">[RF-015] Realizar o Login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27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pode realizar o login no sistema. Para isso, o cliente deve entrar com o seu email e sua senha.</w:t>
      </w:r>
    </w:p>
    <w:p w:rsidR="00000000" w:rsidDel="00000000" w:rsidP="00000000" w:rsidRDefault="00000000" w:rsidRPr="00000000" w14:paraId="000001FF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200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201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login-cliente.</w:t>
      </w:r>
    </w:p>
    <w:p w:rsidR="00000000" w:rsidDel="00000000" w:rsidP="00000000" w:rsidRDefault="00000000" w:rsidRPr="00000000" w14:paraId="00000202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email e senha do cliente.</w:t>
      </w:r>
    </w:p>
    <w:p w:rsidR="00000000" w:rsidDel="00000000" w:rsidP="00000000" w:rsidRDefault="00000000" w:rsidRPr="00000000" w14:paraId="00000203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Tela do cliente ou o sistema deve informar que ocorreu um erro.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5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9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exibe um formulário com email e senha.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Cliente preenche os campos(email e senha ) e seleciona o botão entrar.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54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indicando que o usuário efetuou o login sucesso.</w:t>
            </w:r>
          </w:p>
        </w:tc>
      </w:tr>
    </w:tbl>
    <w:p w:rsidR="00000000" w:rsidDel="00000000" w:rsidP="00000000" w:rsidRDefault="00000000" w:rsidRPr="00000000" w14:paraId="0000020E">
      <w:pPr>
        <w:spacing w:after="58" w:before="19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30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212">
      <w:pPr>
        <w:jc w:val="center"/>
        <w:rPr/>
        <w:sectPr>
          <w:type w:val="nextPage"/>
          <w:pgSz w:h="16860" w:w="11920" w:orient="portrait"/>
          <w:pgMar w:bottom="1000" w:top="138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1015" w:hRule="atLeast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85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indicando que o email ou senha está incorreto.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4"/>
        <w:spacing w:before="91" w:lineRule="auto"/>
        <w:ind w:firstLine="101"/>
        <w:rPr/>
      </w:pPr>
      <w:bookmarkStart w:colFirst="0" w:colLast="0" w:name="_heading=h.ihv636" w:id="44"/>
      <w:bookmarkEnd w:id="44"/>
      <w:r w:rsidDel="00000000" w:rsidR="00000000" w:rsidRPr="00000000">
        <w:rPr>
          <w:color w:val="424242"/>
          <w:rtl w:val="0"/>
        </w:rPr>
        <w:t xml:space="preserve">[RF-016] Realizar o Login do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7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pode realizar o login no sistema. Para isso, funcionário deve entrar com o seu CPF e sua senha.</w:t>
      </w:r>
    </w:p>
    <w:p w:rsidR="00000000" w:rsidDel="00000000" w:rsidP="00000000" w:rsidRDefault="00000000" w:rsidRPr="00000000" w14:paraId="00000219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21A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21B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login-funcionário.</w:t>
      </w:r>
    </w:p>
    <w:p w:rsidR="00000000" w:rsidDel="00000000" w:rsidP="00000000" w:rsidRDefault="00000000" w:rsidRPr="00000000" w14:paraId="0000021C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CPF e senha do funcionário.</w:t>
      </w:r>
    </w:p>
    <w:p w:rsidR="00000000" w:rsidDel="00000000" w:rsidP="00000000" w:rsidRDefault="00000000" w:rsidRPr="00000000" w14:paraId="0000021D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Tela do funcionário ou o sistema deve informar que ocorreu um erro.</w:t>
      </w:r>
    </w:p>
    <w:p w:rsidR="00000000" w:rsidDel="00000000" w:rsidP="00000000" w:rsidRDefault="00000000" w:rsidRPr="00000000" w14:paraId="0000021E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3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9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 sistema exibe um formulário com CPF e senha.</w:t>
            </w:r>
          </w:p>
        </w:tc>
      </w:tr>
      <w:tr>
        <w:trPr>
          <w:trHeight w:val="805" w:hRule="atLeast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85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O funcionário entra com seu CPF e senha.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54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indicando que o usuário efetuou o login com sucesso.</w:t>
            </w:r>
          </w:p>
        </w:tc>
      </w:tr>
    </w:tbl>
    <w:p w:rsidR="00000000" w:rsidDel="00000000" w:rsidP="00000000" w:rsidRDefault="00000000" w:rsidRPr="00000000" w14:paraId="00000227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3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6" w:right="1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6" w:lineRule="auto"/>
              <w:ind w:left="94" w:right="85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 sistema exibe uma mensagem indicando que o CPF ou senha está incorreto.</w:t>
            </w:r>
          </w:p>
        </w:tc>
      </w:tr>
    </w:tbl>
    <w:p w:rsidR="00000000" w:rsidDel="00000000" w:rsidP="00000000" w:rsidRDefault="00000000" w:rsidRPr="00000000" w14:paraId="0000022C">
      <w:pPr>
        <w:spacing w:line="256" w:lineRule="auto"/>
        <w:jc w:val="both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65" w:lineRule="auto"/>
        <w:ind w:left="0" w:firstLine="0"/>
        <w:jc w:val="left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spacing w:before="65" w:lineRule="auto"/>
        <w:ind w:left="101" w:firstLine="0"/>
        <w:jc w:val="right"/>
        <w:rPr/>
      </w:pPr>
      <w:bookmarkStart w:colFirst="0" w:colLast="0" w:name="_heading=h.qodwc6b1wsuy" w:id="45"/>
      <w:bookmarkEnd w:id="45"/>
      <w:r w:rsidDel="00000000" w:rsidR="00000000" w:rsidRPr="00000000">
        <w:rPr>
          <w:rtl w:val="0"/>
        </w:rPr>
        <w:t xml:space="preserve">Capítulo 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ind w:left="101" w:firstLine="0"/>
        <w:jc w:val="right"/>
        <w:rPr/>
      </w:pPr>
      <w:bookmarkStart w:colFirst="0" w:colLast="0" w:name="_heading=h.1hmsyys" w:id="46"/>
      <w:bookmarkEnd w:id="46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ind w:firstLine="101"/>
        <w:rPr/>
      </w:pPr>
      <w:bookmarkStart w:colFirst="0" w:colLast="0" w:name="_heading=h.41mghm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ind w:firstLine="101"/>
        <w:rPr/>
      </w:pPr>
      <w:bookmarkStart w:colFirst="0" w:colLast="0" w:name="_heading=h.bnvcof80619l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ind w:firstLine="101"/>
        <w:jc w:val="left"/>
        <w:rPr/>
      </w:pPr>
      <w:bookmarkStart w:colFirst="0" w:colLast="0" w:name="_heading=h.ev6s7y53r6us" w:id="49"/>
      <w:bookmarkEnd w:id="49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4"/>
        <w:ind w:firstLine="101"/>
        <w:rPr/>
      </w:pPr>
      <w:bookmarkStart w:colFirst="0" w:colLast="0" w:name="_heading=h.2grqrue" w:id="50"/>
      <w:bookmarkEnd w:id="50"/>
      <w:r w:rsidDel="00000000" w:rsidR="00000000" w:rsidRPr="00000000">
        <w:rPr>
          <w:color w:val="424242"/>
          <w:rtl w:val="0"/>
        </w:rPr>
        <w:t xml:space="preserve">[RNF-001] Uso de design responsivo nas interfaces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85" w:lineRule="auto"/>
        <w:ind w:left="101" w:right="112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será construído para rodar em ambiente web. Deverá possui um design responsivo. A interface do sistema deverá se comporta adequadamente independente do front-end que será utilizado para acesso – Browser, Smartphone ou Tablet</w:t>
      </w:r>
    </w:p>
    <w:p w:rsidR="00000000" w:rsidDel="00000000" w:rsidP="00000000" w:rsidRDefault="00000000" w:rsidRPr="00000000" w14:paraId="00000238">
      <w:pPr>
        <w:spacing w:line="250" w:lineRule="auto"/>
        <w:ind w:left="101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spacing w:before="1" w:lineRule="auto"/>
        <w:ind w:firstLine="101"/>
        <w:jc w:val="left"/>
        <w:rPr/>
      </w:pPr>
      <w:bookmarkStart w:colFirst="0" w:colLast="0" w:name="_heading=h.1v1yuxt" w:id="51"/>
      <w:bookmarkEnd w:id="51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4"/>
        <w:ind w:firstLine="101"/>
        <w:rPr/>
      </w:pPr>
      <w:bookmarkStart w:colFirst="0" w:colLast="0" w:name="_heading=h.4f1mdlm" w:id="52"/>
      <w:bookmarkEnd w:id="52"/>
      <w:r w:rsidDel="00000000" w:rsidR="00000000" w:rsidRPr="00000000">
        <w:rPr>
          <w:color w:val="424242"/>
          <w:rtl w:val="0"/>
        </w:rPr>
        <w:t xml:space="preserve">[RNF-002] Uso da Padrão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5" w:lineRule="auto"/>
        <w:ind w:left="101" w:right="1124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fazer uso do padrão MVC (Acrônimo de Model-View-Controller), facilitando o baixo acoplamento e alta coesão, primando pela melhor separação de responsabilidades. Todo o projeto deverá ser feito utilizando uma arquitetura separada em camadas, onde cada camada conterá apenas os algoritmos relacionados à sua responsabilidade.</w:t>
      </w:r>
    </w:p>
    <w:p w:rsidR="00000000" w:rsidDel="00000000" w:rsidP="00000000" w:rsidRDefault="00000000" w:rsidRPr="00000000" w14:paraId="0000023F">
      <w:pPr>
        <w:spacing w:line="249" w:lineRule="auto"/>
        <w:ind w:left="101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ind w:firstLine="101"/>
        <w:jc w:val="left"/>
        <w:rPr/>
      </w:pPr>
      <w:bookmarkStart w:colFirst="0" w:colLast="0" w:name="_heading=h.2u6wntf" w:id="53"/>
      <w:bookmarkEnd w:id="53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4"/>
        <w:ind w:firstLine="101"/>
        <w:rPr/>
      </w:pPr>
      <w:bookmarkStart w:colFirst="0" w:colLast="0" w:name="_heading=h.19c6y18" w:id="54"/>
      <w:bookmarkEnd w:id="54"/>
      <w:r w:rsidDel="00000000" w:rsidR="00000000" w:rsidRPr="00000000">
        <w:rPr>
          <w:color w:val="424242"/>
          <w:rtl w:val="0"/>
        </w:rPr>
        <w:t xml:space="preserve">[RNF-003] - Portabilidade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compatível com o Windows e Linux.</w:t>
      </w:r>
    </w:p>
    <w:p w:rsidR="00000000" w:rsidDel="00000000" w:rsidP="00000000" w:rsidRDefault="00000000" w:rsidRPr="00000000" w14:paraId="00000245">
      <w:pPr>
        <w:spacing w:before="47" w:lineRule="auto"/>
        <w:ind w:left="101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Essencial</w:t>
      </w:r>
    </w:p>
    <w:p w:rsidR="00000000" w:rsidDel="00000000" w:rsidP="00000000" w:rsidRDefault="00000000" w:rsidRPr="00000000" w14:paraId="00000246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4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ind w:firstLine="101"/>
        <w:jc w:val="center"/>
        <w:rPr/>
      </w:pPr>
      <w:bookmarkStart w:colFirst="0" w:colLast="0" w:name="_heading=h.32hioqz" w:id="55"/>
      <w:bookmarkEnd w:id="55"/>
      <w:r w:rsidDel="00000000" w:rsidR="00000000" w:rsidRPr="00000000">
        <w:rPr>
          <w:rtl w:val="0"/>
        </w:rPr>
        <w:t xml:space="preserve">Diagramas de Casos de Uso</w:t>
        <w:tab/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ind w:firstLine="101"/>
        <w:rPr/>
      </w:pPr>
      <w:r w:rsidDel="00000000" w:rsidR="00000000" w:rsidRPr="00000000">
        <w:rPr/>
        <w:drawing>
          <wp:inline distB="114300" distT="114300" distL="114300" distR="114300">
            <wp:extent cx="6486525" cy="5724525"/>
            <wp:effectExtent b="0" l="0" r="0" t="0"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05900" cy="525780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9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ind w:firstLine="101"/>
        <w:rPr/>
        <w:sectPr>
          <w:type w:val="nextPage"/>
          <w:pgSz w:h="16860" w:w="11920" w:orient="portrait"/>
          <w:pgMar w:bottom="1000" w:top="138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153150" cy="4562475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1000" w:top="1600" w:left="1340" w:right="320" w:header="0" w:footer="7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  <w:font w:name="EB Garamond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0"/>
        <w:szCs w:val="20"/>
        <w:rtl w:val="0"/>
      </w:rPr>
      <w:t xml:space="preserve">Versão 1.0 Dezembro de 2020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821" w:hanging="361.00000000000006"/>
      </w:pPr>
      <w:rPr>
        <w:rFonts w:ascii="MS Gothic" w:cs="MS Gothic" w:eastAsia="MS Gothic" w:hAnsi="MS Gothic"/>
        <w:sz w:val="22"/>
        <w:szCs w:val="22"/>
      </w:rPr>
    </w:lvl>
    <w:lvl w:ilvl="1">
      <w:start w:val="1"/>
      <w:numFmt w:val="bullet"/>
      <w:lvlText w:val="•"/>
      <w:lvlJc w:val="left"/>
      <w:pPr>
        <w:ind w:left="820" w:hanging="361"/>
      </w:pPr>
      <w:rPr/>
    </w:lvl>
    <w:lvl w:ilvl="2">
      <w:start w:val="1"/>
      <w:numFmt w:val="bullet"/>
      <w:lvlText w:val="•"/>
      <w:lvlJc w:val="left"/>
      <w:pPr>
        <w:ind w:left="1868" w:hanging="360.9999999999998"/>
      </w:pPr>
      <w:rPr/>
    </w:lvl>
    <w:lvl w:ilvl="3">
      <w:start w:val="1"/>
      <w:numFmt w:val="bullet"/>
      <w:lvlText w:val="•"/>
      <w:lvlJc w:val="left"/>
      <w:pPr>
        <w:ind w:left="2917" w:hanging="361"/>
      </w:pPr>
      <w:rPr/>
    </w:lvl>
    <w:lvl w:ilvl="4">
      <w:start w:val="1"/>
      <w:numFmt w:val="bullet"/>
      <w:lvlText w:val="•"/>
      <w:lvlJc w:val="left"/>
      <w:pPr>
        <w:ind w:left="3966" w:hanging="361"/>
      </w:pPr>
      <w:rPr/>
    </w:lvl>
    <w:lvl w:ilvl="5">
      <w:start w:val="1"/>
      <w:numFmt w:val="bullet"/>
      <w:lvlText w:val="•"/>
      <w:lvlJc w:val="left"/>
      <w:pPr>
        <w:ind w:left="5015" w:hanging="361"/>
      </w:pPr>
      <w:rPr/>
    </w:lvl>
    <w:lvl w:ilvl="6">
      <w:start w:val="1"/>
      <w:numFmt w:val="bullet"/>
      <w:lvlText w:val="•"/>
      <w:lvlJc w:val="left"/>
      <w:pPr>
        <w:ind w:left="6064" w:hanging="361"/>
      </w:pPr>
      <w:rPr/>
    </w:lvl>
    <w:lvl w:ilvl="7">
      <w:start w:val="1"/>
      <w:numFmt w:val="bullet"/>
      <w:lvlText w:val="•"/>
      <w:lvlJc w:val="left"/>
      <w:pPr>
        <w:ind w:left="7113" w:hanging="361.0000000000009"/>
      </w:pPr>
      <w:rPr/>
    </w:lvl>
    <w:lvl w:ilvl="8">
      <w:start w:val="1"/>
      <w:numFmt w:val="bullet"/>
      <w:lvlText w:val="•"/>
      <w:lvlJc w:val="left"/>
      <w:pPr>
        <w:ind w:left="8162" w:hanging="361"/>
      </w:pPr>
      <w:rPr/>
    </w:lvl>
  </w:abstractNum>
  <w:abstractNum w:abstractNumId="2">
    <w:lvl w:ilvl="0">
      <w:start w:val="1"/>
      <w:numFmt w:val="bullet"/>
      <w:lvlText w:val="❏"/>
      <w:lvlJc w:val="left"/>
      <w:pPr>
        <w:ind w:left="821" w:hanging="361.00000000000006"/>
      </w:pPr>
      <w:rPr>
        <w:rFonts w:ascii="MS Gothic" w:cs="MS Gothic" w:eastAsia="MS Gothic" w:hAnsi="MS Gothic"/>
        <w:sz w:val="22"/>
        <w:szCs w:val="22"/>
      </w:rPr>
    </w:lvl>
    <w:lvl w:ilvl="1">
      <w:start w:val="1"/>
      <w:numFmt w:val="bullet"/>
      <w:lvlText w:val="•"/>
      <w:lvlJc w:val="left"/>
      <w:pPr>
        <w:ind w:left="1764" w:hanging="361"/>
      </w:pPr>
      <w:rPr/>
    </w:lvl>
    <w:lvl w:ilvl="2">
      <w:start w:val="1"/>
      <w:numFmt w:val="bullet"/>
      <w:lvlText w:val="•"/>
      <w:lvlJc w:val="left"/>
      <w:pPr>
        <w:ind w:left="2708" w:hanging="361"/>
      </w:pPr>
      <w:rPr/>
    </w:lvl>
    <w:lvl w:ilvl="3">
      <w:start w:val="1"/>
      <w:numFmt w:val="bullet"/>
      <w:lvlText w:val="•"/>
      <w:lvlJc w:val="left"/>
      <w:pPr>
        <w:ind w:left="3652" w:hanging="361.00000000000045"/>
      </w:pPr>
      <w:rPr/>
    </w:lvl>
    <w:lvl w:ilvl="4">
      <w:start w:val="1"/>
      <w:numFmt w:val="bullet"/>
      <w:lvlText w:val="•"/>
      <w:lvlJc w:val="left"/>
      <w:pPr>
        <w:ind w:left="4596" w:hanging="361"/>
      </w:pPr>
      <w:rPr/>
    </w:lvl>
    <w:lvl w:ilvl="5">
      <w:start w:val="1"/>
      <w:numFmt w:val="bullet"/>
      <w:lvlText w:val="•"/>
      <w:lvlJc w:val="left"/>
      <w:pPr>
        <w:ind w:left="5540" w:hanging="361"/>
      </w:pPr>
      <w:rPr/>
    </w:lvl>
    <w:lvl w:ilvl="6">
      <w:start w:val="1"/>
      <w:numFmt w:val="bullet"/>
      <w:lvlText w:val="•"/>
      <w:lvlJc w:val="left"/>
      <w:pPr>
        <w:ind w:left="6484" w:hanging="361"/>
      </w:pPr>
      <w:rPr/>
    </w:lvl>
    <w:lvl w:ilvl="7">
      <w:start w:val="1"/>
      <w:numFmt w:val="bullet"/>
      <w:lvlText w:val="•"/>
      <w:lvlJc w:val="left"/>
      <w:pPr>
        <w:ind w:left="7428" w:hanging="361.0000000000009"/>
      </w:pPr>
      <w:rPr/>
    </w:lvl>
    <w:lvl w:ilvl="8">
      <w:start w:val="1"/>
      <w:numFmt w:val="bullet"/>
      <w:lvlText w:val="•"/>
      <w:lvlJc w:val="left"/>
      <w:pPr>
        <w:ind w:left="8372" w:hanging="361"/>
      </w:pPr>
      <w:rPr/>
    </w:lvl>
  </w:abstractNum>
  <w:abstractNum w:abstractNumId="3">
    <w:lvl w:ilvl="0">
      <w:start w:val="1"/>
      <w:numFmt w:val="bullet"/>
      <w:lvlText w:val="❏"/>
      <w:lvlJc w:val="left"/>
      <w:pPr>
        <w:ind w:left="821" w:hanging="361.00000000000006"/>
      </w:pPr>
      <w:rPr>
        <w:rFonts w:ascii="MS Gothic" w:cs="MS Gothic" w:eastAsia="MS Gothic" w:hAnsi="MS Gothic"/>
        <w:sz w:val="22"/>
        <w:szCs w:val="22"/>
      </w:rPr>
    </w:lvl>
    <w:lvl w:ilvl="1">
      <w:start w:val="1"/>
      <w:numFmt w:val="bullet"/>
      <w:lvlText w:val="•"/>
      <w:lvlJc w:val="left"/>
      <w:pPr>
        <w:ind w:left="1764" w:hanging="361"/>
      </w:pPr>
      <w:rPr/>
    </w:lvl>
    <w:lvl w:ilvl="2">
      <w:start w:val="1"/>
      <w:numFmt w:val="bullet"/>
      <w:lvlText w:val="•"/>
      <w:lvlJc w:val="left"/>
      <w:pPr>
        <w:ind w:left="2708" w:hanging="361"/>
      </w:pPr>
      <w:rPr/>
    </w:lvl>
    <w:lvl w:ilvl="3">
      <w:start w:val="1"/>
      <w:numFmt w:val="bullet"/>
      <w:lvlText w:val="•"/>
      <w:lvlJc w:val="left"/>
      <w:pPr>
        <w:ind w:left="3652" w:hanging="361.00000000000045"/>
      </w:pPr>
      <w:rPr/>
    </w:lvl>
    <w:lvl w:ilvl="4">
      <w:start w:val="1"/>
      <w:numFmt w:val="bullet"/>
      <w:lvlText w:val="•"/>
      <w:lvlJc w:val="left"/>
      <w:pPr>
        <w:ind w:left="4596" w:hanging="361"/>
      </w:pPr>
      <w:rPr/>
    </w:lvl>
    <w:lvl w:ilvl="5">
      <w:start w:val="1"/>
      <w:numFmt w:val="bullet"/>
      <w:lvlText w:val="•"/>
      <w:lvlJc w:val="left"/>
      <w:pPr>
        <w:ind w:left="5540" w:hanging="361"/>
      </w:pPr>
      <w:rPr/>
    </w:lvl>
    <w:lvl w:ilvl="6">
      <w:start w:val="1"/>
      <w:numFmt w:val="bullet"/>
      <w:lvlText w:val="•"/>
      <w:lvlJc w:val="left"/>
      <w:pPr>
        <w:ind w:left="6484" w:hanging="361"/>
      </w:pPr>
      <w:rPr/>
    </w:lvl>
    <w:lvl w:ilvl="7">
      <w:start w:val="1"/>
      <w:numFmt w:val="bullet"/>
      <w:lvlText w:val="•"/>
      <w:lvlJc w:val="left"/>
      <w:pPr>
        <w:ind w:left="7428" w:hanging="361.0000000000009"/>
      </w:pPr>
      <w:rPr/>
    </w:lvl>
    <w:lvl w:ilvl="8">
      <w:start w:val="1"/>
      <w:numFmt w:val="bullet"/>
      <w:lvlText w:val="•"/>
      <w:lvlJc w:val="left"/>
      <w:pPr>
        <w:ind w:left="8372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>
      <w:ind w:left="101"/>
    </w:pPr>
    <w:rPr>
      <w:sz w:val="32"/>
      <w:szCs w:val="32"/>
    </w:rPr>
  </w:style>
  <w:style w:type="paragraph" w:styleId="Heading3">
    <w:name w:val="heading 3"/>
    <w:basedOn w:val="Normal"/>
    <w:next w:val="Normal"/>
    <w:pPr>
      <w:spacing w:before="65" w:lineRule="auto"/>
      <w:ind w:right="1128"/>
      <w:jc w:val="right"/>
    </w:pPr>
    <w:rPr>
      <w:sz w:val="30"/>
      <w:szCs w:val="30"/>
    </w:rPr>
  </w:style>
  <w:style w:type="paragraph" w:styleId="Heading4">
    <w:name w:val="heading 4"/>
    <w:basedOn w:val="Normal"/>
    <w:next w:val="Normal"/>
    <w:pPr>
      <w:ind w:left="101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before="1" w:lineRule="auto"/>
      <w:ind w:left="101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6" w:lineRule="auto"/>
      <w:ind w:left="101"/>
    </w:pPr>
    <w:rPr>
      <w:b w:val="1"/>
      <w:sz w:val="48"/>
      <w:szCs w:val="48"/>
    </w:rPr>
  </w:style>
  <w:style w:type="paragraph" w:styleId="Normal" w:default="1">
    <w:name w:val="Normal"/>
    <w:qFormat w:val="1"/>
    <w:rPr>
      <w:rFonts w:ascii="Arial" w:cs="Arial" w:eastAsia="Arial" w:hAnsi="Arial"/>
      <w:lang w:val="pt-PT"/>
    </w:rPr>
  </w:style>
  <w:style w:type="paragraph" w:styleId="Ttulo1">
    <w:name w:val="heading 1"/>
    <w:basedOn w:val="Normal"/>
    <w:uiPriority w:val="9"/>
    <w:qFormat w:val="1"/>
    <w:pPr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 w:val="1"/>
    <w:qFormat w:val="1"/>
    <w:pPr>
      <w:ind w:left="101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 w:val="1"/>
    <w:qFormat w:val="1"/>
    <w:pPr>
      <w:spacing w:before="65"/>
      <w:ind w:right="1128"/>
      <w:jc w:val="right"/>
      <w:outlineLvl w:val="2"/>
    </w:pPr>
    <w:rPr>
      <w:sz w:val="30"/>
      <w:szCs w:val="30"/>
    </w:rPr>
  </w:style>
  <w:style w:type="paragraph" w:styleId="Ttulo4">
    <w:name w:val="heading 4"/>
    <w:basedOn w:val="Normal"/>
    <w:uiPriority w:val="9"/>
    <w:unhideWhenUsed w:val="1"/>
    <w:qFormat w:val="1"/>
    <w:pPr>
      <w:ind w:left="101"/>
      <w:outlineLvl w:val="3"/>
    </w:pPr>
    <w:rPr>
      <w:sz w:val="28"/>
      <w:szCs w:val="28"/>
    </w:rPr>
  </w:style>
  <w:style w:type="paragraph" w:styleId="Ttulo5">
    <w:name w:val="heading 5"/>
    <w:basedOn w:val="Normal"/>
    <w:uiPriority w:val="9"/>
    <w:unhideWhenUsed w:val="1"/>
    <w:qFormat w:val="1"/>
    <w:pPr>
      <w:spacing w:before="1"/>
      <w:ind w:left="101"/>
      <w:outlineLvl w:val="4"/>
    </w:pPr>
    <w:rPr>
      <w:sz w:val="24"/>
      <w:szCs w:val="24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212"/>
      <w:ind w:left="101"/>
    </w:pPr>
    <w:rPr>
      <w:b w:val="1"/>
      <w:bCs w:val="1"/>
    </w:rPr>
  </w:style>
  <w:style w:type="paragraph" w:styleId="Sumrio2">
    <w:name w:val="toc 2"/>
    <w:basedOn w:val="Normal"/>
    <w:uiPriority w:val="1"/>
    <w:qFormat w:val="1"/>
    <w:pPr>
      <w:spacing w:before="77"/>
      <w:ind w:left="461"/>
    </w:pPr>
    <w:rPr>
      <w:b w:val="1"/>
      <w:bCs w:val="1"/>
    </w:rPr>
  </w:style>
  <w:style w:type="paragraph" w:styleId="Sumrio3">
    <w:name w:val="toc 3"/>
    <w:basedOn w:val="Normal"/>
    <w:uiPriority w:val="1"/>
    <w:qFormat w:val="1"/>
    <w:pPr>
      <w:spacing w:before="77"/>
      <w:ind w:left="461"/>
    </w:pPr>
  </w:style>
  <w:style w:type="paragraph" w:styleId="Sumrio4">
    <w:name w:val="toc 4"/>
    <w:basedOn w:val="Normal"/>
    <w:uiPriority w:val="1"/>
    <w:qFormat w:val="1"/>
    <w:pPr>
      <w:spacing w:before="77"/>
      <w:ind w:left="821"/>
    </w:pPr>
  </w:style>
  <w:style w:type="paragraph" w:styleId="Sumrio5">
    <w:name w:val="toc 5"/>
    <w:basedOn w:val="Normal"/>
    <w:uiPriority w:val="1"/>
    <w:qFormat w:val="1"/>
    <w:pPr>
      <w:spacing w:before="77"/>
      <w:ind w:left="1182"/>
    </w:pPr>
  </w:style>
  <w:style w:type="paragraph" w:styleId="Corpodetexto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56"/>
      <w:ind w:left="101"/>
    </w:pPr>
    <w:rPr>
      <w:b w:val="1"/>
      <w:bCs w:val="1"/>
      <w:sz w:val="48"/>
      <w:szCs w:val="48"/>
    </w:rPr>
  </w:style>
  <w:style w:type="paragraph" w:styleId="PargrafodaLista">
    <w:name w:val="List Paragraph"/>
    <w:basedOn w:val="Normal"/>
    <w:uiPriority w:val="1"/>
    <w:qFormat w:val="1"/>
    <w:pPr>
      <w:spacing w:before="18"/>
      <w:ind w:left="821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106"/>
    </w:pPr>
  </w:style>
  <w:style w:type="paragraph" w:styleId="Cabealho">
    <w:name w:val="header"/>
    <w:basedOn w:val="Normal"/>
    <w:link w:val="CabealhoChar"/>
    <w:uiPriority w:val="99"/>
    <w:unhideWhenUsed w:val="1"/>
    <w:rsid w:val="0025195E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5195E"/>
    <w:rPr>
      <w:rFonts w:ascii="Arial" w:cs="Arial" w:eastAsia="Arial" w:hAnsi="Arial"/>
      <w:lang w:val="pt-PT"/>
    </w:rPr>
  </w:style>
  <w:style w:type="paragraph" w:styleId="Rodap">
    <w:name w:val="footer"/>
    <w:basedOn w:val="Normal"/>
    <w:link w:val="RodapChar"/>
    <w:uiPriority w:val="99"/>
    <w:unhideWhenUsed w:val="1"/>
    <w:rsid w:val="0025195E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5195E"/>
    <w:rPr>
      <w:rFonts w:ascii="Arial" w:cs="Arial" w:eastAsia="Arial" w:hAnsi="Arial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9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jp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bold.ttf"/><Relationship Id="rId2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6rYwKys4d9AvMUJCQ0CFC4vGzw==">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2020-11-30T19:45:00Z</dcterms:created>
</cp:coreProperties>
</file>