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Afr-Mali-Djenne-Male head</w:t>
      </w:r>
    </w:p>
    <w:p>
      <w:pPr>
        <w:pStyle w:val="Normal"/>
        <w:rPr/>
      </w:pPr>
      <w:r>
        <w:rPr/>
      </w:r>
    </w:p>
    <w:p>
      <w:pPr>
        <w:pStyle w:val="Normal"/>
        <w:rPr>
          <w:rFonts w:eastAsia="Times New Roman"/>
          <w:lang w:eastAsia="en-US"/>
        </w:rPr>
      </w:pPr>
      <w:r>
        <w:rPr>
          <w:rFonts w:eastAsia="Times New Roman"/>
          <w:lang w:eastAsia="en-US"/>
        </w:rPr>
        <w:t>NB1265</w:t>
      </w:r>
    </w:p>
    <w:p>
      <w:pPr>
        <w:pStyle w:val="Normal"/>
        <w:rPr/>
      </w:pPr>
      <w:r>
        <w:rPr/>
        <w:t>Djenné statuary of a male</w:t>
      </w:r>
    </w:p>
    <w:p>
      <w:pPr>
        <w:pStyle w:val="Normal"/>
        <w:rPr/>
      </w:pPr>
      <w:r>
        <w:rPr/>
        <w:t>14</w:t>
      </w:r>
      <w:r>
        <w:rPr>
          <w:vertAlign w:val="superscript"/>
        </w:rPr>
        <w:t>th</w:t>
      </w:r>
      <w:r>
        <w:rPr/>
        <w:t>-15</w:t>
      </w:r>
      <w:r>
        <w:rPr>
          <w:vertAlign w:val="superscript"/>
        </w:rPr>
        <w:t>th</w:t>
      </w:r>
      <w:r>
        <w:rPr/>
        <w:t xml:space="preserve"> centuries</w:t>
      </w:r>
    </w:p>
    <w:p>
      <w:pPr>
        <w:pStyle w:val="Normal"/>
        <w:rPr>
          <w:rFonts w:eastAsia="Times New Roman"/>
          <w:lang w:eastAsia="en-US"/>
        </w:rPr>
      </w:pPr>
      <w:r>
        <w:rPr>
          <w:rFonts w:eastAsia="Times New Roman"/>
          <w:lang w:eastAsia="en-US"/>
        </w:rPr>
        <w:t>Height:</w:t>
      </w:r>
    </w:p>
    <w:p>
      <w:pPr>
        <w:pStyle w:val="Normal"/>
        <w:rPr>
          <w:rFonts w:eastAsia="Times New Roman"/>
          <w:lang w:eastAsia="en-US"/>
        </w:rPr>
      </w:pPr>
      <w:r>
        <w:rPr>
          <w:rFonts w:eastAsia="Times New Roman"/>
          <w:lang w:eastAsia="en-US"/>
        </w:rPr>
        <w:t>Weight:</w:t>
      </w:r>
    </w:p>
    <w:p>
      <w:pPr>
        <w:pStyle w:val="Normal"/>
        <w:rPr>
          <w:rFonts w:eastAsia="Times New Roman"/>
          <w:lang w:eastAsia="en-US"/>
        </w:rPr>
      </w:pPr>
      <w:r>
        <w:rPr>
          <w:rFonts w:eastAsia="Times New Roman"/>
          <w:lang w:eastAsia="en-US"/>
        </w:rPr>
        <w:t>Terracotta</w:t>
      </w:r>
    </w:p>
    <w:p>
      <w:pPr>
        <w:pStyle w:val="Normal"/>
        <w:rPr>
          <w:rFonts w:eastAsia="Times New Roman"/>
          <w:lang w:eastAsia="en-US"/>
        </w:rPr>
      </w:pPr>
      <w:r>
        <w:rPr>
          <w:rFonts w:eastAsia="Times New Roman"/>
          <w:lang w:eastAsia="en-US"/>
        </w:rPr>
      </w:r>
    </w:p>
    <w:p>
      <w:pPr>
        <w:pStyle w:val="Normal"/>
        <w:rPr/>
      </w:pPr>
      <w:r>
        <w:rPr/>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pPr>
      <w:r>
        <w:rPr/>
        <w:t xml:space="preserve">Djenné statuary emerged ca A.D. 700 and flourished until ca. 1750. These terracottas were manufactured by diverse groups of the Inland Niger Delta region of present-day Mali, with the ancient urban center of Djenné-Jeno as its cultural focal point. </w:t>
      </w:r>
    </w:p>
    <w:p>
      <w:pPr>
        <w:pStyle w:val="Normal"/>
        <w:rPr/>
      </w:pPr>
      <w:r>
        <w:rPr/>
        <w:t>This very rare terracotta head of a male with Semitic features dates to the 14th-15th centuries when Muslim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
        <w:rPr>
          <w:rFonts w:ascii="Arial" w:hAnsi="Arial" w:cs="Arial"/>
        </w:rPr>
      </w:pPr>
      <w:r>
        <w:rPr>
          <w:rFonts w:cs="Arial" w:ascii="Arial" w:hAnsi="Arial"/>
        </w:rPr>
      </w:r>
    </w:p>
    <w:p>
      <w:pPr>
        <w:pStyle w:val="Normal"/>
        <w:rPr/>
      </w:pPr>
      <w:r>
        <w:rPr/>
        <w:drawing>
          <wp:inline distT="0" distB="0" distL="0" distR="0">
            <wp:extent cx="5553075" cy="55149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8" r="-8" b="-8"/>
                    <a:stretch>
                      <a:fillRect/>
                    </a:stretch>
                  </pic:blipFill>
                  <pic:spPr bwMode="auto">
                    <a:xfrm>
                      <a:off x="0" y="0"/>
                      <a:ext cx="5553075" cy="5514975"/>
                    </a:xfrm>
                    <a:prstGeom prst="rect">
                      <a:avLst/>
                    </a:prstGeom>
                  </pic:spPr>
                </pic:pic>
              </a:graphicData>
            </a:graphic>
          </wp:inline>
        </w:drawing>
      </w:r>
    </w:p>
    <w:p>
      <w:pPr>
        <w:pStyle w:val="Normal"/>
        <w:rPr/>
      </w:pPr>
      <w:bookmarkStart w:id="0" w:name="OLE_LINK1"/>
      <w:r>
        <w:rPr/>
        <w:drawing>
          <wp:inline distT="0" distB="0" distL="0" distR="0">
            <wp:extent cx="7092950" cy="4343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7" r="-4" b="-7"/>
                    <a:stretch>
                      <a:fillRect/>
                    </a:stretch>
                  </pic:blipFill>
                  <pic:spPr bwMode="auto">
                    <a:xfrm>
                      <a:off x="0" y="0"/>
                      <a:ext cx="7092950" cy="4343400"/>
                    </a:xfrm>
                    <a:prstGeom prst="rect">
                      <a:avLst/>
                    </a:prstGeom>
                  </pic:spPr>
                </pic:pic>
              </a:graphicData>
            </a:graphic>
          </wp:inline>
        </w:drawing>
      </w:r>
      <w:bookmarkEnd w:id="0"/>
    </w:p>
    <w:p>
      <w:pPr>
        <w:pStyle w:val="Normal"/>
        <w:rPr/>
      </w:pPr>
      <w:r>
        <w:rPr/>
        <w:drawing>
          <wp:inline distT="0" distB="0" distL="0" distR="0">
            <wp:extent cx="5286375" cy="37909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9" t="-12" r="-9" b="-12"/>
                    <a:stretch>
                      <a:fillRect/>
                    </a:stretch>
                  </pic:blipFill>
                  <pic:spPr bwMode="auto">
                    <a:xfrm>
                      <a:off x="0" y="0"/>
                      <a:ext cx="5286375" cy="37909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2016-10-08T13:58:00Z</dcterms:created>
  <dc:creator>USER</dc:creator>
  <dc:description/>
  <cp:keywords/>
  <dc:language>en-US</dc:language>
  <cp:lastModifiedBy>murcott</cp:lastModifiedBy>
  <dcterms:modified xsi:type="dcterms:W3CDTF">2016-10-08T14:19:00Z</dcterms:modified>
  <cp:revision>3</cp:revision>
  <dc:subject/>
  <dc:title>Mask-Afr-Burkina Faso-Djenne-Male head</dc:title>
</cp:coreProperties>
</file>