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AM,C-Taino-Cemi-Owl-Definition</w:t>
      </w:r>
    </w:p>
    <w:p>
      <w:pPr>
        <w:pStyle w:val="Normal"/>
        <w:rPr/>
      </w:pPr>
      <w:r>
        <w:rPr/>
        <w:t>Cemi owls were likely gods or spiritual representatives important to Taino cosmological inquiry. The consensus is they were not simply naturalistic owls, but symbolic representations. Owls were associated with the afterlife and allies of the behique who sought their aid during hallucinogenic ventures. As can be seen by the human-like nature of the owl’s legs, the owl is transforming. Made of marble, width 6.3cm or 2.4". Originally from the Dominican Republic and dating c.1000-1500AD</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Normal"/>
    <w:qFormat/>
    <w:pPr>
      <w:keepNext w:val="true"/>
      <w:numPr>
        <w:ilvl w:val="2"/>
        <w:numId w:val="1"/>
      </w:numPr>
      <w:ind w:start="684" w:hanging="0"/>
      <w:outlineLvl w:val="2"/>
    </w:pPr>
    <w:rPr>
      <w:b/>
      <w:bC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2016-09-11T14:15:00Z</dcterms:created>
  <dc:creator>owner</dc:creator>
  <dc:description/>
  <dc:language>en-US</dc:language>
  <cp:lastModifiedBy>owner</cp:lastModifiedBy>
  <dcterms:modified xsi:type="dcterms:W3CDTF">2016-09-11T14:15:00Z</dcterms:modified>
  <cp:revision>2</cp:revision>
  <dc:subject/>
  <dc:title>AM,C-Taino-Cemi-Stamps-Definition</dc:title>
</cp:coreProperties>
</file>