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7.jpeg" ContentType="image/jpeg"/>
  <Override PartName="/word/media/image6.png" ContentType="image/png"/>
  <Override PartName="/word/media/image4.jpeg" ContentType="image/jpeg"/>
  <Override PartName="/word/media/image3.jpeg" ContentType="image/jpeg"/>
  <Override PartName="/word/media/image2.jpeg" ContentType="image/jpeg"/>
  <Override PartName="/word/media/image5.jpeg" ContentType="image/jpeg"/>
  <Override PartName="/word/media/image8.jpeg" ContentType="image/jpeg"/>
  <Override PartName="/word/media/image1.png" ContentType="image/pn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Dis-MEX-Michoacan-Figurines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2381250" cy="1552575"/>
            <wp:effectExtent l="0" t="0" r="0" b="0"/>
            <wp:docPr id="1" name="250px-Michoacan_in_Mexico_%28location_map_scheme%29.sv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50px-Michoacan_in_Mexico_%28location_map_scheme%29.svg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20" t="-31" r="-20" b="-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2979420" cy="4159885"/>
            <wp:effectExtent l="0" t="0" r="0" b="0"/>
            <wp:docPr id="2" name="viEnlargeImgLayer_img_ctr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iEnlargeImgLayer_img_ctr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0" t="-7" r="-10" b="-7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97942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3030855" cy="4276090"/>
            <wp:effectExtent l="0" t="0" r="0" b="0"/>
            <wp:docPr id="3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0" t="-7" r="-10" b="-7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030855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rStyle w:val="StrongEmphasis"/>
        </w:rPr>
        <w:t>Formal Label:</w:t>
      </w:r>
    </w:p>
    <w:p>
      <w:pPr>
        <w:pStyle w:val="Normal"/>
        <w:rPr/>
      </w:pPr>
      <w:r>
        <w:rPr>
          <w:rStyle w:val="StrongEmphasis"/>
        </w:rPr>
        <w:t>Accession Number:</w:t>
      </w:r>
      <w:r>
        <w:rPr/>
        <w:t xml:space="preserve"> </w:t>
      </w:r>
    </w:p>
    <w:p>
      <w:pPr>
        <w:pStyle w:val="Normal"/>
        <w:rPr/>
      </w:pPr>
      <w:r>
        <w:rPr>
          <w:rStyle w:val="StrongEmphasis"/>
        </w:rPr>
        <w:t>Date or Time Horizon:</w:t>
      </w:r>
      <w:r>
        <w:rPr/>
        <w:t xml:space="preserve"> 500 BCE</w:t>
      </w:r>
    </w:p>
    <w:p>
      <w:pPr>
        <w:pStyle w:val="Normal"/>
        <w:rPr/>
      </w:pPr>
      <w:r>
        <w:rPr>
          <w:rStyle w:val="StrongEmphasis"/>
        </w:rPr>
        <w:t>Geographical Area:</w:t>
      </w:r>
      <w:r>
        <w:rPr/>
        <w:t xml:space="preserve"> Mexico</w:t>
      </w:r>
    </w:p>
    <w:p>
      <w:pPr>
        <w:pStyle w:val="Normal"/>
        <w:rPr/>
      </w:pPr>
      <w:r>
        <w:rPr>
          <w:rStyle w:val="StrongEmphasis"/>
        </w:rPr>
        <w:t>Cultural Affiliation:</w:t>
      </w:r>
      <w:r>
        <w:rPr/>
        <w:t xml:space="preserve"> Michoacan</w:t>
      </w:r>
    </w:p>
    <w:p>
      <w:pPr>
        <w:pStyle w:val="Normal"/>
        <w:rPr/>
      </w:pPr>
      <w:r>
        <w:rPr>
          <w:rStyle w:val="StrongEmphasis"/>
        </w:rPr>
        <w:t>Medium:</w:t>
      </w:r>
      <w:r>
        <w:rPr/>
        <w:t xml:space="preserve"> Terracotta</w:t>
      </w:r>
    </w:p>
    <w:p>
      <w:pPr>
        <w:pStyle w:val="Normal"/>
        <w:rPr>
          <w:b/>
          <w:b/>
          <w:bCs/>
        </w:rPr>
      </w:pPr>
      <w:r>
        <w:rPr>
          <w:rStyle w:val="StrongEmphasis"/>
        </w:rPr>
        <w:t>Dimensions:</w:t>
      </w:r>
      <w:r>
        <w:rPr/>
        <w:t xml:space="preserve"> 9 cm</w:t>
      </w:r>
    </w:p>
    <w:p>
      <w:pPr>
        <w:pStyle w:val="Normal"/>
        <w:rPr/>
      </w:pPr>
      <w:r>
        <w:rPr>
          <w:rStyle w:val="StrongEmphasis"/>
        </w:rPr>
        <w:t xml:space="preserve">Weight:  </w:t>
      </w:r>
    </w:p>
    <w:p>
      <w:pPr>
        <w:pStyle w:val="Normal"/>
        <w:rPr/>
      </w:pPr>
      <w:r>
        <w:rPr>
          <w:rStyle w:val="StrongEmphasis"/>
        </w:rPr>
        <w:t>Provenance:</w:t>
      </w:r>
      <w:r>
        <w:rPr/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2079625" cy="4152900"/>
            <wp:effectExtent l="0" t="0" r="0" b="0"/>
            <wp:docPr id="4" name="scl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l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0" t="-5" r="-10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6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124710" cy="4100195"/>
            <wp:effectExtent l="0" t="0" r="0" b="0"/>
            <wp:docPr id="5" name="scl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l1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12" t="-6" r="-12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7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249805" cy="4157345"/>
            <wp:effectExtent l="0" t="0" r="0" b="0"/>
            <wp:docPr id="6" name="scl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l2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9" t="-5" r="-9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80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StrongEmphasis"/>
        </w:rPr>
        <w:t>Formal Label:</w:t>
      </w:r>
    </w:p>
    <w:p>
      <w:pPr>
        <w:pStyle w:val="Normal"/>
        <w:rPr/>
      </w:pPr>
      <w:r>
        <w:rPr>
          <w:rStyle w:val="StrongEmphasis"/>
        </w:rPr>
        <w:t>Accession Number:</w:t>
      </w:r>
      <w:r>
        <w:rPr/>
        <w:t xml:space="preserve"> </w:t>
      </w:r>
    </w:p>
    <w:p>
      <w:pPr>
        <w:pStyle w:val="Normal"/>
        <w:rPr/>
      </w:pPr>
      <w:r>
        <w:rPr>
          <w:rStyle w:val="StrongEmphasis"/>
        </w:rPr>
        <w:t>Date or Time Horizon:</w:t>
      </w:r>
      <w:r>
        <w:rPr/>
        <w:t xml:space="preserve"> </w:t>
      </w:r>
    </w:p>
    <w:p>
      <w:pPr>
        <w:pStyle w:val="Normal"/>
        <w:rPr/>
      </w:pPr>
      <w:r>
        <w:rPr>
          <w:rStyle w:val="StrongEmphasis"/>
        </w:rPr>
        <w:t>Geographical Area:</w:t>
      </w:r>
      <w:r>
        <w:rPr/>
        <w:t xml:space="preserve"> </w:t>
      </w:r>
    </w:p>
    <w:p>
      <w:pPr>
        <w:pStyle w:val="Normal"/>
        <w:rPr/>
      </w:pPr>
      <w:r>
        <w:rPr>
          <w:rStyle w:val="StrongEmphasis"/>
        </w:rPr>
        <w:t>Cultural Affiliation:</w:t>
      </w:r>
      <w:r>
        <w:rPr/>
        <w:t xml:space="preserve"> </w:t>
      </w:r>
    </w:p>
    <w:p>
      <w:pPr>
        <w:pStyle w:val="Normal"/>
        <w:rPr/>
      </w:pPr>
      <w:r>
        <w:rPr>
          <w:rStyle w:val="StrongEmphasis"/>
        </w:rPr>
        <w:t>Media:</w:t>
      </w:r>
      <w:r>
        <w:rPr/>
        <w:t xml:space="preserve"> </w:t>
      </w:r>
    </w:p>
    <w:p>
      <w:pPr>
        <w:pStyle w:val="Normal"/>
        <w:rPr>
          <w:b/>
          <w:b/>
          <w:bCs/>
        </w:rPr>
      </w:pPr>
      <w:r>
        <w:rPr>
          <w:rStyle w:val="StrongEmphasis"/>
        </w:rPr>
        <w:t>Dimensions:</w:t>
      </w:r>
      <w:r>
        <w:rPr/>
        <w:t xml:space="preserve"> H 4.5 cm</w:t>
      </w:r>
    </w:p>
    <w:p>
      <w:pPr>
        <w:pStyle w:val="Normal"/>
        <w:rPr/>
      </w:pPr>
      <w:r>
        <w:rPr>
          <w:rStyle w:val="StrongEmphasis"/>
        </w:rPr>
        <w:t xml:space="preserve">Weight:  </w:t>
      </w:r>
    </w:p>
    <w:p>
      <w:pPr>
        <w:pStyle w:val="Normal"/>
        <w:rPr/>
      </w:pPr>
      <w:r>
        <w:rPr>
          <w:rStyle w:val="StrongEmphasis"/>
        </w:rPr>
        <w:t>Provenance: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3063875" cy="3491230"/>
            <wp:effectExtent l="0" t="0" r="0" b="0"/>
            <wp:docPr id="7" name="s-l160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-l1600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8" t="-7" r="-8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75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3003550" cy="3494405"/>
            <wp:effectExtent l="0" t="0" r="0" b="0"/>
            <wp:docPr id="8" name="scl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l5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rStyle w:val="StrongEmphasis"/>
        </w:rPr>
        <w:t>Formal Label:</w:t>
      </w:r>
    </w:p>
    <w:p>
      <w:pPr>
        <w:pStyle w:val="Normal"/>
        <w:rPr/>
      </w:pPr>
      <w:r>
        <w:rPr>
          <w:rStyle w:val="StrongEmphasis"/>
        </w:rPr>
        <w:t>Accession Number:</w:t>
      </w:r>
      <w:r>
        <w:rPr/>
        <w:t xml:space="preserve"> </w:t>
      </w:r>
    </w:p>
    <w:p>
      <w:pPr>
        <w:pStyle w:val="Normal"/>
        <w:rPr/>
      </w:pPr>
      <w:r>
        <w:rPr>
          <w:rStyle w:val="StrongEmphasis"/>
        </w:rPr>
        <w:t>Date or Time Horizon:</w:t>
      </w:r>
      <w:r>
        <w:rPr/>
        <w:t xml:space="preserve"> </w:t>
      </w:r>
    </w:p>
    <w:p>
      <w:pPr>
        <w:pStyle w:val="Normal"/>
        <w:rPr/>
      </w:pPr>
      <w:r>
        <w:rPr>
          <w:rStyle w:val="StrongEmphasis"/>
        </w:rPr>
        <w:t>Geographical Area:</w:t>
      </w:r>
      <w:r>
        <w:rPr/>
        <w:t xml:space="preserve"> </w:t>
      </w:r>
    </w:p>
    <w:p>
      <w:pPr>
        <w:pStyle w:val="Normal"/>
        <w:rPr/>
      </w:pPr>
      <w:r>
        <w:rPr>
          <w:rStyle w:val="StrongEmphasis"/>
        </w:rPr>
        <w:t>Cultural Affiliation:</w:t>
      </w:r>
      <w:r>
        <w:rPr/>
        <w:t xml:space="preserve"> </w:t>
      </w:r>
    </w:p>
    <w:p>
      <w:pPr>
        <w:pStyle w:val="Normal"/>
        <w:rPr/>
      </w:pPr>
      <w:r>
        <w:rPr>
          <w:rStyle w:val="StrongEmphasis"/>
        </w:rPr>
        <w:t>Media:</w:t>
      </w:r>
      <w:r>
        <w:rPr/>
        <w:t xml:space="preserve"> </w:t>
      </w:r>
    </w:p>
    <w:p>
      <w:pPr>
        <w:pStyle w:val="Normal"/>
        <w:rPr>
          <w:b/>
          <w:b/>
          <w:bCs/>
        </w:rPr>
      </w:pPr>
      <w:r>
        <w:rPr>
          <w:rStyle w:val="StrongEmphasis"/>
        </w:rPr>
        <w:t>Dimensions:</w:t>
      </w:r>
      <w:r>
        <w:rPr/>
        <w:t xml:space="preserve"> H 8 cm</w:t>
      </w:r>
    </w:p>
    <w:p>
      <w:pPr>
        <w:pStyle w:val="Normal"/>
        <w:rPr/>
      </w:pPr>
      <w:r>
        <w:rPr>
          <w:rStyle w:val="StrongEmphasis"/>
        </w:rPr>
        <w:t xml:space="preserve">Weight:  </w:t>
      </w:r>
    </w:p>
    <w:p>
      <w:pPr>
        <w:pStyle w:val="Normal"/>
        <w:rPr/>
      </w:pPr>
      <w:r>
        <w:rPr>
          <w:rStyle w:val="StrongEmphasis"/>
        </w:rPr>
        <w:t>Provenance:</w:t>
      </w:r>
      <w:r>
        <w:rPr/>
        <w:t xml:space="preserve"> 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>
          <w:rStyle w:val="Ngbinding"/>
        </w:rPr>
        <w:t>Sold by</w:t>
      </w:r>
      <w:r>
        <w:rPr/>
        <w:t xml:space="preserve"> </w:t>
      </w:r>
      <w:hyperlink r:id="rId10" w:tgtFrame="_blank">
        <w:r>
          <w:rPr>
            <w:rStyle w:val="StrongEmphasis"/>
            <w:color w:val="0000FF"/>
            <w:u w:val="single"/>
          </w:rPr>
          <w:t>qtroncollector</w:t>
        </w:r>
      </w:hyperlink>
      <w:r>
        <w:rPr/>
        <w:t xml:space="preserve"> ( </w:t>
      </w:r>
      <w:hyperlink r:id="rId11" w:tgtFrame="_blank">
        <w:r>
          <w:rPr>
            <w:rStyle w:val="InternetLink"/>
          </w:rPr>
          <w:t>139</w:t>
        </w:r>
      </w:hyperlink>
      <w:r>
        <w:rPr/>
        <w:t xml:space="preserve"> ) </w:t>
      </w:r>
    </w:p>
    <w:p>
      <w:pPr>
        <w:pStyle w:val="Normal"/>
        <w:spacing w:before="69" w:after="0"/>
        <w:rPr/>
      </w:pPr>
      <w:r>
        <w:rPr>
          <w:rStyle w:val="Ngbinding"/>
        </w:rPr>
        <w:t>Estimated delivery</w:t>
      </w:r>
      <w:r>
        <w:rPr>
          <w:rStyle w:val="Ngscope"/>
        </w:rPr>
        <w:t xml:space="preserve"> </w:t>
      </w:r>
      <w:r>
        <w:rPr>
          <w:rStyle w:val="StrongEmphasis"/>
        </w:rPr>
        <w:t>Wednesday, Jan 4, 2017</w:t>
      </w:r>
      <w:r>
        <w:rPr>
          <w:rStyle w:val="Ngscope"/>
        </w:rPr>
        <w:t xml:space="preserve"> </w:t>
      </w:r>
      <w:r>
        <w:rPr>
          <w:rStyle w:val="StrongEmphasis"/>
        </w:rPr>
        <w:t>- Friday, Jan 13, 2017</w:t>
      </w:r>
      <w:r>
        <w:rPr>
          <w:rStyle w:val="Ngscope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304165" cy="304165"/>
            <wp:effectExtent l="0" t="0" r="0" b="0"/>
            <wp:docPr id="9" name="262734547749_itemImage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62734547749_itemImage" descr="" title=""/>
                    <pic:cNvPicPr>
                      <a:picLocks noChangeAspect="1" noChangeArrowheads="1"/>
                    </pic:cNvPicPr>
                  </pic:nvPicPr>
                  <pic:blipFill>
                    <a:blip/>
                    <a:srcRect l="-2147483648" t="-2147483648" r="-2147483648" b="-21474836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Rule="atLeast" w:line="138"/>
        <w:ind w:start="34" w:hanging="0"/>
        <w:rPr/>
      </w:pPr>
      <w:hyperlink r:id="rId12" w:tgtFrame="_blank">
        <w:r>
          <w:rPr>
            <w:rStyle w:val="InternetLink"/>
          </w:rPr>
          <w:t>Central Mexico figure terracotta pottery pre columbian.</w:t>
        </w:r>
      </w:hyperlink>
      <w:r>
        <w:rPr/>
        <w:t xml:space="preserve"> </w:t>
      </w:r>
    </w:p>
    <w:tbl>
      <w:tblPr>
        <w:tblW w:w="3664" w:type="dxa"/>
        <w:jc w:val="start"/>
        <w:tblInd w:w="-60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712"/>
        <w:gridCol w:w="1952"/>
      </w:tblGrid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price</w:t>
            </w:r>
          </w:p>
        </w:tc>
        <w:tc>
          <w:tcPr>
            <w:tcW w:w="195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$78.00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Quantity</w:t>
            </w:r>
          </w:p>
        </w:tc>
        <w:tc>
          <w:tcPr>
            <w:tcW w:w="195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number</w:t>
            </w:r>
          </w:p>
        </w:tc>
        <w:tc>
          <w:tcPr>
            <w:tcW w:w="195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262734547749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 service</w:t>
            </w:r>
          </w:p>
        </w:tc>
        <w:tc>
          <w:tcPr>
            <w:tcW w:w="195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Economy Shipping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Normal"/>
        <w:spacing w:before="34" w:after="34"/>
        <w:rPr/>
      </w:pPr>
      <w:r>
        <w:rPr/>
        <w:drawing>
          <wp:inline distT="0" distB="0" distL="0" distR="0">
            <wp:extent cx="304165" cy="304165"/>
            <wp:effectExtent l="0" t="0" r="0" b="0"/>
            <wp:docPr id="10" name="262734564620_itemImage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62734564620_itemImage" descr="" title=""/>
                    <pic:cNvPicPr>
                      <a:picLocks noChangeAspect="1" noChangeArrowheads="1"/>
                    </pic:cNvPicPr>
                  </pic:nvPicPr>
                  <pic:blipFill>
                    <a:blip/>
                    <a:srcRect l="-2147483648" t="-2147483648" r="-2147483648" b="-21474836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Rule="atLeast" w:line="138"/>
        <w:ind w:start="34" w:hanging="0"/>
        <w:rPr/>
      </w:pPr>
      <w:hyperlink r:id="rId13" w:tgtFrame="_blank">
        <w:r>
          <w:rPr>
            <w:rStyle w:val="InternetLink"/>
          </w:rPr>
          <w:t>Michoacan figurine warrior terracotta pottery pre columbian Mexico.</w:t>
        </w:r>
      </w:hyperlink>
      <w:r>
        <w:rPr/>
        <w:t xml:space="preserve"> </w:t>
      </w:r>
    </w:p>
    <w:tbl>
      <w:tblPr>
        <w:tblW w:w="3664" w:type="dxa"/>
        <w:jc w:val="start"/>
        <w:tblInd w:w="-60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712"/>
        <w:gridCol w:w="1952"/>
      </w:tblGrid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price</w:t>
            </w:r>
          </w:p>
        </w:tc>
        <w:tc>
          <w:tcPr>
            <w:tcW w:w="195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$78.00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Quantity</w:t>
            </w:r>
          </w:p>
        </w:tc>
        <w:tc>
          <w:tcPr>
            <w:tcW w:w="195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number</w:t>
            </w:r>
          </w:p>
        </w:tc>
        <w:tc>
          <w:tcPr>
            <w:tcW w:w="195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262734564620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 service</w:t>
            </w:r>
          </w:p>
        </w:tc>
        <w:tc>
          <w:tcPr>
            <w:tcW w:w="195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Economy Shipping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Normal"/>
        <w:spacing w:before="34" w:after="34"/>
        <w:rPr/>
      </w:pPr>
      <w:r>
        <w:rPr/>
        <w:drawing>
          <wp:inline distT="0" distB="0" distL="0" distR="0">
            <wp:extent cx="304165" cy="304165"/>
            <wp:effectExtent l="0" t="0" r="0" b="0"/>
            <wp:docPr id="11" name="262734567717_itemImage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62734567717_itemImage" descr="" title=""/>
                    <pic:cNvPicPr>
                      <a:picLocks noChangeAspect="1" noChangeArrowheads="1"/>
                    </pic:cNvPicPr>
                  </pic:nvPicPr>
                  <pic:blipFill>
                    <a:blip/>
                    <a:srcRect l="-2147483648" t="-2147483648" r="-2147483648" b="-21474836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Rule="atLeast" w:line="138"/>
        <w:ind w:start="34" w:hanging="0"/>
        <w:rPr/>
      </w:pPr>
      <w:hyperlink r:id="rId14" w:tgtFrame="_blank">
        <w:r>
          <w:rPr>
            <w:rStyle w:val="InternetLink"/>
          </w:rPr>
          <w:t>Michoacan figure pregnant in bed terracotta pottery pre columbian Mexico.</w:t>
        </w:r>
      </w:hyperlink>
      <w:r>
        <w:rPr/>
        <w:t xml:space="preserve"> </w:t>
      </w:r>
    </w:p>
    <w:tbl>
      <w:tblPr>
        <w:tblW w:w="3664" w:type="dxa"/>
        <w:jc w:val="start"/>
        <w:tblInd w:w="-60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712"/>
        <w:gridCol w:w="1952"/>
      </w:tblGrid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price</w:t>
            </w:r>
          </w:p>
        </w:tc>
        <w:tc>
          <w:tcPr>
            <w:tcW w:w="195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$75.00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Quantity</w:t>
            </w:r>
          </w:p>
        </w:tc>
        <w:tc>
          <w:tcPr>
            <w:tcW w:w="195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number</w:t>
            </w:r>
          </w:p>
        </w:tc>
        <w:tc>
          <w:tcPr>
            <w:tcW w:w="195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262734567717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 service</w:t>
            </w:r>
          </w:p>
        </w:tc>
        <w:tc>
          <w:tcPr>
            <w:tcW w:w="195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Economy Shipping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Normal"/>
        <w:spacing w:before="34" w:after="34"/>
        <w:rPr/>
      </w:pPr>
      <w:r>
        <w:rPr/>
        <w:drawing>
          <wp:inline distT="0" distB="0" distL="0" distR="0">
            <wp:extent cx="304165" cy="304165"/>
            <wp:effectExtent l="0" t="0" r="0" b="0"/>
            <wp:docPr id="12" name="262734570857_itemImage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62734570857_itemImage" descr="" title=""/>
                    <pic:cNvPicPr>
                      <a:picLocks noChangeAspect="1" noChangeArrowheads="1"/>
                    </pic:cNvPicPr>
                  </pic:nvPicPr>
                  <pic:blipFill>
                    <a:blip/>
                    <a:srcRect l="-2147483648" t="-2147483648" r="-2147483648" b="-21474836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Rule="atLeast" w:line="138"/>
        <w:ind w:start="34" w:hanging="0"/>
        <w:rPr/>
      </w:pPr>
      <w:hyperlink r:id="rId15" w:tgtFrame="_blank">
        <w:r>
          <w:rPr>
            <w:rStyle w:val="InternetLink"/>
          </w:rPr>
          <w:t>Michoacan figurine idol terracotta pottery pre columbian Mexico.</w:t>
        </w:r>
      </w:hyperlink>
      <w:r>
        <w:rPr/>
        <w:t xml:space="preserve"> </w:t>
      </w:r>
    </w:p>
    <w:tbl>
      <w:tblPr>
        <w:tblW w:w="3664" w:type="dxa"/>
        <w:jc w:val="start"/>
        <w:tblInd w:w="-60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712"/>
        <w:gridCol w:w="1952"/>
      </w:tblGrid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price</w:t>
            </w:r>
          </w:p>
        </w:tc>
        <w:tc>
          <w:tcPr>
            <w:tcW w:w="195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$69.00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Quantity</w:t>
            </w:r>
          </w:p>
        </w:tc>
        <w:tc>
          <w:tcPr>
            <w:tcW w:w="195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number</w:t>
            </w:r>
          </w:p>
        </w:tc>
        <w:tc>
          <w:tcPr>
            <w:tcW w:w="195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262734570857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 service</w:t>
            </w:r>
          </w:p>
        </w:tc>
        <w:tc>
          <w:tcPr>
            <w:tcW w:w="195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Economy Shipping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Normal"/>
        <w:rPr/>
      </w:pPr>
      <w:r>
        <w:rPr/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start"/>
      <w:pPr>
        <w:ind w:start="0" w:hanging="0"/>
      </w:pPr>
    </w:lvl>
    <w:lvl w:ilvl="1">
      <w:start w:val="1"/>
      <w:numFmt w:val="none"/>
      <w:suff w:val="nothing"/>
      <w:lvlText w:val=""/>
      <w:lvlJc w:val="start"/>
      <w:pPr>
        <w:ind w:start="0" w:hanging="0"/>
      </w:pPr>
    </w:lvl>
    <w:lvl w:ilvl="2">
      <w:start w:val="1"/>
      <w:numFmt w:val="none"/>
      <w:suff w:val="nothing"/>
      <w:lvlText w:val=""/>
      <w:lvlJc w:val="start"/>
      <w:pPr>
        <w:ind w:start="0" w:hanging="0"/>
      </w:pPr>
    </w:lvl>
    <w:lvl w:ilvl="3">
      <w:start w:val="1"/>
      <w:pStyle w:val="Heading4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4">
    <w:name w:val="Heading 4"/>
    <w:basedOn w:val="Normal"/>
    <w:next w:val="TextBody"/>
    <w:qFormat/>
    <w:pPr>
      <w:numPr>
        <w:ilvl w:val="3"/>
        <w:numId w:val="1"/>
      </w:numPr>
      <w:spacing w:before="280" w:after="280"/>
      <w:outlineLvl w:val="3"/>
    </w:pPr>
    <w:rPr>
      <w:b/>
      <w:bCs/>
    </w:rPr>
  </w:style>
  <w:style w:type="character" w:styleId="DefaultParagraphFont">
    <w:name w:val="Default Paragraph Font"/>
    <w:qFormat/>
    <w:rPr/>
  </w:style>
  <w:style w:type="character" w:styleId="StrongEmphasis">
    <w:name w:val="Strong Emphasis"/>
    <w:basedOn w:val="DefaultParagraphFont"/>
    <w:qFormat/>
    <w:rPr>
      <w:b/>
      <w:bCs/>
    </w:rPr>
  </w:style>
  <w:style w:type="character" w:styleId="Ngbinding">
    <w:name w:val="ng-binding"/>
    <w:basedOn w:val="DefaultParagraphFont"/>
    <w:qFormat/>
    <w:rPr/>
  </w:style>
  <w:style w:type="character" w:styleId="InternetLink">
    <w:name w:val="Internet Link"/>
    <w:basedOn w:val="DefaultParagraphFont"/>
    <w:rPr>
      <w:color w:val="0000FF"/>
      <w:u w:val="single"/>
    </w:rPr>
  </w:style>
  <w:style w:type="character" w:styleId="Ngscope">
    <w:name w:val="ng-scope"/>
    <w:basedOn w:val="DefaultParagraphFont"/>
    <w:qFormat/>
    <w:rPr/>
  </w:style>
  <w:style w:type="character" w:styleId="Ngbindingngscope">
    <w:name w:val="ng-binding ng-scope"/>
    <w:basedOn w:val="DefaultParagraphFont"/>
    <w:qFormat/>
    <w:rPr/>
  </w:style>
  <w:style w:type="character" w:styleId="VisitedInternetLink">
    <w:name w:val="Visited Internet Link"/>
    <w:basedOn w:val="DefaultParagraphFont"/>
    <w:rPr>
      <w:color w:val="8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hyperlink" Target="http://myworld.ebay.com/qtroncollector" TargetMode="External"/><Relationship Id="rId11" Type="http://schemas.openxmlformats.org/officeDocument/2006/relationships/hyperlink" Target="http://feedback.ebay.com/ws/eBayISAPI.dll?ViewFeedback&amp;userid=qtroncollector" TargetMode="External"/><Relationship Id="rId12" Type="http://schemas.openxmlformats.org/officeDocument/2006/relationships/hyperlink" Target="http://www.ebay.com/itm/262734547749" TargetMode="External"/><Relationship Id="rId13" Type="http://schemas.openxmlformats.org/officeDocument/2006/relationships/hyperlink" Target="http://www.ebay.com/itm/262734564620" TargetMode="External"/><Relationship Id="rId14" Type="http://schemas.openxmlformats.org/officeDocument/2006/relationships/hyperlink" Target="http://www.ebay.com/itm/262734567717" TargetMode="External"/><Relationship Id="rId15" Type="http://schemas.openxmlformats.org/officeDocument/2006/relationships/hyperlink" Target="http://www.ebay.com/itm/262734570857" TargetMode="External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2016-12-06T08:24:00Z</dcterms:created>
  <dc:creator>owner</dc:creator>
  <dc:description/>
  <dc:language>en-US</dc:language>
  <cp:lastModifiedBy>owner</cp:lastModifiedBy>
  <dcterms:modified xsi:type="dcterms:W3CDTF">2016-12-06T14:59:00Z</dcterms:modified>
  <cp:revision>2</cp:revision>
  <dc:subject/>
  <dc:title>Dis-MEX-Michoacan-Figurines</dc:title>
</cp:coreProperties>
</file>