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2.jpeg" ContentType="image/jpe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A000-Afr-Nigeria-Yoruba Divination Tray-Face Figures-mid 20th c</w:t>
      </w:r>
    </w:p>
    <w:p>
      <w:pPr>
        <w:pStyle w:val="Normal"/>
        <w:rPr/>
      </w:pPr>
      <w:r>
        <w:rPr/>
      </w:r>
    </w:p>
    <w:p>
      <w:pPr>
        <w:pStyle w:val="Normal"/>
        <w:rPr/>
      </w:pPr>
      <w:r>
        <w:rPr/>
        <w:drawing>
          <wp:inline distT="0" distB="0" distL="0" distR="0">
            <wp:extent cx="7091045" cy="358013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6" t="-12" r="-6" b="-12"/>
                    <a:stretch>
                      <a:fillRect/>
                    </a:stretch>
                  </pic:blipFill>
                  <pic:spPr bwMode="auto">
                    <a:xfrm>
                      <a:off x="0" y="0"/>
                      <a:ext cx="7091045" cy="3580130"/>
                    </a:xfrm>
                    <a:prstGeom prst="rect">
                      <a:avLst/>
                    </a:prstGeom>
                  </pic:spPr>
                </pic:pic>
              </a:graphicData>
            </a:graphic>
          </wp:inline>
        </w:drawing>
      </w:r>
      <w:r>
        <w:rPr>
          <w:rFonts w:eastAsia="Times New Roman"/>
        </w:rPr>
        <w:t xml:space="preserve"> </w:t>
      </w:r>
      <w:r>
        <w:rPr/>
        <w:drawing>
          <wp:inline distT="0" distB="0" distL="0" distR="0">
            <wp:extent cx="7232650" cy="2442210"/>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6" t="-17" r="-6" b="-17"/>
                    <a:stretch>
                      <a:fillRect/>
                    </a:stretch>
                  </pic:blipFill>
                  <pic:spPr bwMode="auto">
                    <a:xfrm>
                      <a:off x="0" y="0"/>
                      <a:ext cx="7232650" cy="2442210"/>
                    </a:xfrm>
                    <a:prstGeom prst="rect">
                      <a:avLst/>
                    </a:prstGeom>
                  </pic:spPr>
                </pic:pic>
              </a:graphicData>
            </a:graphic>
          </wp:inline>
        </w:drawing>
      </w:r>
    </w:p>
    <w:p>
      <w:pPr>
        <w:pStyle w:val="Normal"/>
        <w:rPr/>
      </w:pPr>
      <w:r>
        <w:rPr>
          <w:rStyle w:val="StrongEmphasis"/>
        </w:rPr>
        <w:t>Case No.: 6</w:t>
      </w:r>
    </w:p>
    <w:p>
      <w:pPr>
        <w:pStyle w:val="Normal"/>
        <w:rPr/>
      </w:pPr>
      <w:r>
        <w:rPr>
          <w:b/>
        </w:rPr>
        <w:t>Accession No.</w:t>
      </w:r>
    </w:p>
    <w:p>
      <w:pPr>
        <w:pStyle w:val="Normal"/>
        <w:rPr>
          <w:b/>
          <w:b/>
        </w:rPr>
      </w:pPr>
      <w:r>
        <w:rPr>
          <w:b/>
        </w:rPr>
        <w:t>Formal Label:</w:t>
      </w:r>
    </w:p>
    <w:p>
      <w:pPr>
        <w:pStyle w:val="Normal"/>
        <w:rPr>
          <w:b/>
          <w:b/>
        </w:rPr>
      </w:pPr>
      <w:r>
        <w:rPr>
          <w:b/>
        </w:rPr>
        <w:t>Display Description:</w:t>
      </w:r>
    </w:p>
    <w:p>
      <w:pPr>
        <w:pStyle w:val="NormalWeb"/>
        <w:rPr/>
      </w:pPr>
      <w:r>
        <w:rPr>
          <w:rStyle w:val="Referencetext"/>
        </w:rPr>
        <w:t xml:space="preserve">Ifá refers to the system of </w:t>
      </w:r>
      <w:hyperlink r:id="rId4">
        <w:r>
          <w:rPr>
            <w:rStyle w:val="Referencetext"/>
          </w:rPr>
          <w:t>divination</w:t>
        </w:r>
      </w:hyperlink>
      <w:r>
        <w:rPr>
          <w:rStyle w:val="Referencetext"/>
        </w:rPr>
        <w:t xml:space="preserve"> and the verses of the literary corpus known as the Odú Ifá. </w:t>
      </w:r>
      <w:hyperlink r:id="rId5">
        <w:r>
          <w:rPr>
            <w:rStyle w:val="Referencetext"/>
          </w:rPr>
          <w:t>Yoruba religion</w:t>
        </w:r>
      </w:hyperlink>
      <w:r>
        <w:rPr>
          <w:rStyle w:val="Referencetext"/>
        </w:rPr>
        <w:t xml:space="preserve"> identifies </w:t>
      </w:r>
      <w:hyperlink r:id="rId6">
        <w:r>
          <w:rPr>
            <w:rStyle w:val="Referencetext"/>
          </w:rPr>
          <w:t>Orunmila</w:t>
        </w:r>
      </w:hyperlink>
      <w:r>
        <w:rPr>
          <w:rStyle w:val="Referencetext"/>
        </w:rPr>
        <w:t xml:space="preserve"> as the Grand Priest; as that which revealed Oracle divinity to the world. Such is his association with the Oracle divinity; in some instances, the term "Orunmila" is used interchangeably with Ifá (Bascomb 1969).</w:t>
      </w:r>
    </w:p>
    <w:p>
      <w:pPr>
        <w:pStyle w:val="NormalWeb"/>
        <w:rPr/>
      </w:pPr>
      <w:r>
        <w:rPr>
          <w:rStyle w:val="Referencetext"/>
        </w:rPr>
        <w:t xml:space="preserve">Originating in </w:t>
      </w:r>
      <w:hyperlink r:id="rId7">
        <w:r>
          <w:rPr>
            <w:rStyle w:val="Referencetext"/>
          </w:rPr>
          <w:t>West Africa</w:t>
        </w:r>
      </w:hyperlink>
      <w:r>
        <w:rPr>
          <w:rStyle w:val="Referencetext"/>
        </w:rPr>
        <w:t xml:space="preserve"> in the form of a stringent </w:t>
      </w:r>
      <w:hyperlink r:id="rId8">
        <w:r>
          <w:rPr>
            <w:rStyle w:val="Referencetext"/>
          </w:rPr>
          <w:t>Yoruba</w:t>
        </w:r>
      </w:hyperlink>
      <w:r>
        <w:rPr>
          <w:rStyle w:val="Referencetext"/>
        </w:rPr>
        <w:t xml:space="preserve"> philosophy; celebrated in </w:t>
      </w:r>
      <w:hyperlink r:id="rId9">
        <w:r>
          <w:rPr>
            <w:rStyle w:val="Referencetext"/>
          </w:rPr>
          <w:t>traditional African medicine</w:t>
        </w:r>
      </w:hyperlink>
      <w:r>
        <w:rPr>
          <w:rStyle w:val="Referencetext"/>
        </w:rPr>
        <w:t xml:space="preserve">, </w:t>
      </w:r>
      <w:hyperlink r:id="rId10">
        <w:r>
          <w:rPr>
            <w:rStyle w:val="Referencetext"/>
          </w:rPr>
          <w:t>Santería</w:t>
        </w:r>
      </w:hyperlink>
      <w:r>
        <w:rPr>
          <w:rStyle w:val="Referencetext"/>
        </w:rPr>
        <w:t xml:space="preserve"> (referred to as </w:t>
      </w:r>
      <w:hyperlink r:id="rId11">
        <w:r>
          <w:rPr>
            <w:rStyle w:val="Referencetext"/>
          </w:rPr>
          <w:t>Lukumi</w:t>
        </w:r>
      </w:hyperlink>
      <w:r>
        <w:rPr>
          <w:rStyle w:val="Referencetext"/>
        </w:rPr>
        <w:t xml:space="preserve">), </w:t>
      </w:r>
      <w:hyperlink r:id="rId12">
        <w:r>
          <w:rPr>
            <w:rStyle w:val="Referencetext"/>
          </w:rPr>
          <w:t>Candomblé</w:t>
        </w:r>
      </w:hyperlink>
      <w:r>
        <w:rPr>
          <w:rStyle w:val="Referencetext"/>
        </w:rPr>
        <w:t xml:space="preserve">, West African &amp; Diaspora </w:t>
      </w:r>
      <w:hyperlink r:id="rId13">
        <w:r>
          <w:rPr>
            <w:rStyle w:val="Referencetext"/>
          </w:rPr>
          <w:t>Vodou</w:t>
        </w:r>
      </w:hyperlink>
      <w:r>
        <w:rPr>
          <w:rStyle w:val="Referencetext"/>
        </w:rPr>
        <w:t xml:space="preserve">, and similarly in </w:t>
      </w:r>
      <w:hyperlink r:id="rId14">
        <w:r>
          <w:rPr>
            <w:rStyle w:val="Referencetext"/>
          </w:rPr>
          <w:t>Orisa</w:t>
        </w:r>
      </w:hyperlink>
      <w:r>
        <w:rPr>
          <w:rStyle w:val="Referencetext"/>
        </w:rPr>
        <w:t>'Ifa lineages all over the globe.</w:t>
      </w:r>
    </w:p>
    <w:p>
      <w:pPr>
        <w:pStyle w:val="NormalWeb"/>
        <w:rPr/>
      </w:pPr>
      <w:r>
        <w:rPr>
          <w:rStyle w:val="Referencetext"/>
        </w:rPr>
        <w:t>Performing Ifa divination is called Ifa dida or idafa (ounte ale) (</w:t>
      </w:r>
      <w:hyperlink r:id="rId15">
        <w:r>
          <w:rPr>
            <w:rStyle w:val="Referencetext"/>
          </w:rPr>
          <w:t>Ṣọlágbadé Pópóọlá Library</w:t>
        </w:r>
      </w:hyperlink>
      <w:r>
        <w:rPr>
          <w:rStyle w:val="Referencetext"/>
        </w:rPr>
        <w:t xml:space="preserve"> 2008) Ifa dida / Idafa is performed by a Babalawo or Iyalawo or iyanifa (an initiated priest or priestess). Babalawo can be translated as "father of the secrets" while "Iyalawo" {mother of secret} or sometimes "Iyanifa" means "mother that has Ifa(i.e. its blessing)". The babalawo or iyanifa provides insights about the current circumstances impacting the life of a person requesting this information and provides any necessary information to aid the individual. Awo is a reference for devotees in Orisa worship. It includes Babalawos, Iyalawo, Iyanifas, Babalorishas, Iyalorishas and</w:t>
      </w:r>
      <w:r>
        <w:rPr/>
        <w:t xml:space="preserve"> even uninitiated devotees. Traditionally, women have not been initiated into Ifa priesthood, according to the teaching which allows them only a single Ikin. In the USA a small sect of worshipers has initiated women into Ifa. These initiations are however only recognized by that group.</w:t>
      </w:r>
    </w:p>
    <w:p>
      <w:pPr>
        <w:pStyle w:val="Normal"/>
        <w:rPr>
          <w:b/>
          <w:b/>
        </w:rPr>
      </w:pPr>
      <w:r>
        <w:rPr>
          <w:b/>
        </w:rPr>
      </w:r>
    </w:p>
    <w:p>
      <w:pPr>
        <w:pStyle w:val="Normal"/>
        <w:rPr>
          <w:b/>
          <w:b/>
        </w:rPr>
      </w:pPr>
      <w:r>
        <w:rPr>
          <w:b/>
        </w:rPr>
        <w:t>LC Classification:</w:t>
      </w:r>
    </w:p>
    <w:p>
      <w:pPr>
        <w:pStyle w:val="Normal"/>
        <w:rPr>
          <w:b/>
          <w:b/>
        </w:rPr>
      </w:pPr>
      <w:r>
        <w:rPr>
          <w:b/>
        </w:rPr>
        <w:t xml:space="preserve">Date or Time Horizon: </w:t>
      </w:r>
    </w:p>
    <w:p>
      <w:pPr>
        <w:pStyle w:val="Normal"/>
        <w:rPr>
          <w:b/>
          <w:b/>
        </w:rPr>
      </w:pPr>
      <w:r>
        <w:rPr>
          <w:b/>
        </w:rPr>
        <w:t xml:space="preserve">Geographical Area: </w:t>
      </w:r>
    </w:p>
    <w:p>
      <w:pPr>
        <w:pStyle w:val="Normal"/>
        <w:rPr>
          <w:b/>
          <w:b/>
        </w:rPr>
      </w:pPr>
      <w:r>
        <w:rPr>
          <w:b/>
        </w:rPr>
        <w:t>Map:</w:t>
      </w:r>
    </w:p>
    <w:p>
      <w:pPr>
        <w:pStyle w:val="Normal"/>
        <w:rPr>
          <w:b/>
          <w:b/>
        </w:rPr>
      </w:pPr>
      <w:r>
        <w:rPr>
          <w:b/>
        </w:rPr>
        <w:t>GPS coordinates:</w:t>
      </w:r>
    </w:p>
    <w:p>
      <w:pPr>
        <w:pStyle w:val="Normal"/>
        <w:rPr>
          <w:b/>
          <w:b/>
        </w:rPr>
      </w:pPr>
      <w:r>
        <w:rPr>
          <w:b/>
        </w:rPr>
        <w:t xml:space="preserve">Cultural Affiliation: </w:t>
      </w:r>
    </w:p>
    <w:p>
      <w:pPr>
        <w:pStyle w:val="Normal"/>
        <w:rPr>
          <w:b/>
          <w:b/>
        </w:rPr>
      </w:pPr>
      <w:r>
        <w:rPr>
          <w:b/>
        </w:rPr>
        <w:t>Media: wood, kaolin</w:t>
      </w:r>
    </w:p>
    <w:p>
      <w:pPr>
        <w:pStyle w:val="NormalWeb"/>
        <w:rPr>
          <w:rStyle w:val="Referencetext"/>
        </w:rPr>
      </w:pPr>
      <w:r>
        <w:rPr>
          <w:b/>
        </w:rPr>
        <w:t xml:space="preserve">Dimensions: </w:t>
      </w:r>
      <w:r>
        <w:rPr/>
        <w:t>13.5 inches L. x 6.75 inches W. x 2.25 inches H</w:t>
      </w:r>
    </w:p>
    <w:p>
      <w:pPr>
        <w:pStyle w:val="Normal"/>
        <w:rPr>
          <w:rStyle w:val="Referencetext"/>
          <w:b/>
          <w:b/>
        </w:rPr>
      </w:pPr>
      <w:r>
        <w:rPr/>
      </w:r>
    </w:p>
    <w:p>
      <w:pPr>
        <w:pStyle w:val="Normal"/>
        <w:rPr>
          <w:b/>
          <w:b/>
        </w:rPr>
      </w:pPr>
      <w:r>
        <w:rPr>
          <w:b/>
        </w:rPr>
        <w:t xml:space="preserve">Weight:  </w:t>
      </w:r>
    </w:p>
    <w:p>
      <w:pPr>
        <w:pStyle w:val="Normal"/>
        <w:rPr>
          <w:b/>
          <w:b/>
        </w:rPr>
      </w:pPr>
      <w:r>
        <w:rPr>
          <w:b/>
        </w:rPr>
        <w:t>Condition:</w:t>
      </w:r>
    </w:p>
    <w:p>
      <w:pPr>
        <w:pStyle w:val="Normal"/>
        <w:rPr>
          <w:b/>
          <w:b/>
        </w:rPr>
      </w:pPr>
      <w:r>
        <w:rPr>
          <w:b/>
        </w:rPr>
        <w:t xml:space="preserve">Provenance: </w:t>
      </w:r>
    </w:p>
    <w:p>
      <w:pPr>
        <w:pStyle w:val="Normal"/>
        <w:rPr>
          <w:b/>
          <w:b/>
        </w:rPr>
      </w:pPr>
      <w:r>
        <w:rPr>
          <w:b/>
        </w:rPr>
        <w:t>Discussion:</w:t>
      </w:r>
    </w:p>
    <w:p>
      <w:pPr>
        <w:pStyle w:val="NormalWeb"/>
        <w:rPr/>
      </w:pPr>
      <w:r>
        <w:rPr/>
        <w:t>Ifa divination (also called consultation) is performed for many proposes and a host of occasions, the purposes and occasions is what determines the instrument used in the divination sessions. Divination is often performed for lesser reasons such as "regular check up" to life-changing occasions such as marriage or child birthing etc., divination can also be performed for a group (small / large) or community (the first examples are more likely for a person, couple, parents or family). On occasion when it is performed for the community or society it takes on another significance. Below we will list and discuss major occasions divination is performed and give some feedback and examples of each, in application and practice.</w:t>
      </w:r>
    </w:p>
    <w:p>
      <w:pPr>
        <w:pStyle w:val="Normal"/>
        <w:numPr>
          <w:ilvl w:val="0"/>
          <w:numId w:val="3"/>
        </w:numPr>
        <w:spacing w:before="0" w:after="280"/>
        <w:rPr/>
      </w:pPr>
      <w:r>
        <w:rPr/>
        <w:t>Annual Divination for the New Year - one occasion where a major divination is performed and the ranking Ifa Priest are present to witness and partake. This is called the divination of the new year, which is also sometimes referred to as the First Yam Festival (for ancient annual agricultural cycles). For the current year 2012 / 2013 (the Yoruba year begins early June for a 12 month cycle), is the holy Odu Ifa Ogbe Ogunda (alias Ogbe Iyonu/ OgbeYonu / OgbeYono and Ogbe Suuru etc. each alias has special meaning). The results of such a divination will be discussed and analyzed by the ranking Ifa Priest, shared with the Ooni (the ruling King of Yoruba People), and shared with the extended community.</w:t>
      </w:r>
    </w:p>
    <w:p>
      <w:pPr>
        <w:pStyle w:val="Normal"/>
        <w:numPr>
          <w:ilvl w:val="0"/>
          <w:numId w:val="4"/>
        </w:numPr>
        <w:spacing w:before="0" w:after="280"/>
        <w:rPr/>
      </w:pPr>
      <w:r>
        <w:rPr/>
        <w:t>Establishing a new town or settlement, is another reason Ifa is cast to know more about that towns living principals and parameters etc. An example can be found in IrosunMeji.</w:t>
      </w:r>
    </w:p>
    <w:p>
      <w:pPr>
        <w:pStyle w:val="Normal"/>
        <w:numPr>
          <w:ilvl w:val="0"/>
          <w:numId w:val="2"/>
        </w:numPr>
        <w:spacing w:before="0" w:after="280"/>
        <w:rPr/>
      </w:pPr>
      <w:r>
        <w:rPr/>
        <w:t>Mate selection - (or courting) a potential partner, several examples will be posted shortly.</w:t>
      </w:r>
    </w:p>
    <w:p>
      <w:pPr>
        <w:pStyle w:val="Normal"/>
        <w:numPr>
          <w:ilvl w:val="0"/>
          <w:numId w:val="6"/>
        </w:numPr>
        <w:spacing w:before="0" w:after="280"/>
        <w:rPr/>
      </w:pPr>
      <w:r>
        <w:rPr/>
        <w:t>Esentaye (new born baby rites) - Also called Ikosedaye, is another major occasion to consult Ifa for direction and advice</w:t>
      </w:r>
    </w:p>
    <w:p>
      <w:pPr>
        <w:pStyle w:val="Normal"/>
        <w:numPr>
          <w:ilvl w:val="0"/>
          <w:numId w:val="7"/>
        </w:numPr>
        <w:spacing w:before="0" w:after="280"/>
        <w:rPr/>
      </w:pPr>
      <w:r>
        <w:rPr/>
        <w:t>Burial rites</w:t>
      </w:r>
    </w:p>
    <w:p>
      <w:pPr>
        <w:pStyle w:val="Normal"/>
        <w:numPr>
          <w:ilvl w:val="0"/>
          <w:numId w:val="5"/>
        </w:numPr>
        <w:spacing w:before="0" w:after="280"/>
        <w:rPr/>
      </w:pPr>
      <w:r>
        <w:rPr/>
        <w:t>Planning a new business or enterprise etc.</w:t>
      </w:r>
    </w:p>
    <w:p>
      <w:pPr>
        <w:pStyle w:val="NormalWeb"/>
        <w:rPr/>
      </w:pPr>
      <w:r>
        <w:rPr/>
        <w:t>Initiation into Ifa requires rigorous study. A Babalawo must learn and understand each of the 256 chapters (Odu) of Ifa. The minimum of four verses will of necessity include ebos and ooguns (medicine) that are embedded and relevant to each of the verses, plus other issues that complement divination. An accomplished Babalawo must know about ten verses of each of the 256 chapters of Ifa (256 Odu Ifa). Regardless of gender, whoever aspires to practice Ifa must have this qualification. In essence, Ifa practice does not preclude a woman provided such woman acquires the required qualification. Odu — a special Orisa — can only be received by a Babalawo who decides to perform the special initiation that will allow him access to Odu. In essence, initiation into Ifa is the first step towards initiation into Odu. A woman cannot be initiated into Odu. This is because since she already has a womb, she has no need to receive Odu. It can be said to be redundant. Character Traits of an Awo: Orunmila demands humility from his priests and priestesses, therefore, a Babalawo should be an embodiment of patience, good character, honesty, and humility.</w:t>
      </w:r>
    </w:p>
    <w:p>
      <w:pPr>
        <w:pStyle w:val="Normal"/>
        <w:rPr/>
      </w:pPr>
      <w:r>
        <w:rPr>
          <w:rStyle w:val="Referencetext"/>
          <w:b/>
        </w:rPr>
        <w:t>References:</w:t>
      </w:r>
    </w:p>
    <w:p>
      <w:pPr>
        <w:pStyle w:val="Normal"/>
        <w:rPr/>
      </w:pPr>
      <w:r>
        <w:rPr>
          <w:rStyle w:val="Referencetext"/>
        </w:rPr>
        <w:t>Bascom, William. 1969 Ifa Divination: Communication Between Gods and Men in West Africa. Bloomington, Indiana: Indiana University Press.</w:t>
      </w:r>
    </w:p>
    <w:p>
      <w:pPr>
        <w:pStyle w:val="Normal"/>
        <w:rPr/>
      </w:pPr>
      <w:hyperlink r:id="rId16">
        <w:r>
          <w:rPr>
            <w:rStyle w:val="Referencetext"/>
          </w:rPr>
          <w:t>Ṣọlágbadé Pópóọlá Library.</w:t>
        </w:r>
      </w:hyperlink>
      <w:r>
        <w:rPr>
          <w:rStyle w:val="Referencetext"/>
        </w:rPr>
        <w:t xml:space="preserve"> 2008. </w:t>
      </w:r>
      <w:hyperlink r:id="rId17">
        <w:r>
          <w:rPr>
            <w:rStyle w:val="Referencetext"/>
          </w:rPr>
          <w:t>Ifá Didá : an Invitation to Ifá divination</w:t>
        </w:r>
      </w:hyperlink>
      <w:r>
        <w:rPr>
          <w:rStyle w:val="Referencetext"/>
        </w:rPr>
        <w:t xml:space="preserve"> Lagos : Aṣèfín Media</w:t>
      </w:r>
    </w:p>
    <w:sectPr>
      <w:type w:val="nextPage"/>
      <w:pgSz w:w="12240" w:h="15840"/>
      <w:pgMar w:left="576" w:right="576" w:header="0" w:top="576" w:footer="0" w:bottom="576" w:gutter="0"/>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start"/>
      <w:pPr>
        <w:ind w:start="0" w:hanging="0"/>
      </w:pPr>
    </w:lvl>
    <w:lvl w:ilvl="1">
      <w:start w:val="1"/>
      <w:numFmt w:val="none"/>
      <w:suff w:val="nothing"/>
      <w:lvlText w:val=""/>
      <w:lvlJc w:val="start"/>
      <w:pPr>
        <w:ind w:start="0" w:hanging="0"/>
      </w:pPr>
    </w:lvl>
    <w:lvl w:ilvl="2">
      <w:start w:val="1"/>
      <w:pStyle w:val="Heading3"/>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abstractNum w:abstractNumId="2">
    <w:lvl w:ilvl="0">
      <w:start w:val="1"/>
      <w:numFmt w:val="bullet"/>
      <w:lvlText w:val=""/>
      <w:lvlJc w:val="start"/>
      <w:pPr>
        <w:tabs>
          <w:tab w:val="num" w:pos="720"/>
        </w:tabs>
        <w:ind w:start="720" w:hanging="360"/>
      </w:pPr>
      <w:rPr>
        <w:rFonts w:ascii="Symbol" w:hAnsi="Symbol" w:cs="Symbol" w:hint="default"/>
        <w:sz w:val="20"/>
        <w:rFonts w:cs="Symbol"/>
      </w:rPr>
    </w:lvl>
    <w:lvl w:ilvl="1">
      <w:start w:val="1"/>
      <w:numFmt w:val="bullet"/>
      <w:lvlText w:val="o"/>
      <w:lvlJc w:val="start"/>
      <w:pPr>
        <w:tabs>
          <w:tab w:val="num" w:pos="1440"/>
        </w:tabs>
        <w:ind w:start="1440" w:hanging="360"/>
      </w:pPr>
      <w:rPr>
        <w:rFonts w:ascii="Courier New" w:hAnsi="Courier New" w:cs="Courier New" w:hint="default"/>
        <w:sz w:val="20"/>
        <w:rFonts w:cs="Courier New"/>
      </w:rPr>
    </w:lvl>
    <w:lvl w:ilvl="2">
      <w:start w:val="1"/>
      <w:numFmt w:val="bullet"/>
      <w:lvlText w:val=""/>
      <w:lvlJc w:val="start"/>
      <w:pPr>
        <w:tabs>
          <w:tab w:val="num" w:pos="2160"/>
        </w:tabs>
        <w:ind w:start="2160" w:hanging="360"/>
      </w:pPr>
      <w:rPr>
        <w:rFonts w:ascii="Wingdings" w:hAnsi="Wingdings" w:cs="Wingdings" w:hint="default"/>
        <w:sz w:val="20"/>
        <w:rFonts w:cs="Wingdings"/>
      </w:rPr>
    </w:lvl>
    <w:lvl w:ilvl="3">
      <w:start w:val="1"/>
      <w:numFmt w:val="bullet"/>
      <w:lvlText w:val=""/>
      <w:lvlJc w:val="start"/>
      <w:pPr>
        <w:tabs>
          <w:tab w:val="num" w:pos="2880"/>
        </w:tabs>
        <w:ind w:start="2880" w:hanging="360"/>
      </w:pPr>
      <w:rPr>
        <w:rFonts w:ascii="Wingdings" w:hAnsi="Wingdings" w:cs="Wingdings" w:hint="default"/>
        <w:sz w:val="20"/>
        <w:rFonts w:cs="Wingdings"/>
      </w:rPr>
    </w:lvl>
    <w:lvl w:ilvl="4">
      <w:start w:val="1"/>
      <w:numFmt w:val="bullet"/>
      <w:lvlText w:val=""/>
      <w:lvlJc w:val="start"/>
      <w:pPr>
        <w:tabs>
          <w:tab w:val="num" w:pos="3600"/>
        </w:tabs>
        <w:ind w:start="3600" w:hanging="360"/>
      </w:pPr>
      <w:rPr>
        <w:rFonts w:ascii="Wingdings" w:hAnsi="Wingdings" w:cs="Wingdings" w:hint="default"/>
        <w:sz w:val="20"/>
        <w:rFonts w:cs="Wingdings"/>
      </w:rPr>
    </w:lvl>
    <w:lvl w:ilvl="5">
      <w:start w:val="1"/>
      <w:numFmt w:val="bullet"/>
      <w:lvlText w:val=""/>
      <w:lvlJc w:val="start"/>
      <w:pPr>
        <w:tabs>
          <w:tab w:val="num" w:pos="4320"/>
        </w:tabs>
        <w:ind w:start="4320" w:hanging="360"/>
      </w:pPr>
      <w:rPr>
        <w:rFonts w:ascii="Wingdings" w:hAnsi="Wingdings" w:cs="Wingdings" w:hint="default"/>
        <w:sz w:val="20"/>
        <w:rFonts w:cs="Wingdings"/>
      </w:rPr>
    </w:lvl>
    <w:lvl w:ilvl="6">
      <w:start w:val="1"/>
      <w:numFmt w:val="bullet"/>
      <w:lvlText w:val=""/>
      <w:lvlJc w:val="start"/>
      <w:pPr>
        <w:tabs>
          <w:tab w:val="num" w:pos="5040"/>
        </w:tabs>
        <w:ind w:start="5040" w:hanging="360"/>
      </w:pPr>
      <w:rPr>
        <w:rFonts w:ascii="Wingdings" w:hAnsi="Wingdings" w:cs="Wingdings" w:hint="default"/>
        <w:sz w:val="20"/>
        <w:rFonts w:cs="Wingdings"/>
      </w:rPr>
    </w:lvl>
    <w:lvl w:ilvl="7">
      <w:start w:val="1"/>
      <w:numFmt w:val="bullet"/>
      <w:lvlText w:val=""/>
      <w:lvlJc w:val="start"/>
      <w:pPr>
        <w:tabs>
          <w:tab w:val="num" w:pos="5760"/>
        </w:tabs>
        <w:ind w:start="5760" w:hanging="360"/>
      </w:pPr>
      <w:rPr>
        <w:rFonts w:ascii="Wingdings" w:hAnsi="Wingdings" w:cs="Wingdings" w:hint="default"/>
        <w:sz w:val="20"/>
        <w:rFonts w:cs="Wingdings"/>
      </w:rPr>
    </w:lvl>
    <w:lvl w:ilvl="8">
      <w:start w:val="1"/>
      <w:numFmt w:val="bullet"/>
      <w:lvlText w:val=""/>
      <w:lvlJc w:val="start"/>
      <w:pPr>
        <w:tabs>
          <w:tab w:val="num" w:pos="6480"/>
        </w:tabs>
        <w:ind w:start="6480" w:hanging="360"/>
      </w:pPr>
      <w:rPr>
        <w:rFonts w:ascii="Wingdings" w:hAnsi="Wingdings" w:cs="Wingdings" w:hint="default"/>
        <w:sz w:val="20"/>
        <w:rFonts w:cs="Wingdings"/>
      </w:rPr>
    </w:lvl>
  </w:abstractNum>
  <w:abstractNum w:abstractNumId="3">
    <w:lvl w:ilvl="0">
      <w:start w:val="1"/>
      <w:numFmt w:val="bullet"/>
      <w:lvlText w:val=""/>
      <w:lvlJc w:val="start"/>
      <w:pPr>
        <w:tabs>
          <w:tab w:val="num" w:pos="720"/>
        </w:tabs>
        <w:ind w:start="720" w:hanging="360"/>
      </w:pPr>
      <w:rPr>
        <w:rFonts w:ascii="Symbol" w:hAnsi="Symbol" w:cs="Symbol" w:hint="default"/>
        <w:sz w:val="20"/>
        <w:rFonts w:cs="Symbol"/>
      </w:rPr>
    </w:lvl>
    <w:lvl w:ilvl="1">
      <w:start w:val="1"/>
      <w:numFmt w:val="bullet"/>
      <w:lvlText w:val="o"/>
      <w:lvlJc w:val="start"/>
      <w:pPr>
        <w:tabs>
          <w:tab w:val="num" w:pos="1440"/>
        </w:tabs>
        <w:ind w:start="1440" w:hanging="360"/>
      </w:pPr>
      <w:rPr>
        <w:rFonts w:ascii="Courier New" w:hAnsi="Courier New" w:cs="Courier New" w:hint="default"/>
        <w:sz w:val="20"/>
        <w:rFonts w:cs="Courier New"/>
      </w:rPr>
    </w:lvl>
    <w:lvl w:ilvl="2">
      <w:start w:val="1"/>
      <w:numFmt w:val="bullet"/>
      <w:lvlText w:val=""/>
      <w:lvlJc w:val="start"/>
      <w:pPr>
        <w:tabs>
          <w:tab w:val="num" w:pos="2160"/>
        </w:tabs>
        <w:ind w:start="2160" w:hanging="360"/>
      </w:pPr>
      <w:rPr>
        <w:rFonts w:ascii="Wingdings" w:hAnsi="Wingdings" w:cs="Wingdings" w:hint="default"/>
        <w:sz w:val="20"/>
        <w:rFonts w:cs="Wingdings"/>
      </w:rPr>
    </w:lvl>
    <w:lvl w:ilvl="3">
      <w:start w:val="1"/>
      <w:numFmt w:val="bullet"/>
      <w:lvlText w:val=""/>
      <w:lvlJc w:val="start"/>
      <w:pPr>
        <w:tabs>
          <w:tab w:val="num" w:pos="2880"/>
        </w:tabs>
        <w:ind w:start="2880" w:hanging="360"/>
      </w:pPr>
      <w:rPr>
        <w:rFonts w:ascii="Wingdings" w:hAnsi="Wingdings" w:cs="Wingdings" w:hint="default"/>
        <w:sz w:val="20"/>
        <w:rFonts w:cs="Wingdings"/>
      </w:rPr>
    </w:lvl>
    <w:lvl w:ilvl="4">
      <w:start w:val="1"/>
      <w:numFmt w:val="bullet"/>
      <w:lvlText w:val=""/>
      <w:lvlJc w:val="start"/>
      <w:pPr>
        <w:tabs>
          <w:tab w:val="num" w:pos="3600"/>
        </w:tabs>
        <w:ind w:start="3600" w:hanging="360"/>
      </w:pPr>
      <w:rPr>
        <w:rFonts w:ascii="Wingdings" w:hAnsi="Wingdings" w:cs="Wingdings" w:hint="default"/>
        <w:sz w:val="20"/>
        <w:rFonts w:cs="Wingdings"/>
      </w:rPr>
    </w:lvl>
    <w:lvl w:ilvl="5">
      <w:start w:val="1"/>
      <w:numFmt w:val="bullet"/>
      <w:lvlText w:val=""/>
      <w:lvlJc w:val="start"/>
      <w:pPr>
        <w:tabs>
          <w:tab w:val="num" w:pos="4320"/>
        </w:tabs>
        <w:ind w:start="4320" w:hanging="360"/>
      </w:pPr>
      <w:rPr>
        <w:rFonts w:ascii="Wingdings" w:hAnsi="Wingdings" w:cs="Wingdings" w:hint="default"/>
        <w:sz w:val="20"/>
        <w:rFonts w:cs="Wingdings"/>
      </w:rPr>
    </w:lvl>
    <w:lvl w:ilvl="6">
      <w:start w:val="1"/>
      <w:numFmt w:val="bullet"/>
      <w:lvlText w:val=""/>
      <w:lvlJc w:val="start"/>
      <w:pPr>
        <w:tabs>
          <w:tab w:val="num" w:pos="5040"/>
        </w:tabs>
        <w:ind w:start="5040" w:hanging="360"/>
      </w:pPr>
      <w:rPr>
        <w:rFonts w:ascii="Wingdings" w:hAnsi="Wingdings" w:cs="Wingdings" w:hint="default"/>
        <w:sz w:val="20"/>
        <w:rFonts w:cs="Wingdings"/>
      </w:rPr>
    </w:lvl>
    <w:lvl w:ilvl="7">
      <w:start w:val="1"/>
      <w:numFmt w:val="bullet"/>
      <w:lvlText w:val=""/>
      <w:lvlJc w:val="start"/>
      <w:pPr>
        <w:tabs>
          <w:tab w:val="num" w:pos="5760"/>
        </w:tabs>
        <w:ind w:start="5760" w:hanging="360"/>
      </w:pPr>
      <w:rPr>
        <w:rFonts w:ascii="Wingdings" w:hAnsi="Wingdings" w:cs="Wingdings" w:hint="default"/>
        <w:sz w:val="20"/>
        <w:rFonts w:cs="Wingdings"/>
      </w:rPr>
    </w:lvl>
    <w:lvl w:ilvl="8">
      <w:start w:val="1"/>
      <w:numFmt w:val="bullet"/>
      <w:lvlText w:val=""/>
      <w:lvlJc w:val="start"/>
      <w:pPr>
        <w:tabs>
          <w:tab w:val="num" w:pos="6480"/>
        </w:tabs>
        <w:ind w:start="6480" w:hanging="360"/>
      </w:pPr>
      <w:rPr>
        <w:rFonts w:ascii="Wingdings" w:hAnsi="Wingdings" w:cs="Wingdings" w:hint="default"/>
        <w:sz w:val="20"/>
        <w:rFonts w:cs="Wingdings"/>
      </w:rPr>
    </w:lvl>
  </w:abstractNum>
  <w:abstractNum w:abstractNumId="4">
    <w:lvl w:ilvl="0">
      <w:start w:val="1"/>
      <w:numFmt w:val="bullet"/>
      <w:lvlText w:val=""/>
      <w:lvlJc w:val="start"/>
      <w:pPr>
        <w:tabs>
          <w:tab w:val="num" w:pos="720"/>
        </w:tabs>
        <w:ind w:start="720" w:hanging="360"/>
      </w:pPr>
      <w:rPr>
        <w:rFonts w:ascii="Symbol" w:hAnsi="Symbol" w:cs="Symbol" w:hint="default"/>
        <w:sz w:val="20"/>
        <w:rFonts w:cs="Symbol"/>
      </w:rPr>
    </w:lvl>
    <w:lvl w:ilvl="1">
      <w:start w:val="1"/>
      <w:numFmt w:val="bullet"/>
      <w:lvlText w:val="o"/>
      <w:lvlJc w:val="start"/>
      <w:pPr>
        <w:tabs>
          <w:tab w:val="num" w:pos="1440"/>
        </w:tabs>
        <w:ind w:start="1440" w:hanging="360"/>
      </w:pPr>
      <w:rPr>
        <w:rFonts w:ascii="Courier New" w:hAnsi="Courier New" w:cs="Courier New" w:hint="default"/>
        <w:sz w:val="20"/>
        <w:rFonts w:cs="Courier New"/>
      </w:rPr>
    </w:lvl>
    <w:lvl w:ilvl="2">
      <w:start w:val="1"/>
      <w:numFmt w:val="bullet"/>
      <w:lvlText w:val=""/>
      <w:lvlJc w:val="start"/>
      <w:pPr>
        <w:tabs>
          <w:tab w:val="num" w:pos="2160"/>
        </w:tabs>
        <w:ind w:start="2160" w:hanging="360"/>
      </w:pPr>
      <w:rPr>
        <w:rFonts w:ascii="Wingdings" w:hAnsi="Wingdings" w:cs="Wingdings" w:hint="default"/>
        <w:sz w:val="20"/>
        <w:rFonts w:cs="Wingdings"/>
      </w:rPr>
    </w:lvl>
    <w:lvl w:ilvl="3">
      <w:start w:val="1"/>
      <w:numFmt w:val="bullet"/>
      <w:lvlText w:val=""/>
      <w:lvlJc w:val="start"/>
      <w:pPr>
        <w:tabs>
          <w:tab w:val="num" w:pos="2880"/>
        </w:tabs>
        <w:ind w:start="2880" w:hanging="360"/>
      </w:pPr>
      <w:rPr>
        <w:rFonts w:ascii="Wingdings" w:hAnsi="Wingdings" w:cs="Wingdings" w:hint="default"/>
        <w:sz w:val="20"/>
        <w:rFonts w:cs="Wingdings"/>
      </w:rPr>
    </w:lvl>
    <w:lvl w:ilvl="4">
      <w:start w:val="1"/>
      <w:numFmt w:val="bullet"/>
      <w:lvlText w:val=""/>
      <w:lvlJc w:val="start"/>
      <w:pPr>
        <w:tabs>
          <w:tab w:val="num" w:pos="3600"/>
        </w:tabs>
        <w:ind w:start="3600" w:hanging="360"/>
      </w:pPr>
      <w:rPr>
        <w:rFonts w:ascii="Wingdings" w:hAnsi="Wingdings" w:cs="Wingdings" w:hint="default"/>
        <w:sz w:val="20"/>
        <w:rFonts w:cs="Wingdings"/>
      </w:rPr>
    </w:lvl>
    <w:lvl w:ilvl="5">
      <w:start w:val="1"/>
      <w:numFmt w:val="bullet"/>
      <w:lvlText w:val=""/>
      <w:lvlJc w:val="start"/>
      <w:pPr>
        <w:tabs>
          <w:tab w:val="num" w:pos="4320"/>
        </w:tabs>
        <w:ind w:start="4320" w:hanging="360"/>
      </w:pPr>
      <w:rPr>
        <w:rFonts w:ascii="Wingdings" w:hAnsi="Wingdings" w:cs="Wingdings" w:hint="default"/>
        <w:sz w:val="20"/>
        <w:rFonts w:cs="Wingdings"/>
      </w:rPr>
    </w:lvl>
    <w:lvl w:ilvl="6">
      <w:start w:val="1"/>
      <w:numFmt w:val="bullet"/>
      <w:lvlText w:val=""/>
      <w:lvlJc w:val="start"/>
      <w:pPr>
        <w:tabs>
          <w:tab w:val="num" w:pos="5040"/>
        </w:tabs>
        <w:ind w:start="5040" w:hanging="360"/>
      </w:pPr>
      <w:rPr>
        <w:rFonts w:ascii="Wingdings" w:hAnsi="Wingdings" w:cs="Wingdings" w:hint="default"/>
        <w:sz w:val="20"/>
        <w:rFonts w:cs="Wingdings"/>
      </w:rPr>
    </w:lvl>
    <w:lvl w:ilvl="7">
      <w:start w:val="1"/>
      <w:numFmt w:val="bullet"/>
      <w:lvlText w:val=""/>
      <w:lvlJc w:val="start"/>
      <w:pPr>
        <w:tabs>
          <w:tab w:val="num" w:pos="5760"/>
        </w:tabs>
        <w:ind w:start="5760" w:hanging="360"/>
      </w:pPr>
      <w:rPr>
        <w:rFonts w:ascii="Wingdings" w:hAnsi="Wingdings" w:cs="Wingdings" w:hint="default"/>
        <w:sz w:val="20"/>
        <w:rFonts w:cs="Wingdings"/>
      </w:rPr>
    </w:lvl>
    <w:lvl w:ilvl="8">
      <w:start w:val="1"/>
      <w:numFmt w:val="bullet"/>
      <w:lvlText w:val=""/>
      <w:lvlJc w:val="start"/>
      <w:pPr>
        <w:tabs>
          <w:tab w:val="num" w:pos="6480"/>
        </w:tabs>
        <w:ind w:start="6480" w:hanging="360"/>
      </w:pPr>
      <w:rPr>
        <w:rFonts w:ascii="Wingdings" w:hAnsi="Wingdings" w:cs="Wingdings" w:hint="default"/>
        <w:sz w:val="20"/>
        <w:rFonts w:cs="Wingdings"/>
      </w:rPr>
    </w:lvl>
  </w:abstractNum>
  <w:abstractNum w:abstractNumId="5">
    <w:lvl w:ilvl="0">
      <w:start w:val="1"/>
      <w:numFmt w:val="bullet"/>
      <w:lvlText w:val=""/>
      <w:lvlJc w:val="start"/>
      <w:pPr>
        <w:tabs>
          <w:tab w:val="num" w:pos="720"/>
        </w:tabs>
        <w:ind w:start="720" w:hanging="360"/>
      </w:pPr>
      <w:rPr>
        <w:rFonts w:ascii="Symbol" w:hAnsi="Symbol" w:cs="Symbol" w:hint="default"/>
        <w:sz w:val="20"/>
        <w:rFonts w:cs="Symbol"/>
      </w:rPr>
    </w:lvl>
    <w:lvl w:ilvl="1">
      <w:start w:val="1"/>
      <w:numFmt w:val="bullet"/>
      <w:lvlText w:val="o"/>
      <w:lvlJc w:val="start"/>
      <w:pPr>
        <w:tabs>
          <w:tab w:val="num" w:pos="1440"/>
        </w:tabs>
        <w:ind w:start="1440" w:hanging="360"/>
      </w:pPr>
      <w:rPr>
        <w:rFonts w:ascii="Courier New" w:hAnsi="Courier New" w:cs="Courier New" w:hint="default"/>
        <w:sz w:val="20"/>
        <w:rFonts w:cs="Courier New"/>
      </w:rPr>
    </w:lvl>
    <w:lvl w:ilvl="2">
      <w:start w:val="1"/>
      <w:numFmt w:val="bullet"/>
      <w:lvlText w:val=""/>
      <w:lvlJc w:val="start"/>
      <w:pPr>
        <w:tabs>
          <w:tab w:val="num" w:pos="2160"/>
        </w:tabs>
        <w:ind w:start="2160" w:hanging="360"/>
      </w:pPr>
      <w:rPr>
        <w:rFonts w:ascii="Wingdings" w:hAnsi="Wingdings" w:cs="Wingdings" w:hint="default"/>
        <w:sz w:val="20"/>
        <w:rFonts w:cs="Wingdings"/>
      </w:rPr>
    </w:lvl>
    <w:lvl w:ilvl="3">
      <w:start w:val="1"/>
      <w:numFmt w:val="bullet"/>
      <w:lvlText w:val=""/>
      <w:lvlJc w:val="start"/>
      <w:pPr>
        <w:tabs>
          <w:tab w:val="num" w:pos="2880"/>
        </w:tabs>
        <w:ind w:start="2880" w:hanging="360"/>
      </w:pPr>
      <w:rPr>
        <w:rFonts w:ascii="Wingdings" w:hAnsi="Wingdings" w:cs="Wingdings" w:hint="default"/>
        <w:sz w:val="20"/>
        <w:rFonts w:cs="Wingdings"/>
      </w:rPr>
    </w:lvl>
    <w:lvl w:ilvl="4">
      <w:start w:val="1"/>
      <w:numFmt w:val="bullet"/>
      <w:lvlText w:val=""/>
      <w:lvlJc w:val="start"/>
      <w:pPr>
        <w:tabs>
          <w:tab w:val="num" w:pos="3600"/>
        </w:tabs>
        <w:ind w:start="3600" w:hanging="360"/>
      </w:pPr>
      <w:rPr>
        <w:rFonts w:ascii="Wingdings" w:hAnsi="Wingdings" w:cs="Wingdings" w:hint="default"/>
        <w:sz w:val="20"/>
        <w:rFonts w:cs="Wingdings"/>
      </w:rPr>
    </w:lvl>
    <w:lvl w:ilvl="5">
      <w:start w:val="1"/>
      <w:numFmt w:val="bullet"/>
      <w:lvlText w:val=""/>
      <w:lvlJc w:val="start"/>
      <w:pPr>
        <w:tabs>
          <w:tab w:val="num" w:pos="4320"/>
        </w:tabs>
        <w:ind w:start="4320" w:hanging="360"/>
      </w:pPr>
      <w:rPr>
        <w:rFonts w:ascii="Wingdings" w:hAnsi="Wingdings" w:cs="Wingdings" w:hint="default"/>
        <w:sz w:val="20"/>
        <w:rFonts w:cs="Wingdings"/>
      </w:rPr>
    </w:lvl>
    <w:lvl w:ilvl="6">
      <w:start w:val="1"/>
      <w:numFmt w:val="bullet"/>
      <w:lvlText w:val=""/>
      <w:lvlJc w:val="start"/>
      <w:pPr>
        <w:tabs>
          <w:tab w:val="num" w:pos="5040"/>
        </w:tabs>
        <w:ind w:start="5040" w:hanging="360"/>
      </w:pPr>
      <w:rPr>
        <w:rFonts w:ascii="Wingdings" w:hAnsi="Wingdings" w:cs="Wingdings" w:hint="default"/>
        <w:sz w:val="20"/>
        <w:rFonts w:cs="Wingdings"/>
      </w:rPr>
    </w:lvl>
    <w:lvl w:ilvl="7">
      <w:start w:val="1"/>
      <w:numFmt w:val="bullet"/>
      <w:lvlText w:val=""/>
      <w:lvlJc w:val="start"/>
      <w:pPr>
        <w:tabs>
          <w:tab w:val="num" w:pos="5760"/>
        </w:tabs>
        <w:ind w:start="5760" w:hanging="360"/>
      </w:pPr>
      <w:rPr>
        <w:rFonts w:ascii="Wingdings" w:hAnsi="Wingdings" w:cs="Wingdings" w:hint="default"/>
        <w:sz w:val="20"/>
        <w:rFonts w:cs="Wingdings"/>
      </w:rPr>
    </w:lvl>
    <w:lvl w:ilvl="8">
      <w:start w:val="1"/>
      <w:numFmt w:val="bullet"/>
      <w:lvlText w:val=""/>
      <w:lvlJc w:val="start"/>
      <w:pPr>
        <w:tabs>
          <w:tab w:val="num" w:pos="6480"/>
        </w:tabs>
        <w:ind w:start="6480" w:hanging="360"/>
      </w:pPr>
      <w:rPr>
        <w:rFonts w:ascii="Wingdings" w:hAnsi="Wingdings" w:cs="Wingdings" w:hint="default"/>
        <w:sz w:val="20"/>
        <w:rFonts w:cs="Wingdings"/>
      </w:rPr>
    </w:lvl>
  </w:abstractNum>
  <w:abstractNum w:abstractNumId="6">
    <w:lvl w:ilvl="0">
      <w:start w:val="1"/>
      <w:numFmt w:val="bullet"/>
      <w:lvlText w:val=""/>
      <w:lvlJc w:val="start"/>
      <w:pPr>
        <w:tabs>
          <w:tab w:val="num" w:pos="720"/>
        </w:tabs>
        <w:ind w:start="720" w:hanging="360"/>
      </w:pPr>
      <w:rPr>
        <w:rFonts w:ascii="Symbol" w:hAnsi="Symbol" w:cs="Symbol" w:hint="default"/>
        <w:sz w:val="20"/>
        <w:rFonts w:cs="Symbol"/>
      </w:rPr>
    </w:lvl>
    <w:lvl w:ilvl="1">
      <w:start w:val="1"/>
      <w:numFmt w:val="bullet"/>
      <w:lvlText w:val="o"/>
      <w:lvlJc w:val="start"/>
      <w:pPr>
        <w:tabs>
          <w:tab w:val="num" w:pos="1440"/>
        </w:tabs>
        <w:ind w:start="1440" w:hanging="360"/>
      </w:pPr>
      <w:rPr>
        <w:rFonts w:ascii="Courier New" w:hAnsi="Courier New" w:cs="Courier New" w:hint="default"/>
        <w:sz w:val="20"/>
        <w:rFonts w:cs="Courier New"/>
      </w:rPr>
    </w:lvl>
    <w:lvl w:ilvl="2">
      <w:start w:val="1"/>
      <w:numFmt w:val="bullet"/>
      <w:lvlText w:val=""/>
      <w:lvlJc w:val="start"/>
      <w:pPr>
        <w:tabs>
          <w:tab w:val="num" w:pos="2160"/>
        </w:tabs>
        <w:ind w:start="2160" w:hanging="360"/>
      </w:pPr>
      <w:rPr>
        <w:rFonts w:ascii="Wingdings" w:hAnsi="Wingdings" w:cs="Wingdings" w:hint="default"/>
        <w:sz w:val="20"/>
        <w:rFonts w:cs="Wingdings"/>
      </w:rPr>
    </w:lvl>
    <w:lvl w:ilvl="3">
      <w:start w:val="1"/>
      <w:numFmt w:val="bullet"/>
      <w:lvlText w:val=""/>
      <w:lvlJc w:val="start"/>
      <w:pPr>
        <w:tabs>
          <w:tab w:val="num" w:pos="2880"/>
        </w:tabs>
        <w:ind w:start="2880" w:hanging="360"/>
      </w:pPr>
      <w:rPr>
        <w:rFonts w:ascii="Wingdings" w:hAnsi="Wingdings" w:cs="Wingdings" w:hint="default"/>
        <w:sz w:val="20"/>
        <w:rFonts w:cs="Wingdings"/>
      </w:rPr>
    </w:lvl>
    <w:lvl w:ilvl="4">
      <w:start w:val="1"/>
      <w:numFmt w:val="bullet"/>
      <w:lvlText w:val=""/>
      <w:lvlJc w:val="start"/>
      <w:pPr>
        <w:tabs>
          <w:tab w:val="num" w:pos="3600"/>
        </w:tabs>
        <w:ind w:start="3600" w:hanging="360"/>
      </w:pPr>
      <w:rPr>
        <w:rFonts w:ascii="Wingdings" w:hAnsi="Wingdings" w:cs="Wingdings" w:hint="default"/>
        <w:sz w:val="20"/>
        <w:rFonts w:cs="Wingdings"/>
      </w:rPr>
    </w:lvl>
    <w:lvl w:ilvl="5">
      <w:start w:val="1"/>
      <w:numFmt w:val="bullet"/>
      <w:lvlText w:val=""/>
      <w:lvlJc w:val="start"/>
      <w:pPr>
        <w:tabs>
          <w:tab w:val="num" w:pos="4320"/>
        </w:tabs>
        <w:ind w:start="4320" w:hanging="360"/>
      </w:pPr>
      <w:rPr>
        <w:rFonts w:ascii="Wingdings" w:hAnsi="Wingdings" w:cs="Wingdings" w:hint="default"/>
        <w:sz w:val="20"/>
        <w:rFonts w:cs="Wingdings"/>
      </w:rPr>
    </w:lvl>
    <w:lvl w:ilvl="6">
      <w:start w:val="1"/>
      <w:numFmt w:val="bullet"/>
      <w:lvlText w:val=""/>
      <w:lvlJc w:val="start"/>
      <w:pPr>
        <w:tabs>
          <w:tab w:val="num" w:pos="5040"/>
        </w:tabs>
        <w:ind w:start="5040" w:hanging="360"/>
      </w:pPr>
      <w:rPr>
        <w:rFonts w:ascii="Wingdings" w:hAnsi="Wingdings" w:cs="Wingdings" w:hint="default"/>
        <w:sz w:val="20"/>
        <w:rFonts w:cs="Wingdings"/>
      </w:rPr>
    </w:lvl>
    <w:lvl w:ilvl="7">
      <w:start w:val="1"/>
      <w:numFmt w:val="bullet"/>
      <w:lvlText w:val=""/>
      <w:lvlJc w:val="start"/>
      <w:pPr>
        <w:tabs>
          <w:tab w:val="num" w:pos="5760"/>
        </w:tabs>
        <w:ind w:start="5760" w:hanging="360"/>
      </w:pPr>
      <w:rPr>
        <w:rFonts w:ascii="Wingdings" w:hAnsi="Wingdings" w:cs="Wingdings" w:hint="default"/>
        <w:sz w:val="20"/>
        <w:rFonts w:cs="Wingdings"/>
      </w:rPr>
    </w:lvl>
    <w:lvl w:ilvl="8">
      <w:start w:val="1"/>
      <w:numFmt w:val="bullet"/>
      <w:lvlText w:val=""/>
      <w:lvlJc w:val="start"/>
      <w:pPr>
        <w:tabs>
          <w:tab w:val="num" w:pos="6480"/>
        </w:tabs>
        <w:ind w:start="6480" w:hanging="360"/>
      </w:pPr>
      <w:rPr>
        <w:rFonts w:ascii="Wingdings" w:hAnsi="Wingdings" w:cs="Wingdings" w:hint="default"/>
        <w:sz w:val="20"/>
        <w:rFonts w:cs="Wingdings"/>
      </w:rPr>
    </w:lvl>
  </w:abstractNum>
  <w:abstractNum w:abstractNumId="7">
    <w:lvl w:ilvl="0">
      <w:start w:val="1"/>
      <w:numFmt w:val="bullet"/>
      <w:lvlText w:val=""/>
      <w:lvlJc w:val="start"/>
      <w:pPr>
        <w:tabs>
          <w:tab w:val="num" w:pos="720"/>
        </w:tabs>
        <w:ind w:start="720" w:hanging="360"/>
      </w:pPr>
      <w:rPr>
        <w:rFonts w:ascii="Symbol" w:hAnsi="Symbol" w:cs="Symbol" w:hint="default"/>
        <w:sz w:val="20"/>
        <w:rFonts w:cs="Symbol"/>
      </w:rPr>
    </w:lvl>
    <w:lvl w:ilvl="1">
      <w:start w:val="1"/>
      <w:numFmt w:val="bullet"/>
      <w:lvlText w:val="o"/>
      <w:lvlJc w:val="start"/>
      <w:pPr>
        <w:tabs>
          <w:tab w:val="num" w:pos="1440"/>
        </w:tabs>
        <w:ind w:start="1440" w:hanging="360"/>
      </w:pPr>
      <w:rPr>
        <w:rFonts w:ascii="Courier New" w:hAnsi="Courier New" w:cs="Courier New" w:hint="default"/>
        <w:sz w:val="20"/>
        <w:rFonts w:cs="Courier New"/>
      </w:rPr>
    </w:lvl>
    <w:lvl w:ilvl="2">
      <w:start w:val="1"/>
      <w:numFmt w:val="bullet"/>
      <w:lvlText w:val=""/>
      <w:lvlJc w:val="start"/>
      <w:pPr>
        <w:tabs>
          <w:tab w:val="num" w:pos="2160"/>
        </w:tabs>
        <w:ind w:start="2160" w:hanging="360"/>
      </w:pPr>
      <w:rPr>
        <w:rFonts w:ascii="Wingdings" w:hAnsi="Wingdings" w:cs="Wingdings" w:hint="default"/>
        <w:sz w:val="20"/>
        <w:rFonts w:cs="Wingdings"/>
      </w:rPr>
    </w:lvl>
    <w:lvl w:ilvl="3">
      <w:start w:val="1"/>
      <w:numFmt w:val="bullet"/>
      <w:lvlText w:val=""/>
      <w:lvlJc w:val="start"/>
      <w:pPr>
        <w:tabs>
          <w:tab w:val="num" w:pos="2880"/>
        </w:tabs>
        <w:ind w:start="2880" w:hanging="360"/>
      </w:pPr>
      <w:rPr>
        <w:rFonts w:ascii="Wingdings" w:hAnsi="Wingdings" w:cs="Wingdings" w:hint="default"/>
        <w:sz w:val="20"/>
        <w:rFonts w:cs="Wingdings"/>
      </w:rPr>
    </w:lvl>
    <w:lvl w:ilvl="4">
      <w:start w:val="1"/>
      <w:numFmt w:val="bullet"/>
      <w:lvlText w:val=""/>
      <w:lvlJc w:val="start"/>
      <w:pPr>
        <w:tabs>
          <w:tab w:val="num" w:pos="3600"/>
        </w:tabs>
        <w:ind w:start="3600" w:hanging="360"/>
      </w:pPr>
      <w:rPr>
        <w:rFonts w:ascii="Wingdings" w:hAnsi="Wingdings" w:cs="Wingdings" w:hint="default"/>
        <w:sz w:val="20"/>
        <w:rFonts w:cs="Wingdings"/>
      </w:rPr>
    </w:lvl>
    <w:lvl w:ilvl="5">
      <w:start w:val="1"/>
      <w:numFmt w:val="bullet"/>
      <w:lvlText w:val=""/>
      <w:lvlJc w:val="start"/>
      <w:pPr>
        <w:tabs>
          <w:tab w:val="num" w:pos="4320"/>
        </w:tabs>
        <w:ind w:start="4320" w:hanging="360"/>
      </w:pPr>
      <w:rPr>
        <w:rFonts w:ascii="Wingdings" w:hAnsi="Wingdings" w:cs="Wingdings" w:hint="default"/>
        <w:sz w:val="20"/>
        <w:rFonts w:cs="Wingdings"/>
      </w:rPr>
    </w:lvl>
    <w:lvl w:ilvl="6">
      <w:start w:val="1"/>
      <w:numFmt w:val="bullet"/>
      <w:lvlText w:val=""/>
      <w:lvlJc w:val="start"/>
      <w:pPr>
        <w:tabs>
          <w:tab w:val="num" w:pos="5040"/>
        </w:tabs>
        <w:ind w:start="5040" w:hanging="360"/>
      </w:pPr>
      <w:rPr>
        <w:rFonts w:ascii="Wingdings" w:hAnsi="Wingdings" w:cs="Wingdings" w:hint="default"/>
        <w:sz w:val="20"/>
        <w:rFonts w:cs="Wingdings"/>
      </w:rPr>
    </w:lvl>
    <w:lvl w:ilvl="7">
      <w:start w:val="1"/>
      <w:numFmt w:val="bullet"/>
      <w:lvlText w:val=""/>
      <w:lvlJc w:val="start"/>
      <w:pPr>
        <w:tabs>
          <w:tab w:val="num" w:pos="5760"/>
        </w:tabs>
        <w:ind w:start="5760" w:hanging="360"/>
      </w:pPr>
      <w:rPr>
        <w:rFonts w:ascii="Wingdings" w:hAnsi="Wingdings" w:cs="Wingdings" w:hint="default"/>
        <w:sz w:val="20"/>
        <w:rFonts w:cs="Wingdings"/>
      </w:rPr>
    </w:lvl>
    <w:lvl w:ilvl="8">
      <w:start w:val="1"/>
      <w:numFmt w:val="bullet"/>
      <w:lvlText w:val=""/>
      <w:lvlJc w:val="start"/>
      <w:pPr>
        <w:tabs>
          <w:tab w:val="num" w:pos="6480"/>
        </w:tabs>
        <w:ind w:start="6480" w:hanging="360"/>
      </w:pPr>
      <w:rPr>
        <w:rFonts w:ascii="Wingdings" w:hAnsi="Wingdings" w:cs="Wingdings" w:hint="default"/>
        <w:sz w:val="20"/>
        <w:rFonts w:cs="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ËÎÌå" w:cs="Times New Roman"/>
      <w:color w:val="auto"/>
      <w:sz w:val="24"/>
      <w:szCs w:val="24"/>
      <w:lang w:val="en-US" w:eastAsia="zh-CN" w:bidi="ar-SA"/>
    </w:rPr>
  </w:style>
  <w:style w:type="paragraph" w:styleId="Heading3">
    <w:name w:val="Heading 3"/>
    <w:basedOn w:val="Normal"/>
    <w:next w:val="TextBody"/>
    <w:qFormat/>
    <w:pPr>
      <w:numPr>
        <w:ilvl w:val="2"/>
        <w:numId w:val="1"/>
      </w:numPr>
      <w:spacing w:before="280" w:after="280"/>
      <w:outlineLvl w:val="2"/>
    </w:pPr>
    <w:rPr>
      <w:b/>
      <w:bCs/>
      <w:sz w:val="27"/>
      <w:szCs w:val="27"/>
    </w:rPr>
  </w:style>
  <w:style w:type="character" w:styleId="WW8Num1z0">
    <w:name w:val="WW8Num1z0"/>
    <w:qFormat/>
    <w:rPr>
      <w:rFonts w:ascii="Symbol" w:hAnsi="Symbol" w:cs="Symbol"/>
      <w:sz w:val="20"/>
    </w:rPr>
  </w:style>
  <w:style w:type="character" w:styleId="WW8Num1z1">
    <w:name w:val="WW8Num1z1"/>
    <w:qFormat/>
    <w:rPr>
      <w:rFonts w:ascii="Courier New" w:hAnsi="Courier New" w:cs="Courier New"/>
      <w:sz w:val="20"/>
    </w:rPr>
  </w:style>
  <w:style w:type="character" w:styleId="WW8Num1z2">
    <w:name w:val="WW8Num1z2"/>
    <w:qFormat/>
    <w:rPr>
      <w:rFonts w:ascii="Wingdings" w:hAnsi="Wingdings" w:cs="Wingdings"/>
      <w:sz w:val="20"/>
    </w:rPr>
  </w:style>
  <w:style w:type="character" w:styleId="WW8Num2z0">
    <w:name w:val="WW8Num2z0"/>
    <w:qFormat/>
    <w:rPr>
      <w:rFonts w:ascii="Symbol" w:hAnsi="Symbol" w:cs="Symbol"/>
      <w:sz w:val="20"/>
    </w:rPr>
  </w:style>
  <w:style w:type="character" w:styleId="WW8Num2z1">
    <w:name w:val="WW8Num2z1"/>
    <w:qFormat/>
    <w:rPr>
      <w:rFonts w:ascii="Courier New" w:hAnsi="Courier New" w:cs="Courier New"/>
      <w:sz w:val="20"/>
    </w:rPr>
  </w:style>
  <w:style w:type="character" w:styleId="WW8Num2z2">
    <w:name w:val="WW8Num2z2"/>
    <w:qFormat/>
    <w:rPr>
      <w:rFonts w:ascii="Wingdings" w:hAnsi="Wingdings" w:cs="Wingdings"/>
      <w:sz w:val="20"/>
    </w:rPr>
  </w:style>
  <w:style w:type="character" w:styleId="WW8Num3z0">
    <w:name w:val="WW8Num3z0"/>
    <w:qFormat/>
    <w:rPr>
      <w:rFonts w:ascii="Symbol" w:hAnsi="Symbol" w:cs="Symbol"/>
      <w:sz w:val="20"/>
    </w:rPr>
  </w:style>
  <w:style w:type="character" w:styleId="WW8Num3z1">
    <w:name w:val="WW8Num3z1"/>
    <w:qFormat/>
    <w:rPr>
      <w:rFonts w:ascii="Courier New" w:hAnsi="Courier New" w:cs="Courier New"/>
      <w:sz w:val="20"/>
    </w:rPr>
  </w:style>
  <w:style w:type="character" w:styleId="WW8Num3z2">
    <w:name w:val="WW8Num3z2"/>
    <w:qFormat/>
    <w:rPr>
      <w:rFonts w:ascii="Wingdings" w:hAnsi="Wingdings" w:cs="Wingdings"/>
      <w:sz w:val="20"/>
    </w:rPr>
  </w:style>
  <w:style w:type="character" w:styleId="WW8Num4z0">
    <w:name w:val="WW8Num4z0"/>
    <w:qFormat/>
    <w:rPr>
      <w:rFonts w:ascii="Symbol" w:hAnsi="Symbol" w:cs="Symbol"/>
      <w:sz w:val="20"/>
    </w:rPr>
  </w:style>
  <w:style w:type="character" w:styleId="WW8Num4z1">
    <w:name w:val="WW8Num4z1"/>
    <w:qFormat/>
    <w:rPr>
      <w:rFonts w:ascii="Courier New" w:hAnsi="Courier New" w:cs="Courier New"/>
      <w:sz w:val="20"/>
    </w:rPr>
  </w:style>
  <w:style w:type="character" w:styleId="WW8Num4z2">
    <w:name w:val="WW8Num4z2"/>
    <w:qFormat/>
    <w:rPr>
      <w:rFonts w:ascii="Wingdings" w:hAnsi="Wingdings" w:cs="Wingdings"/>
      <w:sz w:val="20"/>
    </w:rPr>
  </w:style>
  <w:style w:type="character" w:styleId="WW8Num5z0">
    <w:name w:val="WW8Num5z0"/>
    <w:qFormat/>
    <w:rPr>
      <w:rFonts w:ascii="Symbol" w:hAnsi="Symbol" w:cs="Symbol"/>
      <w:sz w:val="20"/>
    </w:rPr>
  </w:style>
  <w:style w:type="character" w:styleId="WW8Num5z1">
    <w:name w:val="WW8Num5z1"/>
    <w:qFormat/>
    <w:rPr>
      <w:rFonts w:ascii="Courier New" w:hAnsi="Courier New" w:cs="Courier New"/>
      <w:sz w:val="20"/>
    </w:rPr>
  </w:style>
  <w:style w:type="character" w:styleId="WW8Num5z2">
    <w:name w:val="WW8Num5z2"/>
    <w:qFormat/>
    <w:rPr>
      <w:rFonts w:ascii="Wingdings" w:hAnsi="Wingdings" w:cs="Wingdings"/>
      <w:sz w:val="20"/>
    </w:rPr>
  </w:style>
  <w:style w:type="character" w:styleId="WW8Num6z0">
    <w:name w:val="WW8Num6z0"/>
    <w:qFormat/>
    <w:rPr>
      <w:rFonts w:ascii="Symbol" w:hAnsi="Symbol" w:cs="Symbol"/>
      <w:sz w:val="20"/>
    </w:rPr>
  </w:style>
  <w:style w:type="character" w:styleId="WW8Num6z1">
    <w:name w:val="WW8Num6z1"/>
    <w:qFormat/>
    <w:rPr>
      <w:rFonts w:ascii="Courier New" w:hAnsi="Courier New" w:cs="Courier New"/>
      <w:sz w:val="20"/>
    </w:rPr>
  </w:style>
  <w:style w:type="character" w:styleId="WW8Num6z2">
    <w:name w:val="WW8Num6z2"/>
    <w:qFormat/>
    <w:rPr>
      <w:rFonts w:ascii="Wingdings" w:hAnsi="Wingdings" w:cs="Wingdings"/>
      <w:sz w:val="20"/>
    </w:rPr>
  </w:style>
  <w:style w:type="character" w:styleId="DefaultParagraphFont">
    <w:name w:val="Default Paragraph Font"/>
    <w:qFormat/>
    <w:rPr/>
  </w:style>
  <w:style w:type="character" w:styleId="StrongEmphasis">
    <w:name w:val="Strong Emphasis"/>
    <w:qFormat/>
    <w:rPr>
      <w:b/>
      <w:bCs/>
    </w:rPr>
  </w:style>
  <w:style w:type="character" w:styleId="InternetLink">
    <w:name w:val="Internet Link"/>
    <w:rPr>
      <w:color w:val="0000FF"/>
      <w:u w:val="single"/>
    </w:rPr>
  </w:style>
  <w:style w:type="character" w:styleId="Mwheadline">
    <w:name w:val="mw-headline"/>
    <w:basedOn w:val="DefaultParagraphFont"/>
    <w:qFormat/>
    <w:rPr/>
  </w:style>
  <w:style w:type="character" w:styleId="Referencetext">
    <w:name w:val="reference-text"/>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hyperlink" Target="http://en.wikipedia.org/wiki/Divination" TargetMode="External"/><Relationship Id="rId5" Type="http://schemas.openxmlformats.org/officeDocument/2006/relationships/hyperlink" Target="http://en.wikipedia.org/wiki/Yoruba_religion" TargetMode="External"/><Relationship Id="rId6" Type="http://schemas.openxmlformats.org/officeDocument/2006/relationships/hyperlink" Target="http://en.wikipedia.org/wiki/Orunmila" TargetMode="External"/><Relationship Id="rId7" Type="http://schemas.openxmlformats.org/officeDocument/2006/relationships/hyperlink" Target="http://en.wikipedia.org/wiki/West_Africa" TargetMode="External"/><Relationship Id="rId8" Type="http://schemas.openxmlformats.org/officeDocument/2006/relationships/hyperlink" Target="http://en.wikipedia.org/wiki/Yoruba_people" TargetMode="External"/><Relationship Id="rId9" Type="http://schemas.openxmlformats.org/officeDocument/2006/relationships/hyperlink" Target="http://en.wikipedia.org/wiki/Traditional_African_medicine" TargetMode="External"/><Relationship Id="rId10" Type="http://schemas.openxmlformats.org/officeDocument/2006/relationships/hyperlink" Target="http://en.wikipedia.org/wiki/Santer&#237;a" TargetMode="External"/><Relationship Id="rId11" Type="http://schemas.openxmlformats.org/officeDocument/2006/relationships/hyperlink" Target="http://en.wikipedia.org/wiki/Lucumi_religion" TargetMode="External"/><Relationship Id="rId12" Type="http://schemas.openxmlformats.org/officeDocument/2006/relationships/hyperlink" Target="http://en.wikipedia.org/wiki/Candombl&#233;" TargetMode="External"/><Relationship Id="rId13" Type="http://schemas.openxmlformats.org/officeDocument/2006/relationships/hyperlink" Target="http://en.wikipedia.org/wiki/West_African_Vodun" TargetMode="External"/><Relationship Id="rId14" Type="http://schemas.openxmlformats.org/officeDocument/2006/relationships/hyperlink" Target="http://en.wikipedia.org/wiki/Orisa" TargetMode="External"/><Relationship Id="rId15" Type="http://schemas.openxmlformats.org/officeDocument/2006/relationships/hyperlink" Target="http://www.worldcat.org/search?q=au%3AS&#803;o&#803;la&#769;gbade&#769;+Po&#769;po&#769;o&#803;la&#769;+Library.&amp;qt=hot_author" TargetMode="External"/><Relationship Id="rId16" Type="http://schemas.openxmlformats.org/officeDocument/2006/relationships/hyperlink" Target="http://www.worldcat.org/search?q=au%3AS&#803;o&#803;la&#769;gbade&#769;+Po&#769;po&#769;o&#803;la&#769;+Library.&amp;qt=hot_author" TargetMode="External"/><Relationship Id="rId17" Type="http://schemas.openxmlformats.org/officeDocument/2006/relationships/hyperlink" Target="http://www.worldcat.org/title/ifa-dida-an-invitation-to-ifa-divination/oclc/665179779&amp;referer=brief_results" TargetMode="Externa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2018-07-11T20:48:00Z</dcterms:created>
  <dc:creator>USER</dc:creator>
  <dc:description/>
  <cp:keywords/>
  <dc:language>en-US</dc:language>
  <cp:lastModifiedBy>Ralph Coffman</cp:lastModifiedBy>
  <cp:lastPrinted>2012-12-13T14:42:00Z</cp:lastPrinted>
  <dcterms:modified xsi:type="dcterms:W3CDTF">2018-07-11T20:48:00Z</dcterms:modified>
  <cp:revision>2</cp:revision>
  <dc:subject/>
  <dc:title>Mask-Afr-Nigeria- Yoruba Divination Tray-Face Figures</dc:title>
</cp:coreProperties>
</file>