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F91" w:rsidRDefault="003F3F91" w:rsidP="003F3F91">
      <w:bookmarkStart w:id="0" w:name="_GoBack"/>
      <w:r>
        <w:t>A000-Mex-Olmec-Were Jaguar-Pendant-1200-900 BCE</w:t>
      </w:r>
    </w:p>
    <w:bookmarkEnd w:id="0"/>
    <w:p w:rsidR="003F3F91" w:rsidRDefault="003F3F91" w:rsidP="003F3F91"/>
    <w:p w:rsidR="003F3F91" w:rsidRDefault="003F3F91" w:rsidP="003F3F91">
      <w:r w:rsidRPr="00000EE9">
        <w:rPr>
          <w:noProof/>
        </w:rPr>
        <w:drawing>
          <wp:inline distT="0" distB="0" distL="0" distR="0">
            <wp:extent cx="3416300" cy="3536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6300" cy="3536950"/>
                    </a:xfrm>
                    <a:prstGeom prst="rect">
                      <a:avLst/>
                    </a:prstGeom>
                    <a:noFill/>
                    <a:ln>
                      <a:noFill/>
                    </a:ln>
                  </pic:spPr>
                </pic:pic>
              </a:graphicData>
            </a:graphic>
          </wp:inline>
        </w:drawing>
      </w:r>
      <w:r w:rsidR="0001766F">
        <w:fldChar w:fldCharType="begin"/>
      </w:r>
      <w:r w:rsidR="0001766F">
        <w:instrText xml:space="preserve"> INCLUDEPICTURE  "C:\\DOCUME~1\\ADMINI~1\\LOCALS~1\\Temp\\scl27.jpg" \* MERGEFORMATINET </w:instrText>
      </w:r>
      <w:r w:rsidR="0001766F">
        <w:fldChar w:fldCharType="separate"/>
      </w:r>
      <w:r w:rsidR="009A758B">
        <w:fldChar w:fldCharType="begin"/>
      </w:r>
      <w:r w:rsidR="009A758B">
        <w:instrText xml:space="preserve"> </w:instrText>
      </w:r>
      <w:r w:rsidR="009A758B">
        <w:instrText>INCLUDEPICTURE  "G:\\DOCUME~1\\ADMINI~1\\LOCALS~1\\Temp\\scl27.jpg" \* MERGEFORMATINET</w:instrText>
      </w:r>
      <w:r w:rsidR="009A758B">
        <w:instrText xml:space="preserve"> </w:instrText>
      </w:r>
      <w:r w:rsidR="009A758B">
        <w:fldChar w:fldCharType="separate"/>
      </w:r>
      <w:r w:rsidR="009A75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79pt">
            <v:imagedata r:id="rId6" r:href="rId7"/>
          </v:shape>
        </w:pict>
      </w:r>
      <w:r w:rsidR="009A758B">
        <w:fldChar w:fldCharType="end"/>
      </w:r>
      <w:r w:rsidR="0001766F">
        <w:fldChar w:fldCharType="end"/>
      </w:r>
      <w:r w:rsidR="0001766F">
        <w:fldChar w:fldCharType="begin"/>
      </w:r>
      <w:r w:rsidR="0001766F">
        <w:instrText xml:space="preserve"> INCLUDEPICTURE  "C:\\DOCUME~1\\ADMINI~1\\LOCALS~1\\Temp\\scl28.jpg" \* MERGEFORMATINET </w:instrText>
      </w:r>
      <w:r w:rsidR="0001766F">
        <w:fldChar w:fldCharType="separate"/>
      </w:r>
      <w:r w:rsidR="009A758B">
        <w:fldChar w:fldCharType="begin"/>
      </w:r>
      <w:r w:rsidR="009A758B">
        <w:instrText xml:space="preserve"> </w:instrText>
      </w:r>
      <w:r w:rsidR="009A758B">
        <w:instrText>INCLUDEPICTURE  "G:\\DOCUME~1\\ADMINI~1\\LOCALS~1\\Temp\\scl28.jpg" \* MERGEFORMATINET</w:instrText>
      </w:r>
      <w:r w:rsidR="009A758B">
        <w:instrText xml:space="preserve"> </w:instrText>
      </w:r>
      <w:r w:rsidR="009A758B">
        <w:fldChar w:fldCharType="separate"/>
      </w:r>
      <w:r w:rsidR="009A758B">
        <w:pict>
          <v:shape id="_x0000_i1026" type="#_x0000_t75" style="width:162pt;height:246.5pt">
            <v:imagedata r:id="rId8" r:href="rId9"/>
          </v:shape>
        </w:pict>
      </w:r>
      <w:r w:rsidR="009A758B">
        <w:fldChar w:fldCharType="end"/>
      </w:r>
      <w:r w:rsidR="0001766F">
        <w:fldChar w:fldCharType="end"/>
      </w:r>
      <w:r w:rsidR="0001766F">
        <w:fldChar w:fldCharType="begin"/>
      </w:r>
      <w:r w:rsidR="0001766F">
        <w:instrText xml:space="preserve"> INCLUDEPICTURE  "C:\\DOCUME~1\\ADMINI~1\\LOCALS~1\\Temp\\scl29.jpg" \* MERGEFORMATINET </w:instrText>
      </w:r>
      <w:r w:rsidR="0001766F">
        <w:fldChar w:fldCharType="separate"/>
      </w:r>
      <w:r w:rsidR="009A758B">
        <w:fldChar w:fldCharType="begin"/>
      </w:r>
      <w:r w:rsidR="009A758B">
        <w:instrText xml:space="preserve"> </w:instrText>
      </w:r>
      <w:r w:rsidR="009A758B">
        <w:instrText>INCLUDEPICTURE  "G:\\DOCUME~1\\ADMINI~1\\LOCALS~1\\Temp\\scl29.jpg" \* MERGEFORMATINET</w:instrText>
      </w:r>
      <w:r w:rsidR="009A758B">
        <w:instrText xml:space="preserve"> </w:instrText>
      </w:r>
      <w:r w:rsidR="009A758B">
        <w:fldChar w:fldCharType="separate"/>
      </w:r>
      <w:r w:rsidR="009A758B">
        <w:pict>
          <v:shape id="_x0000_i1027" type="#_x0000_t75" style="width:178pt;height:247.5pt">
            <v:imagedata r:id="rId10" r:href="rId11"/>
          </v:shape>
        </w:pict>
      </w:r>
      <w:r w:rsidR="009A758B">
        <w:fldChar w:fldCharType="end"/>
      </w:r>
      <w:r w:rsidR="0001766F">
        <w:fldChar w:fldCharType="end"/>
      </w:r>
      <w:r w:rsidR="0001766F">
        <w:fldChar w:fldCharType="begin"/>
      </w:r>
      <w:r w:rsidR="0001766F">
        <w:instrText xml:space="preserve"> INCLUDEPICTURE  "C:\\DOCUME~1\\ADMINI~1\\LOCALS~1\\Temp\\scl1.jpg" \* MERGEFORMATINET </w:instrText>
      </w:r>
      <w:r w:rsidR="0001766F">
        <w:fldChar w:fldCharType="separate"/>
      </w:r>
      <w:r w:rsidR="009A758B">
        <w:fldChar w:fldCharType="begin"/>
      </w:r>
      <w:r w:rsidR="009A758B">
        <w:instrText xml:space="preserve"> </w:instrText>
      </w:r>
      <w:r w:rsidR="009A758B">
        <w:instrText>INCLUDEPICTURE  "G:\\DOCUME~1\\ADMINI~1\\LOCALS~1\\Temp\\s</w:instrText>
      </w:r>
      <w:r w:rsidR="009A758B">
        <w:instrText>cl1.jpg" \* MERGEFORMATINET</w:instrText>
      </w:r>
      <w:r w:rsidR="009A758B">
        <w:instrText xml:space="preserve"> </w:instrText>
      </w:r>
      <w:r w:rsidR="009A758B">
        <w:fldChar w:fldCharType="separate"/>
      </w:r>
      <w:r w:rsidR="009A758B">
        <w:pict>
          <v:shape id="_x0000_i1028" type="#_x0000_t75" style="width:171.5pt;height:224.5pt">
            <v:imagedata r:id="rId12" r:href="rId13"/>
          </v:shape>
        </w:pict>
      </w:r>
      <w:r w:rsidR="009A758B">
        <w:fldChar w:fldCharType="end"/>
      </w:r>
      <w:r w:rsidR="0001766F">
        <w:fldChar w:fldCharType="end"/>
      </w:r>
    </w:p>
    <w:p w:rsidR="009A758B" w:rsidRPr="006D763F" w:rsidRDefault="009A758B" w:rsidP="009A758B">
      <w:pPr>
        <w:rPr>
          <w:rStyle w:val="Strong"/>
          <w:b w:val="0"/>
          <w:bCs w:val="0"/>
        </w:rPr>
      </w:pPr>
      <w:r>
        <w:t xml:space="preserve">Figs. 1-5. </w:t>
      </w:r>
      <w:r>
        <w:t>Olmec-Were Jaguar-Pendant-1200-900 BCE</w:t>
      </w:r>
    </w:p>
    <w:p w:rsidR="009A758B" w:rsidRDefault="009A758B" w:rsidP="003F3F91">
      <w:r>
        <w:t>Case 10.</w:t>
      </w:r>
    </w:p>
    <w:p w:rsidR="003F3F91" w:rsidRPr="006D763F" w:rsidRDefault="003F3F91" w:rsidP="003F3F91">
      <w:pPr>
        <w:rPr>
          <w:rStyle w:val="Strong"/>
          <w:b w:val="0"/>
          <w:bCs w:val="0"/>
        </w:rPr>
      </w:pPr>
      <w:r>
        <w:rPr>
          <w:rStyle w:val="Strong"/>
        </w:rPr>
        <w:t xml:space="preserve">Formal Label: </w:t>
      </w:r>
      <w:r>
        <w:t>Olmec-Were Jaguar-Pendant-1200-900 BCE</w:t>
      </w:r>
    </w:p>
    <w:p w:rsidR="003F3F91" w:rsidRDefault="003F3F91" w:rsidP="003F3F91">
      <w:r>
        <w:rPr>
          <w:rStyle w:val="Strong"/>
        </w:rPr>
        <w:t>Accession Number:</w:t>
      </w:r>
      <w:r>
        <w:t xml:space="preserve"> </w:t>
      </w:r>
    </w:p>
    <w:p w:rsidR="003F3F91" w:rsidRPr="009A758B" w:rsidRDefault="003F3F91" w:rsidP="003F3F91">
      <w:pPr>
        <w:numPr>
          <w:ilvl w:val="0"/>
          <w:numId w:val="1"/>
        </w:numPr>
        <w:shd w:val="clear" w:color="auto" w:fill="FFFFFF"/>
        <w:spacing w:before="100" w:beforeAutospacing="1" w:after="100" w:afterAutospacing="1"/>
        <w:ind w:left="0"/>
        <w:rPr>
          <w:rFonts w:ascii="Helvetica" w:hAnsi="Helvetica" w:cs="Helvetica"/>
          <w:b/>
          <w:bCs/>
          <w:color w:val="44707B"/>
          <w:sz w:val="23"/>
          <w:szCs w:val="23"/>
        </w:rPr>
      </w:pPr>
      <w:r w:rsidRPr="00EB5DE2">
        <w:rPr>
          <w:b/>
          <w:bCs/>
        </w:rPr>
        <w:t>LC Classification:</w:t>
      </w:r>
      <w:r w:rsidR="009A758B">
        <w:rPr>
          <w:b/>
          <w:bCs/>
        </w:rPr>
        <w:t xml:space="preserve"> </w:t>
      </w:r>
      <w:r w:rsidR="009A758B" w:rsidRPr="009A758B">
        <w:t>F1219.8.O56</w:t>
      </w:r>
      <w:r w:rsidR="009A758B">
        <w:rPr>
          <w:rStyle w:val="itemaccessionnumber"/>
          <w:rFonts w:ascii="Helvetica" w:hAnsi="Helvetica" w:cs="Helvetica"/>
          <w:b/>
          <w:bCs/>
          <w:color w:val="44707B"/>
          <w:sz w:val="23"/>
          <w:szCs w:val="23"/>
        </w:rPr>
        <w:t> </w:t>
      </w:r>
    </w:p>
    <w:p w:rsidR="005265FD" w:rsidRDefault="005265FD" w:rsidP="003F3F91">
      <w:pPr>
        <w:rPr>
          <w:b/>
          <w:bCs/>
        </w:rPr>
      </w:pPr>
      <w:r>
        <w:rPr>
          <w:b/>
          <w:bCs/>
        </w:rPr>
        <w:t xml:space="preserve">Display Description: </w:t>
      </w:r>
    </w:p>
    <w:p w:rsidR="0001766F" w:rsidRPr="00EB5DE2" w:rsidRDefault="0001766F" w:rsidP="0001766F">
      <w:pPr>
        <w:rPr>
          <w:b/>
          <w:bCs/>
        </w:rPr>
      </w:pPr>
      <w:r>
        <w:t xml:space="preserve">Two of these jade faces represent the Olmec Maize God, the preeminent Olmec deity; he can be identified by his upturned lip, easily visible on the mask with the round eyeholes. Olmec masks were not always meant to be worn on the face. One example lacks openings for the eyes and mouth, and perforations along the sides suggest </w:t>
      </w:r>
      <w:r>
        <w:lastRenderedPageBreak/>
        <w:t xml:space="preserve">its ritual use as a belt ornament, pectoral, or headdress. The deep blue color of this mask’s jade made it the most valued material for the </w:t>
      </w:r>
      <w:proofErr w:type="spellStart"/>
      <w:r>
        <w:t>Olmecs</w:t>
      </w:r>
      <w:proofErr w:type="spellEnd"/>
      <w:r>
        <w:t>.</w:t>
      </w:r>
      <w:r w:rsidRPr="0001766F">
        <w:br/>
      </w:r>
      <w:r w:rsidRPr="0001766F">
        <w:br/>
      </w:r>
    </w:p>
    <w:p w:rsidR="003F3F91" w:rsidRDefault="003F3F91" w:rsidP="003F3F91">
      <w:r>
        <w:rPr>
          <w:rStyle w:val="Strong"/>
        </w:rPr>
        <w:t>Date or Time Horizon:</w:t>
      </w:r>
      <w:r>
        <w:t xml:space="preserve"> 1200-900 BCE</w:t>
      </w:r>
    </w:p>
    <w:p w:rsidR="003F3F91" w:rsidRDefault="003F3F91" w:rsidP="003F3F91">
      <w:r>
        <w:rPr>
          <w:rStyle w:val="Strong"/>
        </w:rPr>
        <w:t>Geographical Area:</w:t>
      </w:r>
      <w:r>
        <w:t xml:space="preserve"> Cuautla, </w:t>
      </w:r>
      <w:smartTag w:uri="urn:schemas-microsoft-com:office:smarttags" w:element="City">
        <w:r>
          <w:t>Morelos</w:t>
        </w:r>
      </w:smartTag>
      <w:r>
        <w:t>, Mexico</w:t>
      </w:r>
    </w:p>
    <w:p w:rsidR="005265FD" w:rsidRPr="009A758B" w:rsidRDefault="005265FD" w:rsidP="003F3F91">
      <w:pPr>
        <w:rPr>
          <w:b/>
        </w:rPr>
      </w:pPr>
      <w:r w:rsidRPr="009A758B">
        <w:rPr>
          <w:b/>
        </w:rPr>
        <w:t xml:space="preserve">GPS: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175"/>
      </w:tblGrid>
      <w:tr w:rsidR="005265FD" w:rsidTr="005265FD">
        <w:trPr>
          <w:tblCellSpacing w:w="15" w:type="dxa"/>
        </w:trPr>
        <w:tc>
          <w:tcPr>
            <w:tcW w:w="0" w:type="auto"/>
            <w:vAlign w:val="center"/>
            <w:hideMark/>
          </w:tcPr>
          <w:p w:rsidR="005265FD" w:rsidRDefault="005265FD">
            <w:r>
              <w:t>Longitude</w:t>
            </w:r>
          </w:p>
        </w:tc>
        <w:tc>
          <w:tcPr>
            <w:tcW w:w="0" w:type="auto"/>
            <w:vAlign w:val="center"/>
            <w:hideMark/>
          </w:tcPr>
          <w:p w:rsidR="005265FD" w:rsidRDefault="005265FD">
            <w:r>
              <w:t>-98.945550</w:t>
            </w:r>
          </w:p>
        </w:tc>
      </w:tr>
      <w:tr w:rsidR="005265FD" w:rsidTr="005265FD">
        <w:trPr>
          <w:tblCellSpacing w:w="15" w:type="dxa"/>
        </w:trPr>
        <w:tc>
          <w:tcPr>
            <w:tcW w:w="0" w:type="auto"/>
            <w:vAlign w:val="center"/>
            <w:hideMark/>
          </w:tcPr>
          <w:p w:rsidR="005265FD" w:rsidRDefault="005265FD">
            <w:r>
              <w:t>Latitude</w:t>
            </w:r>
          </w:p>
        </w:tc>
        <w:tc>
          <w:tcPr>
            <w:tcW w:w="0" w:type="auto"/>
            <w:vAlign w:val="center"/>
            <w:hideMark/>
          </w:tcPr>
          <w:p w:rsidR="005265FD" w:rsidRDefault="005265FD">
            <w:r>
              <w:t>18.804590</w:t>
            </w:r>
          </w:p>
        </w:tc>
      </w:tr>
    </w:tbl>
    <w:p w:rsidR="005265FD" w:rsidRDefault="005265FD" w:rsidP="003F3F91"/>
    <w:p w:rsidR="005265FD" w:rsidRDefault="005265FD" w:rsidP="003F3F91">
      <w:r>
        <w:t xml:space="preserve">Map: </w:t>
      </w:r>
    </w:p>
    <w:p w:rsidR="007337EB" w:rsidRDefault="007337EB" w:rsidP="003F3F91">
      <w:r>
        <w:rPr>
          <w:noProof/>
        </w:rPr>
        <w:drawing>
          <wp:inline distT="0" distB="0" distL="0" distR="0" wp14:anchorId="37071D33" wp14:editId="1C25474F">
            <wp:extent cx="50958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2486025"/>
                    </a:xfrm>
                    <a:prstGeom prst="rect">
                      <a:avLst/>
                    </a:prstGeom>
                  </pic:spPr>
                </pic:pic>
              </a:graphicData>
            </a:graphic>
          </wp:inline>
        </w:drawing>
      </w:r>
    </w:p>
    <w:p w:rsidR="003F3F91" w:rsidRDefault="003F3F91" w:rsidP="003F3F91">
      <w:r>
        <w:rPr>
          <w:rStyle w:val="Strong"/>
        </w:rPr>
        <w:t>Cultural Affiliation:</w:t>
      </w:r>
      <w:r>
        <w:t xml:space="preserve"> Olmec</w:t>
      </w:r>
    </w:p>
    <w:p w:rsidR="003F3F91" w:rsidRDefault="003F3F91" w:rsidP="003F3F91">
      <w:r>
        <w:rPr>
          <w:rStyle w:val="Strong"/>
        </w:rPr>
        <w:t>Medium:</w:t>
      </w:r>
      <w:r>
        <w:t xml:space="preserve"> Amphibolite</w:t>
      </w:r>
    </w:p>
    <w:p w:rsidR="003F3F91" w:rsidRDefault="003F3F91" w:rsidP="003F3F91">
      <w:pPr>
        <w:rPr>
          <w:b/>
          <w:bCs/>
        </w:rPr>
      </w:pPr>
      <w:r>
        <w:rPr>
          <w:rStyle w:val="Strong"/>
        </w:rPr>
        <w:t>Dimensions:</w:t>
      </w:r>
      <w:r>
        <w:t xml:space="preserve"> </w:t>
      </w:r>
    </w:p>
    <w:p w:rsidR="003F3F91" w:rsidRDefault="003F3F91" w:rsidP="003F3F91">
      <w:pPr>
        <w:rPr>
          <w:rStyle w:val="Strong"/>
        </w:rPr>
      </w:pPr>
      <w:r>
        <w:rPr>
          <w:rStyle w:val="Strong"/>
        </w:rPr>
        <w:t xml:space="preserve">Weight:  </w:t>
      </w:r>
    </w:p>
    <w:p w:rsidR="003F3F91" w:rsidRDefault="003F3F91" w:rsidP="003F3F91">
      <w:pPr>
        <w:rPr>
          <w:rStyle w:val="Strong"/>
        </w:rPr>
      </w:pPr>
      <w:r>
        <w:rPr>
          <w:rStyle w:val="Strong"/>
        </w:rPr>
        <w:t>Condition:</w:t>
      </w:r>
      <w:r w:rsidR="005265FD">
        <w:rPr>
          <w:rStyle w:val="Strong"/>
        </w:rPr>
        <w:t xml:space="preserve"> original,</w:t>
      </w:r>
      <w:r>
        <w:rPr>
          <w:rStyle w:val="Strong"/>
        </w:rPr>
        <w:t xml:space="preserve"> no defects</w:t>
      </w:r>
    </w:p>
    <w:p w:rsidR="005265FD" w:rsidRDefault="003F3F91" w:rsidP="005265FD">
      <w:r>
        <w:rPr>
          <w:rStyle w:val="Strong"/>
        </w:rPr>
        <w:t>Provenance:</w:t>
      </w:r>
      <w:r>
        <w:t xml:space="preserve"> </w:t>
      </w:r>
      <w:r w:rsidR="005265FD">
        <w:t xml:space="preserve">Cuautla, </w:t>
      </w:r>
      <w:smartTag w:uri="urn:schemas-microsoft-com:office:smarttags" w:element="place">
        <w:smartTag w:uri="urn:schemas-microsoft-com:office:smarttags" w:element="City">
          <w:r w:rsidR="005265FD">
            <w:t>Morelos</w:t>
          </w:r>
        </w:smartTag>
        <w:r w:rsidR="005265FD">
          <w:t xml:space="preserve">, </w:t>
        </w:r>
        <w:smartTag w:uri="urn:schemas-microsoft-com:office:smarttags" w:element="country-region">
          <w:r w:rsidR="005265FD">
            <w:t>Mexico</w:t>
          </w:r>
        </w:smartTag>
      </w:smartTag>
    </w:p>
    <w:p w:rsidR="003F3F91" w:rsidRDefault="003F3F91" w:rsidP="003F3F91">
      <w:pPr>
        <w:rPr>
          <w:b/>
          <w:bCs/>
        </w:rPr>
      </w:pPr>
    </w:p>
    <w:p w:rsidR="003F3F91" w:rsidRPr="00C35F93" w:rsidRDefault="003F3F91" w:rsidP="003F3F91">
      <w:r>
        <w:rPr>
          <w:b/>
          <w:bCs/>
        </w:rPr>
        <w:t>Discussion:</w:t>
      </w:r>
    </w:p>
    <w:p w:rsidR="0001766F" w:rsidRPr="00EB5DE2" w:rsidRDefault="0001766F" w:rsidP="0001766F">
      <w:pPr>
        <w:rPr>
          <w:b/>
          <w:bCs/>
        </w:rPr>
      </w:pPr>
      <w:r>
        <w:t>Depicting a typical Olmec face with slanted, almond-shaped eyes and a toothless, slightly downturned mouth, this mask is rendered with simplicity and elegance. Its harmonious proportions are indicative of the sophistication attained by Olmec sculptors. The smooth, highly polished planes of cheek, forehead, and chin plus the almost fleshy quality of the nose and parted lips belie the incredible hardness of the jadeite cobble from which the mask was made. The face itself is neither human nor supernatural but, rather, an idealized type that incorporates otherworldly aspects—such as the mouth, with its reference to the so-called were-jaguar, a powerful mythic being with human and jaguar traits.</w:t>
      </w:r>
      <w:r>
        <w:br/>
      </w:r>
      <w:r>
        <w:br/>
        <w:t>Masks of this size in stone have not been excavated in archaeological sites and it is difficult to determine their function. Lacking holes for eyes and nose, it could not have been worn over a living face, but there are attachment holes along the edges by means of which it might have been used as a costume element or adhered as a face to a mummy or a sacred bundle. There is a polished, circular depression on the back of the mask.</w:t>
      </w:r>
    </w:p>
    <w:p w:rsidR="003F3F91" w:rsidRPr="009A758B" w:rsidRDefault="009A758B">
      <w:pPr>
        <w:rPr>
          <w:b/>
        </w:rPr>
      </w:pPr>
      <w:r w:rsidRPr="009A758B">
        <w:rPr>
          <w:b/>
        </w:rPr>
        <w:t>References:</w:t>
      </w:r>
    </w:p>
    <w:p w:rsidR="009A758B" w:rsidRPr="009A758B" w:rsidRDefault="009A758B" w:rsidP="009A758B">
      <w:r w:rsidRPr="009A758B">
        <w:t xml:space="preserve">Clark, John E., Mary E </w:t>
      </w:r>
      <w:proofErr w:type="spellStart"/>
      <w:r w:rsidRPr="009A758B">
        <w:t>Pye</w:t>
      </w:r>
      <w:proofErr w:type="spellEnd"/>
      <w:r w:rsidRPr="009A758B">
        <w:t xml:space="preserve">; National Gallery of Art (U.S.). 2006. </w:t>
      </w:r>
      <w:r w:rsidRPr="009A758B">
        <w:rPr>
          <w:i/>
        </w:rPr>
        <w:t xml:space="preserve">Olmec art and archaeology in Mesoamerica. </w:t>
      </w:r>
      <w:r w:rsidRPr="009A758B">
        <w:t>Studies in the history of art, 58. Symposium papers. New Haven: Yale University Press.</w:t>
      </w:r>
    </w:p>
    <w:p w:rsidR="009A758B" w:rsidRPr="009A758B" w:rsidRDefault="009A758B" w:rsidP="009A758B"/>
    <w:p w:rsidR="009A758B" w:rsidRPr="009A758B" w:rsidRDefault="009A758B"/>
    <w:sectPr w:rsidR="009A758B" w:rsidRPr="009A758B" w:rsidSect="005265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50F8A"/>
    <w:multiLevelType w:val="multilevel"/>
    <w:tmpl w:val="8B3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91"/>
    <w:rsid w:val="0000311B"/>
    <w:rsid w:val="00004588"/>
    <w:rsid w:val="0001766F"/>
    <w:rsid w:val="00023A53"/>
    <w:rsid w:val="00037BFA"/>
    <w:rsid w:val="00045F2D"/>
    <w:rsid w:val="00050A29"/>
    <w:rsid w:val="00054DB5"/>
    <w:rsid w:val="00061034"/>
    <w:rsid w:val="00064B15"/>
    <w:rsid w:val="00067380"/>
    <w:rsid w:val="000763C9"/>
    <w:rsid w:val="000940ED"/>
    <w:rsid w:val="0009767A"/>
    <w:rsid w:val="000A6495"/>
    <w:rsid w:val="000B1C07"/>
    <w:rsid w:val="000B60D4"/>
    <w:rsid w:val="000D25A1"/>
    <w:rsid w:val="000D5E5B"/>
    <w:rsid w:val="000D7727"/>
    <w:rsid w:val="000E0B38"/>
    <w:rsid w:val="000E675D"/>
    <w:rsid w:val="000F1237"/>
    <w:rsid w:val="000F34E5"/>
    <w:rsid w:val="00101B32"/>
    <w:rsid w:val="00105E27"/>
    <w:rsid w:val="0011445A"/>
    <w:rsid w:val="00116885"/>
    <w:rsid w:val="0012378F"/>
    <w:rsid w:val="00130899"/>
    <w:rsid w:val="001400BD"/>
    <w:rsid w:val="00141783"/>
    <w:rsid w:val="00147A24"/>
    <w:rsid w:val="00170AFD"/>
    <w:rsid w:val="001753E5"/>
    <w:rsid w:val="0018142E"/>
    <w:rsid w:val="00185F53"/>
    <w:rsid w:val="00190E17"/>
    <w:rsid w:val="001962D0"/>
    <w:rsid w:val="001A1312"/>
    <w:rsid w:val="001A16F7"/>
    <w:rsid w:val="001A6915"/>
    <w:rsid w:val="001B264A"/>
    <w:rsid w:val="001B5589"/>
    <w:rsid w:val="001B6666"/>
    <w:rsid w:val="001D02CA"/>
    <w:rsid w:val="001F3932"/>
    <w:rsid w:val="001F4C35"/>
    <w:rsid w:val="001F7060"/>
    <w:rsid w:val="002061C9"/>
    <w:rsid w:val="00216BF7"/>
    <w:rsid w:val="00225AFA"/>
    <w:rsid w:val="00225EA5"/>
    <w:rsid w:val="00237BDF"/>
    <w:rsid w:val="00267D2D"/>
    <w:rsid w:val="002736F0"/>
    <w:rsid w:val="002935C4"/>
    <w:rsid w:val="00295171"/>
    <w:rsid w:val="00295224"/>
    <w:rsid w:val="002A2567"/>
    <w:rsid w:val="002A2C9C"/>
    <w:rsid w:val="002A391A"/>
    <w:rsid w:val="002A6916"/>
    <w:rsid w:val="002A7247"/>
    <w:rsid w:val="002C1E0C"/>
    <w:rsid w:val="002D136F"/>
    <w:rsid w:val="002D4F03"/>
    <w:rsid w:val="002E5355"/>
    <w:rsid w:val="002E75FD"/>
    <w:rsid w:val="002F3518"/>
    <w:rsid w:val="002F7F58"/>
    <w:rsid w:val="0030477D"/>
    <w:rsid w:val="003074BF"/>
    <w:rsid w:val="00334365"/>
    <w:rsid w:val="00336745"/>
    <w:rsid w:val="00343579"/>
    <w:rsid w:val="00362E0D"/>
    <w:rsid w:val="00372977"/>
    <w:rsid w:val="003849A2"/>
    <w:rsid w:val="00387921"/>
    <w:rsid w:val="003935C9"/>
    <w:rsid w:val="003A5B85"/>
    <w:rsid w:val="003B28E9"/>
    <w:rsid w:val="003C0493"/>
    <w:rsid w:val="003C0A35"/>
    <w:rsid w:val="003C3A9A"/>
    <w:rsid w:val="003E5A3E"/>
    <w:rsid w:val="003F3F91"/>
    <w:rsid w:val="0040209D"/>
    <w:rsid w:val="00405957"/>
    <w:rsid w:val="004075CC"/>
    <w:rsid w:val="00432817"/>
    <w:rsid w:val="00434E35"/>
    <w:rsid w:val="00452389"/>
    <w:rsid w:val="00455527"/>
    <w:rsid w:val="00455EB9"/>
    <w:rsid w:val="004605B7"/>
    <w:rsid w:val="00463382"/>
    <w:rsid w:val="00463439"/>
    <w:rsid w:val="004648D4"/>
    <w:rsid w:val="00467B04"/>
    <w:rsid w:val="00470C6D"/>
    <w:rsid w:val="00472FDA"/>
    <w:rsid w:val="00473ACC"/>
    <w:rsid w:val="00473E82"/>
    <w:rsid w:val="00474942"/>
    <w:rsid w:val="00481522"/>
    <w:rsid w:val="004A17C9"/>
    <w:rsid w:val="004A54B1"/>
    <w:rsid w:val="004B4AE0"/>
    <w:rsid w:val="004D3F1C"/>
    <w:rsid w:val="004E6934"/>
    <w:rsid w:val="004F1045"/>
    <w:rsid w:val="00500CFF"/>
    <w:rsid w:val="00506D9D"/>
    <w:rsid w:val="0051248A"/>
    <w:rsid w:val="005265FD"/>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D029D"/>
    <w:rsid w:val="005D1989"/>
    <w:rsid w:val="005D55B5"/>
    <w:rsid w:val="005D6837"/>
    <w:rsid w:val="005E137C"/>
    <w:rsid w:val="005E54DD"/>
    <w:rsid w:val="005E7569"/>
    <w:rsid w:val="005F3D87"/>
    <w:rsid w:val="005F5494"/>
    <w:rsid w:val="00601358"/>
    <w:rsid w:val="00602F0F"/>
    <w:rsid w:val="00610A8D"/>
    <w:rsid w:val="00610FEA"/>
    <w:rsid w:val="00635C2C"/>
    <w:rsid w:val="00643B4E"/>
    <w:rsid w:val="00654273"/>
    <w:rsid w:val="006570FE"/>
    <w:rsid w:val="00657BC9"/>
    <w:rsid w:val="00661BE5"/>
    <w:rsid w:val="006841E3"/>
    <w:rsid w:val="006C1321"/>
    <w:rsid w:val="006C20D7"/>
    <w:rsid w:val="006D3BB1"/>
    <w:rsid w:val="006E0D1B"/>
    <w:rsid w:val="006E787E"/>
    <w:rsid w:val="007203C9"/>
    <w:rsid w:val="00721D92"/>
    <w:rsid w:val="00726834"/>
    <w:rsid w:val="0073137E"/>
    <w:rsid w:val="007337EB"/>
    <w:rsid w:val="00743B98"/>
    <w:rsid w:val="00743C27"/>
    <w:rsid w:val="00760656"/>
    <w:rsid w:val="00773E45"/>
    <w:rsid w:val="00787C6D"/>
    <w:rsid w:val="00791416"/>
    <w:rsid w:val="007A3F04"/>
    <w:rsid w:val="007A72C0"/>
    <w:rsid w:val="007A7E21"/>
    <w:rsid w:val="007B4241"/>
    <w:rsid w:val="007D4BF7"/>
    <w:rsid w:val="007F328F"/>
    <w:rsid w:val="00807DC1"/>
    <w:rsid w:val="00810912"/>
    <w:rsid w:val="00812C73"/>
    <w:rsid w:val="00816564"/>
    <w:rsid w:val="00817D3B"/>
    <w:rsid w:val="00824D87"/>
    <w:rsid w:val="00827601"/>
    <w:rsid w:val="00840071"/>
    <w:rsid w:val="00844756"/>
    <w:rsid w:val="008523ED"/>
    <w:rsid w:val="00880CB9"/>
    <w:rsid w:val="00882772"/>
    <w:rsid w:val="008B0CC5"/>
    <w:rsid w:val="008F0F5F"/>
    <w:rsid w:val="008F382A"/>
    <w:rsid w:val="009021C3"/>
    <w:rsid w:val="00934EF0"/>
    <w:rsid w:val="009356AB"/>
    <w:rsid w:val="00935DC5"/>
    <w:rsid w:val="009466B0"/>
    <w:rsid w:val="00956792"/>
    <w:rsid w:val="00962E59"/>
    <w:rsid w:val="00997EF2"/>
    <w:rsid w:val="009A3946"/>
    <w:rsid w:val="009A758B"/>
    <w:rsid w:val="009B2658"/>
    <w:rsid w:val="009C7233"/>
    <w:rsid w:val="009D360D"/>
    <w:rsid w:val="009D38DD"/>
    <w:rsid w:val="009D7424"/>
    <w:rsid w:val="009E6FAE"/>
    <w:rsid w:val="00A01B7E"/>
    <w:rsid w:val="00A02430"/>
    <w:rsid w:val="00A03CA7"/>
    <w:rsid w:val="00A05A14"/>
    <w:rsid w:val="00A139E5"/>
    <w:rsid w:val="00A156BC"/>
    <w:rsid w:val="00A15BC9"/>
    <w:rsid w:val="00A27ACD"/>
    <w:rsid w:val="00A35543"/>
    <w:rsid w:val="00A37CE3"/>
    <w:rsid w:val="00A4053A"/>
    <w:rsid w:val="00A606FB"/>
    <w:rsid w:val="00A64A90"/>
    <w:rsid w:val="00A72B96"/>
    <w:rsid w:val="00A76AC0"/>
    <w:rsid w:val="00A76CA7"/>
    <w:rsid w:val="00A87AE9"/>
    <w:rsid w:val="00A92EE6"/>
    <w:rsid w:val="00A9363B"/>
    <w:rsid w:val="00AB0266"/>
    <w:rsid w:val="00AC20C2"/>
    <w:rsid w:val="00AC461F"/>
    <w:rsid w:val="00AD2981"/>
    <w:rsid w:val="00AD5D03"/>
    <w:rsid w:val="00AF1656"/>
    <w:rsid w:val="00AF46BE"/>
    <w:rsid w:val="00B04C6E"/>
    <w:rsid w:val="00B064B2"/>
    <w:rsid w:val="00B078C6"/>
    <w:rsid w:val="00B11822"/>
    <w:rsid w:val="00B130E1"/>
    <w:rsid w:val="00B30145"/>
    <w:rsid w:val="00B32515"/>
    <w:rsid w:val="00B3518D"/>
    <w:rsid w:val="00B46205"/>
    <w:rsid w:val="00B46C25"/>
    <w:rsid w:val="00B50E6D"/>
    <w:rsid w:val="00B55317"/>
    <w:rsid w:val="00B648E5"/>
    <w:rsid w:val="00B81064"/>
    <w:rsid w:val="00B9276F"/>
    <w:rsid w:val="00B938EF"/>
    <w:rsid w:val="00BA58EF"/>
    <w:rsid w:val="00BB4FDC"/>
    <w:rsid w:val="00BC37B0"/>
    <w:rsid w:val="00BC3EDC"/>
    <w:rsid w:val="00BC7816"/>
    <w:rsid w:val="00BD1CCE"/>
    <w:rsid w:val="00BD5610"/>
    <w:rsid w:val="00BE3905"/>
    <w:rsid w:val="00BE3BE5"/>
    <w:rsid w:val="00BE5529"/>
    <w:rsid w:val="00BF4F3D"/>
    <w:rsid w:val="00C00CED"/>
    <w:rsid w:val="00C068AF"/>
    <w:rsid w:val="00C1070D"/>
    <w:rsid w:val="00C265A3"/>
    <w:rsid w:val="00C34618"/>
    <w:rsid w:val="00C35779"/>
    <w:rsid w:val="00C434CD"/>
    <w:rsid w:val="00C51070"/>
    <w:rsid w:val="00C52C07"/>
    <w:rsid w:val="00C53F22"/>
    <w:rsid w:val="00C61CAA"/>
    <w:rsid w:val="00C64A3C"/>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90BEA"/>
    <w:rsid w:val="00D925BC"/>
    <w:rsid w:val="00D96C98"/>
    <w:rsid w:val="00DA37A7"/>
    <w:rsid w:val="00DA7015"/>
    <w:rsid w:val="00DB4CE3"/>
    <w:rsid w:val="00DB5FEA"/>
    <w:rsid w:val="00DC5202"/>
    <w:rsid w:val="00DD60F9"/>
    <w:rsid w:val="00DE5A18"/>
    <w:rsid w:val="00DF2E42"/>
    <w:rsid w:val="00DF4744"/>
    <w:rsid w:val="00E00E09"/>
    <w:rsid w:val="00E115FD"/>
    <w:rsid w:val="00E12ADB"/>
    <w:rsid w:val="00E257BB"/>
    <w:rsid w:val="00E25C9A"/>
    <w:rsid w:val="00E27575"/>
    <w:rsid w:val="00E33402"/>
    <w:rsid w:val="00E35373"/>
    <w:rsid w:val="00E354D2"/>
    <w:rsid w:val="00E37218"/>
    <w:rsid w:val="00E4233F"/>
    <w:rsid w:val="00E44261"/>
    <w:rsid w:val="00E6204C"/>
    <w:rsid w:val="00E6415F"/>
    <w:rsid w:val="00E7189D"/>
    <w:rsid w:val="00E82913"/>
    <w:rsid w:val="00E84529"/>
    <w:rsid w:val="00EA3C79"/>
    <w:rsid w:val="00EA6037"/>
    <w:rsid w:val="00EB4D69"/>
    <w:rsid w:val="00EB5928"/>
    <w:rsid w:val="00EB684C"/>
    <w:rsid w:val="00EC4D94"/>
    <w:rsid w:val="00EF0D3D"/>
    <w:rsid w:val="00EF709F"/>
    <w:rsid w:val="00EF7F5B"/>
    <w:rsid w:val="00F15D7B"/>
    <w:rsid w:val="00F302FD"/>
    <w:rsid w:val="00F30B0B"/>
    <w:rsid w:val="00F450FA"/>
    <w:rsid w:val="00F51F90"/>
    <w:rsid w:val="00F768BC"/>
    <w:rsid w:val="00F76A9E"/>
    <w:rsid w:val="00F81F5E"/>
    <w:rsid w:val="00FA28E4"/>
    <w:rsid w:val="00FA4E20"/>
    <w:rsid w:val="00FA6C75"/>
    <w:rsid w:val="00FA6F1C"/>
    <w:rsid w:val="00FB0E79"/>
    <w:rsid w:val="00FB562B"/>
    <w:rsid w:val="00FB77B8"/>
    <w:rsid w:val="00FD1D6D"/>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chartTrackingRefBased/>
  <w15:docId w15:val="{D77820A6-D665-4836-8D78-129F3074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F91"/>
    <w:pPr>
      <w:spacing w:after="0" w:line="240" w:lineRule="auto"/>
    </w:pPr>
    <w:rPr>
      <w:rFonts w:eastAsia="Times New Roman"/>
    </w:rPr>
  </w:style>
  <w:style w:type="paragraph" w:styleId="Heading3">
    <w:name w:val="heading 3"/>
    <w:basedOn w:val="Normal"/>
    <w:link w:val="Heading3Char"/>
    <w:uiPriority w:val="9"/>
    <w:qFormat/>
    <w:rsid w:val="009A758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3F3F91"/>
    <w:rPr>
      <w:b/>
      <w:bCs/>
    </w:rPr>
  </w:style>
  <w:style w:type="character" w:customStyle="1" w:styleId="itemaccessionnumber">
    <w:name w:val="itemaccessionnumber"/>
    <w:basedOn w:val="DefaultParagraphFont"/>
    <w:rsid w:val="009A758B"/>
  </w:style>
  <w:style w:type="character" w:customStyle="1" w:styleId="Heading3Char">
    <w:name w:val="Heading 3 Char"/>
    <w:basedOn w:val="DefaultParagraphFont"/>
    <w:link w:val="Heading3"/>
    <w:uiPriority w:val="9"/>
    <w:rsid w:val="009A758B"/>
    <w:rPr>
      <w:rFonts w:eastAsia="Times New Roman"/>
      <w:b/>
      <w:bCs/>
      <w:sz w:val="27"/>
      <w:szCs w:val="27"/>
    </w:rPr>
  </w:style>
  <w:style w:type="character" w:styleId="Hyperlink">
    <w:name w:val="Hyperlink"/>
    <w:basedOn w:val="DefaultParagraphFont"/>
    <w:uiPriority w:val="99"/>
    <w:semiHidden/>
    <w:unhideWhenUsed/>
    <w:rsid w:val="009A758B"/>
    <w:rPr>
      <w:color w:val="0000FF"/>
      <w:u w:val="single"/>
    </w:rPr>
  </w:style>
  <w:style w:type="character" w:customStyle="1" w:styleId="media-delimiter">
    <w:name w:val="media-delimiter"/>
    <w:basedOn w:val="DefaultParagraphFont"/>
    <w:rsid w:val="009A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677047">
      <w:bodyDiv w:val="1"/>
      <w:marLeft w:val="0"/>
      <w:marRight w:val="0"/>
      <w:marTop w:val="0"/>
      <w:marBottom w:val="0"/>
      <w:divBdr>
        <w:top w:val="none" w:sz="0" w:space="0" w:color="auto"/>
        <w:left w:val="none" w:sz="0" w:space="0" w:color="auto"/>
        <w:bottom w:val="none" w:sz="0" w:space="0" w:color="auto"/>
        <w:right w:val="none" w:sz="0" w:space="0" w:color="auto"/>
      </w:divBdr>
    </w:div>
    <w:div w:id="880167156">
      <w:bodyDiv w:val="1"/>
      <w:marLeft w:val="0"/>
      <w:marRight w:val="0"/>
      <w:marTop w:val="0"/>
      <w:marBottom w:val="0"/>
      <w:divBdr>
        <w:top w:val="none" w:sz="0" w:space="0" w:color="auto"/>
        <w:left w:val="none" w:sz="0" w:space="0" w:color="auto"/>
        <w:bottom w:val="none" w:sz="0" w:space="0" w:color="auto"/>
        <w:right w:val="none" w:sz="0" w:space="0" w:color="auto"/>
      </w:divBdr>
    </w:div>
    <w:div w:id="206675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DOCUME~1/ADMINI~1/LOCALS~1/Temp/scl1.jpg" TargetMode="External"/><Relationship Id="rId3" Type="http://schemas.openxmlformats.org/officeDocument/2006/relationships/settings" Target="settings.xml"/><Relationship Id="rId7" Type="http://schemas.openxmlformats.org/officeDocument/2006/relationships/image" Target="../../../DOCUME~1/ADMINI~1/LOCALS~1/Temp/scl27.jpg"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DOCUME~1/ADMINI~1/LOCALS~1/Temp/scl29.jp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DOCUME~1/ADMINI~1/LOCALS~1/Temp/scl28.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2018-07-18T12:23:00Z</dcterms:created>
  <dcterms:modified xsi:type="dcterms:W3CDTF">2018-07-18T12:23:00Z</dcterms:modified>
</cp:coreProperties>
</file>