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A000-Am,S-Peru-Nazca-Vessel-Feline Wind God-Polychrome Ceramic-400 CE</w:t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>
          <w:rFonts w:cs="MS Sans Serif;Times New Roman" w:ascii="MS Sans Serif;Times New Roman" w:hAnsi="MS Sans Serif;Times New Roman"/>
        </w:rPr>
        <w:t> </w:t>
      </w:r>
      <w:r>
        <w:rPr>
          <w:rFonts w:eastAsia="MS Sans Serif;Times New Roman" w:cs="MS Sans Serif;Times New Roman" w:ascii="MS Sans Serif;Times New Roman" w:hAnsi="MS Sans Serif;Times New Roman"/>
        </w:rPr>
        <w:t xml:space="preserve"> </w:t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3333750" cy="27813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S Sans Serif;Times New Roman" w:ascii="MS Sans Serif;Times New Roman" w:hAnsi="MS Sans Serif;Times New Roman"/>
        </w:rPr>
        <w:t> </w:t>
      </w:r>
      <w:r>
        <w:rPr>
          <w:rFonts w:eastAsia="MS Sans Serif;Times New Roman" w:cs="MS Sans Serif;Times New Roman" w:ascii="MS Sans Serif;Times New Roman" w:hAnsi="MS Sans Serif;Times New Roman"/>
        </w:rPr>
        <w:t xml:space="preserve"> </w:t>
      </w:r>
      <w:r>
        <w:rPr>
          <w:rFonts w:cs="MS Sans Serif;Times New Roman" w:ascii="MS Sans Serif;Times New Roman" w:hAnsi="MS Sans Serif;Times New Roman"/>
        </w:rPr>
        <w:t> </w:t>
      </w:r>
      <w:r>
        <w:rPr>
          <w:rFonts w:eastAsia="MS Sans Serif;Times New Roman" w:cs="MS Sans Serif;Times New Roman" w:ascii="MS Sans Serif;Times New Roman" w:hAnsi="MS Sans Serif;Times New Roman"/>
        </w:rPr>
        <w:t xml:space="preserve"> </w:t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3333750" cy="2781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S Sans Serif;Times New Roman" w:ascii="MS Sans Serif;Times New Roman" w:hAnsi="MS Sans Serif;Times New Roman"/>
        </w:rPr>
        <w:t> </w:t>
      </w:r>
      <w:r>
        <w:rPr>
          <w:rFonts w:eastAsia="MS Sans Serif;Times New Roman" w:cs="MS Sans Serif;Times New Roman" w:ascii="MS Sans Serif;Times New Roman" w:hAnsi="MS Sans Serif;Times New Roman"/>
        </w:rPr>
        <w:t xml:space="preserve"> </w:t>
      </w:r>
      <w:r>
        <w:rPr>
          <w:rFonts w:cs="MS Sans Serif;Times New Roman" w:ascii="MS Sans Serif;Times New Roman" w:hAnsi="MS Sans Serif;Times New Roman"/>
        </w:rPr>
        <w:t> </w:t>
      </w:r>
      <w:r>
        <w:rPr>
          <w:rFonts w:eastAsia="MS Sans Serif;Times New Roman" w:cs="MS Sans Serif;Times New Roman" w:ascii="MS Sans Serif;Times New Roman" w:hAnsi="MS Sans Serif;Times New Roman"/>
        </w:rPr>
        <w:t xml:space="preserve"> </w:t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3333750" cy="2781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4" r="-2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/>
        <w:t>Am,S-Peru-Nazca-Vessel-Feline Wind God-Polychrome Ceramic-400 CE</w:t>
      </w:r>
    </w:p>
    <w:p>
      <w:pPr>
        <w:pStyle w:val="Normal"/>
        <w:rPr/>
      </w:pPr>
      <w:r>
        <w:rPr>
          <w:rStyle w:val="StrongEmphasis"/>
        </w:rPr>
        <w:t>Case No.: 10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Am,S-Peru-Nazca-Vessel-Feline Wind God-Polychrome Ceramic-400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rFonts w:cs="MS Sans Serif;Times New Roman" w:ascii="MS Sans Serif;Times New Roman" w:hAnsi="MS Sans Serif;Times New Roman"/>
        </w:rPr>
        <w:t>Lovely Nazca polychrome bowl, featuring the  mythological wind god with feline attributes  flying along the vessel, wearing a tunic and large cloak with trophy heads  attached, painted in reddish brown, orange,  white, cream, gray and black.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  <w:r>
        <w:rPr>
          <w:rFonts w:cs="MS Sans Serif;Times New Roman" w:ascii="MS Sans Serif;Times New Roman" w:hAnsi="MS Sans Serif;Times New Roman"/>
        </w:rPr>
        <w:t>South Coast - Peru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>Cultural Affiliation: Nazca</w:t>
      </w:r>
    </w:p>
    <w:p>
      <w:pPr>
        <w:pStyle w:val="Normal"/>
        <w:rPr>
          <w:b/>
          <w:b/>
        </w:rPr>
      </w:pPr>
      <w:r>
        <w:rPr>
          <w:b/>
        </w:rPr>
        <w:t>Media: Polychrome ceramic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Fonts w:cs="MS Sans Serif;Times New Roman" w:ascii="MS Sans Serif;Times New Roman" w:hAnsi="MS Sans Serif;Times New Roman"/>
        </w:rPr>
        <w:t>4" (10 cm) Height, 5" (12.7 cm) Diameter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 xml:space="preserve">Condition: Original. </w:t>
      </w:r>
      <w:r>
        <w:rPr>
          <w:rFonts w:cs="MS Sans Serif;Times New Roman" w:ascii="MS Sans Serif;Times New Roman" w:hAnsi="MS Sans Serif;Times New Roman"/>
        </w:rPr>
        <w:t>Excellent  condition, intact, with only a small chip on the rim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>
          <w:rFonts w:cs="MS Sans Serif;Times New Roman" w:ascii="MS Sans Serif;Times New Roman" w:hAnsi="MS Sans Serif;Times New Roman"/>
        </w:rPr>
        <w:t>Private Collection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rFonts w:ascii="MS Sans Serif;Times New Roman" w:hAnsi="MS Sans Serif;Times New Roman" w:cs="MS Sans Serif;Times New Roman"/>
          <w:b/>
          <w:b/>
        </w:rPr>
      </w:pPr>
      <w:r>
        <w:rPr>
          <w:rFonts w:cs="MS Sans Serif;Times New Roman" w:ascii="MS Sans Serif;Times New Roman" w:hAnsi="MS Sans Serif;Times New Roman"/>
          <w:b/>
        </w:rPr>
      </w:r>
      <w:r>
        <w:br w:type="page"/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>
          <w:rFonts w:cs="MS Sans Serif;Times New Roman" w:ascii="MS Sans Serif;Times New Roman" w:hAnsi="MS Sans Serif;Times New Roman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S Sans Serif">
    <w:altName w:val="Times New Roman"/>
    <w:charset w:val="00" w:characterSet="windows-1252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2018-07-25T07:02:00Z</dcterms:created>
  <dc:creator>USER</dc:creator>
  <dc:description/>
  <cp:keywords/>
  <dc:language>en-US</dc:language>
  <cp:lastModifiedBy>Ralph Coffman</cp:lastModifiedBy>
  <dcterms:modified xsi:type="dcterms:W3CDTF">2018-07-25T07:02:00Z</dcterms:modified>
  <cp:revision>2</cp:revision>
  <dc:subject/>
  <dc:title>Am,S-Peru-Nazca-Wind God-polychrome bowl</dc:title>
</cp:coreProperties>
</file>