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Arc-Buffalo-Effigy-Cherokee-Kentucky</w:t>
      </w:r>
    </w:p>
    <w:tbl>
      <w:tblPr>
        <w:tblW w:w="5000" w:type="pct"/>
        <w:jc w:val="start"/>
        <w:tblInd w:w="-1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5112"/>
        <w:gridCol w:w="5112"/>
      </w:tblGrid>
      <w:tr>
        <w:trPr>
          <w:trHeight w:val="687" w:hRule="atLeast"/>
        </w:trPr>
        <w:tc>
          <w:tcPr>
            <w:tcW w:w="5112" w:type="dxa"/>
            <w:tcBorders/>
            <w:shd w:fill="auto" w:val="clear"/>
          </w:tcPr>
          <w:p>
            <w:pPr>
              <w:pStyle w:val="Normal"/>
              <w:rPr/>
            </w:pPr>
            <w:hyperlink r:id="rId2" w:tgtFrame="_blank">
              <w:r>
                <w:rPr>
                  <w:rStyle w:val="InternetLink"/>
                </w:rPr>
                <w:t xml:space="preserve">BUFFALO EFFIGY </w:t>
              </w:r>
            </w:hyperlink>
          </w:p>
        </w:tc>
        <w:tc>
          <w:tcPr>
            <w:tcW w:w="5112" w:type="dxa"/>
            <w:tcBorders/>
            <w:shd w:fill="auto" w:val="clear"/>
          </w:tcPr>
          <w:p>
            <w:pPr>
              <w:pStyle w:val="Normal"/>
              <w:rPr/>
            </w:pPr>
            <w:hyperlink r:id="rId3" w:tgtFrame="_blank">
              <w:r>
                <w:rPr>
                  <w:rStyle w:val="InternetLink"/>
                </w:rPr>
                <w:t xml:space="preserve">BUFFALO EFFIGY 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88610" cy="299275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 xml:space="preserve">buffalo standing, so amazing was the artistic ability of ancient Native Americans, I found this in Rockcastle Co., Ky. in 2010, just a beautiful artifact and a treasure, this is of museum quality. the measurements are of: the buffalo ; 4" wide 2 1/8 tall by 1" thick. IT IS VERY RARE and guaranteed authentic for life, I found this while surface hunting on my own private property in South Eastern Kentucky., no caves, graves or any sacred sites disturbed. F Delivery package 1 of 1 </w:t>
      </w:r>
      <w:r>
        <w:rPr>
          <w:rStyle w:val="Ngscope"/>
        </w:rPr>
        <w:t> </w:t>
      </w:r>
      <w:r>
        <w:rPr/>
        <w:drawing>
          <wp:inline distT="0" distB="0" distL="0" distR="0">
            <wp:extent cx="228600" cy="161925"/>
            <wp:effectExtent l="0" t="0" r="0" b="0"/>
            <wp:docPr id="2" name="fnf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nf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1" t="-298" r="-211" b="-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gscope"/>
        </w:rPr>
        <w:t xml:space="preserve">  </w:t>
      </w:r>
      <w:r>
        <w:rPr>
          <w:rStyle w:val="Fastnfreetextngbinding"/>
        </w:rPr>
        <w:t>FAST 'N FREE</w:t>
      </w:r>
      <w:r>
        <w:rPr>
          <w:rStyle w:val="Ngscope"/>
        </w:rPr>
        <w:t xml:space="preserve">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Apr 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8135"/>
            <wp:effectExtent l="0" t="0" r="0" b="0"/>
            <wp:docPr id="3" name="30191530344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191530344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514"/>
        <w:ind w:start="129" w:hanging="0"/>
        <w:rPr/>
      </w:pPr>
      <w:hyperlink r:id="rId7" w:tgtFrame="_blank">
        <w:r>
          <w:rPr>
            <w:rStyle w:val="InternetLink"/>
          </w:rPr>
          <w:t xml:space="preserve">,AUTHENTIC BUFFALO EFFIGY </w:t>
        </w:r>
      </w:hyperlink>
    </w:p>
    <w:tbl>
      <w:tblPr>
        <w:tblW w:w="59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42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$53.00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301915303447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42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 Medium Flat Rate Box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 w:before="129" w:after="280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$53.00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771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771"/>
        <w:rPr/>
      </w:pPr>
      <w:r>
        <w:rPr>
          <w:rStyle w:val="Ngbindingordertotalcost"/>
        </w:rPr>
        <w:t>$53.00</w:t>
      </w:r>
      <w:r>
        <w:rPr/>
        <w:t xml:space="preserve"> </w:t>
      </w:r>
    </w:p>
    <w:p>
      <w:pPr>
        <w:pStyle w:val="Normal"/>
        <w:spacing w:before="257" w:after="771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Sunday, Apr 3,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Sunday, Apr 3,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Fastnfreetextngbinding">
    <w:name w:val="fastnfreetext ng-binding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ay.com/itm/301915303447" TargetMode="External"/><Relationship Id="rId3" Type="http://schemas.openxmlformats.org/officeDocument/2006/relationships/hyperlink" Target="http://www.ebay.com/itm/301915303447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://www.ebay.com/itm/301915303447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2016-09-11T14:18:00Z</dcterms:created>
  <dc:creator>owner</dc:creator>
  <dc:description/>
  <dc:language>en-US</dc:language>
  <cp:lastModifiedBy>owner</cp:lastModifiedBy>
  <dcterms:modified xsi:type="dcterms:W3CDTF">2016-09-11T14:18:00Z</dcterms:modified>
  <cp:revision>2</cp:revision>
  <dc:subject/>
  <dc:title>Arfc-Buffal-</dc:title>
</cp:coreProperties>
</file>