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BC3" w:rsidRDefault="008C6651" w:rsidP="00A3516B">
      <w:pPr>
        <w:pStyle w:val="Heading2"/>
        <w:spacing w:before="0" w:beforeAutospacing="0" w:after="0" w:afterAutospacing="0"/>
        <w:rPr>
          <w:smallCaps/>
          <w:sz w:val="24"/>
        </w:rPr>
      </w:pPr>
      <w:bookmarkStart w:id="0" w:name="_GoBack"/>
      <w:r>
        <w:rPr>
          <w:smallCaps/>
          <w:sz w:val="24"/>
        </w:rPr>
        <w:t>CASE 11</w:t>
      </w:r>
    </w:p>
    <w:bookmarkEnd w:id="0"/>
    <w:p w:rsidR="00895BC3" w:rsidRDefault="00895BC3" w:rsidP="00A3516B">
      <w:pPr>
        <w:pStyle w:val="Heading2"/>
        <w:spacing w:before="0" w:beforeAutospacing="0" w:after="0" w:afterAutospacing="0"/>
        <w:rPr>
          <w:smallCaps/>
          <w:sz w:val="24"/>
        </w:rPr>
      </w:pPr>
    </w:p>
    <w:p w:rsidR="00895BC3" w:rsidRDefault="00895BC3" w:rsidP="00A3516B">
      <w:pPr>
        <w:pStyle w:val="Heading2"/>
        <w:spacing w:before="0" w:beforeAutospacing="0" w:after="0" w:afterAutospacing="0"/>
        <w:rPr>
          <w:smallCaps/>
          <w:sz w:val="24"/>
        </w:rPr>
      </w:pPr>
    </w:p>
    <w:p w:rsidR="00895BC3" w:rsidRDefault="00895BC3" w:rsidP="00A3516B">
      <w:pPr>
        <w:pStyle w:val="Heading2"/>
        <w:spacing w:before="0" w:beforeAutospacing="0" w:after="0" w:afterAutospacing="0"/>
        <w:rPr>
          <w:smallCaps/>
          <w:sz w:val="24"/>
        </w:rPr>
      </w:pPr>
    </w:p>
    <w:p w:rsidR="00895BC3" w:rsidRDefault="00895BC3" w:rsidP="00A3516B">
      <w:pPr>
        <w:pStyle w:val="Heading2"/>
        <w:spacing w:before="0" w:beforeAutospacing="0" w:after="0" w:afterAutospacing="0"/>
        <w:rPr>
          <w:smallCaps/>
          <w:sz w:val="24"/>
        </w:rPr>
      </w:pPr>
    </w:p>
    <w:p w:rsidR="00895BC3" w:rsidRDefault="00895BC3" w:rsidP="00A3516B">
      <w:pPr>
        <w:pStyle w:val="Heading2"/>
        <w:spacing w:before="0" w:beforeAutospacing="0" w:after="0" w:afterAutospacing="0"/>
        <w:rPr>
          <w:smallCaps/>
          <w:sz w:val="24"/>
        </w:rPr>
      </w:pPr>
    </w:p>
    <w:p w:rsidR="00895BC3" w:rsidRDefault="00895BC3" w:rsidP="00A3516B">
      <w:pPr>
        <w:pStyle w:val="Heading2"/>
        <w:spacing w:before="0" w:beforeAutospacing="0" w:after="0" w:afterAutospacing="0"/>
        <w:rPr>
          <w:smallCaps/>
          <w:sz w:val="24"/>
        </w:rPr>
      </w:pPr>
    </w:p>
    <w:p w:rsidR="00A3516B" w:rsidRPr="00837A30" w:rsidRDefault="009F20CC" w:rsidP="00A3516B">
      <w:pPr>
        <w:pStyle w:val="Heading2"/>
        <w:spacing w:before="0" w:beforeAutospacing="0" w:after="0" w:afterAutospacing="0"/>
        <w:rPr>
          <w:smallCaps/>
          <w:sz w:val="24"/>
          <w:u w:val="single"/>
        </w:rPr>
      </w:pPr>
      <w:r w:rsidRPr="00837A30">
        <w:rPr>
          <w:smallCaps/>
          <w:sz w:val="24"/>
          <w:u w:val="single"/>
        </w:rPr>
        <w:t xml:space="preserve">Ohio </w:t>
      </w:r>
      <w:r w:rsidR="00A3516B" w:rsidRPr="00837A30">
        <w:rPr>
          <w:smallCaps/>
          <w:sz w:val="24"/>
          <w:u w:val="single"/>
        </w:rPr>
        <w:t xml:space="preserve">Hopewell </w:t>
      </w:r>
      <w:r w:rsidRPr="00837A30">
        <w:rPr>
          <w:smallCaps/>
          <w:sz w:val="24"/>
          <w:u w:val="single"/>
        </w:rPr>
        <w:t xml:space="preserve">Platform </w:t>
      </w:r>
      <w:r w:rsidR="00A3516B" w:rsidRPr="00837A30">
        <w:rPr>
          <w:smallCaps/>
          <w:sz w:val="24"/>
          <w:u w:val="single"/>
        </w:rPr>
        <w:t>Pipes</w:t>
      </w:r>
    </w:p>
    <w:p w:rsidR="00895BC3" w:rsidRPr="009937F7" w:rsidRDefault="00A3516B" w:rsidP="00895BC3">
      <w:pPr>
        <w:spacing w:after="0" w:line="240" w:lineRule="auto"/>
        <w:rPr>
          <w:rFonts w:ascii="Times New Roman" w:eastAsia="Times New Roman" w:hAnsi="Times New Roman" w:cs="Times New Roman"/>
          <w:b/>
          <w:sz w:val="20"/>
          <w:szCs w:val="20"/>
        </w:rPr>
      </w:pPr>
      <w:r w:rsidRPr="009937F7">
        <w:rPr>
          <w:rFonts w:ascii="Times New Roman" w:eastAsia="Times New Roman" w:hAnsi="Times New Roman" w:cs="Times New Roman"/>
          <w:b/>
          <w:sz w:val="20"/>
          <w:szCs w:val="20"/>
        </w:rPr>
        <w:t xml:space="preserve">The </w:t>
      </w:r>
      <w:r w:rsidR="00895BC3" w:rsidRPr="009937F7">
        <w:rPr>
          <w:rFonts w:ascii="Times New Roman" w:eastAsia="Times New Roman" w:hAnsi="Times New Roman" w:cs="Times New Roman"/>
          <w:b/>
          <w:sz w:val="20"/>
          <w:szCs w:val="20"/>
        </w:rPr>
        <w:t>Platform pipe is a product of the</w:t>
      </w:r>
    </w:p>
    <w:p w:rsidR="00895BC3" w:rsidRPr="009937F7" w:rsidRDefault="00A3516B" w:rsidP="00895BC3">
      <w:pPr>
        <w:spacing w:after="0" w:line="240" w:lineRule="auto"/>
        <w:rPr>
          <w:rFonts w:ascii="Times New Roman" w:eastAsia="Times New Roman" w:hAnsi="Times New Roman" w:cs="Times New Roman"/>
          <w:b/>
          <w:sz w:val="20"/>
          <w:szCs w:val="20"/>
        </w:rPr>
      </w:pPr>
      <w:r w:rsidRPr="009937F7">
        <w:rPr>
          <w:rFonts w:ascii="Times New Roman" w:eastAsia="Times New Roman" w:hAnsi="Times New Roman" w:cs="Times New Roman"/>
          <w:b/>
          <w:sz w:val="20"/>
          <w:szCs w:val="20"/>
        </w:rPr>
        <w:t>Hopewell tradition (100 BC</w:t>
      </w:r>
      <w:r w:rsidR="00895BC3" w:rsidRPr="009937F7">
        <w:rPr>
          <w:rFonts w:ascii="Times New Roman" w:eastAsia="Times New Roman" w:hAnsi="Times New Roman" w:cs="Times New Roman"/>
          <w:b/>
          <w:sz w:val="20"/>
          <w:szCs w:val="20"/>
        </w:rPr>
        <w:t>E</w:t>
      </w:r>
      <w:r w:rsidRPr="009937F7">
        <w:rPr>
          <w:rFonts w:ascii="Times New Roman" w:eastAsia="Times New Roman" w:hAnsi="Times New Roman" w:cs="Times New Roman"/>
          <w:b/>
          <w:sz w:val="20"/>
          <w:szCs w:val="20"/>
        </w:rPr>
        <w:t>–200</w:t>
      </w:r>
      <w:r w:rsidR="00895BC3" w:rsidRPr="009937F7">
        <w:rPr>
          <w:rFonts w:ascii="Times New Roman" w:eastAsia="Times New Roman" w:hAnsi="Times New Roman" w:cs="Times New Roman"/>
          <w:b/>
          <w:sz w:val="20"/>
          <w:szCs w:val="20"/>
        </w:rPr>
        <w:t xml:space="preserve"> CE</w:t>
      </w:r>
      <w:r w:rsidRPr="009937F7">
        <w:rPr>
          <w:rFonts w:ascii="Times New Roman" w:eastAsia="Times New Roman" w:hAnsi="Times New Roman" w:cs="Times New Roman"/>
          <w:b/>
          <w:sz w:val="20"/>
          <w:szCs w:val="20"/>
        </w:rPr>
        <w:t>)</w:t>
      </w:r>
      <w:r w:rsidR="00895BC3" w:rsidRPr="009937F7">
        <w:rPr>
          <w:rFonts w:ascii="Times New Roman" w:eastAsia="Times New Roman" w:hAnsi="Times New Roman" w:cs="Times New Roman"/>
          <w:b/>
          <w:sz w:val="20"/>
          <w:szCs w:val="20"/>
        </w:rPr>
        <w:t>,</w:t>
      </w:r>
      <w:r w:rsidRPr="009937F7">
        <w:rPr>
          <w:rFonts w:ascii="Times New Roman" w:eastAsia="Times New Roman" w:hAnsi="Times New Roman" w:cs="Times New Roman"/>
          <w:b/>
          <w:sz w:val="20"/>
          <w:szCs w:val="20"/>
        </w:rPr>
        <w:t xml:space="preserve"> </w:t>
      </w:r>
    </w:p>
    <w:p w:rsidR="00895BC3" w:rsidRPr="009937F7" w:rsidRDefault="00A3516B" w:rsidP="00895BC3">
      <w:pPr>
        <w:spacing w:after="0" w:line="240" w:lineRule="auto"/>
        <w:rPr>
          <w:rFonts w:ascii="Times New Roman" w:eastAsia="Times New Roman" w:hAnsi="Times New Roman" w:cs="Times New Roman"/>
          <w:b/>
          <w:sz w:val="20"/>
          <w:szCs w:val="20"/>
        </w:rPr>
      </w:pPr>
      <w:proofErr w:type="gramStart"/>
      <w:r w:rsidRPr="009937F7">
        <w:rPr>
          <w:rFonts w:ascii="Times New Roman" w:eastAsia="Times New Roman" w:hAnsi="Times New Roman" w:cs="Times New Roman"/>
          <w:b/>
          <w:sz w:val="20"/>
          <w:szCs w:val="20"/>
        </w:rPr>
        <w:t>which</w:t>
      </w:r>
      <w:proofErr w:type="gramEnd"/>
      <w:r w:rsidRPr="009937F7">
        <w:rPr>
          <w:rFonts w:ascii="Times New Roman" w:eastAsia="Times New Roman" w:hAnsi="Times New Roman" w:cs="Times New Roman"/>
          <w:b/>
          <w:sz w:val="20"/>
          <w:szCs w:val="20"/>
        </w:rPr>
        <w:t xml:space="preserve"> extended </w:t>
      </w:r>
      <w:r w:rsidR="00895BC3" w:rsidRPr="009937F7">
        <w:rPr>
          <w:rFonts w:ascii="Times New Roman" w:eastAsia="Times New Roman" w:hAnsi="Times New Roman" w:cs="Times New Roman"/>
          <w:b/>
          <w:sz w:val="20"/>
          <w:szCs w:val="20"/>
        </w:rPr>
        <w:t>from the</w:t>
      </w:r>
      <w:r w:rsidRPr="009937F7">
        <w:rPr>
          <w:rFonts w:ascii="Times New Roman" w:eastAsia="Times New Roman" w:hAnsi="Times New Roman" w:cs="Times New Roman"/>
          <w:b/>
          <w:sz w:val="20"/>
          <w:szCs w:val="20"/>
        </w:rPr>
        <w:t xml:space="preserve"> Midwest </w:t>
      </w:r>
    </w:p>
    <w:p w:rsidR="00895BC3" w:rsidRPr="009937F7" w:rsidRDefault="00895BC3" w:rsidP="00895BC3">
      <w:pPr>
        <w:spacing w:after="0" w:line="240" w:lineRule="auto"/>
        <w:rPr>
          <w:rFonts w:ascii="Times New Roman" w:hAnsi="Times New Roman" w:cs="Times New Roman"/>
          <w:b/>
          <w:sz w:val="20"/>
          <w:szCs w:val="20"/>
        </w:rPr>
      </w:pPr>
      <w:proofErr w:type="gramStart"/>
      <w:r w:rsidRPr="009937F7">
        <w:rPr>
          <w:rFonts w:ascii="Times New Roman" w:eastAsia="Times New Roman" w:hAnsi="Times New Roman" w:cs="Times New Roman"/>
          <w:b/>
          <w:sz w:val="20"/>
          <w:szCs w:val="20"/>
        </w:rPr>
        <w:t>to</w:t>
      </w:r>
      <w:proofErr w:type="gramEnd"/>
      <w:r w:rsidRPr="009937F7">
        <w:rPr>
          <w:rFonts w:ascii="Times New Roman" w:eastAsia="Times New Roman" w:hAnsi="Times New Roman" w:cs="Times New Roman"/>
          <w:b/>
          <w:sz w:val="20"/>
          <w:szCs w:val="20"/>
        </w:rPr>
        <w:t xml:space="preserve"> the </w:t>
      </w:r>
      <w:r w:rsidRPr="009937F7">
        <w:rPr>
          <w:rFonts w:ascii="Times New Roman" w:eastAsia="Times New Roman" w:hAnsi="Times New Roman" w:cs="Times New Roman"/>
          <w:b/>
          <w:sz w:val="20"/>
          <w:szCs w:val="20"/>
        </w:rPr>
        <w:t>Northeast</w:t>
      </w:r>
      <w:r w:rsidRPr="009937F7">
        <w:rPr>
          <w:rFonts w:ascii="Times New Roman" w:eastAsia="Times New Roman" w:hAnsi="Times New Roman" w:cs="Times New Roman"/>
          <w:b/>
          <w:sz w:val="20"/>
          <w:szCs w:val="20"/>
        </w:rPr>
        <w:t xml:space="preserve"> U.S</w:t>
      </w:r>
      <w:r w:rsidR="00A3516B" w:rsidRPr="009937F7">
        <w:rPr>
          <w:rFonts w:ascii="Times New Roman" w:eastAsia="Times New Roman" w:hAnsi="Times New Roman" w:cs="Times New Roman"/>
          <w:b/>
          <w:sz w:val="20"/>
          <w:szCs w:val="20"/>
        </w:rPr>
        <w:t xml:space="preserve">. </w:t>
      </w:r>
      <w:proofErr w:type="spellStart"/>
      <w:r w:rsidRPr="009937F7">
        <w:rPr>
          <w:rFonts w:ascii="Times New Roman" w:eastAsia="Times New Roman" w:hAnsi="Times New Roman" w:cs="Times New Roman"/>
          <w:b/>
          <w:sz w:val="20"/>
          <w:szCs w:val="20"/>
        </w:rPr>
        <w:t>Scuptures</w:t>
      </w:r>
      <w:proofErr w:type="spellEnd"/>
      <w:r w:rsidRPr="009937F7">
        <w:rPr>
          <w:rFonts w:ascii="Times New Roman" w:eastAsia="Times New Roman" w:hAnsi="Times New Roman" w:cs="Times New Roman"/>
          <w:b/>
          <w:sz w:val="20"/>
          <w:szCs w:val="20"/>
        </w:rPr>
        <w:t xml:space="preserve"> of</w:t>
      </w:r>
      <w:r w:rsidRPr="009937F7">
        <w:rPr>
          <w:rFonts w:ascii="Times New Roman" w:hAnsi="Times New Roman" w:cs="Times New Roman"/>
          <w:b/>
          <w:sz w:val="20"/>
          <w:szCs w:val="20"/>
        </w:rPr>
        <w:t xml:space="preserve"> </w:t>
      </w:r>
    </w:p>
    <w:p w:rsidR="00895BC3" w:rsidRPr="009937F7" w:rsidRDefault="00895BC3" w:rsidP="00895BC3">
      <w:pPr>
        <w:spacing w:after="0" w:line="240" w:lineRule="auto"/>
        <w:rPr>
          <w:rFonts w:ascii="Times New Roman" w:eastAsia="Times New Roman" w:hAnsi="Times New Roman" w:cs="Times New Roman"/>
          <w:b/>
          <w:sz w:val="20"/>
          <w:szCs w:val="20"/>
        </w:rPr>
      </w:pPr>
      <w:proofErr w:type="gramStart"/>
      <w:r w:rsidRPr="009937F7">
        <w:rPr>
          <w:rFonts w:ascii="Times New Roman" w:hAnsi="Times New Roman" w:cs="Times New Roman"/>
          <w:b/>
          <w:sz w:val="20"/>
          <w:szCs w:val="20"/>
        </w:rPr>
        <w:t>birds</w:t>
      </w:r>
      <w:proofErr w:type="gramEnd"/>
      <w:r w:rsidRPr="009937F7">
        <w:rPr>
          <w:rFonts w:ascii="Times New Roman" w:hAnsi="Times New Roman" w:cs="Times New Roman"/>
          <w:b/>
          <w:sz w:val="20"/>
          <w:szCs w:val="20"/>
        </w:rPr>
        <w:t>, animals and reptiles</w:t>
      </w:r>
      <w:r w:rsidRPr="009937F7">
        <w:rPr>
          <w:rFonts w:ascii="Times New Roman" w:eastAsia="Times New Roman" w:hAnsi="Times New Roman" w:cs="Times New Roman"/>
          <w:b/>
          <w:sz w:val="20"/>
          <w:szCs w:val="20"/>
        </w:rPr>
        <w:t xml:space="preserve"> are carved on top</w:t>
      </w:r>
    </w:p>
    <w:p w:rsidR="009937F7" w:rsidRPr="009937F7" w:rsidRDefault="00895BC3" w:rsidP="00895BC3">
      <w:pPr>
        <w:spacing w:after="0" w:line="240" w:lineRule="auto"/>
        <w:rPr>
          <w:rFonts w:ascii="Times New Roman" w:eastAsia="Times New Roman" w:hAnsi="Times New Roman" w:cs="Times New Roman"/>
          <w:b/>
          <w:sz w:val="20"/>
          <w:szCs w:val="20"/>
        </w:rPr>
      </w:pPr>
      <w:proofErr w:type="gramStart"/>
      <w:r w:rsidRPr="009937F7">
        <w:rPr>
          <w:rFonts w:ascii="Times New Roman" w:eastAsia="Times New Roman" w:hAnsi="Times New Roman" w:cs="Times New Roman"/>
          <w:b/>
          <w:sz w:val="20"/>
          <w:szCs w:val="20"/>
        </w:rPr>
        <w:t>of</w:t>
      </w:r>
      <w:proofErr w:type="gramEnd"/>
      <w:r w:rsidR="00A3516B" w:rsidRPr="009937F7">
        <w:rPr>
          <w:rFonts w:ascii="Times New Roman" w:eastAsia="Times New Roman" w:hAnsi="Times New Roman" w:cs="Times New Roman"/>
          <w:b/>
          <w:sz w:val="20"/>
          <w:szCs w:val="20"/>
        </w:rPr>
        <w:t xml:space="preserve"> a flat or convex base</w:t>
      </w:r>
      <w:r w:rsidR="009937F7" w:rsidRPr="009937F7">
        <w:rPr>
          <w:rFonts w:ascii="Times New Roman" w:eastAsia="Times New Roman" w:hAnsi="Times New Roman" w:cs="Times New Roman"/>
          <w:b/>
          <w:sz w:val="20"/>
          <w:szCs w:val="20"/>
        </w:rPr>
        <w:t xml:space="preserve">, </w:t>
      </w:r>
      <w:r w:rsidRPr="009937F7">
        <w:rPr>
          <w:rFonts w:ascii="Times New Roman" w:eastAsia="Times New Roman" w:hAnsi="Times New Roman" w:cs="Times New Roman"/>
          <w:b/>
          <w:sz w:val="20"/>
          <w:szCs w:val="20"/>
        </w:rPr>
        <w:t xml:space="preserve">which has been </w:t>
      </w:r>
    </w:p>
    <w:p w:rsidR="009937F7" w:rsidRPr="009937F7" w:rsidRDefault="00895BC3" w:rsidP="00895BC3">
      <w:pPr>
        <w:spacing w:after="0" w:line="240" w:lineRule="auto"/>
        <w:rPr>
          <w:rFonts w:ascii="Times New Roman" w:eastAsia="Times New Roman" w:hAnsi="Times New Roman" w:cs="Times New Roman"/>
          <w:b/>
          <w:sz w:val="20"/>
          <w:szCs w:val="20"/>
        </w:rPr>
      </w:pPr>
      <w:proofErr w:type="gramStart"/>
      <w:r w:rsidRPr="009937F7">
        <w:rPr>
          <w:rFonts w:ascii="Times New Roman" w:eastAsia="Times New Roman" w:hAnsi="Times New Roman" w:cs="Times New Roman"/>
          <w:b/>
          <w:sz w:val="20"/>
          <w:szCs w:val="20"/>
        </w:rPr>
        <w:t>drilled</w:t>
      </w:r>
      <w:proofErr w:type="gramEnd"/>
      <w:r w:rsidR="009937F7" w:rsidRPr="009937F7">
        <w:rPr>
          <w:rFonts w:ascii="Times New Roman" w:eastAsia="Times New Roman" w:hAnsi="Times New Roman" w:cs="Times New Roman"/>
          <w:b/>
          <w:sz w:val="20"/>
          <w:szCs w:val="20"/>
        </w:rPr>
        <w:t xml:space="preserve"> using copper wire traded from </w:t>
      </w:r>
    </w:p>
    <w:p w:rsidR="009937F7" w:rsidRPr="009937F7" w:rsidRDefault="009937F7" w:rsidP="00895BC3">
      <w:pPr>
        <w:spacing w:after="0" w:line="240" w:lineRule="auto"/>
        <w:rPr>
          <w:rFonts w:ascii="Times New Roman" w:eastAsia="Times New Roman" w:hAnsi="Times New Roman" w:cs="Times New Roman"/>
          <w:b/>
          <w:sz w:val="20"/>
          <w:szCs w:val="20"/>
        </w:rPr>
      </w:pPr>
      <w:proofErr w:type="gramStart"/>
      <w:r w:rsidRPr="009937F7">
        <w:rPr>
          <w:rFonts w:ascii="Times New Roman" w:eastAsia="Times New Roman" w:hAnsi="Times New Roman" w:cs="Times New Roman"/>
          <w:b/>
          <w:sz w:val="20"/>
          <w:szCs w:val="20"/>
        </w:rPr>
        <w:t>float</w:t>
      </w:r>
      <w:proofErr w:type="gramEnd"/>
      <w:r w:rsidRPr="009937F7">
        <w:rPr>
          <w:rFonts w:ascii="Times New Roman" w:eastAsia="Times New Roman" w:hAnsi="Times New Roman" w:cs="Times New Roman"/>
          <w:b/>
          <w:sz w:val="20"/>
          <w:szCs w:val="20"/>
        </w:rPr>
        <w:t xml:space="preserve"> copper in Lake Superior. A</w:t>
      </w:r>
      <w:r w:rsidR="00A3516B" w:rsidRPr="009937F7">
        <w:rPr>
          <w:rFonts w:ascii="Times New Roman" w:eastAsia="Times New Roman" w:hAnsi="Times New Roman" w:cs="Times New Roman"/>
          <w:b/>
          <w:sz w:val="20"/>
          <w:szCs w:val="20"/>
        </w:rPr>
        <w:t xml:space="preserve"> variety </w:t>
      </w:r>
    </w:p>
    <w:p w:rsidR="009937F7" w:rsidRPr="009937F7" w:rsidRDefault="00A3516B" w:rsidP="00895BC3">
      <w:pPr>
        <w:spacing w:after="0" w:line="240" w:lineRule="auto"/>
        <w:rPr>
          <w:rFonts w:ascii="Times New Roman" w:eastAsia="Times New Roman" w:hAnsi="Times New Roman" w:cs="Times New Roman"/>
          <w:b/>
          <w:sz w:val="20"/>
          <w:szCs w:val="20"/>
        </w:rPr>
      </w:pPr>
      <w:proofErr w:type="gramStart"/>
      <w:r w:rsidRPr="009937F7">
        <w:rPr>
          <w:rFonts w:ascii="Times New Roman" w:eastAsia="Times New Roman" w:hAnsi="Times New Roman" w:cs="Times New Roman"/>
          <w:b/>
          <w:sz w:val="20"/>
          <w:szCs w:val="20"/>
        </w:rPr>
        <w:t>of</w:t>
      </w:r>
      <w:proofErr w:type="gramEnd"/>
      <w:r w:rsidRPr="009937F7">
        <w:rPr>
          <w:rFonts w:ascii="Times New Roman" w:eastAsia="Times New Roman" w:hAnsi="Times New Roman" w:cs="Times New Roman"/>
          <w:b/>
          <w:sz w:val="20"/>
          <w:szCs w:val="20"/>
        </w:rPr>
        <w:t xml:space="preserve"> materials</w:t>
      </w:r>
      <w:r w:rsidR="009937F7" w:rsidRPr="009937F7">
        <w:rPr>
          <w:rFonts w:ascii="Times New Roman" w:eastAsia="Times New Roman" w:hAnsi="Times New Roman" w:cs="Times New Roman"/>
          <w:b/>
          <w:sz w:val="20"/>
          <w:szCs w:val="20"/>
        </w:rPr>
        <w:t xml:space="preserve"> were </w:t>
      </w:r>
      <w:r w:rsidRPr="009937F7">
        <w:rPr>
          <w:rFonts w:ascii="Times New Roman" w:eastAsia="Times New Roman" w:hAnsi="Times New Roman" w:cs="Times New Roman"/>
          <w:b/>
          <w:sz w:val="20"/>
          <w:szCs w:val="20"/>
        </w:rPr>
        <w:t xml:space="preserve">used, including </w:t>
      </w:r>
      <w:proofErr w:type="spellStart"/>
      <w:r w:rsidRPr="009937F7">
        <w:rPr>
          <w:rFonts w:ascii="Times New Roman" w:eastAsia="Times New Roman" w:hAnsi="Times New Roman" w:cs="Times New Roman"/>
          <w:b/>
          <w:sz w:val="20"/>
          <w:szCs w:val="20"/>
        </w:rPr>
        <w:t>Catlinite</w:t>
      </w:r>
      <w:proofErr w:type="spellEnd"/>
      <w:r w:rsidRPr="009937F7">
        <w:rPr>
          <w:rFonts w:ascii="Times New Roman" w:eastAsia="Times New Roman" w:hAnsi="Times New Roman" w:cs="Times New Roman"/>
          <w:b/>
          <w:sz w:val="20"/>
          <w:szCs w:val="20"/>
        </w:rPr>
        <w:t xml:space="preserve"> </w:t>
      </w:r>
    </w:p>
    <w:p w:rsidR="009937F7" w:rsidRPr="009937F7" w:rsidRDefault="00895BC3" w:rsidP="00895BC3">
      <w:pPr>
        <w:spacing w:after="0" w:line="240" w:lineRule="auto"/>
        <w:rPr>
          <w:rFonts w:ascii="Times New Roman" w:eastAsia="Times New Roman" w:hAnsi="Times New Roman" w:cs="Times New Roman"/>
          <w:b/>
          <w:sz w:val="20"/>
          <w:szCs w:val="20"/>
        </w:rPr>
      </w:pPr>
      <w:r w:rsidRPr="009937F7">
        <w:rPr>
          <w:rFonts w:ascii="Times New Roman" w:eastAsia="Times New Roman" w:hAnsi="Times New Roman" w:cs="Times New Roman"/>
          <w:b/>
          <w:sz w:val="20"/>
          <w:szCs w:val="20"/>
        </w:rPr>
        <w:t>(</w:t>
      </w:r>
      <w:proofErr w:type="gramStart"/>
      <w:r w:rsidR="009937F7" w:rsidRPr="009937F7">
        <w:rPr>
          <w:rFonts w:ascii="Times New Roman" w:eastAsia="Times New Roman" w:hAnsi="Times New Roman" w:cs="Times New Roman"/>
          <w:b/>
          <w:sz w:val="20"/>
          <w:szCs w:val="20"/>
        </w:rPr>
        <w:t>a</w:t>
      </w:r>
      <w:proofErr w:type="gramEnd"/>
      <w:r w:rsidR="009937F7" w:rsidRPr="009937F7">
        <w:rPr>
          <w:rFonts w:ascii="Times New Roman" w:eastAsia="Times New Roman" w:hAnsi="Times New Roman" w:cs="Times New Roman"/>
          <w:b/>
          <w:sz w:val="20"/>
          <w:szCs w:val="20"/>
        </w:rPr>
        <w:t xml:space="preserve"> </w:t>
      </w:r>
      <w:r w:rsidRPr="009937F7">
        <w:rPr>
          <w:rFonts w:ascii="Times New Roman" w:eastAsia="Times New Roman" w:hAnsi="Times New Roman" w:cs="Times New Roman"/>
          <w:b/>
          <w:sz w:val="20"/>
          <w:szCs w:val="20"/>
        </w:rPr>
        <w:t>red</w:t>
      </w:r>
      <w:r w:rsidR="009937F7" w:rsidRPr="009937F7">
        <w:rPr>
          <w:rFonts w:ascii="Times New Roman" w:eastAsia="Times New Roman" w:hAnsi="Times New Roman" w:cs="Times New Roman"/>
          <w:b/>
          <w:sz w:val="20"/>
          <w:szCs w:val="20"/>
        </w:rPr>
        <w:t xml:space="preserve"> stone</w:t>
      </w:r>
      <w:r w:rsidRPr="009937F7">
        <w:rPr>
          <w:rFonts w:ascii="Times New Roman" w:eastAsia="Times New Roman" w:hAnsi="Times New Roman" w:cs="Times New Roman"/>
          <w:b/>
          <w:sz w:val="20"/>
          <w:szCs w:val="20"/>
        </w:rPr>
        <w:t xml:space="preserve">) </w:t>
      </w:r>
      <w:r w:rsidR="00A3516B" w:rsidRPr="009937F7">
        <w:rPr>
          <w:rFonts w:ascii="Times New Roman" w:eastAsia="Times New Roman" w:hAnsi="Times New Roman" w:cs="Times New Roman"/>
          <w:b/>
          <w:sz w:val="20"/>
          <w:szCs w:val="20"/>
        </w:rPr>
        <w:t xml:space="preserve">and serpentine </w:t>
      </w:r>
      <w:r w:rsidR="003F6F2B" w:rsidRPr="009937F7">
        <w:rPr>
          <w:rFonts w:ascii="Times New Roman" w:eastAsia="Times New Roman" w:hAnsi="Times New Roman" w:cs="Times New Roman"/>
          <w:b/>
          <w:sz w:val="20"/>
          <w:szCs w:val="20"/>
        </w:rPr>
        <w:t>(soap</w:t>
      </w:r>
      <w:r w:rsidR="00A3516B" w:rsidRPr="009937F7">
        <w:rPr>
          <w:rFonts w:ascii="Times New Roman" w:eastAsia="Times New Roman" w:hAnsi="Times New Roman" w:cs="Times New Roman"/>
          <w:b/>
          <w:sz w:val="20"/>
          <w:szCs w:val="20"/>
        </w:rPr>
        <w:t>stone</w:t>
      </w:r>
      <w:r w:rsidR="003F6F2B" w:rsidRPr="009937F7">
        <w:rPr>
          <w:rFonts w:ascii="Times New Roman" w:eastAsia="Times New Roman" w:hAnsi="Times New Roman" w:cs="Times New Roman"/>
          <w:b/>
          <w:sz w:val="20"/>
          <w:szCs w:val="20"/>
        </w:rPr>
        <w:t>)</w:t>
      </w:r>
      <w:r w:rsidRPr="009937F7">
        <w:rPr>
          <w:rFonts w:ascii="Times New Roman" w:eastAsia="Times New Roman" w:hAnsi="Times New Roman" w:cs="Times New Roman"/>
          <w:b/>
          <w:sz w:val="20"/>
          <w:szCs w:val="20"/>
        </w:rPr>
        <w:t xml:space="preserve"> </w:t>
      </w:r>
    </w:p>
    <w:p w:rsidR="00A3516B" w:rsidRPr="009937F7" w:rsidRDefault="00895BC3" w:rsidP="00895BC3">
      <w:pPr>
        <w:spacing w:after="0" w:line="240" w:lineRule="auto"/>
        <w:rPr>
          <w:rFonts w:ascii="Times New Roman" w:eastAsia="Times New Roman" w:hAnsi="Times New Roman" w:cs="Times New Roman"/>
          <w:b/>
          <w:sz w:val="20"/>
          <w:szCs w:val="20"/>
        </w:rPr>
      </w:pPr>
      <w:proofErr w:type="gramStart"/>
      <w:r w:rsidRPr="009937F7">
        <w:rPr>
          <w:rFonts w:ascii="Times New Roman" w:eastAsia="Times New Roman" w:hAnsi="Times New Roman" w:cs="Times New Roman"/>
          <w:b/>
          <w:sz w:val="20"/>
          <w:szCs w:val="20"/>
        </w:rPr>
        <w:t>buff</w:t>
      </w:r>
      <w:proofErr w:type="gramEnd"/>
      <w:r w:rsidRPr="009937F7">
        <w:rPr>
          <w:rFonts w:ascii="Times New Roman" w:eastAsia="Times New Roman" w:hAnsi="Times New Roman" w:cs="Times New Roman"/>
          <w:b/>
          <w:sz w:val="20"/>
          <w:szCs w:val="20"/>
        </w:rPr>
        <w:t>, green, black)</w:t>
      </w:r>
      <w:r w:rsidR="00A3516B" w:rsidRPr="009937F7">
        <w:rPr>
          <w:rFonts w:ascii="Times New Roman" w:eastAsia="Times New Roman" w:hAnsi="Times New Roman" w:cs="Times New Roman"/>
          <w:b/>
          <w:sz w:val="20"/>
          <w:szCs w:val="20"/>
        </w:rPr>
        <w:t>.</w:t>
      </w:r>
    </w:p>
    <w:p w:rsidR="00A3516B" w:rsidRPr="009937F7" w:rsidRDefault="00A3516B" w:rsidP="00A3516B">
      <w:pPr>
        <w:spacing w:before="100" w:beforeAutospacing="1" w:after="100" w:afterAutospacing="1" w:line="240" w:lineRule="auto"/>
        <w:jc w:val="center"/>
        <w:rPr>
          <w:rFonts w:ascii="Times New Roman" w:eastAsia="Times New Roman" w:hAnsi="Times New Roman" w:cs="Times New Roman"/>
          <w:b/>
          <w:smallCaps/>
          <w:sz w:val="20"/>
          <w:szCs w:val="20"/>
        </w:rPr>
      </w:pPr>
    </w:p>
    <w:p w:rsidR="00895BC3" w:rsidRDefault="00895BC3" w:rsidP="00A3516B">
      <w:pPr>
        <w:spacing w:before="100" w:beforeAutospacing="1" w:after="100" w:afterAutospacing="1" w:line="240" w:lineRule="auto"/>
        <w:jc w:val="center"/>
        <w:rPr>
          <w:rFonts w:ascii="Times New Roman" w:eastAsia="Times New Roman" w:hAnsi="Times New Roman" w:cs="Times New Roman"/>
          <w:b/>
          <w:smallCaps/>
          <w:sz w:val="24"/>
          <w:szCs w:val="24"/>
        </w:rPr>
      </w:pPr>
    </w:p>
    <w:p w:rsidR="00895BC3" w:rsidRDefault="00895BC3" w:rsidP="00A3516B">
      <w:pPr>
        <w:spacing w:before="100" w:beforeAutospacing="1" w:after="100" w:afterAutospacing="1" w:line="240" w:lineRule="auto"/>
        <w:jc w:val="center"/>
        <w:rPr>
          <w:rFonts w:ascii="Times New Roman" w:eastAsia="Times New Roman" w:hAnsi="Times New Roman" w:cs="Times New Roman"/>
          <w:b/>
          <w:smallCaps/>
          <w:sz w:val="24"/>
          <w:szCs w:val="24"/>
        </w:rPr>
      </w:pPr>
    </w:p>
    <w:p w:rsidR="00895BC3" w:rsidRDefault="00895BC3" w:rsidP="00A3516B">
      <w:pPr>
        <w:spacing w:before="100" w:beforeAutospacing="1" w:after="100" w:afterAutospacing="1" w:line="240" w:lineRule="auto"/>
        <w:jc w:val="center"/>
        <w:rPr>
          <w:rFonts w:ascii="Times New Roman" w:eastAsia="Times New Roman" w:hAnsi="Times New Roman" w:cs="Times New Roman"/>
          <w:b/>
          <w:smallCaps/>
          <w:sz w:val="24"/>
          <w:szCs w:val="24"/>
        </w:rPr>
      </w:pPr>
    </w:p>
    <w:p w:rsidR="00895BC3" w:rsidRDefault="00895BC3" w:rsidP="00A3516B">
      <w:pPr>
        <w:spacing w:before="100" w:beforeAutospacing="1" w:after="100" w:afterAutospacing="1" w:line="240" w:lineRule="auto"/>
        <w:jc w:val="center"/>
        <w:rPr>
          <w:rFonts w:ascii="Times New Roman" w:eastAsia="Times New Roman" w:hAnsi="Times New Roman" w:cs="Times New Roman"/>
          <w:b/>
          <w:smallCaps/>
          <w:sz w:val="24"/>
          <w:szCs w:val="24"/>
        </w:rPr>
      </w:pPr>
    </w:p>
    <w:p w:rsidR="00895BC3" w:rsidRPr="009F20CC" w:rsidRDefault="00895BC3" w:rsidP="00A3516B">
      <w:pPr>
        <w:spacing w:before="100" w:beforeAutospacing="1" w:after="100" w:afterAutospacing="1" w:line="240" w:lineRule="auto"/>
        <w:jc w:val="center"/>
        <w:rPr>
          <w:rFonts w:ascii="Times New Roman" w:eastAsia="Times New Roman" w:hAnsi="Times New Roman" w:cs="Times New Roman"/>
          <w:b/>
          <w:smallCaps/>
          <w:sz w:val="24"/>
          <w:szCs w:val="24"/>
        </w:rPr>
      </w:pPr>
    </w:p>
    <w:p w:rsidR="0031028B" w:rsidRPr="00837A30" w:rsidRDefault="003F6F2B" w:rsidP="00895BC3">
      <w:pPr>
        <w:spacing w:after="0"/>
        <w:rPr>
          <w:rFonts w:ascii="Times New Roman" w:hAnsi="Times New Roman" w:cs="Times New Roman"/>
          <w:b/>
          <w:smallCaps/>
          <w:sz w:val="24"/>
          <w:szCs w:val="24"/>
          <w:u w:val="single"/>
        </w:rPr>
      </w:pPr>
      <w:r w:rsidRPr="00837A30">
        <w:rPr>
          <w:rFonts w:ascii="Times New Roman" w:hAnsi="Times New Roman" w:cs="Times New Roman"/>
          <w:b/>
          <w:smallCaps/>
          <w:sz w:val="24"/>
          <w:szCs w:val="24"/>
          <w:u w:val="single"/>
        </w:rPr>
        <w:t>US-MA-Revere Beach-Monitor Pipe-100 BCE-200 CE</w:t>
      </w:r>
    </w:p>
    <w:p w:rsidR="005F57AA" w:rsidRPr="00895BC3" w:rsidRDefault="00895BC3" w:rsidP="00895BC3">
      <w:pPr>
        <w:spacing w:after="0"/>
        <w:rPr>
          <w:rFonts w:ascii="Times New Roman" w:hAnsi="Times New Roman" w:cs="Times New Roman"/>
          <w:b/>
          <w:sz w:val="20"/>
          <w:szCs w:val="20"/>
        </w:r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381000</wp:posOffset>
                </wp:positionV>
                <wp:extent cx="1581150" cy="18986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898650"/>
                        </a:xfrm>
                        <a:prstGeom prst="rect">
                          <a:avLst/>
                        </a:prstGeom>
                        <a:solidFill>
                          <a:srgbClr val="FFFFFF"/>
                        </a:solidFill>
                        <a:ln w="9525">
                          <a:solidFill>
                            <a:srgbClr val="000000"/>
                          </a:solidFill>
                          <a:miter lim="800000"/>
                          <a:headEnd/>
                          <a:tailEnd/>
                        </a:ln>
                      </wps:spPr>
                      <wps:txbx>
                        <w:txbxContent>
                          <w:p w:rsidR="00895BC3" w:rsidRDefault="00895BC3" w:rsidP="005F57AA">
                            <w:r>
                              <w:rPr>
                                <w:noProof/>
                              </w:rPr>
                              <w:drawing>
                                <wp:inline distT="0" distB="0" distL="0" distR="0" wp14:anchorId="0FBABF02" wp14:editId="0A3E77E3">
                                  <wp:extent cx="1269928" cy="127773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79210" cy="1287078"/>
                                          </a:xfrm>
                                          <a:prstGeom prst="rect">
                                            <a:avLst/>
                                          </a:prstGeom>
                                        </pic:spPr>
                                      </pic:pic>
                                    </a:graphicData>
                                  </a:graphic>
                                </wp:inline>
                              </w:drawing>
                            </w:r>
                          </w:p>
                          <w:p w:rsidR="005F57AA" w:rsidRPr="00895BC3" w:rsidRDefault="005F57AA" w:rsidP="00895BC3">
                            <w:pPr>
                              <w:spacing w:after="0"/>
                              <w:rPr>
                                <w:rFonts w:ascii="Times New Roman" w:hAnsi="Times New Roman" w:cs="Times New Roman"/>
                                <w:sz w:val="16"/>
                                <w:szCs w:val="16"/>
                              </w:rPr>
                            </w:pPr>
                            <w:r w:rsidRPr="00895BC3">
                              <w:rPr>
                                <w:rFonts w:ascii="Times New Roman" w:hAnsi="Times New Roman" w:cs="Times New Roman"/>
                                <w:sz w:val="16"/>
                                <w:szCs w:val="16"/>
                              </w:rPr>
                              <w:t xml:space="preserve">The platform pipe excavated by Charles C. Willoughby at Revere Beach, MA, in the 1930’s. </w:t>
                            </w:r>
                          </w:p>
                          <w:p w:rsidR="005F57AA" w:rsidRDefault="005F57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0pt;width:124.5pt;height:14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">
                <v:textbox>
                  <w:txbxContent>
                    <w:p w:rsidR="00895BC3" w:rsidRDefault="00895BC3" w:rsidP="005F57AA">
                      <w:r>
                        <w:rPr>
                          <w:noProof/>
                        </w:rPr>
                        <w:drawing>
                          <wp:inline distT="0" distB="0" distL="0" distR="0" wp14:anchorId="0FBABF02" wp14:editId="0A3E77E3">
                            <wp:extent cx="1269928" cy="127773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79210" cy="1287078"/>
                                    </a:xfrm>
                                    <a:prstGeom prst="rect">
                                      <a:avLst/>
                                    </a:prstGeom>
                                  </pic:spPr>
                                </pic:pic>
                              </a:graphicData>
                            </a:graphic>
                          </wp:inline>
                        </w:drawing>
                      </w:r>
                    </w:p>
                    <w:p w:rsidR="005F57AA" w:rsidRPr="00895BC3" w:rsidRDefault="005F57AA" w:rsidP="00895BC3">
                      <w:pPr>
                        <w:spacing w:after="0"/>
                        <w:rPr>
                          <w:rFonts w:ascii="Times New Roman" w:hAnsi="Times New Roman" w:cs="Times New Roman"/>
                          <w:sz w:val="16"/>
                          <w:szCs w:val="16"/>
                        </w:rPr>
                      </w:pPr>
                      <w:r w:rsidRPr="00895BC3">
                        <w:rPr>
                          <w:rFonts w:ascii="Times New Roman" w:hAnsi="Times New Roman" w:cs="Times New Roman"/>
                          <w:sz w:val="16"/>
                          <w:szCs w:val="16"/>
                        </w:rPr>
                        <w:t xml:space="preserve">The platform pipe excavated by Charles C. Willoughby at Revere Beach, MA, in the 1930’s. </w:t>
                      </w:r>
                    </w:p>
                    <w:p w:rsidR="005F57AA" w:rsidRDefault="005F57AA"/>
                  </w:txbxContent>
                </v:textbox>
                <w10:wrap type="square" anchorx="margin"/>
              </v:shape>
            </w:pict>
          </mc:Fallback>
        </mc:AlternateContent>
      </w:r>
      <w:r w:rsidR="003F6F2B" w:rsidRPr="009F20CC">
        <w:rPr>
          <w:rFonts w:ascii="Times New Roman" w:hAnsi="Times New Roman" w:cs="Times New Roman"/>
          <w:b/>
          <w:sz w:val="20"/>
          <w:szCs w:val="20"/>
        </w:rPr>
        <w:t xml:space="preserve">This extremely rare platform pipe was found by me when I was six years old </w:t>
      </w:r>
      <w:r w:rsidR="005F3E75" w:rsidRPr="009F20CC">
        <w:rPr>
          <w:rFonts w:ascii="Times New Roman" w:hAnsi="Times New Roman" w:cs="Times New Roman"/>
          <w:b/>
          <w:sz w:val="20"/>
          <w:szCs w:val="20"/>
        </w:rPr>
        <w:t xml:space="preserve">in 1946 </w:t>
      </w:r>
      <w:r w:rsidR="003F6F2B" w:rsidRPr="009F20CC">
        <w:rPr>
          <w:rFonts w:ascii="Times New Roman" w:hAnsi="Times New Roman" w:cs="Times New Roman"/>
          <w:b/>
          <w:sz w:val="20"/>
          <w:szCs w:val="20"/>
        </w:rPr>
        <w:t xml:space="preserve">when digging for clams and quahogs near Holt’s pier at the extreme southern end of </w:t>
      </w:r>
      <w:r w:rsidR="005F3E75" w:rsidRPr="009F20CC">
        <w:rPr>
          <w:rFonts w:ascii="Times New Roman" w:hAnsi="Times New Roman" w:cs="Times New Roman"/>
          <w:b/>
          <w:sz w:val="20"/>
          <w:szCs w:val="20"/>
        </w:rPr>
        <w:t>Revere</w:t>
      </w:r>
      <w:r w:rsidR="003F6F2B" w:rsidRPr="009F20CC">
        <w:rPr>
          <w:rFonts w:ascii="Times New Roman" w:hAnsi="Times New Roman" w:cs="Times New Roman"/>
          <w:b/>
          <w:sz w:val="20"/>
          <w:szCs w:val="20"/>
        </w:rPr>
        <w:t xml:space="preserve"> </w:t>
      </w:r>
      <w:r w:rsidR="005F3E75" w:rsidRPr="009F20CC">
        <w:rPr>
          <w:rFonts w:ascii="Times New Roman" w:hAnsi="Times New Roman" w:cs="Times New Roman"/>
          <w:b/>
          <w:sz w:val="20"/>
          <w:szCs w:val="20"/>
        </w:rPr>
        <w:t>B</w:t>
      </w:r>
      <w:r w:rsidR="003F6F2B" w:rsidRPr="009F20CC">
        <w:rPr>
          <w:rFonts w:ascii="Times New Roman" w:hAnsi="Times New Roman" w:cs="Times New Roman"/>
          <w:b/>
          <w:sz w:val="20"/>
          <w:szCs w:val="20"/>
        </w:rPr>
        <w:t>each at low tide.</w:t>
      </w:r>
      <w:r w:rsidR="00250C9C" w:rsidRPr="009F20CC">
        <w:rPr>
          <w:rFonts w:ascii="Times New Roman" w:hAnsi="Times New Roman" w:cs="Times New Roman"/>
          <w:b/>
          <w:sz w:val="20"/>
          <w:szCs w:val="20"/>
        </w:rPr>
        <w:t xml:space="preserve"> </w:t>
      </w:r>
      <w:r w:rsidR="005F3E75" w:rsidRPr="009F20CC">
        <w:rPr>
          <w:rFonts w:ascii="Times New Roman" w:hAnsi="Times New Roman" w:cs="Times New Roman"/>
          <w:b/>
          <w:sz w:val="20"/>
          <w:szCs w:val="20"/>
        </w:rPr>
        <w:t xml:space="preserve">I had dug about 2 ½ feet below the surface where there was a deposit of broken clam </w:t>
      </w:r>
      <w:r w:rsidR="009F20CC" w:rsidRPr="009F20CC">
        <w:rPr>
          <w:rFonts w:ascii="Times New Roman" w:hAnsi="Times New Roman" w:cs="Times New Roman"/>
          <w:b/>
          <w:sz w:val="20"/>
          <w:szCs w:val="20"/>
        </w:rPr>
        <w:t>shells and</w:t>
      </w:r>
      <w:r w:rsidR="005F3E75" w:rsidRPr="009F20CC">
        <w:rPr>
          <w:rFonts w:ascii="Times New Roman" w:hAnsi="Times New Roman" w:cs="Times New Roman"/>
          <w:b/>
          <w:sz w:val="20"/>
          <w:szCs w:val="20"/>
        </w:rPr>
        <w:t xml:space="preserve"> this pipe was among the shells. Charles C. Willoughby, Director Emeritus of the Peabody Museum, Harvard University, in his Antiquities of the New England Indians (1935</w:t>
      </w:r>
      <w:r w:rsidR="00EF553F" w:rsidRPr="009F20CC">
        <w:rPr>
          <w:rFonts w:ascii="Times New Roman" w:hAnsi="Times New Roman" w:cs="Times New Roman"/>
          <w:b/>
          <w:sz w:val="20"/>
          <w:szCs w:val="20"/>
        </w:rPr>
        <w:t>, pp. 90-91</w:t>
      </w:r>
      <w:r w:rsidR="005F3E75" w:rsidRPr="009F20CC">
        <w:rPr>
          <w:rFonts w:ascii="Times New Roman" w:hAnsi="Times New Roman" w:cs="Times New Roman"/>
          <w:b/>
          <w:sz w:val="20"/>
          <w:szCs w:val="20"/>
        </w:rPr>
        <w:t>).also excavated an almost identical pipe at Revere Beach in the early 1930’s and has this to say: “The platform pipe  … is perhaps the most a</w:t>
      </w:r>
      <w:r w:rsidR="009F20CC" w:rsidRPr="009F20CC">
        <w:rPr>
          <w:rFonts w:ascii="Times New Roman" w:hAnsi="Times New Roman" w:cs="Times New Roman"/>
          <w:b/>
          <w:sz w:val="20"/>
          <w:szCs w:val="20"/>
        </w:rPr>
        <w:t>n</w:t>
      </w:r>
      <w:r w:rsidR="005F3E75" w:rsidRPr="009F20CC">
        <w:rPr>
          <w:rFonts w:ascii="Times New Roman" w:hAnsi="Times New Roman" w:cs="Times New Roman"/>
          <w:b/>
          <w:sz w:val="20"/>
          <w:szCs w:val="20"/>
        </w:rPr>
        <w:t xml:space="preserve">cient New England form. …They attained their highest excellence among the Great Earthwork Builders [of Ohio]. The </w:t>
      </w:r>
      <w:r w:rsidR="009F20CC" w:rsidRPr="009F20CC">
        <w:rPr>
          <w:rFonts w:ascii="Times New Roman" w:hAnsi="Times New Roman" w:cs="Times New Roman"/>
          <w:b/>
          <w:sz w:val="20"/>
          <w:szCs w:val="20"/>
        </w:rPr>
        <w:t>well-known</w:t>
      </w:r>
      <w:r w:rsidR="005F3E75" w:rsidRPr="009F20CC">
        <w:rPr>
          <w:rFonts w:ascii="Times New Roman" w:hAnsi="Times New Roman" w:cs="Times New Roman"/>
          <w:b/>
          <w:sz w:val="20"/>
          <w:szCs w:val="20"/>
        </w:rPr>
        <w:t xml:space="preserve"> effigy pipes </w:t>
      </w:r>
      <w:r w:rsidR="00EF553F" w:rsidRPr="009F20CC">
        <w:rPr>
          <w:rFonts w:ascii="Times New Roman" w:hAnsi="Times New Roman" w:cs="Times New Roman"/>
          <w:b/>
          <w:sz w:val="20"/>
          <w:szCs w:val="20"/>
        </w:rPr>
        <w:t xml:space="preserve">of these mounds, ornamented with well executed sculptures {see examples in this cabinet] of birds, animals and reptiles, are the highest development of this type. … Platform pipes having a curved base are rare in New England. The pipe shown in … e, was found from a grave at Revere Beach, has several </w:t>
      </w:r>
      <w:r w:rsidR="009F20CC" w:rsidRPr="009F20CC">
        <w:rPr>
          <w:rFonts w:ascii="Times New Roman" w:hAnsi="Times New Roman" w:cs="Times New Roman"/>
          <w:b/>
          <w:sz w:val="20"/>
          <w:szCs w:val="20"/>
        </w:rPr>
        <w:t>figures,</w:t>
      </w:r>
      <w:r w:rsidR="00EF553F" w:rsidRPr="009F20CC">
        <w:rPr>
          <w:rFonts w:ascii="Times New Roman" w:hAnsi="Times New Roman" w:cs="Times New Roman"/>
          <w:b/>
          <w:sz w:val="20"/>
          <w:szCs w:val="20"/>
        </w:rPr>
        <w:t xml:space="preserve"> probably flying birds, incised upon the bottom of the platform. These are</w:t>
      </w:r>
      <w:r w:rsidR="009F20CC" w:rsidRPr="009F20CC">
        <w:rPr>
          <w:rFonts w:ascii="Times New Roman" w:hAnsi="Times New Roman" w:cs="Times New Roman"/>
          <w:b/>
          <w:sz w:val="20"/>
          <w:szCs w:val="20"/>
        </w:rPr>
        <w:t xml:space="preserve"> doubtless totemic</w:t>
      </w:r>
      <w:proofErr w:type="gramStart"/>
      <w:r w:rsidR="00EF553F" w:rsidRPr="009F20CC">
        <w:rPr>
          <w:rFonts w:ascii="Times New Roman" w:hAnsi="Times New Roman" w:cs="Times New Roman"/>
          <w:b/>
          <w:sz w:val="20"/>
          <w:szCs w:val="20"/>
        </w:rPr>
        <w:t>… .”</w:t>
      </w:r>
      <w:proofErr w:type="gramEnd"/>
      <w:r w:rsidR="00EF553F" w:rsidRPr="009F20CC">
        <w:rPr>
          <w:rFonts w:ascii="Times New Roman" w:hAnsi="Times New Roman" w:cs="Times New Roman"/>
          <w:b/>
          <w:sz w:val="20"/>
          <w:szCs w:val="20"/>
        </w:rPr>
        <w:t xml:space="preserve"> We now know that these figures are images of shamans dressed as mythic </w:t>
      </w:r>
      <w:r w:rsidR="009F20CC" w:rsidRPr="009F20CC">
        <w:rPr>
          <w:rFonts w:ascii="Times New Roman" w:hAnsi="Times New Roman" w:cs="Times New Roman"/>
          <w:b/>
          <w:sz w:val="20"/>
          <w:szCs w:val="20"/>
        </w:rPr>
        <w:t xml:space="preserve">birds </w:t>
      </w:r>
      <w:r w:rsidR="00EF553F" w:rsidRPr="009F20CC">
        <w:rPr>
          <w:rFonts w:ascii="Times New Roman" w:hAnsi="Times New Roman" w:cs="Times New Roman"/>
          <w:b/>
          <w:sz w:val="20"/>
          <w:szCs w:val="20"/>
        </w:rPr>
        <w:t>pe</w:t>
      </w:r>
      <w:r w:rsidR="009F20CC" w:rsidRPr="009F20CC">
        <w:rPr>
          <w:rFonts w:ascii="Times New Roman" w:hAnsi="Times New Roman" w:cs="Times New Roman"/>
          <w:b/>
          <w:sz w:val="20"/>
          <w:szCs w:val="20"/>
        </w:rPr>
        <w:t xml:space="preserve">rforming rites to carry </w:t>
      </w:r>
      <w:r w:rsidR="00EF553F" w:rsidRPr="009F20CC">
        <w:rPr>
          <w:rFonts w:ascii="Times New Roman" w:hAnsi="Times New Roman" w:cs="Times New Roman"/>
          <w:b/>
          <w:sz w:val="20"/>
          <w:szCs w:val="20"/>
        </w:rPr>
        <w:t>the deceased</w:t>
      </w:r>
      <w:r w:rsidR="009F20CC" w:rsidRPr="009F20CC">
        <w:rPr>
          <w:rFonts w:ascii="Times New Roman" w:hAnsi="Times New Roman" w:cs="Times New Roman"/>
          <w:b/>
          <w:sz w:val="20"/>
          <w:szCs w:val="20"/>
        </w:rPr>
        <w:t xml:space="preserve"> to the hereafter</w:t>
      </w:r>
      <w:r w:rsidR="00EF553F" w:rsidRPr="009F20CC">
        <w:rPr>
          <w:rFonts w:ascii="Times New Roman" w:hAnsi="Times New Roman" w:cs="Times New Roman"/>
          <w:b/>
          <w:sz w:val="20"/>
          <w:szCs w:val="20"/>
        </w:rPr>
        <w:t>.</w:t>
      </w:r>
    </w:p>
    <w:p w:rsidR="005F57AA" w:rsidRDefault="005F57AA"/>
    <w:p w:rsidR="00895BC3" w:rsidRDefault="00895BC3"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895BC3" w:rsidRDefault="00895BC3"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9937F7" w:rsidRDefault="009937F7" w:rsidP="00250C9C">
      <w:pPr>
        <w:pStyle w:val="Heading2"/>
        <w:shd w:val="clear" w:color="auto" w:fill="FFFFFF"/>
        <w:spacing w:before="0" w:beforeAutospacing="0" w:after="0" w:afterAutospacing="0"/>
        <w:rPr>
          <w:rFonts w:ascii="inherit" w:hAnsi="inherit" w:cs="Helvetica"/>
          <w:smallCaps/>
          <w:color w:val="111111"/>
          <w:sz w:val="24"/>
          <w:szCs w:val="24"/>
          <w:bdr w:val="none" w:sz="0" w:space="0" w:color="auto" w:frame="1"/>
        </w:rPr>
      </w:pPr>
    </w:p>
    <w:p w:rsidR="00250C9C" w:rsidRPr="00837A30" w:rsidRDefault="00250C9C" w:rsidP="00250C9C">
      <w:pPr>
        <w:pStyle w:val="Heading2"/>
        <w:shd w:val="clear" w:color="auto" w:fill="FFFFFF"/>
        <w:spacing w:before="0" w:beforeAutospacing="0" w:after="0" w:afterAutospacing="0"/>
        <w:rPr>
          <w:rFonts w:ascii="inherit" w:hAnsi="inherit" w:cs="Helvetica"/>
          <w:smallCaps/>
          <w:color w:val="111111"/>
          <w:sz w:val="24"/>
          <w:szCs w:val="24"/>
          <w:u w:val="single"/>
          <w:bdr w:val="none" w:sz="0" w:space="0" w:color="auto" w:frame="1"/>
        </w:rPr>
      </w:pPr>
      <w:r w:rsidRPr="00837A30">
        <w:rPr>
          <w:rFonts w:ascii="inherit" w:hAnsi="inherit" w:cs="Helvetica"/>
          <w:smallCaps/>
          <w:color w:val="111111"/>
          <w:sz w:val="24"/>
          <w:szCs w:val="24"/>
          <w:u w:val="single"/>
          <w:bdr w:val="none" w:sz="0" w:space="0" w:color="auto" w:frame="1"/>
        </w:rPr>
        <w:t xml:space="preserve">Micronesia, Nukuoro, </w:t>
      </w:r>
      <w:r w:rsidRPr="00837A30">
        <w:rPr>
          <w:smallCaps/>
          <w:sz w:val="24"/>
          <w:szCs w:val="24"/>
          <w:u w:val="single"/>
        </w:rPr>
        <w:t>Breadfruit Wood</w:t>
      </w:r>
      <w:r w:rsidRPr="00837A30">
        <w:rPr>
          <w:smallCaps/>
          <w:sz w:val="24"/>
          <w:szCs w:val="24"/>
          <w:u w:val="single"/>
        </w:rPr>
        <w:t xml:space="preserve"> </w:t>
      </w:r>
      <w:proofErr w:type="spellStart"/>
      <w:r w:rsidRPr="00837A30">
        <w:rPr>
          <w:i/>
          <w:iCs/>
          <w:smallCaps/>
          <w:sz w:val="24"/>
          <w:szCs w:val="24"/>
          <w:u w:val="single"/>
        </w:rPr>
        <w:t>Te</w:t>
      </w:r>
      <w:proofErr w:type="spellEnd"/>
      <w:r w:rsidRPr="00837A30">
        <w:rPr>
          <w:i/>
          <w:iCs/>
          <w:smallCaps/>
          <w:sz w:val="24"/>
          <w:szCs w:val="24"/>
          <w:u w:val="single"/>
        </w:rPr>
        <w:t xml:space="preserve"> </w:t>
      </w:r>
      <w:proofErr w:type="spellStart"/>
      <w:r w:rsidRPr="00837A30">
        <w:rPr>
          <w:i/>
          <w:iCs/>
          <w:smallCaps/>
          <w:sz w:val="24"/>
          <w:szCs w:val="24"/>
          <w:u w:val="single"/>
        </w:rPr>
        <w:t>tino</w:t>
      </w:r>
      <w:proofErr w:type="spellEnd"/>
      <w:r w:rsidRPr="00837A30">
        <w:rPr>
          <w:i/>
          <w:iCs/>
          <w:smallCaps/>
          <w:sz w:val="24"/>
          <w:szCs w:val="24"/>
          <w:u w:val="single"/>
        </w:rPr>
        <w:t xml:space="preserve"> </w:t>
      </w:r>
      <w:proofErr w:type="spellStart"/>
      <w:r w:rsidRPr="00837A30">
        <w:rPr>
          <w:i/>
          <w:iCs/>
          <w:smallCaps/>
          <w:sz w:val="24"/>
          <w:szCs w:val="24"/>
          <w:u w:val="single"/>
        </w:rPr>
        <w:t>aitu</w:t>
      </w:r>
      <w:proofErr w:type="spellEnd"/>
      <w:r w:rsidRPr="00837A30">
        <w:rPr>
          <w:smallCaps/>
          <w:sz w:val="24"/>
          <w:szCs w:val="24"/>
          <w:u w:val="single"/>
        </w:rPr>
        <w:t xml:space="preserve"> Sculpture</w:t>
      </w:r>
    </w:p>
    <w:p w:rsidR="00250C9C" w:rsidRPr="009F20CC" w:rsidRDefault="00250C9C" w:rsidP="009F20CC">
      <w:pPr>
        <w:spacing w:after="0"/>
        <w:rPr>
          <w:rFonts w:ascii="Times New Roman" w:hAnsi="Times New Roman" w:cs="Times New Roman"/>
          <w:b/>
          <w:sz w:val="20"/>
          <w:szCs w:val="20"/>
        </w:rPr>
      </w:pPr>
      <w:r w:rsidRPr="009F20CC">
        <w:rPr>
          <w:rFonts w:ascii="Times New Roman" w:hAnsi="Times New Roman" w:cs="Times New Roman"/>
          <w:b/>
          <w:sz w:val="20"/>
          <w:szCs w:val="20"/>
        </w:rPr>
        <w:tab/>
        <w:t xml:space="preserve">Nukuoro atoll is an extremely isolated, nearly circular atoll 3.85° N, 154.9° E with a deep central lagoon and a fringing reef with forty-six small islets or </w:t>
      </w:r>
      <w:proofErr w:type="spellStart"/>
      <w:r w:rsidRPr="009F20CC">
        <w:rPr>
          <w:rFonts w:ascii="Times New Roman" w:hAnsi="Times New Roman" w:cs="Times New Roman"/>
          <w:b/>
          <w:i/>
          <w:sz w:val="20"/>
          <w:szCs w:val="20"/>
        </w:rPr>
        <w:t>modu</w:t>
      </w:r>
      <w:proofErr w:type="spellEnd"/>
      <w:r w:rsidRPr="009F20CC">
        <w:rPr>
          <w:rFonts w:ascii="Times New Roman" w:hAnsi="Times New Roman" w:cs="Times New Roman"/>
          <w:b/>
          <w:sz w:val="20"/>
          <w:szCs w:val="20"/>
        </w:rPr>
        <w:t xml:space="preserve">. It was settled in the eighth century AD/CE, by Polynesian Samoan immigrants in two outrigger canoes under chief </w:t>
      </w:r>
      <w:proofErr w:type="spellStart"/>
      <w:r w:rsidRPr="009F20CC">
        <w:rPr>
          <w:rFonts w:ascii="Times New Roman" w:hAnsi="Times New Roman" w:cs="Times New Roman"/>
          <w:b/>
          <w:sz w:val="20"/>
          <w:szCs w:val="20"/>
        </w:rPr>
        <w:t>Wawe</w:t>
      </w:r>
      <w:proofErr w:type="spellEnd"/>
      <w:r w:rsidRPr="009F20CC">
        <w:rPr>
          <w:rFonts w:ascii="Times New Roman" w:hAnsi="Times New Roman" w:cs="Times New Roman"/>
          <w:b/>
          <w:sz w:val="20"/>
          <w:szCs w:val="20"/>
        </w:rPr>
        <w:t xml:space="preserve">. First they sailed 1,000 miles from Samoa to </w:t>
      </w:r>
      <w:proofErr w:type="spellStart"/>
      <w:r w:rsidRPr="009F20CC">
        <w:rPr>
          <w:rFonts w:ascii="Times New Roman" w:hAnsi="Times New Roman" w:cs="Times New Roman"/>
          <w:b/>
          <w:sz w:val="20"/>
          <w:szCs w:val="20"/>
        </w:rPr>
        <w:t>Nukufetau</w:t>
      </w:r>
      <w:proofErr w:type="spellEnd"/>
      <w:r w:rsidRPr="009F20CC">
        <w:rPr>
          <w:rFonts w:ascii="Times New Roman" w:hAnsi="Times New Roman" w:cs="Times New Roman"/>
          <w:b/>
          <w:sz w:val="20"/>
          <w:szCs w:val="20"/>
        </w:rPr>
        <w:t xml:space="preserve"> in Tuvalu. Secondly, they sailed 2,000 miles </w:t>
      </w:r>
      <w:proofErr w:type="spellStart"/>
      <w:r w:rsidRPr="009F20CC">
        <w:rPr>
          <w:rFonts w:ascii="Times New Roman" w:hAnsi="Times New Roman" w:cs="Times New Roman"/>
          <w:b/>
          <w:smallCaps/>
          <w:sz w:val="20"/>
          <w:szCs w:val="20"/>
        </w:rPr>
        <w:t>nw</w:t>
      </w:r>
      <w:proofErr w:type="spellEnd"/>
      <w:r w:rsidRPr="009F20CC">
        <w:rPr>
          <w:rFonts w:ascii="Times New Roman" w:hAnsi="Times New Roman" w:cs="Times New Roman"/>
          <w:b/>
          <w:sz w:val="20"/>
          <w:szCs w:val="20"/>
        </w:rPr>
        <w:t xml:space="preserve"> on treacherous blue water to Nukuoro. </w:t>
      </w:r>
    </w:p>
    <w:p w:rsidR="00250C9C" w:rsidRPr="009F20CC" w:rsidRDefault="00250C9C" w:rsidP="009F20CC">
      <w:pPr>
        <w:spacing w:after="0"/>
        <w:rPr>
          <w:rFonts w:ascii="Times New Roman" w:hAnsi="Times New Roman" w:cs="Times New Roman"/>
          <w:b/>
          <w:sz w:val="20"/>
          <w:szCs w:val="20"/>
        </w:rPr>
      </w:pPr>
      <w:r w:rsidRPr="009F20CC">
        <w:rPr>
          <w:rFonts w:ascii="Times New Roman" w:hAnsi="Times New Roman" w:cs="Times New Roman"/>
          <w:b/>
          <w:sz w:val="20"/>
          <w:szCs w:val="20"/>
        </w:rPr>
        <w:tab/>
        <w:t>Nukuoro deities and ancestor spirits were thought to reside in animals, stones, pieces of wood or wooden figurines (</w:t>
      </w:r>
      <w:proofErr w:type="spellStart"/>
      <w:r w:rsidRPr="009F20CC">
        <w:rPr>
          <w:rFonts w:ascii="Times New Roman" w:hAnsi="Times New Roman" w:cs="Times New Roman"/>
          <w:b/>
          <w:i/>
          <w:sz w:val="20"/>
          <w:szCs w:val="20"/>
        </w:rPr>
        <w:t>te</w:t>
      </w:r>
      <w:proofErr w:type="spellEnd"/>
      <w:r w:rsidRPr="009F20CC">
        <w:rPr>
          <w:rFonts w:ascii="Times New Roman" w:hAnsi="Times New Roman" w:cs="Times New Roman"/>
          <w:b/>
          <w:i/>
          <w:sz w:val="20"/>
          <w:szCs w:val="20"/>
        </w:rPr>
        <w:t xml:space="preserve"> </w:t>
      </w:r>
      <w:proofErr w:type="spellStart"/>
      <w:r w:rsidRPr="009F20CC">
        <w:rPr>
          <w:rFonts w:ascii="Times New Roman" w:hAnsi="Times New Roman" w:cs="Times New Roman"/>
          <w:b/>
          <w:i/>
          <w:sz w:val="20"/>
          <w:szCs w:val="20"/>
        </w:rPr>
        <w:t>tino</w:t>
      </w:r>
      <w:proofErr w:type="spellEnd"/>
      <w:r w:rsidRPr="009F20CC">
        <w:rPr>
          <w:rFonts w:ascii="Times New Roman" w:hAnsi="Times New Roman" w:cs="Times New Roman"/>
          <w:b/>
          <w:i/>
          <w:sz w:val="20"/>
          <w:szCs w:val="20"/>
        </w:rPr>
        <w:t xml:space="preserve"> </w:t>
      </w:r>
      <w:proofErr w:type="spellStart"/>
      <w:r w:rsidRPr="009F20CC">
        <w:rPr>
          <w:rFonts w:ascii="Times New Roman" w:hAnsi="Times New Roman" w:cs="Times New Roman"/>
          <w:b/>
          <w:i/>
          <w:sz w:val="20"/>
          <w:szCs w:val="20"/>
        </w:rPr>
        <w:t>aitu</w:t>
      </w:r>
      <w:proofErr w:type="spellEnd"/>
      <w:r w:rsidRPr="009F20CC">
        <w:rPr>
          <w:rFonts w:ascii="Times New Roman" w:hAnsi="Times New Roman" w:cs="Times New Roman"/>
          <w:b/>
          <w:sz w:val="20"/>
          <w:szCs w:val="20"/>
        </w:rPr>
        <w:t xml:space="preserve">), but only for the period of the first fruit rituals that took place towards the month of </w:t>
      </w:r>
      <w:proofErr w:type="spellStart"/>
      <w:r w:rsidRPr="009F20CC">
        <w:rPr>
          <w:rFonts w:ascii="Times New Roman" w:hAnsi="Times New Roman" w:cs="Times New Roman"/>
          <w:b/>
          <w:sz w:val="20"/>
          <w:szCs w:val="20"/>
        </w:rPr>
        <w:t>Mataariki</w:t>
      </w:r>
      <w:proofErr w:type="spellEnd"/>
      <w:r w:rsidRPr="009F20CC">
        <w:rPr>
          <w:rFonts w:ascii="Times New Roman" w:hAnsi="Times New Roman" w:cs="Times New Roman"/>
          <w:b/>
          <w:sz w:val="20"/>
          <w:szCs w:val="20"/>
        </w:rPr>
        <w:t xml:space="preserve">, when the Pleiades are visible in the west at dusk. The rituals marked the beginning of the harvesting of two kinds of taro, breadfruit, arrowroot, banana, sugar cane, pandanus and coconuts. During the first fruit festivals the harvested fruits and food offerings were brought to this carved sculpture in which it was believed the deity resided. Dances were performed in honor of the bounty being offered and women were ceremoniously tattooed in expectation of successful childbirths. </w:t>
      </w:r>
    </w:p>
    <w:p w:rsidR="003F6F2B" w:rsidRDefault="003F6F2B"/>
    <w:p w:rsidR="009F20CC" w:rsidRDefault="009F20CC" w:rsidP="009937F7">
      <w:pPr>
        <w:spacing w:after="0"/>
        <w:rPr>
          <w:rFonts w:ascii="Times New Roman" w:hAnsi="Times New Roman" w:cs="Times New Roman"/>
          <w:b/>
          <w:smallCaps/>
        </w:rPr>
      </w:pPr>
    </w:p>
    <w:p w:rsidR="009937F7" w:rsidRDefault="009937F7" w:rsidP="009937F7">
      <w:pPr>
        <w:spacing w:after="0"/>
        <w:rPr>
          <w:rFonts w:ascii="Times New Roman" w:hAnsi="Times New Roman" w:cs="Times New Roman"/>
          <w:b/>
          <w:smallCaps/>
        </w:rPr>
      </w:pPr>
    </w:p>
    <w:p w:rsidR="009937F7" w:rsidRDefault="009937F7" w:rsidP="009937F7">
      <w:pPr>
        <w:spacing w:after="0"/>
        <w:rPr>
          <w:rFonts w:ascii="Times New Roman" w:hAnsi="Times New Roman" w:cs="Times New Roman"/>
          <w:b/>
          <w:smallCaps/>
        </w:rPr>
      </w:pPr>
    </w:p>
    <w:p w:rsidR="009937F7" w:rsidRDefault="009937F7" w:rsidP="009937F7">
      <w:pPr>
        <w:spacing w:after="0"/>
        <w:rPr>
          <w:rFonts w:ascii="Times New Roman" w:hAnsi="Times New Roman" w:cs="Times New Roman"/>
          <w:b/>
          <w:smallCaps/>
        </w:rPr>
      </w:pPr>
    </w:p>
    <w:p w:rsidR="009937F7" w:rsidRDefault="009937F7" w:rsidP="009937F7">
      <w:pPr>
        <w:spacing w:after="0"/>
        <w:rPr>
          <w:rFonts w:ascii="Times New Roman" w:hAnsi="Times New Roman" w:cs="Times New Roman"/>
          <w:b/>
          <w:smallCaps/>
        </w:rPr>
      </w:pPr>
    </w:p>
    <w:p w:rsidR="009937F7" w:rsidRPr="009937F7" w:rsidRDefault="009937F7" w:rsidP="009937F7">
      <w:pPr>
        <w:spacing w:after="0"/>
        <w:rPr>
          <w:rFonts w:ascii="Times New Roman" w:hAnsi="Times New Roman" w:cs="Times New Roman"/>
          <w:b/>
          <w:smallCaps/>
        </w:rPr>
      </w:pPr>
    </w:p>
    <w:p w:rsidR="009937F7" w:rsidRPr="00837A30" w:rsidRDefault="009F20CC" w:rsidP="009937F7">
      <w:pPr>
        <w:spacing w:after="0"/>
        <w:rPr>
          <w:rFonts w:ascii="Times New Roman" w:hAnsi="Times New Roman" w:cs="Times New Roman"/>
          <w:b/>
          <w:smallCaps/>
          <w:u w:val="single"/>
        </w:rPr>
      </w:pPr>
      <w:r w:rsidRPr="00837A30">
        <w:rPr>
          <w:rFonts w:ascii="Times New Roman" w:hAnsi="Times New Roman" w:cs="Times New Roman"/>
          <w:b/>
          <w:smallCaps/>
          <w:u w:val="single"/>
        </w:rPr>
        <w:t xml:space="preserve">Marblehead and Swampscott </w:t>
      </w:r>
      <w:r w:rsidR="009937F7" w:rsidRPr="00837A30">
        <w:rPr>
          <w:rFonts w:ascii="Times New Roman" w:hAnsi="Times New Roman" w:cs="Times New Roman"/>
          <w:b/>
          <w:smallCaps/>
          <w:u w:val="single"/>
        </w:rPr>
        <w:t>S</w:t>
      </w:r>
      <w:r w:rsidRPr="00837A30">
        <w:rPr>
          <w:rFonts w:ascii="Times New Roman" w:hAnsi="Times New Roman" w:cs="Times New Roman"/>
          <w:b/>
          <w:smallCaps/>
          <w:u w:val="single"/>
        </w:rPr>
        <w:t>pades</w:t>
      </w:r>
      <w:r w:rsidR="005F57AA" w:rsidRPr="00837A30">
        <w:rPr>
          <w:rFonts w:ascii="Times New Roman" w:hAnsi="Times New Roman" w:cs="Times New Roman"/>
          <w:b/>
          <w:smallCaps/>
          <w:u w:val="single"/>
        </w:rPr>
        <w:t xml:space="preserve"> and </w:t>
      </w:r>
      <w:r w:rsidR="009937F7" w:rsidRPr="00837A30">
        <w:rPr>
          <w:rFonts w:ascii="Times New Roman" w:hAnsi="Times New Roman" w:cs="Times New Roman"/>
          <w:b/>
          <w:smallCaps/>
          <w:u w:val="single"/>
        </w:rPr>
        <w:t>H</w:t>
      </w:r>
      <w:r w:rsidR="005F57AA" w:rsidRPr="00837A30">
        <w:rPr>
          <w:rFonts w:ascii="Times New Roman" w:hAnsi="Times New Roman" w:cs="Times New Roman"/>
          <w:b/>
          <w:smallCaps/>
          <w:u w:val="single"/>
        </w:rPr>
        <w:t xml:space="preserve">oes, </w:t>
      </w:r>
    </w:p>
    <w:p w:rsidR="009F20CC" w:rsidRPr="00837A30" w:rsidRDefault="005F57AA" w:rsidP="009937F7">
      <w:pPr>
        <w:spacing w:after="0"/>
        <w:rPr>
          <w:rFonts w:ascii="Times New Roman" w:hAnsi="Times New Roman" w:cs="Times New Roman"/>
          <w:b/>
          <w:smallCaps/>
          <w:u w:val="single"/>
        </w:rPr>
      </w:pPr>
      <w:r w:rsidRPr="00837A30">
        <w:rPr>
          <w:rFonts w:ascii="Times New Roman" w:hAnsi="Times New Roman" w:cs="Times New Roman"/>
          <w:b/>
          <w:smallCaps/>
          <w:u w:val="single"/>
        </w:rPr>
        <w:t>7,000 -5,000 years ago, the Woodland Period</w:t>
      </w:r>
      <w:r w:rsidR="009F20CC" w:rsidRPr="00837A30">
        <w:rPr>
          <w:rFonts w:ascii="Times New Roman" w:hAnsi="Times New Roman" w:cs="Times New Roman"/>
          <w:b/>
          <w:smallCaps/>
          <w:u w:val="single"/>
        </w:rPr>
        <w:t xml:space="preserve">. </w:t>
      </w:r>
    </w:p>
    <w:p w:rsidR="007F4365" w:rsidRDefault="009F20CC" w:rsidP="007F4365">
      <w:pPr>
        <w:spacing w:after="0"/>
        <w:rPr>
          <w:rFonts w:ascii="Times New Roman" w:hAnsi="Times New Roman" w:cs="Times New Roman"/>
          <w:b/>
          <w:sz w:val="20"/>
          <w:szCs w:val="20"/>
        </w:rPr>
      </w:pPr>
      <w:r w:rsidRPr="009937F7">
        <w:rPr>
          <w:rFonts w:ascii="Times New Roman" w:hAnsi="Times New Roman" w:cs="Times New Roman"/>
          <w:b/>
          <w:sz w:val="20"/>
          <w:szCs w:val="20"/>
        </w:rPr>
        <w:t xml:space="preserve">The smaller spades </w:t>
      </w:r>
      <w:r w:rsidR="005F57AA" w:rsidRPr="009937F7">
        <w:rPr>
          <w:rFonts w:ascii="Times New Roman" w:hAnsi="Times New Roman" w:cs="Times New Roman"/>
          <w:b/>
          <w:sz w:val="20"/>
          <w:szCs w:val="20"/>
        </w:rPr>
        <w:t xml:space="preserve">and hoes </w:t>
      </w:r>
      <w:r w:rsidRPr="009937F7">
        <w:rPr>
          <w:rFonts w:ascii="Times New Roman" w:hAnsi="Times New Roman" w:cs="Times New Roman"/>
          <w:b/>
          <w:sz w:val="20"/>
          <w:szCs w:val="20"/>
        </w:rPr>
        <w:t xml:space="preserve">were used for clam and Quahog digging while the larger spades </w:t>
      </w:r>
      <w:r w:rsidR="005F57AA" w:rsidRPr="009937F7">
        <w:rPr>
          <w:rFonts w:ascii="Times New Roman" w:hAnsi="Times New Roman" w:cs="Times New Roman"/>
          <w:b/>
          <w:sz w:val="20"/>
          <w:szCs w:val="20"/>
        </w:rPr>
        <w:t xml:space="preserve">and hoes </w:t>
      </w:r>
      <w:r w:rsidRPr="009937F7">
        <w:rPr>
          <w:rFonts w:ascii="Times New Roman" w:hAnsi="Times New Roman" w:cs="Times New Roman"/>
          <w:b/>
          <w:sz w:val="20"/>
          <w:szCs w:val="20"/>
        </w:rPr>
        <w:t>were used for corn agriculture th</w:t>
      </w:r>
      <w:r w:rsidR="005F57AA" w:rsidRPr="009937F7">
        <w:rPr>
          <w:rFonts w:ascii="Times New Roman" w:hAnsi="Times New Roman" w:cs="Times New Roman"/>
          <w:b/>
          <w:sz w:val="20"/>
          <w:szCs w:val="20"/>
        </w:rPr>
        <w:t>at</w:t>
      </w:r>
      <w:r w:rsidRPr="009937F7">
        <w:rPr>
          <w:rFonts w:ascii="Times New Roman" w:hAnsi="Times New Roman" w:cs="Times New Roman"/>
          <w:b/>
          <w:sz w:val="20"/>
          <w:szCs w:val="20"/>
        </w:rPr>
        <w:t xml:space="preserve"> began here some 2000 years ago. Many were exposed during storms </w:t>
      </w:r>
      <w:r w:rsidR="005F57AA" w:rsidRPr="009937F7">
        <w:rPr>
          <w:rFonts w:ascii="Times New Roman" w:hAnsi="Times New Roman" w:cs="Times New Roman"/>
          <w:b/>
          <w:sz w:val="20"/>
          <w:szCs w:val="20"/>
        </w:rPr>
        <w:t xml:space="preserve">extending </w:t>
      </w:r>
      <w:r w:rsidRPr="009937F7">
        <w:rPr>
          <w:rFonts w:ascii="Times New Roman" w:hAnsi="Times New Roman" w:cs="Times New Roman"/>
          <w:b/>
          <w:sz w:val="20"/>
          <w:szCs w:val="20"/>
        </w:rPr>
        <w:t>from the 19</w:t>
      </w:r>
      <w:r w:rsidR="005F57AA" w:rsidRPr="009937F7">
        <w:rPr>
          <w:rFonts w:ascii="Times New Roman" w:hAnsi="Times New Roman" w:cs="Times New Roman"/>
          <w:b/>
          <w:sz w:val="20"/>
          <w:szCs w:val="20"/>
        </w:rPr>
        <w:t>6</w:t>
      </w:r>
      <w:r w:rsidRPr="009937F7">
        <w:rPr>
          <w:rFonts w:ascii="Times New Roman" w:hAnsi="Times New Roman" w:cs="Times New Roman"/>
          <w:b/>
          <w:sz w:val="20"/>
          <w:szCs w:val="20"/>
        </w:rPr>
        <w:t xml:space="preserve">0’s to the 2000’s. Their exposure in areas adjacent to fresh water supplies such as Phillip’s Ponds (Swampscott) or adjacent to old corn fields such as Corn </w:t>
      </w:r>
      <w:r w:rsidR="005F57AA" w:rsidRPr="009937F7">
        <w:rPr>
          <w:rFonts w:ascii="Times New Roman" w:hAnsi="Times New Roman" w:cs="Times New Roman"/>
          <w:b/>
          <w:sz w:val="20"/>
          <w:szCs w:val="20"/>
        </w:rPr>
        <w:t>P</w:t>
      </w:r>
      <w:r w:rsidRPr="009937F7">
        <w:rPr>
          <w:rFonts w:ascii="Times New Roman" w:hAnsi="Times New Roman" w:cs="Times New Roman"/>
          <w:b/>
          <w:sz w:val="20"/>
          <w:szCs w:val="20"/>
        </w:rPr>
        <w:t>oint (Marblehead)</w:t>
      </w:r>
      <w:r w:rsidR="005F57AA" w:rsidRPr="009937F7">
        <w:rPr>
          <w:rFonts w:ascii="Times New Roman" w:hAnsi="Times New Roman" w:cs="Times New Roman"/>
          <w:b/>
          <w:sz w:val="20"/>
          <w:szCs w:val="20"/>
        </w:rPr>
        <w:t xml:space="preserve"> indicates their specific types of use. There are several styles of design and hafting (attachment by lashing with rawhide or sinew) to a wooden handle. See how many types you can identify. The wooden handles and the lashing material </w:t>
      </w:r>
      <w:r w:rsidR="009937F7" w:rsidRPr="009937F7">
        <w:rPr>
          <w:rFonts w:ascii="Times New Roman" w:hAnsi="Times New Roman" w:cs="Times New Roman"/>
          <w:b/>
          <w:sz w:val="20"/>
          <w:szCs w:val="20"/>
        </w:rPr>
        <w:t xml:space="preserve">has long since </w:t>
      </w:r>
      <w:r w:rsidR="005F57AA" w:rsidRPr="009937F7">
        <w:rPr>
          <w:rFonts w:ascii="Times New Roman" w:hAnsi="Times New Roman" w:cs="Times New Roman"/>
          <w:b/>
          <w:sz w:val="20"/>
          <w:szCs w:val="20"/>
        </w:rPr>
        <w:t xml:space="preserve">disappeared due to the acidic soils of our area. </w:t>
      </w:r>
    </w:p>
    <w:p w:rsidR="009F20CC" w:rsidRPr="007F4365" w:rsidRDefault="009937F7" w:rsidP="007F4365">
      <w:pPr>
        <w:spacing w:after="0"/>
        <w:rPr>
          <w:rFonts w:ascii="Times New Roman" w:hAnsi="Times New Roman" w:cs="Times New Roman"/>
          <w:b/>
          <w:smallCaps/>
          <w:sz w:val="20"/>
          <w:szCs w:val="20"/>
        </w:rPr>
      </w:pPr>
      <w:r w:rsidRPr="007F4365">
        <w:rPr>
          <w:rFonts w:ascii="Times New Roman" w:hAnsi="Times New Roman" w:cs="Times New Roman"/>
          <w:b/>
          <w:smallCaps/>
          <w:sz w:val="20"/>
          <w:szCs w:val="20"/>
        </w:rPr>
        <w:t xml:space="preserve">Surface finds by Susan </w:t>
      </w:r>
      <w:proofErr w:type="spellStart"/>
      <w:r w:rsidRPr="007F4365">
        <w:rPr>
          <w:rFonts w:ascii="Times New Roman" w:hAnsi="Times New Roman" w:cs="Times New Roman"/>
          <w:b/>
          <w:smallCaps/>
          <w:sz w:val="20"/>
          <w:szCs w:val="20"/>
        </w:rPr>
        <w:t>Murcott</w:t>
      </w:r>
      <w:proofErr w:type="spellEnd"/>
      <w:r w:rsidRPr="007F4365">
        <w:rPr>
          <w:rFonts w:ascii="Times New Roman" w:hAnsi="Times New Roman" w:cs="Times New Roman"/>
          <w:b/>
          <w:smallCaps/>
          <w:sz w:val="20"/>
          <w:szCs w:val="20"/>
        </w:rPr>
        <w:t>.</w:t>
      </w:r>
    </w:p>
    <w:p w:rsidR="009937F7" w:rsidRDefault="009937F7">
      <w:pPr>
        <w:rPr>
          <w:rFonts w:ascii="Times New Roman" w:hAnsi="Times New Roman" w:cs="Times New Roman"/>
          <w:b/>
          <w:sz w:val="20"/>
          <w:szCs w:val="20"/>
        </w:rPr>
      </w:pPr>
    </w:p>
    <w:p w:rsidR="00837A30" w:rsidRDefault="00837A30">
      <w:pPr>
        <w:rPr>
          <w:rFonts w:ascii="Times New Roman" w:hAnsi="Times New Roman" w:cs="Times New Roman"/>
          <w:b/>
          <w:sz w:val="20"/>
          <w:szCs w:val="20"/>
        </w:rPr>
      </w:pPr>
    </w:p>
    <w:p w:rsidR="00837A30" w:rsidRDefault="00837A30">
      <w:pPr>
        <w:rPr>
          <w:rFonts w:ascii="Times New Roman" w:hAnsi="Times New Roman" w:cs="Times New Roman"/>
          <w:b/>
          <w:sz w:val="20"/>
          <w:szCs w:val="20"/>
        </w:rPr>
      </w:pPr>
    </w:p>
    <w:p w:rsidR="00837A30" w:rsidRPr="00837A30" w:rsidRDefault="00837A30">
      <w:pPr>
        <w:rPr>
          <w:rFonts w:ascii="Times New Roman" w:hAnsi="Times New Roman" w:cs="Times New Roman"/>
          <w:b/>
          <w:sz w:val="20"/>
          <w:szCs w:val="20"/>
          <w:u w:val="single"/>
        </w:rPr>
      </w:pPr>
    </w:p>
    <w:p w:rsidR="007F4365" w:rsidRPr="00837A30" w:rsidRDefault="009937F7" w:rsidP="009937F7">
      <w:pPr>
        <w:spacing w:after="0"/>
        <w:rPr>
          <w:rFonts w:ascii="Times New Roman" w:hAnsi="Times New Roman" w:cs="Times New Roman"/>
          <w:b/>
          <w:smallCaps/>
          <w:u w:val="single"/>
        </w:rPr>
      </w:pPr>
      <w:r w:rsidRPr="00837A30">
        <w:rPr>
          <w:rFonts w:ascii="Times New Roman" w:hAnsi="Times New Roman" w:cs="Times New Roman"/>
          <w:b/>
          <w:smallCaps/>
          <w:u w:val="single"/>
        </w:rPr>
        <w:t xml:space="preserve">Marblehead and Swampscott </w:t>
      </w:r>
      <w:r w:rsidRPr="00837A30">
        <w:rPr>
          <w:rFonts w:ascii="Times New Roman" w:hAnsi="Times New Roman" w:cs="Times New Roman"/>
          <w:b/>
          <w:smallCaps/>
          <w:u w:val="single"/>
        </w:rPr>
        <w:t xml:space="preserve">Various Stone </w:t>
      </w:r>
    </w:p>
    <w:p w:rsidR="009937F7" w:rsidRPr="00837A30" w:rsidRDefault="009937F7" w:rsidP="009937F7">
      <w:pPr>
        <w:spacing w:after="0"/>
        <w:rPr>
          <w:rFonts w:ascii="Times New Roman" w:hAnsi="Times New Roman" w:cs="Times New Roman"/>
          <w:b/>
          <w:smallCaps/>
          <w:u w:val="single"/>
        </w:rPr>
      </w:pPr>
      <w:r w:rsidRPr="00837A30">
        <w:rPr>
          <w:rFonts w:ascii="Times New Roman" w:hAnsi="Times New Roman" w:cs="Times New Roman"/>
          <w:b/>
          <w:smallCaps/>
          <w:u w:val="single"/>
        </w:rPr>
        <w:t>implements</w:t>
      </w:r>
      <w:r w:rsidR="007F4365" w:rsidRPr="00837A30">
        <w:rPr>
          <w:rFonts w:ascii="Times New Roman" w:hAnsi="Times New Roman" w:cs="Times New Roman"/>
          <w:b/>
          <w:smallCaps/>
          <w:u w:val="single"/>
        </w:rPr>
        <w:t>, All</w:t>
      </w:r>
      <w:r w:rsidR="00837A30" w:rsidRPr="00837A30">
        <w:rPr>
          <w:rFonts w:ascii="Times New Roman" w:hAnsi="Times New Roman" w:cs="Times New Roman"/>
          <w:b/>
          <w:smallCaps/>
          <w:u w:val="single"/>
        </w:rPr>
        <w:t xml:space="preserve"> 5,</w:t>
      </w:r>
      <w:r w:rsidR="007F4365" w:rsidRPr="00837A30">
        <w:rPr>
          <w:rFonts w:ascii="Times New Roman" w:hAnsi="Times New Roman" w:cs="Times New Roman"/>
          <w:b/>
          <w:smallCaps/>
          <w:u w:val="single"/>
        </w:rPr>
        <w:t xml:space="preserve">000 BP except </w:t>
      </w:r>
      <w:r w:rsidR="00837A30" w:rsidRPr="00837A30">
        <w:rPr>
          <w:rFonts w:ascii="Times New Roman" w:hAnsi="Times New Roman" w:cs="Times New Roman"/>
          <w:b/>
          <w:smallCaps/>
          <w:u w:val="single"/>
        </w:rPr>
        <w:t>two</w:t>
      </w:r>
    </w:p>
    <w:p w:rsidR="007F4365" w:rsidRPr="007F4365" w:rsidRDefault="007F4365" w:rsidP="009937F7">
      <w:pPr>
        <w:spacing w:after="0"/>
        <w:rPr>
          <w:rFonts w:ascii="Times New Roman" w:hAnsi="Times New Roman" w:cs="Times New Roman"/>
          <w:b/>
          <w:sz w:val="20"/>
          <w:szCs w:val="20"/>
        </w:rPr>
      </w:pPr>
      <w:r w:rsidRPr="007F4365">
        <w:rPr>
          <w:rFonts w:ascii="Times New Roman" w:hAnsi="Times New Roman" w:cs="Times New Roman"/>
          <w:b/>
          <w:smallCaps/>
          <w:sz w:val="20"/>
          <w:szCs w:val="20"/>
        </w:rPr>
        <w:t xml:space="preserve">Top Row: </w:t>
      </w:r>
      <w:r w:rsidRPr="007F4365">
        <w:rPr>
          <w:rFonts w:ascii="Times New Roman" w:hAnsi="Times New Roman" w:cs="Times New Roman"/>
          <w:b/>
          <w:sz w:val="20"/>
          <w:szCs w:val="20"/>
        </w:rPr>
        <w:t xml:space="preserve">Convex-Base Spade for Clamming without hafting, </w:t>
      </w:r>
    </w:p>
    <w:p w:rsidR="007F4365" w:rsidRDefault="007F4365" w:rsidP="009937F7">
      <w:pPr>
        <w:spacing w:after="0"/>
        <w:rPr>
          <w:rFonts w:ascii="Times New Roman" w:hAnsi="Times New Roman" w:cs="Times New Roman"/>
          <w:b/>
          <w:sz w:val="20"/>
          <w:szCs w:val="20"/>
        </w:rPr>
      </w:pPr>
      <w:r w:rsidRPr="007F4365">
        <w:rPr>
          <w:rFonts w:ascii="Times New Roman" w:hAnsi="Times New Roman" w:cs="Times New Roman"/>
          <w:b/>
          <w:sz w:val="20"/>
          <w:szCs w:val="20"/>
        </w:rPr>
        <w:t>Large bifacial Adze (probably from the Birch Climatic Period</w:t>
      </w:r>
      <w:r w:rsidR="00837A30">
        <w:rPr>
          <w:rFonts w:ascii="Times New Roman" w:hAnsi="Times New Roman" w:cs="Times New Roman"/>
          <w:b/>
          <w:sz w:val="20"/>
          <w:szCs w:val="20"/>
        </w:rPr>
        <w:t>,</w:t>
      </w:r>
      <w:r w:rsidRPr="007F4365">
        <w:rPr>
          <w:rFonts w:ascii="Times New Roman" w:hAnsi="Times New Roman" w:cs="Times New Roman"/>
          <w:b/>
          <w:sz w:val="20"/>
          <w:szCs w:val="20"/>
        </w:rPr>
        <w:t xml:space="preserve"> 18,000 BP), </w:t>
      </w:r>
    </w:p>
    <w:p w:rsidR="00837A30" w:rsidRDefault="00837A30" w:rsidP="009937F7">
      <w:pPr>
        <w:spacing w:after="0"/>
        <w:rPr>
          <w:rFonts w:ascii="Times New Roman" w:hAnsi="Times New Roman" w:cs="Times New Roman"/>
          <w:b/>
          <w:sz w:val="20"/>
          <w:szCs w:val="20"/>
        </w:rPr>
      </w:pPr>
      <w:r>
        <w:rPr>
          <w:rFonts w:ascii="Times New Roman" w:hAnsi="Times New Roman" w:cs="Times New Roman"/>
          <w:b/>
          <w:sz w:val="20"/>
          <w:szCs w:val="20"/>
        </w:rPr>
        <w:t>Date based on peat cores taken by Salem State College in the 1990’s</w:t>
      </w:r>
    </w:p>
    <w:p w:rsidR="00837A30" w:rsidRPr="007F4365" w:rsidRDefault="00837A30" w:rsidP="009937F7">
      <w:pPr>
        <w:spacing w:after="0"/>
        <w:rPr>
          <w:rFonts w:ascii="Times New Roman" w:hAnsi="Times New Roman" w:cs="Times New Roman"/>
          <w:b/>
          <w:sz w:val="20"/>
          <w:szCs w:val="20"/>
        </w:rPr>
      </w:pPr>
      <w:r>
        <w:rPr>
          <w:rFonts w:ascii="Times New Roman" w:hAnsi="Times New Roman" w:cs="Times New Roman"/>
          <w:b/>
          <w:sz w:val="20"/>
          <w:szCs w:val="20"/>
        </w:rPr>
        <w:t>An adze this large dates to the Paleolithic Period</w:t>
      </w:r>
    </w:p>
    <w:p w:rsidR="007F4365" w:rsidRPr="00837A30" w:rsidRDefault="007F4365" w:rsidP="009937F7">
      <w:pPr>
        <w:spacing w:after="0"/>
        <w:rPr>
          <w:rFonts w:ascii="Times New Roman" w:hAnsi="Times New Roman" w:cs="Times New Roman"/>
          <w:b/>
          <w:sz w:val="20"/>
          <w:szCs w:val="20"/>
        </w:rPr>
      </w:pPr>
      <w:r w:rsidRPr="007F4365">
        <w:rPr>
          <w:rFonts w:ascii="Times New Roman" w:hAnsi="Times New Roman" w:cs="Times New Roman"/>
          <w:b/>
          <w:sz w:val="20"/>
          <w:szCs w:val="20"/>
        </w:rPr>
        <w:t>Large hafted granite hoe for Corn Agriculture</w:t>
      </w:r>
      <w:r w:rsidR="00837A30">
        <w:rPr>
          <w:rFonts w:ascii="Times New Roman" w:hAnsi="Times New Roman" w:cs="Times New Roman"/>
          <w:b/>
          <w:sz w:val="20"/>
          <w:szCs w:val="20"/>
        </w:rPr>
        <w:t>, 2000 BP</w:t>
      </w:r>
    </w:p>
    <w:p w:rsidR="00837A30" w:rsidRDefault="007F4365" w:rsidP="009937F7">
      <w:pPr>
        <w:spacing w:after="0"/>
        <w:rPr>
          <w:rFonts w:ascii="Times New Roman" w:hAnsi="Times New Roman" w:cs="Times New Roman"/>
          <w:b/>
          <w:sz w:val="20"/>
          <w:szCs w:val="20"/>
        </w:rPr>
      </w:pPr>
      <w:r w:rsidRPr="007F4365">
        <w:rPr>
          <w:rFonts w:ascii="Times New Roman" w:hAnsi="Times New Roman" w:cs="Times New Roman"/>
          <w:b/>
          <w:smallCaps/>
          <w:sz w:val="20"/>
          <w:szCs w:val="20"/>
        </w:rPr>
        <w:t xml:space="preserve">Lower Row: </w:t>
      </w:r>
      <w:r w:rsidR="009937F7" w:rsidRPr="007F4365">
        <w:rPr>
          <w:rFonts w:ascii="Times New Roman" w:hAnsi="Times New Roman" w:cs="Times New Roman"/>
          <w:b/>
          <w:sz w:val="20"/>
          <w:szCs w:val="20"/>
        </w:rPr>
        <w:t>Net Sinker</w:t>
      </w:r>
      <w:r w:rsidRPr="007F4365">
        <w:rPr>
          <w:rFonts w:ascii="Times New Roman" w:hAnsi="Times New Roman" w:cs="Times New Roman"/>
          <w:b/>
          <w:sz w:val="20"/>
          <w:szCs w:val="20"/>
        </w:rPr>
        <w:t>,</w:t>
      </w:r>
      <w:r w:rsidR="009937F7" w:rsidRPr="007F4365">
        <w:rPr>
          <w:rFonts w:ascii="Times New Roman" w:hAnsi="Times New Roman" w:cs="Times New Roman"/>
          <w:b/>
          <w:sz w:val="20"/>
          <w:szCs w:val="20"/>
        </w:rPr>
        <w:t xml:space="preserve"> Nutting Stone</w:t>
      </w:r>
      <w:r w:rsidRPr="007F4365">
        <w:rPr>
          <w:rFonts w:ascii="Times New Roman" w:hAnsi="Times New Roman" w:cs="Times New Roman"/>
          <w:b/>
          <w:sz w:val="20"/>
          <w:szCs w:val="20"/>
        </w:rPr>
        <w:t>,</w:t>
      </w:r>
      <w:r w:rsidR="009937F7" w:rsidRPr="007F4365">
        <w:rPr>
          <w:rFonts w:ascii="Times New Roman" w:hAnsi="Times New Roman" w:cs="Times New Roman"/>
          <w:b/>
          <w:sz w:val="20"/>
          <w:szCs w:val="20"/>
        </w:rPr>
        <w:t xml:space="preserve"> </w:t>
      </w:r>
      <w:proofErr w:type="spellStart"/>
      <w:r w:rsidR="009937F7" w:rsidRPr="007F4365">
        <w:rPr>
          <w:rFonts w:ascii="Times New Roman" w:hAnsi="Times New Roman" w:cs="Times New Roman"/>
          <w:b/>
          <w:sz w:val="20"/>
          <w:szCs w:val="20"/>
        </w:rPr>
        <w:t>Chunkey</w:t>
      </w:r>
      <w:proofErr w:type="spellEnd"/>
      <w:r w:rsidR="009937F7" w:rsidRPr="007F4365">
        <w:rPr>
          <w:rFonts w:ascii="Times New Roman" w:hAnsi="Times New Roman" w:cs="Times New Roman"/>
          <w:b/>
          <w:sz w:val="20"/>
          <w:szCs w:val="20"/>
        </w:rPr>
        <w:t xml:space="preserve"> Game Stone (Like Curlin</w:t>
      </w:r>
      <w:r w:rsidRPr="007F4365">
        <w:rPr>
          <w:rFonts w:ascii="Times New Roman" w:hAnsi="Times New Roman" w:cs="Times New Roman"/>
          <w:b/>
          <w:sz w:val="20"/>
          <w:szCs w:val="20"/>
        </w:rPr>
        <w:t>g</w:t>
      </w:r>
      <w:r w:rsidR="009937F7" w:rsidRPr="007F4365">
        <w:rPr>
          <w:rFonts w:ascii="Times New Roman" w:hAnsi="Times New Roman" w:cs="Times New Roman"/>
          <w:b/>
          <w:sz w:val="20"/>
          <w:szCs w:val="20"/>
        </w:rPr>
        <w:t xml:space="preserve">) </w:t>
      </w:r>
    </w:p>
    <w:p w:rsidR="007F4365" w:rsidRPr="007F4365" w:rsidRDefault="009937F7" w:rsidP="009937F7">
      <w:pPr>
        <w:spacing w:after="0"/>
        <w:rPr>
          <w:rFonts w:ascii="Times New Roman" w:hAnsi="Times New Roman" w:cs="Times New Roman"/>
          <w:b/>
          <w:smallCaps/>
          <w:sz w:val="20"/>
          <w:szCs w:val="20"/>
        </w:rPr>
      </w:pPr>
      <w:r w:rsidRPr="007F4365">
        <w:rPr>
          <w:rFonts w:ascii="Times New Roman" w:hAnsi="Times New Roman" w:cs="Times New Roman"/>
          <w:b/>
          <w:sz w:val="20"/>
          <w:szCs w:val="20"/>
        </w:rPr>
        <w:t xml:space="preserve">Rough Black Basalt </w:t>
      </w:r>
      <w:r w:rsidR="007F4365" w:rsidRPr="007F4365">
        <w:rPr>
          <w:rFonts w:ascii="Times New Roman" w:hAnsi="Times New Roman" w:cs="Times New Roman"/>
          <w:b/>
          <w:sz w:val="20"/>
          <w:szCs w:val="20"/>
        </w:rPr>
        <w:t xml:space="preserve">Hurling </w:t>
      </w:r>
      <w:r w:rsidRPr="007F4365">
        <w:rPr>
          <w:rFonts w:ascii="Times New Roman" w:hAnsi="Times New Roman" w:cs="Times New Roman"/>
          <w:b/>
          <w:sz w:val="20"/>
          <w:szCs w:val="20"/>
        </w:rPr>
        <w:t>Stone for Wa</w:t>
      </w:r>
      <w:r w:rsidR="007F4365" w:rsidRPr="007F4365">
        <w:rPr>
          <w:rFonts w:ascii="Times New Roman" w:hAnsi="Times New Roman" w:cs="Times New Roman"/>
          <w:b/>
          <w:sz w:val="20"/>
          <w:szCs w:val="20"/>
        </w:rPr>
        <w:t>r</w:t>
      </w:r>
      <w:r w:rsidRPr="007F4365">
        <w:rPr>
          <w:rFonts w:ascii="Times New Roman" w:hAnsi="Times New Roman" w:cs="Times New Roman"/>
          <w:b/>
          <w:sz w:val="20"/>
          <w:szCs w:val="20"/>
        </w:rPr>
        <w:t>fare</w:t>
      </w:r>
      <w:r w:rsidR="007F4365" w:rsidRPr="007F4365">
        <w:rPr>
          <w:rFonts w:ascii="Times New Roman" w:hAnsi="Times New Roman" w:cs="Times New Roman"/>
          <w:b/>
          <w:sz w:val="20"/>
          <w:szCs w:val="20"/>
        </w:rPr>
        <w:t>.</w:t>
      </w:r>
      <w:r w:rsidR="007F4365" w:rsidRPr="007F4365">
        <w:rPr>
          <w:rFonts w:ascii="Times New Roman" w:hAnsi="Times New Roman" w:cs="Times New Roman"/>
          <w:b/>
          <w:smallCaps/>
          <w:sz w:val="20"/>
          <w:szCs w:val="20"/>
        </w:rPr>
        <w:t xml:space="preserve"> </w:t>
      </w:r>
    </w:p>
    <w:p w:rsidR="009937F7" w:rsidRPr="007F4365" w:rsidRDefault="007F4365" w:rsidP="009937F7">
      <w:pPr>
        <w:spacing w:after="0"/>
        <w:rPr>
          <w:rFonts w:ascii="Times New Roman" w:hAnsi="Times New Roman" w:cs="Times New Roman"/>
          <w:b/>
          <w:smallCaps/>
          <w:sz w:val="20"/>
          <w:szCs w:val="20"/>
        </w:rPr>
      </w:pPr>
      <w:r w:rsidRPr="007F4365">
        <w:rPr>
          <w:rFonts w:ascii="Times New Roman" w:hAnsi="Times New Roman" w:cs="Times New Roman"/>
          <w:b/>
          <w:smallCaps/>
          <w:sz w:val="20"/>
          <w:szCs w:val="20"/>
        </w:rPr>
        <w:t xml:space="preserve">Surface Finds by Susan </w:t>
      </w:r>
      <w:proofErr w:type="spellStart"/>
      <w:r w:rsidRPr="007F4365">
        <w:rPr>
          <w:rFonts w:ascii="Times New Roman" w:hAnsi="Times New Roman" w:cs="Times New Roman"/>
          <w:b/>
          <w:smallCaps/>
          <w:sz w:val="20"/>
          <w:szCs w:val="20"/>
        </w:rPr>
        <w:t>Murcott</w:t>
      </w:r>
      <w:proofErr w:type="spellEnd"/>
      <w:r w:rsidRPr="007F4365">
        <w:rPr>
          <w:rFonts w:ascii="Times New Roman" w:hAnsi="Times New Roman" w:cs="Times New Roman"/>
          <w:b/>
          <w:smallCaps/>
          <w:sz w:val="20"/>
          <w:szCs w:val="20"/>
        </w:rPr>
        <w:t xml:space="preserve">, </w:t>
      </w:r>
      <w:proofErr w:type="gramStart"/>
      <w:r w:rsidRPr="007F4365">
        <w:rPr>
          <w:rFonts w:ascii="Times New Roman" w:hAnsi="Times New Roman" w:cs="Times New Roman"/>
          <w:b/>
          <w:smallCaps/>
          <w:sz w:val="20"/>
          <w:szCs w:val="20"/>
        </w:rPr>
        <w:t>1980’s-2000’s</w:t>
      </w:r>
      <w:proofErr w:type="gramEnd"/>
      <w:r w:rsidRPr="007F4365">
        <w:rPr>
          <w:rFonts w:ascii="Times New Roman" w:hAnsi="Times New Roman" w:cs="Times New Roman"/>
          <w:b/>
          <w:smallCaps/>
          <w:sz w:val="20"/>
          <w:szCs w:val="20"/>
        </w:rPr>
        <w:t>.</w:t>
      </w:r>
    </w:p>
    <w:p w:rsidR="009937F7" w:rsidRDefault="009937F7">
      <w:pPr>
        <w:rPr>
          <w:rFonts w:ascii="Times New Roman" w:hAnsi="Times New Roman" w:cs="Times New Roman"/>
          <w:b/>
          <w:sz w:val="20"/>
          <w:szCs w:val="20"/>
        </w:rPr>
      </w:pPr>
    </w:p>
    <w:p w:rsidR="008C6651" w:rsidRDefault="008C6651">
      <w:pPr>
        <w:rPr>
          <w:rFonts w:ascii="Times New Roman" w:hAnsi="Times New Roman" w:cs="Times New Roman"/>
          <w:b/>
          <w:sz w:val="20"/>
          <w:szCs w:val="20"/>
        </w:rPr>
      </w:pPr>
    </w:p>
    <w:p w:rsidR="008C6651" w:rsidRDefault="008C6651">
      <w:pPr>
        <w:rPr>
          <w:rFonts w:ascii="Times New Roman" w:hAnsi="Times New Roman" w:cs="Times New Roman"/>
          <w:b/>
          <w:sz w:val="20"/>
          <w:szCs w:val="20"/>
        </w:rPr>
      </w:pPr>
    </w:p>
    <w:p w:rsidR="008C6651" w:rsidRPr="009937F7" w:rsidRDefault="008C6651">
      <w:pPr>
        <w:rPr>
          <w:rFonts w:ascii="Times New Roman" w:hAnsi="Times New Roman" w:cs="Times New Roman"/>
          <w:b/>
          <w:sz w:val="20"/>
          <w:szCs w:val="20"/>
        </w:rPr>
      </w:pPr>
      <w:r>
        <w:rPr>
          <w:noProof/>
        </w:rPr>
        <w:drawing>
          <wp:inline distT="0" distB="0" distL="0" distR="0" wp14:anchorId="5B18673B" wp14:editId="5EBE8A04">
            <wp:extent cx="6731000" cy="4581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46233" cy="4591855"/>
                    </a:xfrm>
                    <a:prstGeom prst="rect">
                      <a:avLst/>
                    </a:prstGeom>
                  </pic:spPr>
                </pic:pic>
              </a:graphicData>
            </a:graphic>
          </wp:inline>
        </w:drawing>
      </w:r>
    </w:p>
    <w:sectPr w:rsidR="008C6651" w:rsidRPr="009937F7"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6B"/>
    <w:rsid w:val="00001276"/>
    <w:rsid w:val="0000162B"/>
    <w:rsid w:val="00001C7F"/>
    <w:rsid w:val="00002035"/>
    <w:rsid w:val="000037A2"/>
    <w:rsid w:val="00003BD7"/>
    <w:rsid w:val="00005C0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32A5"/>
    <w:rsid w:val="00115FDF"/>
    <w:rsid w:val="0011700F"/>
    <w:rsid w:val="00120355"/>
    <w:rsid w:val="00123429"/>
    <w:rsid w:val="0013010C"/>
    <w:rsid w:val="00130887"/>
    <w:rsid w:val="00133B37"/>
    <w:rsid w:val="0013584C"/>
    <w:rsid w:val="00135862"/>
    <w:rsid w:val="00140F4C"/>
    <w:rsid w:val="001436E1"/>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70513"/>
    <w:rsid w:val="0017127C"/>
    <w:rsid w:val="00174ACB"/>
    <w:rsid w:val="001805D6"/>
    <w:rsid w:val="00181831"/>
    <w:rsid w:val="00182334"/>
    <w:rsid w:val="0018328C"/>
    <w:rsid w:val="0019234D"/>
    <w:rsid w:val="0019377B"/>
    <w:rsid w:val="001947CC"/>
    <w:rsid w:val="00194A72"/>
    <w:rsid w:val="001A5D79"/>
    <w:rsid w:val="001A5F6F"/>
    <w:rsid w:val="001B06A6"/>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616"/>
    <w:rsid w:val="001E7CA6"/>
    <w:rsid w:val="001E7ED1"/>
    <w:rsid w:val="001F0927"/>
    <w:rsid w:val="001F1592"/>
    <w:rsid w:val="001F3209"/>
    <w:rsid w:val="001F347F"/>
    <w:rsid w:val="001F4C3E"/>
    <w:rsid w:val="00201360"/>
    <w:rsid w:val="00201C28"/>
    <w:rsid w:val="0020240D"/>
    <w:rsid w:val="00204C01"/>
    <w:rsid w:val="00205F1A"/>
    <w:rsid w:val="00210575"/>
    <w:rsid w:val="00211E62"/>
    <w:rsid w:val="0021487B"/>
    <w:rsid w:val="00215513"/>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0C9C"/>
    <w:rsid w:val="00251D9A"/>
    <w:rsid w:val="00256ACB"/>
    <w:rsid w:val="00264CD9"/>
    <w:rsid w:val="002652D7"/>
    <w:rsid w:val="00270172"/>
    <w:rsid w:val="00270E0E"/>
    <w:rsid w:val="00271E64"/>
    <w:rsid w:val="00276128"/>
    <w:rsid w:val="00280BEF"/>
    <w:rsid w:val="00283C05"/>
    <w:rsid w:val="00284E82"/>
    <w:rsid w:val="00286E13"/>
    <w:rsid w:val="00291284"/>
    <w:rsid w:val="00291626"/>
    <w:rsid w:val="00296640"/>
    <w:rsid w:val="002A0F6C"/>
    <w:rsid w:val="002A16EA"/>
    <w:rsid w:val="002A2088"/>
    <w:rsid w:val="002A25A3"/>
    <w:rsid w:val="002A538B"/>
    <w:rsid w:val="002B52F1"/>
    <w:rsid w:val="002C0E34"/>
    <w:rsid w:val="002C2049"/>
    <w:rsid w:val="002D2373"/>
    <w:rsid w:val="002D29B3"/>
    <w:rsid w:val="002D3A6D"/>
    <w:rsid w:val="002D5542"/>
    <w:rsid w:val="002D5F9A"/>
    <w:rsid w:val="002E2F00"/>
    <w:rsid w:val="002E45DB"/>
    <w:rsid w:val="002E60B2"/>
    <w:rsid w:val="002F1594"/>
    <w:rsid w:val="002F264F"/>
    <w:rsid w:val="002F333C"/>
    <w:rsid w:val="002F6BFE"/>
    <w:rsid w:val="003041BB"/>
    <w:rsid w:val="00304226"/>
    <w:rsid w:val="00304C60"/>
    <w:rsid w:val="00306932"/>
    <w:rsid w:val="003073A8"/>
    <w:rsid w:val="00307420"/>
    <w:rsid w:val="0031028B"/>
    <w:rsid w:val="00310685"/>
    <w:rsid w:val="003119DD"/>
    <w:rsid w:val="00316204"/>
    <w:rsid w:val="0031738D"/>
    <w:rsid w:val="00317A65"/>
    <w:rsid w:val="00321B6F"/>
    <w:rsid w:val="00322B59"/>
    <w:rsid w:val="0032616B"/>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5262"/>
    <w:rsid w:val="0037637F"/>
    <w:rsid w:val="00376B63"/>
    <w:rsid w:val="00392FB8"/>
    <w:rsid w:val="003944BF"/>
    <w:rsid w:val="00396EF4"/>
    <w:rsid w:val="00397236"/>
    <w:rsid w:val="003A1F5E"/>
    <w:rsid w:val="003A2B98"/>
    <w:rsid w:val="003A3650"/>
    <w:rsid w:val="003A50BC"/>
    <w:rsid w:val="003A55AF"/>
    <w:rsid w:val="003A7AEC"/>
    <w:rsid w:val="003B0283"/>
    <w:rsid w:val="003B1BBA"/>
    <w:rsid w:val="003B2EA8"/>
    <w:rsid w:val="003B6298"/>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3F6F2B"/>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C2B7F"/>
    <w:rsid w:val="004C7A27"/>
    <w:rsid w:val="004D4D3A"/>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3781"/>
    <w:rsid w:val="00525B77"/>
    <w:rsid w:val="00526058"/>
    <w:rsid w:val="00530A21"/>
    <w:rsid w:val="0053246E"/>
    <w:rsid w:val="00532A62"/>
    <w:rsid w:val="00534E07"/>
    <w:rsid w:val="00534FF2"/>
    <w:rsid w:val="00536819"/>
    <w:rsid w:val="00541B56"/>
    <w:rsid w:val="00542F63"/>
    <w:rsid w:val="00543528"/>
    <w:rsid w:val="005447BB"/>
    <w:rsid w:val="00544947"/>
    <w:rsid w:val="00545324"/>
    <w:rsid w:val="005466F8"/>
    <w:rsid w:val="005476E6"/>
    <w:rsid w:val="0055596A"/>
    <w:rsid w:val="005574A2"/>
    <w:rsid w:val="00560BE4"/>
    <w:rsid w:val="005613B8"/>
    <w:rsid w:val="0056178C"/>
    <w:rsid w:val="00562E51"/>
    <w:rsid w:val="00564554"/>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7FAB"/>
    <w:rsid w:val="005B3BB6"/>
    <w:rsid w:val="005B44CD"/>
    <w:rsid w:val="005B741C"/>
    <w:rsid w:val="005C0557"/>
    <w:rsid w:val="005C529B"/>
    <w:rsid w:val="005C53A3"/>
    <w:rsid w:val="005C63FF"/>
    <w:rsid w:val="005D0D38"/>
    <w:rsid w:val="005D1B69"/>
    <w:rsid w:val="005D1CC0"/>
    <w:rsid w:val="005D6411"/>
    <w:rsid w:val="005D6CAA"/>
    <w:rsid w:val="005E2620"/>
    <w:rsid w:val="005E2A3E"/>
    <w:rsid w:val="005E2E20"/>
    <w:rsid w:val="005E4B7D"/>
    <w:rsid w:val="005F09C2"/>
    <w:rsid w:val="005F3E75"/>
    <w:rsid w:val="005F4289"/>
    <w:rsid w:val="005F57AA"/>
    <w:rsid w:val="005F5F4F"/>
    <w:rsid w:val="005F7E38"/>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30135"/>
    <w:rsid w:val="00630740"/>
    <w:rsid w:val="00642001"/>
    <w:rsid w:val="0064615D"/>
    <w:rsid w:val="006463A4"/>
    <w:rsid w:val="00650ED2"/>
    <w:rsid w:val="0065270C"/>
    <w:rsid w:val="0065590B"/>
    <w:rsid w:val="00655FAF"/>
    <w:rsid w:val="00660910"/>
    <w:rsid w:val="00664346"/>
    <w:rsid w:val="0066580B"/>
    <w:rsid w:val="0066604D"/>
    <w:rsid w:val="00670384"/>
    <w:rsid w:val="006706A0"/>
    <w:rsid w:val="006739A3"/>
    <w:rsid w:val="00680976"/>
    <w:rsid w:val="00683B8A"/>
    <w:rsid w:val="00684CBC"/>
    <w:rsid w:val="00687013"/>
    <w:rsid w:val="006901F9"/>
    <w:rsid w:val="00691670"/>
    <w:rsid w:val="0069225F"/>
    <w:rsid w:val="0069282A"/>
    <w:rsid w:val="006928D8"/>
    <w:rsid w:val="00692CF2"/>
    <w:rsid w:val="00694332"/>
    <w:rsid w:val="0069473C"/>
    <w:rsid w:val="00695E64"/>
    <w:rsid w:val="00696891"/>
    <w:rsid w:val="006A1BA4"/>
    <w:rsid w:val="006A393F"/>
    <w:rsid w:val="006B0047"/>
    <w:rsid w:val="006B1B06"/>
    <w:rsid w:val="006B33AD"/>
    <w:rsid w:val="006B5B06"/>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68A8"/>
    <w:rsid w:val="00717B6E"/>
    <w:rsid w:val="00717FF3"/>
    <w:rsid w:val="00730746"/>
    <w:rsid w:val="007344D3"/>
    <w:rsid w:val="00736101"/>
    <w:rsid w:val="0073617A"/>
    <w:rsid w:val="00740F00"/>
    <w:rsid w:val="00742E1A"/>
    <w:rsid w:val="0075260E"/>
    <w:rsid w:val="00752FAC"/>
    <w:rsid w:val="00757BCC"/>
    <w:rsid w:val="00760160"/>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A23CE"/>
    <w:rsid w:val="007A7E23"/>
    <w:rsid w:val="007B2BA3"/>
    <w:rsid w:val="007B345D"/>
    <w:rsid w:val="007B3877"/>
    <w:rsid w:val="007B410A"/>
    <w:rsid w:val="007B5668"/>
    <w:rsid w:val="007B7A50"/>
    <w:rsid w:val="007C3DE2"/>
    <w:rsid w:val="007C41CD"/>
    <w:rsid w:val="007D27ED"/>
    <w:rsid w:val="007D4BBD"/>
    <w:rsid w:val="007D5D22"/>
    <w:rsid w:val="007D694F"/>
    <w:rsid w:val="007D7577"/>
    <w:rsid w:val="007E08BB"/>
    <w:rsid w:val="007E15E2"/>
    <w:rsid w:val="007F2D0E"/>
    <w:rsid w:val="007F4365"/>
    <w:rsid w:val="007F4FFD"/>
    <w:rsid w:val="007F6E84"/>
    <w:rsid w:val="008008F0"/>
    <w:rsid w:val="0080305E"/>
    <w:rsid w:val="008047BB"/>
    <w:rsid w:val="00806D96"/>
    <w:rsid w:val="008073F3"/>
    <w:rsid w:val="0081005B"/>
    <w:rsid w:val="008102F6"/>
    <w:rsid w:val="00813DAE"/>
    <w:rsid w:val="00814E42"/>
    <w:rsid w:val="00821D2A"/>
    <w:rsid w:val="00823927"/>
    <w:rsid w:val="00825CEA"/>
    <w:rsid w:val="008275C0"/>
    <w:rsid w:val="00830214"/>
    <w:rsid w:val="00830D10"/>
    <w:rsid w:val="0083480A"/>
    <w:rsid w:val="00837A30"/>
    <w:rsid w:val="00841F10"/>
    <w:rsid w:val="00845E41"/>
    <w:rsid w:val="00847B3D"/>
    <w:rsid w:val="0085172E"/>
    <w:rsid w:val="00852E35"/>
    <w:rsid w:val="0085590C"/>
    <w:rsid w:val="00857B6D"/>
    <w:rsid w:val="00862D85"/>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5BC3"/>
    <w:rsid w:val="00896F72"/>
    <w:rsid w:val="008A0ADD"/>
    <w:rsid w:val="008A36CC"/>
    <w:rsid w:val="008A7AF4"/>
    <w:rsid w:val="008B1490"/>
    <w:rsid w:val="008B4639"/>
    <w:rsid w:val="008B5C03"/>
    <w:rsid w:val="008B5D73"/>
    <w:rsid w:val="008B6D67"/>
    <w:rsid w:val="008C0C45"/>
    <w:rsid w:val="008C230C"/>
    <w:rsid w:val="008C4D54"/>
    <w:rsid w:val="008C6651"/>
    <w:rsid w:val="008C7830"/>
    <w:rsid w:val="008D0597"/>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134B1"/>
    <w:rsid w:val="00913604"/>
    <w:rsid w:val="00914B15"/>
    <w:rsid w:val="00924D6C"/>
    <w:rsid w:val="009274A2"/>
    <w:rsid w:val="00930C58"/>
    <w:rsid w:val="00932D04"/>
    <w:rsid w:val="009331D5"/>
    <w:rsid w:val="0093447D"/>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7F7"/>
    <w:rsid w:val="00993A5A"/>
    <w:rsid w:val="009A165A"/>
    <w:rsid w:val="009A47E8"/>
    <w:rsid w:val="009A4DCE"/>
    <w:rsid w:val="009A6A2A"/>
    <w:rsid w:val="009B070F"/>
    <w:rsid w:val="009B4027"/>
    <w:rsid w:val="009B538A"/>
    <w:rsid w:val="009C0271"/>
    <w:rsid w:val="009C1C68"/>
    <w:rsid w:val="009C2AF5"/>
    <w:rsid w:val="009C2C0F"/>
    <w:rsid w:val="009D6664"/>
    <w:rsid w:val="009D7E5F"/>
    <w:rsid w:val="009E10B5"/>
    <w:rsid w:val="009E2D26"/>
    <w:rsid w:val="009F1883"/>
    <w:rsid w:val="009F18CF"/>
    <w:rsid w:val="009F1E61"/>
    <w:rsid w:val="009F20CC"/>
    <w:rsid w:val="009F4A61"/>
    <w:rsid w:val="009F4E00"/>
    <w:rsid w:val="009F7558"/>
    <w:rsid w:val="00A006CF"/>
    <w:rsid w:val="00A02975"/>
    <w:rsid w:val="00A04001"/>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3516B"/>
    <w:rsid w:val="00A405BD"/>
    <w:rsid w:val="00A428B5"/>
    <w:rsid w:val="00A43570"/>
    <w:rsid w:val="00A454E8"/>
    <w:rsid w:val="00A46A57"/>
    <w:rsid w:val="00A4746E"/>
    <w:rsid w:val="00A5095D"/>
    <w:rsid w:val="00A512D8"/>
    <w:rsid w:val="00A51552"/>
    <w:rsid w:val="00A54503"/>
    <w:rsid w:val="00A6107D"/>
    <w:rsid w:val="00A655E1"/>
    <w:rsid w:val="00A746F5"/>
    <w:rsid w:val="00A81620"/>
    <w:rsid w:val="00A8168A"/>
    <w:rsid w:val="00A85589"/>
    <w:rsid w:val="00A93E33"/>
    <w:rsid w:val="00AA413C"/>
    <w:rsid w:val="00AB06EA"/>
    <w:rsid w:val="00AB7332"/>
    <w:rsid w:val="00AC785E"/>
    <w:rsid w:val="00AD285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B67"/>
    <w:rsid w:val="00B56131"/>
    <w:rsid w:val="00B565D3"/>
    <w:rsid w:val="00B61619"/>
    <w:rsid w:val="00B63936"/>
    <w:rsid w:val="00B66F6B"/>
    <w:rsid w:val="00B75368"/>
    <w:rsid w:val="00B81F91"/>
    <w:rsid w:val="00B83F68"/>
    <w:rsid w:val="00B92197"/>
    <w:rsid w:val="00B92CB5"/>
    <w:rsid w:val="00BA3532"/>
    <w:rsid w:val="00BA72A2"/>
    <w:rsid w:val="00BA75CB"/>
    <w:rsid w:val="00BB0B61"/>
    <w:rsid w:val="00BB1720"/>
    <w:rsid w:val="00BB24A2"/>
    <w:rsid w:val="00BB5A60"/>
    <w:rsid w:val="00BB6D6B"/>
    <w:rsid w:val="00BC50A5"/>
    <w:rsid w:val="00BC6483"/>
    <w:rsid w:val="00BC6C4E"/>
    <w:rsid w:val="00BD01D5"/>
    <w:rsid w:val="00BD1C3A"/>
    <w:rsid w:val="00BD2795"/>
    <w:rsid w:val="00BD75E2"/>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375A"/>
    <w:rsid w:val="00C646DB"/>
    <w:rsid w:val="00C6673A"/>
    <w:rsid w:val="00C67763"/>
    <w:rsid w:val="00C71906"/>
    <w:rsid w:val="00C71FD7"/>
    <w:rsid w:val="00C73603"/>
    <w:rsid w:val="00C740DB"/>
    <w:rsid w:val="00C769BB"/>
    <w:rsid w:val="00C80778"/>
    <w:rsid w:val="00C84120"/>
    <w:rsid w:val="00C86B6F"/>
    <w:rsid w:val="00C920CA"/>
    <w:rsid w:val="00C9223A"/>
    <w:rsid w:val="00C93AA5"/>
    <w:rsid w:val="00C95F12"/>
    <w:rsid w:val="00C96E90"/>
    <w:rsid w:val="00C971D9"/>
    <w:rsid w:val="00CA1C87"/>
    <w:rsid w:val="00CA4578"/>
    <w:rsid w:val="00CA4EDA"/>
    <w:rsid w:val="00CA694C"/>
    <w:rsid w:val="00CA6A8E"/>
    <w:rsid w:val="00CA71CE"/>
    <w:rsid w:val="00CB6B17"/>
    <w:rsid w:val="00CB76D1"/>
    <w:rsid w:val="00CC4B69"/>
    <w:rsid w:val="00CD16F7"/>
    <w:rsid w:val="00CD5269"/>
    <w:rsid w:val="00CE2A12"/>
    <w:rsid w:val="00CE4E9C"/>
    <w:rsid w:val="00CE53CB"/>
    <w:rsid w:val="00CE5D56"/>
    <w:rsid w:val="00CE7783"/>
    <w:rsid w:val="00CE7B28"/>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4300F"/>
    <w:rsid w:val="00D43FCE"/>
    <w:rsid w:val="00D446A6"/>
    <w:rsid w:val="00D4486D"/>
    <w:rsid w:val="00D479DB"/>
    <w:rsid w:val="00D710BD"/>
    <w:rsid w:val="00D719E3"/>
    <w:rsid w:val="00D71DB5"/>
    <w:rsid w:val="00D736BC"/>
    <w:rsid w:val="00D73DC3"/>
    <w:rsid w:val="00D7462D"/>
    <w:rsid w:val="00D749D8"/>
    <w:rsid w:val="00D76238"/>
    <w:rsid w:val="00D81190"/>
    <w:rsid w:val="00D81604"/>
    <w:rsid w:val="00D82AD2"/>
    <w:rsid w:val="00D847B3"/>
    <w:rsid w:val="00D95765"/>
    <w:rsid w:val="00D97EAD"/>
    <w:rsid w:val="00DA64D6"/>
    <w:rsid w:val="00DA7FD1"/>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394C"/>
    <w:rsid w:val="00E75408"/>
    <w:rsid w:val="00E76B58"/>
    <w:rsid w:val="00E775A1"/>
    <w:rsid w:val="00E807E5"/>
    <w:rsid w:val="00E85105"/>
    <w:rsid w:val="00E86175"/>
    <w:rsid w:val="00E9254F"/>
    <w:rsid w:val="00E95886"/>
    <w:rsid w:val="00E9697B"/>
    <w:rsid w:val="00EA27E1"/>
    <w:rsid w:val="00EA4C7A"/>
    <w:rsid w:val="00EA6008"/>
    <w:rsid w:val="00EA64EF"/>
    <w:rsid w:val="00EB40A2"/>
    <w:rsid w:val="00EB4AC7"/>
    <w:rsid w:val="00EC0A59"/>
    <w:rsid w:val="00EC2995"/>
    <w:rsid w:val="00EC419B"/>
    <w:rsid w:val="00ED5DAF"/>
    <w:rsid w:val="00ED738C"/>
    <w:rsid w:val="00EE08A4"/>
    <w:rsid w:val="00EF553F"/>
    <w:rsid w:val="00EF5973"/>
    <w:rsid w:val="00EF737E"/>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79D0"/>
    <w:rsid w:val="00F43E8C"/>
    <w:rsid w:val="00F44B56"/>
    <w:rsid w:val="00F478E9"/>
    <w:rsid w:val="00F51072"/>
    <w:rsid w:val="00F5154F"/>
    <w:rsid w:val="00F554EE"/>
    <w:rsid w:val="00F562A0"/>
    <w:rsid w:val="00F56741"/>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A7D"/>
    <w:rsid w:val="00F91875"/>
    <w:rsid w:val="00F922F2"/>
    <w:rsid w:val="00F938E4"/>
    <w:rsid w:val="00F93A95"/>
    <w:rsid w:val="00F947D8"/>
    <w:rsid w:val="00F97EEB"/>
    <w:rsid w:val="00FA193D"/>
    <w:rsid w:val="00FA2A87"/>
    <w:rsid w:val="00FA6561"/>
    <w:rsid w:val="00FA6FD4"/>
    <w:rsid w:val="00FB57CE"/>
    <w:rsid w:val="00FB6524"/>
    <w:rsid w:val="00FB6D34"/>
    <w:rsid w:val="00FB6F43"/>
    <w:rsid w:val="00FB7B61"/>
    <w:rsid w:val="00FC04F9"/>
    <w:rsid w:val="00FC12A3"/>
    <w:rsid w:val="00FC57BB"/>
    <w:rsid w:val="00FC7F1B"/>
    <w:rsid w:val="00FD1028"/>
    <w:rsid w:val="00FD1926"/>
    <w:rsid w:val="00FD1CD4"/>
    <w:rsid w:val="00FE01D8"/>
    <w:rsid w:val="00FE069C"/>
    <w:rsid w:val="00FE06B4"/>
    <w:rsid w:val="00FE147C"/>
    <w:rsid w:val="00FE411B"/>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8609A-42A4-4B24-A260-F3A107B7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5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A351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51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44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cp:lastPrinted>2018-11-10T12:16:00Z</cp:lastPrinted>
  <dcterms:created xsi:type="dcterms:W3CDTF">2018-11-10T12:31:00Z</dcterms:created>
  <dcterms:modified xsi:type="dcterms:W3CDTF">2018-11-10T12:31:00Z</dcterms:modified>
</cp:coreProperties>
</file>