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341" w:rsidRDefault="009C2341" w:rsidP="009C2341">
      <w:r>
        <w:t>A000-</w:t>
      </w:r>
      <w:r w:rsidR="00D6306B">
        <w:t>US-Apache</w:t>
      </w:r>
      <w:r w:rsidR="00D6306B" w:rsidRPr="00D6306B">
        <w:rPr>
          <w:rFonts w:ascii="Trebuchet MS" w:eastAsia="Times New Roman" w:hAnsi="Trebuchet MS"/>
          <w:color w:val="000000"/>
          <w:sz w:val="20"/>
          <w:szCs w:val="20"/>
        </w:rPr>
        <w:t xml:space="preserve"> </w:t>
      </w:r>
      <w:proofErr w:type="spellStart"/>
      <w:r w:rsidR="00D6306B" w:rsidRPr="00D6306B">
        <w:rPr>
          <w:rFonts w:ascii="Trebuchet MS" w:eastAsia="Times New Roman" w:hAnsi="Trebuchet MS"/>
          <w:color w:val="000000"/>
          <w:sz w:val="20"/>
          <w:szCs w:val="20"/>
        </w:rPr>
        <w:t>Chiricahuas</w:t>
      </w:r>
      <w:proofErr w:type="spellEnd"/>
      <w:r w:rsidR="00D6306B">
        <w:rPr>
          <w:rFonts w:ascii="Trebuchet MS" w:eastAsia="Times New Roman" w:hAnsi="Trebuchet MS"/>
          <w:color w:val="000000"/>
          <w:sz w:val="20"/>
          <w:szCs w:val="20"/>
        </w:rPr>
        <w:t>-String Fiddle-c 1875</w:t>
      </w:r>
    </w:p>
    <w:p w:rsidR="009C2341" w:rsidRDefault="009C2341" w:rsidP="009C2341"/>
    <w:p w:rsidR="009C2341" w:rsidRDefault="009C2341" w:rsidP="009C2341">
      <w:r>
        <w:fldChar w:fldCharType="begin"/>
      </w:r>
      <w:r>
        <w:instrText xml:space="preserve"> INCLUDEPICTURE "file:///C:/DOCUME~1/ADMINI~1/LOCALS~1/Temp/scl29.jpg" \* MERGEFORMATINET </w:instrText>
      </w:r>
      <w:r>
        <w:fldChar w:fldCharType="separate"/>
      </w:r>
      <w:r w:rsidR="00100FCA">
        <w:fldChar w:fldCharType="begin"/>
      </w:r>
      <w:r w:rsidR="00100FCA">
        <w:instrText xml:space="preserve"> </w:instrText>
      </w:r>
      <w:r w:rsidR="00100FCA">
        <w:instrText>INCLUDEPICTURE  "C:\\DOCUME~1\\ADMINI~1\\LOCALS~1\\Temp\\scl29.jpg" \* MERGEFORMATINET</w:instrText>
      </w:r>
      <w:r w:rsidR="00100FCA">
        <w:instrText xml:space="preserve"> </w:instrText>
      </w:r>
      <w:r w:rsidR="00100FCA">
        <w:fldChar w:fldCharType="separate"/>
      </w:r>
      <w:r w:rsidR="009C377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2pt;height:123.5pt">
            <v:imagedata r:id="rId5" r:href="rId6"/>
          </v:shape>
        </w:pict>
      </w:r>
      <w:r w:rsidR="00100FCA">
        <w:fldChar w:fldCharType="end"/>
      </w:r>
      <w:r>
        <w:fldChar w:fldCharType="end"/>
      </w:r>
    </w:p>
    <w:p w:rsidR="009C2341" w:rsidRDefault="009C2341" w:rsidP="009C2341">
      <w:r>
        <w:fldChar w:fldCharType="begin"/>
      </w:r>
      <w:r>
        <w:instrText xml:space="preserve"> INCLUDEPICTURE "file:///C:/DOCUME~1/ADMINI~1/LOCALS~1/Temp/scl30.jpg" \* MERGEFORMATINET </w:instrText>
      </w:r>
      <w:r>
        <w:fldChar w:fldCharType="separate"/>
      </w:r>
      <w:r w:rsidR="00100FCA">
        <w:fldChar w:fldCharType="begin"/>
      </w:r>
      <w:r w:rsidR="00100FCA">
        <w:instrText xml:space="preserve"> </w:instrText>
      </w:r>
      <w:r w:rsidR="00100FCA">
        <w:instrText>INCLUDEPICTURE  "C:\\DOCUME~1\\ADMINI~1\\LOCALS~1\\Temp\\scl30.jpg" \* MERGEFORMATINET</w:instrText>
      </w:r>
      <w:r w:rsidR="00100FCA">
        <w:instrText xml:space="preserve"> </w:instrText>
      </w:r>
      <w:r w:rsidR="00100FCA">
        <w:fldChar w:fldCharType="separate"/>
      </w:r>
      <w:r w:rsidR="00100FCA">
        <w:pict>
          <v:shape id="_x0000_i1026" type="#_x0000_t75" alt="" style="width:441.5pt;height:119.5pt">
            <v:imagedata r:id="rId7" r:href="rId8"/>
          </v:shape>
        </w:pict>
      </w:r>
      <w:r w:rsidR="00100FCA">
        <w:fldChar w:fldCharType="end"/>
      </w:r>
      <w:r>
        <w:fldChar w:fldCharType="end"/>
      </w:r>
    </w:p>
    <w:p w:rsidR="009C2341" w:rsidRDefault="009C2341" w:rsidP="009C2341">
      <w:r>
        <w:fldChar w:fldCharType="begin"/>
      </w:r>
      <w:r>
        <w:instrText xml:space="preserve"> INCLUDEPICTURE "file:///C:/DOCUME~1/ADMINI~1/LOCALS~1/Temp/scl1.jpg" \* MERGEFORMATINET </w:instrText>
      </w:r>
      <w:r>
        <w:fldChar w:fldCharType="separate"/>
      </w:r>
      <w:r w:rsidR="00100FCA">
        <w:fldChar w:fldCharType="begin"/>
      </w:r>
      <w:r w:rsidR="00100FCA">
        <w:instrText xml:space="preserve"> </w:instrText>
      </w:r>
      <w:r w:rsidR="00100FCA">
        <w:instrText>INCLUDEPICTURE  "C:\\DOCUME~1\\ADMINI~1\\LOCALS~1\\Temp\\scl1.jpg" \* MERGEFORMATINET</w:instrText>
      </w:r>
      <w:r w:rsidR="00100FCA">
        <w:instrText xml:space="preserve"> </w:instrText>
      </w:r>
      <w:r w:rsidR="00100FCA">
        <w:fldChar w:fldCharType="separate"/>
      </w:r>
      <w:r w:rsidR="00100FCA">
        <w:pict>
          <v:shape id="_x0000_i1027" type="#_x0000_t75" alt="" style="width:336pt;height:189.5pt">
            <v:imagedata r:id="rId9" r:href="rId10"/>
          </v:shape>
        </w:pict>
      </w:r>
      <w:r w:rsidR="00100FCA">
        <w:fldChar w:fldCharType="end"/>
      </w:r>
      <w:r>
        <w:fldChar w:fldCharType="end"/>
      </w:r>
    </w:p>
    <w:p w:rsidR="00D6306B" w:rsidRDefault="00D6306B" w:rsidP="00D6306B">
      <w:pPr>
        <w:rPr>
          <w:rStyle w:val="Strong"/>
        </w:rPr>
      </w:pPr>
      <w:r>
        <w:rPr>
          <w:rStyle w:val="Strong"/>
        </w:rPr>
        <w:t>Case No.:</w:t>
      </w:r>
    </w:p>
    <w:p w:rsidR="00D6306B" w:rsidRPr="002747B6" w:rsidRDefault="00D6306B" w:rsidP="00D6306B">
      <w:pPr>
        <w:rPr>
          <w:b/>
        </w:rPr>
      </w:pPr>
      <w:r w:rsidRPr="002747B6">
        <w:rPr>
          <w:b/>
        </w:rPr>
        <w:t>Accession No.</w:t>
      </w:r>
    </w:p>
    <w:p w:rsidR="00D6306B" w:rsidRPr="002747B6" w:rsidRDefault="00D6306B" w:rsidP="00D6306B">
      <w:pPr>
        <w:rPr>
          <w:b/>
        </w:rPr>
      </w:pPr>
      <w:r w:rsidRPr="002747B6">
        <w:rPr>
          <w:b/>
        </w:rPr>
        <w:t>Formal Label:</w:t>
      </w:r>
    </w:p>
    <w:p w:rsidR="00D6306B" w:rsidRDefault="00D6306B" w:rsidP="00D6306B">
      <w:pPr>
        <w:rPr>
          <w:b/>
        </w:rPr>
      </w:pPr>
      <w:r w:rsidRPr="002747B6">
        <w:rPr>
          <w:b/>
        </w:rPr>
        <w:t>Display Description:</w:t>
      </w:r>
    </w:p>
    <w:p w:rsidR="009C2341" w:rsidRPr="009A4BFF" w:rsidRDefault="00D6306B" w:rsidP="009A4BFF">
      <w:pPr>
        <w:shd w:val="clear" w:color="auto" w:fill="FFFFFF"/>
        <w:rPr>
          <w:rFonts w:ascii="Trebuchet MS" w:eastAsia="Times New Roman" w:hAnsi="Trebuchet MS"/>
          <w:color w:val="FFFFFF"/>
          <w:sz w:val="20"/>
          <w:szCs w:val="20"/>
        </w:rPr>
      </w:pPr>
      <w:r>
        <w:t xml:space="preserve">Great early </w:t>
      </w:r>
      <w:r w:rsidR="005A4C2D">
        <w:t>Chiricahua</w:t>
      </w:r>
      <w:r>
        <w:t xml:space="preserve"> string</w:t>
      </w:r>
      <w:r w:rsidR="005A4C2D">
        <w:t>ed</w:t>
      </w:r>
      <w:r>
        <w:t xml:space="preserve"> fiddle. Very rare with wonderful original painted and carved details. Red and blue pigments. Measures 14" long. Late 1800's with an un</w:t>
      </w:r>
      <w:r w:rsidR="005A4C2D">
        <w:t>re</w:t>
      </w:r>
      <w:r>
        <w:t xml:space="preserve">touched surface. Great dry patina. Good overall condition with a small break and </w:t>
      </w:r>
      <w:r w:rsidR="005A4C2D">
        <w:t>it is</w:t>
      </w:r>
      <w:r>
        <w:t xml:space="preserve"> missing the string that was </w:t>
      </w:r>
      <w:r>
        <w:lastRenderedPageBreak/>
        <w:t xml:space="preserve">used to play it. Fits together loosely. </w:t>
      </w:r>
      <w:r w:rsidRPr="005A4C2D">
        <w:t>The Warm Springs band (</w:t>
      </w:r>
      <w:proofErr w:type="spellStart"/>
      <w:r w:rsidRPr="005A4C2D">
        <w:t>Chihende</w:t>
      </w:r>
      <w:proofErr w:type="spellEnd"/>
      <w:r w:rsidRPr="005A4C2D">
        <w:t xml:space="preserve">, or Red Paint People) of the </w:t>
      </w:r>
      <w:proofErr w:type="spellStart"/>
      <w:r w:rsidRPr="005A4C2D">
        <w:t>Chiricahuas</w:t>
      </w:r>
      <w:proofErr w:type="spellEnd"/>
      <w:r w:rsidRPr="005A4C2D">
        <w:t xml:space="preserve"> considered </w:t>
      </w:r>
      <w:proofErr w:type="spellStart"/>
      <w:r w:rsidRPr="005A4C2D">
        <w:t>Cañada</w:t>
      </w:r>
      <w:proofErr w:type="spellEnd"/>
      <w:r w:rsidRPr="005A4C2D">
        <w:t xml:space="preserve"> Alamosa and the waters of </w:t>
      </w:r>
      <w:proofErr w:type="spellStart"/>
      <w:r w:rsidRPr="005A4C2D">
        <w:t>Ojo</w:t>
      </w:r>
      <w:proofErr w:type="spellEnd"/>
      <w:r w:rsidRPr="005A4C2D">
        <w:t xml:space="preserve"> Caliente the heart of their ancestral homeland.</w:t>
      </w:r>
      <w:r>
        <w:rPr>
          <w:rFonts w:ascii="Trebuchet MS" w:eastAsia="Times New Roman" w:hAnsi="Trebuchet MS"/>
          <w:color w:val="000000"/>
          <w:sz w:val="20"/>
          <w:szCs w:val="20"/>
        </w:rPr>
        <w:t xml:space="preserve"> </w:t>
      </w:r>
      <w:r>
        <w:t>The Apache fiddle is a bowed string instrument used by the indigenous Apache people of the southwestern United States. The instrument consists of a plant stalk, such as that of the agave or mescal plant. One or sometimes two strings, often made of horse hair, are secured at both ends of the stalk, a bridge and nut added, and the string is played with a bow rosined with pine pitch. The string is touched with the fingers to change its note.</w:t>
      </w:r>
    </w:p>
    <w:p w:rsidR="009C2341" w:rsidRDefault="009C2341">
      <w:pPr>
        <w:rPr>
          <w:noProof/>
        </w:rPr>
      </w:pPr>
      <w:r>
        <w:rPr>
          <w:noProof/>
        </w:rPr>
        <w:drawing>
          <wp:inline distT="0" distB="0" distL="0" distR="0">
            <wp:extent cx="3162596" cy="4222750"/>
            <wp:effectExtent l="0" t="0" r="0" b="6350"/>
            <wp:docPr id="1" name="Picture 1" descr="https://upload.wikimedia.org/wikipedia/commons/thumb/0/0e/Apachefiddler.jpg/800px-Apachefid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e/Apachefiddler.jpg/800px-Apachefiddl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3501" cy="4237311"/>
                    </a:xfrm>
                    <a:prstGeom prst="rect">
                      <a:avLst/>
                    </a:prstGeom>
                    <a:noFill/>
                    <a:ln>
                      <a:noFill/>
                    </a:ln>
                  </pic:spPr>
                </pic:pic>
              </a:graphicData>
            </a:graphic>
          </wp:inline>
        </w:drawing>
      </w:r>
      <w:r w:rsidRPr="009C2341">
        <w:rPr>
          <w:noProof/>
        </w:rPr>
        <w:t xml:space="preserve"> </w:t>
      </w:r>
      <w:r w:rsidR="009C3773">
        <w:rPr>
          <w:noProof/>
        </w:rPr>
        <w:drawing>
          <wp:inline distT="0" distB="0" distL="0" distR="0" wp14:anchorId="01A61733" wp14:editId="5BD4B22D">
            <wp:extent cx="2533650" cy="4222750"/>
            <wp:effectExtent l="0" t="0" r="0" b="6350"/>
            <wp:docPr id="2" name="Picture 2" descr="http://www.firstpeople.us/native-american/photographs/Chasi-ta-Son-of-Bonito-Warm-Springs-Ap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firstpeople.us/native-american/photographs/Chasi-ta-Son-of-Bonito-Warm-Springs-Apach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5216" cy="4225360"/>
                    </a:xfrm>
                    <a:prstGeom prst="rect">
                      <a:avLst/>
                    </a:prstGeom>
                    <a:noFill/>
                    <a:ln>
                      <a:noFill/>
                    </a:ln>
                  </pic:spPr>
                </pic:pic>
              </a:graphicData>
            </a:graphic>
          </wp:inline>
        </w:drawing>
      </w:r>
    </w:p>
    <w:p w:rsidR="009C2341" w:rsidRDefault="009C2341">
      <w:bookmarkStart w:id="0" w:name="_GoBack"/>
      <w:r>
        <w:rPr>
          <w:noProof/>
        </w:rPr>
        <w:lastRenderedPageBreak/>
        <w:drawing>
          <wp:inline distT="0" distB="0" distL="0" distR="0" wp14:anchorId="27B2B3D2" wp14:editId="41A7C7A9">
            <wp:extent cx="5943600" cy="354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3000"/>
                              </a14:imgEffect>
                            </a14:imgLayer>
                          </a14:imgProps>
                        </a:ext>
                      </a:extLst>
                    </a:blip>
                    <a:stretch>
                      <a:fillRect/>
                    </a:stretch>
                  </pic:blipFill>
                  <pic:spPr>
                    <a:xfrm>
                      <a:off x="0" y="0"/>
                      <a:ext cx="5943600" cy="3542665"/>
                    </a:xfrm>
                    <a:prstGeom prst="rect">
                      <a:avLst/>
                    </a:prstGeom>
                  </pic:spPr>
                </pic:pic>
              </a:graphicData>
            </a:graphic>
          </wp:inline>
        </w:drawing>
      </w:r>
      <w:bookmarkEnd w:id="0"/>
    </w:p>
    <w:p w:rsidR="009C3773" w:rsidRPr="009A4BFF" w:rsidRDefault="009C2341" w:rsidP="009A4BFF">
      <w:proofErr w:type="spellStart"/>
      <w:r w:rsidRPr="009A4BFF">
        <w:t>Chasi</w:t>
      </w:r>
      <w:proofErr w:type="spellEnd"/>
      <w:r w:rsidRPr="009A4BFF">
        <w:t xml:space="preserve">, a </w:t>
      </w:r>
      <w:r w:rsidR="009A4BFF" w:rsidRPr="009A4BFF">
        <w:t>New Mexico Chiricahua (</w:t>
      </w:r>
      <w:r w:rsidRPr="005A4C2D">
        <w:t>Warm Sprin</w:t>
      </w:r>
      <w:r w:rsidRPr="005A4C2D">
        <w:t>g</w:t>
      </w:r>
      <w:r w:rsidRPr="005A4C2D">
        <w:t xml:space="preserve">s </w:t>
      </w:r>
      <w:r w:rsidR="005A4C2D">
        <w:t>[</w:t>
      </w:r>
      <w:proofErr w:type="spellStart"/>
      <w:r w:rsidR="005A4C2D" w:rsidRPr="009A4BFF">
        <w:t>Ojo</w:t>
      </w:r>
      <w:proofErr w:type="spellEnd"/>
      <w:r w:rsidR="005A4C2D" w:rsidRPr="009A4BFF">
        <w:t xml:space="preserve"> Caliente</w:t>
      </w:r>
      <w:r w:rsidR="005A4C2D">
        <w:t>] band</w:t>
      </w:r>
      <w:r w:rsidR="009A4BFF" w:rsidRPr="005A4C2D">
        <w:t>)</w:t>
      </w:r>
      <w:r w:rsidRPr="009A4BFF">
        <w:t xml:space="preserve"> musician playing the Apache fiddle, 1886, photo by A. Frank Randall - [1][2], Public Domain, </w:t>
      </w:r>
      <w:hyperlink r:id="rId15" w:history="1">
        <w:r w:rsidR="009C3773" w:rsidRPr="009A4BFF">
          <w:rPr>
            <w:rStyle w:val="Hyperlink"/>
          </w:rPr>
          <w:t>https://commons.wikimedia.org/w/index.php?curid=6884544</w:t>
        </w:r>
      </w:hyperlink>
      <w:r w:rsidR="009A4BFF" w:rsidRPr="009A4BFF">
        <w:t xml:space="preserve"> "Warm Springs " is from the Spanish and most </w:t>
      </w:r>
      <w:r w:rsidR="005A4C2D" w:rsidRPr="009A4BFF">
        <w:t>descendants</w:t>
      </w:r>
      <w:r w:rsidR="009A4BFF" w:rsidRPr="009A4BFF">
        <w:t xml:space="preserve"> live in Oklahoma today.</w:t>
      </w:r>
    </w:p>
    <w:p w:rsidR="00D6306B" w:rsidRPr="002747B6" w:rsidRDefault="00D6306B" w:rsidP="00D6306B">
      <w:pPr>
        <w:rPr>
          <w:b/>
        </w:rPr>
      </w:pPr>
      <w:r w:rsidRPr="002747B6">
        <w:rPr>
          <w:b/>
        </w:rPr>
        <w:t>LC Classification:</w:t>
      </w:r>
    </w:p>
    <w:p w:rsidR="00D6306B" w:rsidRPr="002747B6" w:rsidRDefault="00D6306B" w:rsidP="00D6306B">
      <w:pPr>
        <w:rPr>
          <w:b/>
        </w:rPr>
      </w:pPr>
      <w:r w:rsidRPr="002747B6">
        <w:rPr>
          <w:b/>
        </w:rPr>
        <w:t xml:space="preserve">Date or Time Horizon: </w:t>
      </w:r>
      <w:r w:rsidR="005A4C2D">
        <w:rPr>
          <w:b/>
        </w:rPr>
        <w:t>c 1886</w:t>
      </w:r>
    </w:p>
    <w:p w:rsidR="00D6306B" w:rsidRPr="002747B6" w:rsidRDefault="00D6306B" w:rsidP="00D6306B">
      <w:pPr>
        <w:rPr>
          <w:b/>
        </w:rPr>
      </w:pPr>
      <w:r w:rsidRPr="002747B6">
        <w:rPr>
          <w:b/>
        </w:rPr>
        <w:t xml:space="preserve">Geographical Area: </w:t>
      </w:r>
      <w:proofErr w:type="spellStart"/>
      <w:r w:rsidR="005A4C2D" w:rsidRPr="005A4C2D">
        <w:t>Cañada</w:t>
      </w:r>
      <w:proofErr w:type="spellEnd"/>
      <w:r w:rsidR="005A4C2D" w:rsidRPr="005A4C2D">
        <w:t xml:space="preserve"> Alamosa and the waters of </w:t>
      </w:r>
      <w:proofErr w:type="spellStart"/>
      <w:r w:rsidR="005A4C2D" w:rsidRPr="005A4C2D">
        <w:t>Ojo</w:t>
      </w:r>
      <w:proofErr w:type="spellEnd"/>
      <w:r w:rsidR="005A4C2D" w:rsidRPr="005A4C2D">
        <w:t xml:space="preserve"> Caliente</w:t>
      </w:r>
    </w:p>
    <w:p w:rsidR="00D6306B" w:rsidRDefault="00D6306B" w:rsidP="00D6306B">
      <w:pPr>
        <w:rPr>
          <w:b/>
        </w:rPr>
      </w:pPr>
      <w:r w:rsidRPr="002747B6">
        <w:rPr>
          <w:b/>
        </w:rPr>
        <w:t>Map:</w:t>
      </w:r>
    </w:p>
    <w:p w:rsidR="00D6306B" w:rsidRDefault="00D6306B" w:rsidP="00D6306B">
      <w:pPr>
        <w:rPr>
          <w:b/>
        </w:rPr>
      </w:pPr>
      <w:r>
        <w:rPr>
          <w:noProof/>
        </w:rPr>
        <w:lastRenderedPageBreak/>
        <w:drawing>
          <wp:inline distT="0" distB="0" distL="0" distR="0">
            <wp:extent cx="5943600" cy="3962400"/>
            <wp:effectExtent l="0" t="0" r="0" b="0"/>
            <wp:docPr id="5" name="Picture 5" descr="Image result for warm springs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warm springs apach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D6306B" w:rsidRPr="002747B6" w:rsidRDefault="00D6306B" w:rsidP="00D6306B">
      <w:pPr>
        <w:rPr>
          <w:b/>
        </w:rPr>
      </w:pPr>
      <w:r>
        <w:rPr>
          <w:b/>
        </w:rPr>
        <w:t xml:space="preserve">After </w:t>
      </w:r>
      <w:r w:rsidRPr="00D6306B">
        <w:rPr>
          <w:b/>
        </w:rPr>
        <w:t>https://www.google.com/url?sa=i&amp;source=imgres&amp;cd=&amp;cad=rja&amp;uact=8&amp;ved=2ahUKEwju77biyvTcAhWCUt8KHdbXAlIQjRx6BAgBEAU&amp;url=https%3A%2F%2Fwww.hcn.org%2Fissues%2F45.17%2Fan-okie-apache-fights-his-kin-to-build-a-casino-and-bring-his-people-home&amp;psig=AOvVaw1zcaatPaYkZhADeOF4l1bU&amp;ust=1534612385731728</w:t>
      </w:r>
    </w:p>
    <w:p w:rsidR="00D6306B" w:rsidRPr="002747B6" w:rsidRDefault="00D6306B" w:rsidP="00D6306B">
      <w:pPr>
        <w:rPr>
          <w:b/>
        </w:rPr>
      </w:pPr>
      <w:r w:rsidRPr="002747B6">
        <w:rPr>
          <w:b/>
        </w:rPr>
        <w:t>GPS coordinates:</w:t>
      </w:r>
    </w:p>
    <w:p w:rsidR="00D6306B" w:rsidRPr="002747B6" w:rsidRDefault="00D6306B" w:rsidP="00D6306B">
      <w:pPr>
        <w:rPr>
          <w:b/>
        </w:rPr>
      </w:pPr>
      <w:r w:rsidRPr="002747B6">
        <w:rPr>
          <w:b/>
        </w:rPr>
        <w:t xml:space="preserve">Cultural Affiliation: </w:t>
      </w:r>
      <w:r>
        <w:t xml:space="preserve">The </w:t>
      </w:r>
      <w:hyperlink r:id="rId17" w:tooltip="Smithsonian Institution" w:history="1">
        <w:r>
          <w:rPr>
            <w:rStyle w:val="Hyperlink"/>
          </w:rPr>
          <w:t>Smithsonian Institution</w:t>
        </w:r>
      </w:hyperlink>
      <w:r>
        <w:t xml:space="preserve"> holds an Apache fiddle collected in 1875.</w:t>
      </w:r>
      <w:r>
        <w:rPr>
          <w:rStyle w:val="reference-text"/>
        </w:rPr>
        <w:t xml:space="preserve"> American Indian art magazine Published by American Indian Art, Inc., 1980. Original from the University of Michigan. Digitized Dec 19, 2007. Page 28. This example follows this specimen closely and is therefore extremely rare.</w:t>
      </w:r>
    </w:p>
    <w:p w:rsidR="00D6306B" w:rsidRPr="002747B6" w:rsidRDefault="00D6306B" w:rsidP="00D6306B">
      <w:pPr>
        <w:rPr>
          <w:b/>
        </w:rPr>
      </w:pPr>
      <w:r w:rsidRPr="002747B6">
        <w:rPr>
          <w:b/>
        </w:rPr>
        <w:t xml:space="preserve">Media: </w:t>
      </w:r>
    </w:p>
    <w:p w:rsidR="00D6306B" w:rsidRPr="002747B6" w:rsidRDefault="00D6306B" w:rsidP="00D6306B">
      <w:pPr>
        <w:rPr>
          <w:b/>
        </w:rPr>
      </w:pPr>
      <w:r w:rsidRPr="002747B6">
        <w:rPr>
          <w:b/>
        </w:rPr>
        <w:t xml:space="preserve">Dimensions: </w:t>
      </w:r>
    </w:p>
    <w:p w:rsidR="00D6306B" w:rsidRPr="002747B6" w:rsidRDefault="00D6306B" w:rsidP="00D6306B">
      <w:pPr>
        <w:rPr>
          <w:b/>
        </w:rPr>
      </w:pPr>
      <w:r w:rsidRPr="002747B6">
        <w:rPr>
          <w:b/>
        </w:rPr>
        <w:t xml:space="preserve">Weight:  </w:t>
      </w:r>
    </w:p>
    <w:p w:rsidR="00D6306B" w:rsidRPr="002747B6" w:rsidRDefault="00D6306B" w:rsidP="00D6306B">
      <w:pPr>
        <w:rPr>
          <w:b/>
        </w:rPr>
      </w:pPr>
      <w:r w:rsidRPr="002747B6">
        <w:rPr>
          <w:b/>
        </w:rPr>
        <w:t>Condition:</w:t>
      </w:r>
    </w:p>
    <w:p w:rsidR="00D6306B" w:rsidRPr="002747B6" w:rsidRDefault="00D6306B" w:rsidP="00D6306B">
      <w:pPr>
        <w:rPr>
          <w:b/>
        </w:rPr>
      </w:pPr>
      <w:r w:rsidRPr="002747B6">
        <w:rPr>
          <w:b/>
        </w:rPr>
        <w:t xml:space="preserve">Provenance: </w:t>
      </w:r>
    </w:p>
    <w:p w:rsidR="00D6306B" w:rsidRDefault="00D6306B" w:rsidP="00D6306B">
      <w:pPr>
        <w:rPr>
          <w:b/>
        </w:rPr>
      </w:pPr>
      <w:r w:rsidRPr="002747B6">
        <w:rPr>
          <w:b/>
        </w:rPr>
        <w:t>Discussion:</w:t>
      </w:r>
    </w:p>
    <w:p w:rsidR="005A4C2D" w:rsidRPr="002747B6" w:rsidRDefault="003D649F" w:rsidP="00D6306B">
      <w:pPr>
        <w:rPr>
          <w:b/>
        </w:rPr>
      </w:pPr>
      <w:r>
        <w:lastRenderedPageBreak/>
        <w:t>“</w:t>
      </w:r>
      <w:r w:rsidR="005A4C2D">
        <w:t>The Apache Indians in some of their ceremonies made use of a small stringed instrument, of one cord, known as the "Apache fiddle." Several specimens are now in the museum at the University of Penns</w:t>
      </w:r>
      <w:r>
        <w:t>ylvania. The resonator is a hol</w:t>
      </w:r>
      <w:r w:rsidR="005A4C2D">
        <w:t>low reed about a foot in length, over which is stretched a strand composed of six or eight horse-hairs. The strand is at one end, wrapped around a movable cross-bar, which allows it to be tightened at will. The cord is sounded by means of a bow with a horse-hair string. There is some doubt whether this is a genuine aboriginal invention. The specimens were obtained by Captains Bourke</w:t>
      </w:r>
      <w:r>
        <w:t xml:space="preserve"> </w:t>
      </w:r>
      <w:r w:rsidR="005A4C2D">
        <w:t>and McCauley of the United States army. The former does not refer to it in his "Medicine Men of the Apaches." The third example is mentioned by James Adair in his History of the American Indians, p. 175. He relates that in 1746 he was among</w:t>
      </w:r>
      <w:r>
        <w:t xml:space="preserve"> the "</w:t>
      </w:r>
      <w:r w:rsidR="005A4C2D">
        <w:t>Mississippi-</w:t>
      </w:r>
      <w:proofErr w:type="spellStart"/>
      <w:r w:rsidR="005A4C2D">
        <w:t>Nachee</w:t>
      </w:r>
      <w:proofErr w:type="spellEnd"/>
      <w:r w:rsidR="005A4C2D">
        <w:t>" Indians, and witnessed a performance "</w:t>
      </w:r>
      <w:r>
        <w:t>on one of their old sacred musi</w:t>
      </w:r>
      <w:r w:rsidR="005A4C2D">
        <w:t xml:space="preserve">cal instruments." He described it as "about five feet long and a foot wide on the head part of the board, with eight strings made out of the sinews of a large buffalo." The player "held the instrument between his feet, and </w:t>
      </w:r>
      <w:r>
        <w:t>alongside</w:t>
      </w:r>
      <w:r w:rsidR="005A4C2D">
        <w:t xml:space="preserve"> of his chin, took one end</w:t>
      </w:r>
      <w:r>
        <w:t xml:space="preserve"> of the bow, while a lust)' fel</w:t>
      </w:r>
      <w:r w:rsidR="005A4C2D">
        <w:t>low held the other. By sweating labor they scraped out such harsh sounds as might have been sufficient to drive out the devil, if he lay in the house."</w:t>
      </w:r>
      <w:r>
        <w:t xml:space="preserve"> </w:t>
      </w:r>
      <w:proofErr w:type="gramStart"/>
      <w:r>
        <w:t>“ (</w:t>
      </w:r>
      <w:proofErr w:type="gramEnd"/>
      <w:r>
        <w:rPr>
          <w:rFonts w:ascii="Segoe UI" w:hAnsi="Segoe UI" w:cs="Segoe UI"/>
          <w:color w:val="F1F1F1"/>
          <w:sz w:val="21"/>
          <w:szCs w:val="21"/>
          <w:shd w:val="clear" w:color="auto" w:fill="323639"/>
        </w:rPr>
        <w:t>Brinton 1897: 20)</w:t>
      </w:r>
    </w:p>
    <w:p w:rsidR="00D6306B" w:rsidRDefault="00D6306B" w:rsidP="00D6306B">
      <w:pPr>
        <w:rPr>
          <w:b/>
        </w:rPr>
      </w:pPr>
      <w:r w:rsidRPr="002747B6">
        <w:rPr>
          <w:b/>
        </w:rPr>
        <w:t>References</w:t>
      </w:r>
    </w:p>
    <w:p w:rsidR="00D6306B" w:rsidRPr="003D649F" w:rsidRDefault="003D649F" w:rsidP="00D6306B">
      <w:pPr>
        <w:numPr>
          <w:ilvl w:val="0"/>
          <w:numId w:val="1"/>
        </w:numPr>
        <w:spacing w:before="100" w:beforeAutospacing="1" w:after="100" w:afterAutospacing="1" w:line="240" w:lineRule="auto"/>
        <w:rPr>
          <w:rFonts w:eastAsia="Times New Roman"/>
          <w:color w:val="000000" w:themeColor="text1"/>
        </w:rPr>
      </w:pPr>
      <w:r w:rsidRPr="003D649F">
        <w:rPr>
          <w:rFonts w:eastAsia="Times New Roman"/>
          <w:color w:val="000000" w:themeColor="text1"/>
        </w:rPr>
        <w:t>Brinton</w:t>
      </w:r>
      <w:r w:rsidRPr="003D649F">
        <w:rPr>
          <w:color w:val="000000" w:themeColor="text1"/>
        </w:rPr>
        <w:t xml:space="preserve">, Daniel. 1897. </w:t>
      </w:r>
      <w:r>
        <w:rPr>
          <w:color w:val="000000" w:themeColor="text1"/>
        </w:rPr>
        <w:t>“</w:t>
      </w:r>
      <w:r w:rsidR="00D6306B" w:rsidRPr="003D649F">
        <w:rPr>
          <w:rFonts w:eastAsia="Times New Roman"/>
          <w:iCs/>
          <w:color w:val="000000" w:themeColor="text1"/>
        </w:rPr>
        <w:t>Native Ame</w:t>
      </w:r>
      <w:r w:rsidR="00D6306B" w:rsidRPr="003D649F">
        <w:rPr>
          <w:rFonts w:eastAsia="Times New Roman"/>
          <w:iCs/>
          <w:color w:val="000000" w:themeColor="text1"/>
        </w:rPr>
        <w:t>r</w:t>
      </w:r>
      <w:r w:rsidR="00D6306B" w:rsidRPr="003D649F">
        <w:rPr>
          <w:rFonts w:eastAsia="Times New Roman"/>
          <w:iCs/>
          <w:color w:val="000000" w:themeColor="text1"/>
        </w:rPr>
        <w:t>ican Stringed Musical Instruments</w:t>
      </w:r>
      <w:r w:rsidRPr="003D649F">
        <w:rPr>
          <w:rFonts w:eastAsia="Times New Roman"/>
          <w:color w:val="000000" w:themeColor="text1"/>
        </w:rPr>
        <w:t xml:space="preserve">,” </w:t>
      </w:r>
      <w:r w:rsidR="00D6306B" w:rsidRPr="003D649F">
        <w:rPr>
          <w:rFonts w:eastAsia="Times New Roman"/>
          <w:i/>
          <w:iCs/>
          <w:color w:val="000000" w:themeColor="text1"/>
        </w:rPr>
        <w:t>The American antiquarian and oriental journal</w:t>
      </w:r>
      <w:r w:rsidR="00D6306B" w:rsidRPr="003D649F">
        <w:rPr>
          <w:rFonts w:eastAsia="Times New Roman"/>
          <w:color w:val="000000" w:themeColor="text1"/>
        </w:rPr>
        <w:t xml:space="preserve"> </w:t>
      </w:r>
      <w:r w:rsidRPr="003D649F">
        <w:rPr>
          <w:rFonts w:eastAsia="Times New Roman"/>
          <w:color w:val="000000" w:themeColor="text1"/>
        </w:rPr>
        <w:t xml:space="preserve">19: </w:t>
      </w:r>
      <w:r w:rsidR="00D6306B" w:rsidRPr="003D649F">
        <w:rPr>
          <w:rFonts w:eastAsia="Times New Roman"/>
          <w:color w:val="000000" w:themeColor="text1"/>
        </w:rPr>
        <w:t>20.</w:t>
      </w:r>
    </w:p>
    <w:p w:rsidR="00D6306B" w:rsidRDefault="00D6306B" w:rsidP="00D6306B"/>
    <w:sectPr w:rsidR="00D630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7E4AF9"/>
    <w:multiLevelType w:val="multilevel"/>
    <w:tmpl w:val="E64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341"/>
    <w:rsid w:val="00100FCA"/>
    <w:rsid w:val="00151F1C"/>
    <w:rsid w:val="003D649F"/>
    <w:rsid w:val="005A4C2D"/>
    <w:rsid w:val="009A4BFF"/>
    <w:rsid w:val="009C2341"/>
    <w:rsid w:val="009C3773"/>
    <w:rsid w:val="00D36834"/>
    <w:rsid w:val="00D6306B"/>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CC06D3-3A45-4C30-AD7E-553D85106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mmv-title">
    <w:name w:val="mw-mmv-title"/>
    <w:basedOn w:val="DefaultParagraphFont"/>
    <w:rsid w:val="009C2341"/>
  </w:style>
  <w:style w:type="character" w:styleId="Hyperlink">
    <w:name w:val="Hyperlink"/>
    <w:basedOn w:val="DefaultParagraphFont"/>
    <w:uiPriority w:val="99"/>
    <w:unhideWhenUsed/>
    <w:rsid w:val="009C2341"/>
    <w:rPr>
      <w:color w:val="0000FF"/>
      <w:u w:val="single"/>
    </w:rPr>
  </w:style>
  <w:style w:type="character" w:styleId="FollowedHyperlink">
    <w:name w:val="FollowedHyperlink"/>
    <w:basedOn w:val="DefaultParagraphFont"/>
    <w:uiPriority w:val="99"/>
    <w:semiHidden/>
    <w:unhideWhenUsed/>
    <w:rsid w:val="009C2341"/>
    <w:rPr>
      <w:color w:val="954F72" w:themeColor="followedHyperlink"/>
      <w:u w:val="single"/>
    </w:rPr>
  </w:style>
  <w:style w:type="paragraph" w:styleId="NormalWeb">
    <w:name w:val="Normal (Web)"/>
    <w:basedOn w:val="Normal"/>
    <w:uiPriority w:val="99"/>
    <w:unhideWhenUsed/>
    <w:rsid w:val="009C2341"/>
    <w:pPr>
      <w:spacing w:before="100" w:beforeAutospacing="1" w:after="100" w:afterAutospacing="1" w:line="240" w:lineRule="auto"/>
    </w:pPr>
    <w:rPr>
      <w:rFonts w:eastAsia="Times New Roman"/>
    </w:rPr>
  </w:style>
  <w:style w:type="character" w:styleId="Strong">
    <w:name w:val="Strong"/>
    <w:uiPriority w:val="22"/>
    <w:qFormat/>
    <w:rsid w:val="00D6306B"/>
    <w:rPr>
      <w:b/>
      <w:bCs/>
    </w:rPr>
  </w:style>
  <w:style w:type="character" w:customStyle="1" w:styleId="reference-text">
    <w:name w:val="reference-text"/>
    <w:basedOn w:val="DefaultParagraphFont"/>
    <w:rsid w:val="00D6306B"/>
  </w:style>
  <w:style w:type="character" w:styleId="Emphasis">
    <w:name w:val="Emphasis"/>
    <w:basedOn w:val="DefaultParagraphFont"/>
    <w:uiPriority w:val="20"/>
    <w:qFormat/>
    <w:rsid w:val="009C37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3946">
      <w:bodyDiv w:val="1"/>
      <w:marLeft w:val="0"/>
      <w:marRight w:val="0"/>
      <w:marTop w:val="0"/>
      <w:marBottom w:val="0"/>
      <w:divBdr>
        <w:top w:val="none" w:sz="0" w:space="0" w:color="auto"/>
        <w:left w:val="none" w:sz="0" w:space="0" w:color="auto"/>
        <w:bottom w:val="none" w:sz="0" w:space="0" w:color="auto"/>
        <w:right w:val="none" w:sz="0" w:space="0" w:color="auto"/>
      </w:divBdr>
    </w:div>
    <w:div w:id="819469464">
      <w:bodyDiv w:val="1"/>
      <w:marLeft w:val="0"/>
      <w:marRight w:val="0"/>
      <w:marTop w:val="0"/>
      <w:marBottom w:val="0"/>
      <w:divBdr>
        <w:top w:val="none" w:sz="0" w:space="0" w:color="auto"/>
        <w:left w:val="none" w:sz="0" w:space="0" w:color="auto"/>
        <w:bottom w:val="none" w:sz="0" w:space="0" w:color="auto"/>
        <w:right w:val="none" w:sz="0" w:space="0" w:color="auto"/>
      </w:divBdr>
    </w:div>
    <w:div w:id="1361324317">
      <w:bodyDiv w:val="1"/>
      <w:marLeft w:val="0"/>
      <w:marRight w:val="0"/>
      <w:marTop w:val="0"/>
      <w:marBottom w:val="0"/>
      <w:divBdr>
        <w:top w:val="none" w:sz="0" w:space="0" w:color="auto"/>
        <w:left w:val="none" w:sz="0" w:space="0" w:color="auto"/>
        <w:bottom w:val="none" w:sz="0" w:space="0" w:color="auto"/>
        <w:right w:val="none" w:sz="0" w:space="0" w:color="auto"/>
      </w:divBdr>
    </w:div>
    <w:div w:id="1487430396">
      <w:bodyDiv w:val="1"/>
      <w:marLeft w:val="0"/>
      <w:marRight w:val="0"/>
      <w:marTop w:val="0"/>
      <w:marBottom w:val="0"/>
      <w:divBdr>
        <w:top w:val="none" w:sz="0" w:space="0" w:color="auto"/>
        <w:left w:val="none" w:sz="0" w:space="0" w:color="auto"/>
        <w:bottom w:val="none" w:sz="0" w:space="0" w:color="auto"/>
        <w:right w:val="none" w:sz="0" w:space="0" w:color="auto"/>
      </w:divBdr>
    </w:div>
    <w:div w:id="149903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DOCUME~1\ADMINI~1\LOCALS~1\Temp\scl30.jpg"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https://en.wikipedia.org/wiki/Smithsonian_Institution" TargetMode="External"/><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file:///C:\DOCUME~1\ADMINI~1\LOCALS~1\Temp\scl29.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hyperlink" Target="https://commons.wikimedia.org/w/index.php?curid=6884544" TargetMode="External"/><Relationship Id="rId10" Type="http://schemas.openxmlformats.org/officeDocument/2006/relationships/image" Target="file:///C:\DOCUME~1\ADMINI~1\LOCALS~1\Temp\scl1.jp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5</Pages>
  <Words>662</Words>
  <Characters>3779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2018-08-17T16:57:00Z</dcterms:created>
  <dcterms:modified xsi:type="dcterms:W3CDTF">2018-08-17T21:08:00Z</dcterms:modified>
</cp:coreProperties>
</file>