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FA" w:rsidRDefault="00632754">
      <w:bookmarkStart w:id="0" w:name="_GoBack"/>
      <w:r>
        <w:t>A000-</w:t>
      </w:r>
      <w:r>
        <w:t>AM</w:t>
      </w:r>
      <w:proofErr w:type="gramStart"/>
      <w:r>
        <w:t>,C</w:t>
      </w:r>
      <w:proofErr w:type="gramEnd"/>
      <w:r>
        <w:t>-Taino-Pestle-Anthropomorphic-Rhyolite-1000 CE</w:t>
      </w:r>
      <w:bookmarkEnd w:id="0"/>
    </w:p>
    <w:p w:rsidR="00FC67FA" w:rsidRDefault="00FC67FA">
      <w:r>
        <w:fldChar w:fldCharType="begin"/>
      </w:r>
      <w:r>
        <w:instrText xml:space="preserve"> INCLUDEPICTURE "https://ssli.ebayimg.com/00/s/MTE5NVgxNjAw/z/65oAAOSwZ1lWea4K/$_12.JPG?set_id=880000500F"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52222452589_itemImage" o:spid="_x0000_i1025" type="#_x0000_t75" alt="Taino Full Figure Anthropic Figure, Pre Columbian" style="width:375pt;height:280pt">
            <v:imagedata r:id="rId4" r:href="rId5"/>
          </v:shape>
        </w:pict>
      </w:r>
      <w:r>
        <w:fldChar w:fldCharType="end"/>
      </w:r>
    </w:p>
    <w:p w:rsidR="00632754" w:rsidRDefault="00632754" w:rsidP="00632754">
      <w:r>
        <w:t>Fig. 1. AM</w:t>
      </w:r>
      <w:proofErr w:type="gramStart"/>
      <w:r>
        <w:t>,C</w:t>
      </w:r>
      <w:proofErr w:type="gramEnd"/>
      <w:r>
        <w:t>-Taino-Pestle-Anthropomorphic-</w:t>
      </w:r>
      <w:r>
        <w:t>Rhyolite</w:t>
      </w:r>
      <w:r>
        <w:t>-1000 CE</w:t>
      </w:r>
    </w:p>
    <w:p w:rsidR="00632754" w:rsidRDefault="00632754" w:rsidP="00632754">
      <w:pPr>
        <w:rPr>
          <w:rStyle w:val="Strong"/>
        </w:rPr>
      </w:pPr>
      <w:r>
        <w:rPr>
          <w:rStyle w:val="Strong"/>
        </w:rPr>
        <w:t>Case No.: 18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Accession No.</w:t>
      </w:r>
    </w:p>
    <w:p w:rsidR="00632754" w:rsidRDefault="00632754" w:rsidP="00632754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-Taino-Pestle-Anthropomorphic-Rhyolite-1000 CE</w:t>
      </w:r>
    </w:p>
    <w:p w:rsidR="00632754" w:rsidRDefault="00632754" w:rsidP="00632754">
      <w:pPr>
        <w:rPr>
          <w:b/>
        </w:rPr>
      </w:pPr>
      <w:r w:rsidRPr="002747B6">
        <w:rPr>
          <w:b/>
        </w:rPr>
        <w:t>Display Description:</w:t>
      </w:r>
    </w:p>
    <w:p w:rsidR="00632754" w:rsidRDefault="00632754" w:rsidP="00632754">
      <w:r>
        <w:tab/>
        <w:t xml:space="preserve">This Taino ceremonial </w:t>
      </w:r>
      <w:proofErr w:type="spellStart"/>
      <w:r>
        <w:t>cohoba</w:t>
      </w:r>
      <w:proofErr w:type="spellEnd"/>
      <w:r>
        <w:t xml:space="preserve"> pestle </w:t>
      </w:r>
      <w:r>
        <w:t>is small enough for individual use.</w:t>
      </w:r>
      <w:r>
        <w:t xml:space="preserve"> This </w:t>
      </w:r>
      <w:r>
        <w:t>suggests that</w:t>
      </w:r>
      <w:r>
        <w:t xml:space="preserve"> shamanic flight as induced by the </w:t>
      </w:r>
      <w:proofErr w:type="spellStart"/>
      <w:r>
        <w:t>hallucinogentic</w:t>
      </w:r>
      <w:proofErr w:type="spellEnd"/>
      <w:r>
        <w:t xml:space="preserve"> </w:t>
      </w:r>
      <w:proofErr w:type="spellStart"/>
      <w:r>
        <w:t>cohoba</w:t>
      </w:r>
      <w:proofErr w:type="spellEnd"/>
      <w:r>
        <w:t xml:space="preserve"> was accomplished by </w:t>
      </w:r>
      <w:proofErr w:type="spellStart"/>
      <w:r>
        <w:t>indiiduals</w:t>
      </w:r>
      <w:proofErr w:type="spellEnd"/>
      <w:r>
        <w:t xml:space="preserve"> quite apart from group ceremony</w:t>
      </w:r>
      <w:proofErr w:type="gramStart"/>
      <w:r>
        <w:t>.</w:t>
      </w:r>
      <w:r>
        <w:t>.</w:t>
      </w:r>
      <w:proofErr w:type="gramEnd"/>
      <w:r>
        <w:t xml:space="preserve"> Since the ceremonial pestle is rare among the Taino, their ownership was probably restricted to prominent </w:t>
      </w:r>
      <w:proofErr w:type="spellStart"/>
      <w:r w:rsidRPr="008E22E8">
        <w:rPr>
          <w:i/>
        </w:rPr>
        <w:t>Bohiques</w:t>
      </w:r>
      <w:proofErr w:type="spellEnd"/>
      <w:r w:rsidRPr="008E22E8">
        <w:rPr>
          <w:i/>
        </w:rPr>
        <w:t xml:space="preserve"> </w:t>
      </w:r>
      <w:r>
        <w:t xml:space="preserve">and </w:t>
      </w:r>
      <w:r w:rsidRPr="008E22E8">
        <w:rPr>
          <w:i/>
        </w:rPr>
        <w:t>Caciques.</w:t>
      </w:r>
      <w:r>
        <w:t xml:space="preserve"> </w:t>
      </w:r>
    </w:p>
    <w:p w:rsidR="00632754" w:rsidRPr="00632754" w:rsidRDefault="00632754" w:rsidP="00632754">
      <w:r>
        <w:tab/>
        <w:t>Th</w:t>
      </w:r>
      <w:r>
        <w:t>is personal</w:t>
      </w:r>
      <w:r>
        <w:t xml:space="preserve"> pestles </w:t>
      </w:r>
      <w:r>
        <w:t xml:space="preserve">fashioned from </w:t>
      </w:r>
      <w:r>
        <w:t xml:space="preserve">fine-grained </w:t>
      </w:r>
      <w:r>
        <w:t>rhyolite</w:t>
      </w:r>
      <w:r>
        <w:t xml:space="preserve"> makes </w:t>
      </w:r>
      <w:r>
        <w:t>its</w:t>
      </w:r>
      <w:r>
        <w:t xml:space="preserve">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</w:t>
      </w:r>
      <w:r>
        <w:t xml:space="preserve"> concave eyes, perhaps of owls.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</w:t>
      </w:r>
      <w:r>
        <w:rPr>
          <w:b/>
        </w:rPr>
        <w:t xml:space="preserve"> </w:t>
      </w:r>
      <w:r>
        <w:rPr>
          <w:b/>
        </w:rPr>
        <w:t>1909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632754" w:rsidRDefault="00632754" w:rsidP="00632754">
      <w:pPr>
        <w:rPr>
          <w:b/>
        </w:rPr>
      </w:pPr>
      <w:r w:rsidRPr="002747B6">
        <w:rPr>
          <w:b/>
        </w:rPr>
        <w:t>Map:</w:t>
      </w:r>
    </w:p>
    <w:p w:rsidR="00632754" w:rsidRDefault="00632754" w:rsidP="00632754">
      <w:pPr>
        <w:rPr>
          <w:b/>
        </w:rPr>
      </w:pPr>
    </w:p>
    <w:p w:rsidR="00632754" w:rsidRDefault="00632754" w:rsidP="00632754">
      <w:pPr>
        <w:rPr>
          <w:b/>
        </w:rPr>
      </w:pPr>
      <w:r w:rsidRPr="00CA1C6C">
        <w:rPr>
          <w:noProof/>
        </w:rPr>
        <w:drawing>
          <wp:inline distT="0" distB="0" distL="0" distR="0">
            <wp:extent cx="594995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54" w:rsidRPr="002747B6" w:rsidRDefault="00632754" w:rsidP="00632754">
      <w:pPr>
        <w:rPr>
          <w:b/>
        </w:rPr>
      </w:pPr>
      <w:r>
        <w:rPr>
          <w:b/>
        </w:rPr>
        <w:t xml:space="preserve">Caribbean c 1500 after </w:t>
      </w:r>
      <w:r w:rsidRPr="00953CAB">
        <w:rPr>
          <w:b/>
        </w:rPr>
        <w:t>http://www.latinamericanstudies.org/maps/Ciboney-Taino-Carib-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GPS coordinates: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632754" w:rsidRDefault="00632754" w:rsidP="00632754">
      <w:pPr>
        <w:rPr>
          <w:b/>
        </w:rPr>
      </w:pPr>
      <w:r w:rsidRPr="002747B6">
        <w:rPr>
          <w:b/>
        </w:rPr>
        <w:t>Map:</w:t>
      </w:r>
    </w:p>
    <w:p w:rsidR="00632754" w:rsidRDefault="00632754" w:rsidP="00632754">
      <w:pPr>
        <w:rPr>
          <w:b/>
        </w:rPr>
      </w:pPr>
    </w:p>
    <w:p w:rsidR="00632754" w:rsidRDefault="00632754" w:rsidP="00632754">
      <w:pPr>
        <w:rPr>
          <w:b/>
        </w:rPr>
      </w:pPr>
      <w:r w:rsidRPr="00CA1C6C">
        <w:rPr>
          <w:noProof/>
        </w:rPr>
        <w:lastRenderedPageBreak/>
        <w:drawing>
          <wp:inline distT="0" distB="0" distL="0" distR="0">
            <wp:extent cx="594995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54" w:rsidRPr="00632754" w:rsidRDefault="00632754" w:rsidP="00632754">
      <w:r w:rsidRPr="00632754">
        <w:t>Caribbean c 1500 after http://www.latinamericanstudies.org/maps/Ciboney-Taino-Carib-</w:t>
      </w:r>
    </w:p>
    <w:p w:rsidR="00632754" w:rsidRPr="00632754" w:rsidRDefault="00632754" w:rsidP="00632754">
      <w:r w:rsidRPr="00632754">
        <w:t>GPS coordinates: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Taino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rhyolite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Dimensions: </w:t>
      </w:r>
      <w:r>
        <w:t>It measures 7.5cm or 2.9".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Weight:  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 xml:space="preserve">Provenance: </w:t>
      </w:r>
    </w:p>
    <w:p w:rsidR="00632754" w:rsidRPr="002747B6" w:rsidRDefault="00632754" w:rsidP="00632754">
      <w:pPr>
        <w:rPr>
          <w:b/>
        </w:rPr>
      </w:pPr>
      <w:r w:rsidRPr="002747B6">
        <w:rPr>
          <w:b/>
        </w:rPr>
        <w:t>Discussion: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632754" w:rsidRDefault="00632754" w:rsidP="00632754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Callaghan, R. T. </w:t>
      </w:r>
    </w:p>
    <w:p w:rsidR="00632754" w:rsidRDefault="00632754" w:rsidP="00632754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632754" w:rsidRDefault="00632754" w:rsidP="00632754">
      <w:pPr>
        <w:ind w:left="144" w:right="144"/>
        <w:rPr>
          <w:color w:val="000000"/>
          <w:szCs w:val="15"/>
        </w:rPr>
      </w:pPr>
    </w:p>
    <w:p w:rsidR="00632754" w:rsidRDefault="00632754" w:rsidP="0063275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632754" w:rsidRDefault="00632754" w:rsidP="0063275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632754" w:rsidRDefault="00632754" w:rsidP="0063275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632754" w:rsidRDefault="00632754" w:rsidP="0063275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</w:t>
      </w:r>
      <w:r>
        <w:rPr>
          <w:color w:val="000000"/>
          <w:sz w:val="24"/>
          <w:szCs w:val="15"/>
        </w:rPr>
        <w:lastRenderedPageBreak/>
        <w:t xml:space="preserve">Archaeological Studies, Boston University, Boston.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632754" w:rsidRDefault="00632754" w:rsidP="00632754">
      <w:pPr>
        <w:rPr>
          <w:szCs w:val="19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632754" w:rsidRDefault="00632754" w:rsidP="00632754">
      <w:pPr>
        <w:pStyle w:val="Style"/>
        <w:ind w:left="144" w:right="144"/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</w:t>
      </w:r>
      <w:r>
        <w:rPr>
          <w:color w:val="000000"/>
          <w:sz w:val="24"/>
          <w:szCs w:val="15"/>
        </w:rPr>
        <w:lastRenderedPageBreak/>
        <w:t xml:space="preserve">T. R. Hester, H. 1. Shafer, and 1. D. Eaton, pp. 25-30. Texas Archaeological Research Laboratory, University of Texas. Austin.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632754" w:rsidRDefault="00632754" w:rsidP="00632754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632754" w:rsidRDefault="00632754" w:rsidP="00632754">
      <w:pPr>
        <w:ind w:left="144" w:right="144"/>
        <w:rPr>
          <w:color w:val="000000"/>
          <w:w w:val="114"/>
          <w:szCs w:val="20"/>
        </w:rPr>
      </w:pPr>
    </w:p>
    <w:p w:rsidR="00632754" w:rsidRDefault="00632754" w:rsidP="00632754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632754" w:rsidRDefault="00632754" w:rsidP="00632754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632754" w:rsidRDefault="00632754" w:rsidP="0063275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632754" w:rsidRDefault="00632754" w:rsidP="0063275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632754" w:rsidRDefault="00632754" w:rsidP="00632754"/>
    <w:p w:rsidR="00632754" w:rsidRDefault="00632754"/>
    <w:sectPr w:rsidR="0063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FA"/>
    <w:rsid w:val="00151F1C"/>
    <w:rsid w:val="00632754"/>
    <w:rsid w:val="00D36834"/>
    <w:rsid w:val="00F873D5"/>
    <w:rsid w:val="00FC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03E99-4F0D-4EBF-B235-565C0A0A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32754"/>
    <w:rPr>
      <w:b/>
      <w:bCs/>
    </w:rPr>
  </w:style>
  <w:style w:type="paragraph" w:customStyle="1" w:styleId="Style">
    <w:name w:val="Style"/>
    <w:rsid w:val="0063275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632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ssli.ebayimg.com/00/s/MTE5NVgxNjAw/z/65oAAOSwZ1lWea4K/$_12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2018-07-31T14:06:00Z</dcterms:created>
  <dcterms:modified xsi:type="dcterms:W3CDTF">2018-08-02T10:54:00Z</dcterms:modified>
</cp:coreProperties>
</file>