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1F1C" w:rsidRDefault="001B0874">
      <w:r>
        <w:t>A000-Asia-China-</w:t>
      </w:r>
      <w:r w:rsidR="009901A8">
        <w:t>Ding</w:t>
      </w:r>
      <w:r>
        <w:t>-</w:t>
      </w:r>
      <w:r w:rsidR="009901A8">
        <w:t>Water Vessel with Inscription-</w:t>
      </w:r>
      <w:r>
        <w:t>Middle Zhou-</w:t>
      </w:r>
      <w:r w:rsidRPr="001B0874">
        <w:t>Bronze</w:t>
      </w:r>
      <w:r>
        <w:t xml:space="preserve">- c </w:t>
      </w:r>
      <w:r w:rsidR="009901A8">
        <w:t>7</w:t>
      </w:r>
      <w:r>
        <w:t>50 BCE</w:t>
      </w:r>
    </w:p>
    <w:p w:rsidR="001B0874" w:rsidRDefault="001B0874" w:rsidP="001B0874">
      <w:r>
        <w:fldChar w:fldCharType="begin"/>
      </w:r>
      <w:r>
        <w:instrText xml:space="preserve">INCLUDEPICTURE "../../Local%20Settings/Temp/SCL4.JPG" \* MERGEFORMATINET </w:instrText>
      </w:r>
      <w:r>
        <w:fldChar w:fldCharType="separate"/>
      </w:r>
      <w:r w:rsidR="00B72153">
        <w:fldChar w:fldCharType="begin"/>
      </w:r>
      <w:r w:rsidR="00B72153">
        <w:instrText xml:space="preserve"> </w:instrText>
      </w:r>
      <w:r w:rsidR="00B72153">
        <w:instrText>INCLUDEPICTURE  "G:\\Atlantica Central Data\\' 2018_AS\\Local Settings\\Temp\\SCL4.JPG" \* MERGEFORMATINET</w:instrText>
      </w:r>
      <w:r w:rsidR="00B72153">
        <w:instrText xml:space="preserve"> </w:instrText>
      </w:r>
      <w:r w:rsidR="00B72153">
        <w:fldChar w:fldCharType="separate"/>
      </w:r>
      <w:r w:rsidR="00B72153">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502.5pt;height:274pt">
            <v:imagedata r:id="rId4" r:href="rId5"/>
          </v:shape>
        </w:pict>
      </w:r>
      <w:r w:rsidR="00B72153">
        <w:fldChar w:fldCharType="end"/>
      </w:r>
      <w:r>
        <w:fldChar w:fldCharType="end"/>
      </w:r>
    </w:p>
    <w:p w:rsidR="001B0874" w:rsidRDefault="001B0874" w:rsidP="001B0874">
      <w:r>
        <w:fldChar w:fldCharType="begin"/>
      </w:r>
      <w:r>
        <w:instrText xml:space="preserve">INCLUDEPICTURE "../../Local%20Settings/Temp/SCL5.JPG" \* MERGEFORMATINET </w:instrText>
      </w:r>
      <w:r>
        <w:fldChar w:fldCharType="separate"/>
      </w:r>
      <w:r w:rsidR="00B72153">
        <w:fldChar w:fldCharType="begin"/>
      </w:r>
      <w:r w:rsidR="00B72153">
        <w:instrText xml:space="preserve"> </w:instrText>
      </w:r>
      <w:r w:rsidR="00B72153">
        <w:instrText>INCLUDEPICTURE  "G:\\Atlantica Central Data\\' 2018_AS\\Local Setti</w:instrText>
      </w:r>
      <w:r w:rsidR="00B72153">
        <w:instrText>ngs\\Temp\\SCL5.JPG" \* MERGEFORMATINET</w:instrText>
      </w:r>
      <w:r w:rsidR="00B72153">
        <w:instrText xml:space="preserve"> </w:instrText>
      </w:r>
      <w:r w:rsidR="00B72153">
        <w:fldChar w:fldCharType="separate"/>
      </w:r>
      <w:r w:rsidR="00B72153">
        <w:pict>
          <v:shape id="_x0000_i1026" type="#_x0000_t75" alt="" style="width:503.5pt;height:318pt">
            <v:imagedata r:id="rId6" r:href="rId7"/>
          </v:shape>
        </w:pict>
      </w:r>
      <w:r w:rsidR="00B72153">
        <w:fldChar w:fldCharType="end"/>
      </w:r>
      <w:r>
        <w:fldChar w:fldCharType="end"/>
      </w:r>
    </w:p>
    <w:p w:rsidR="001B0874" w:rsidRDefault="001B0874" w:rsidP="001B0874">
      <w:r>
        <w:lastRenderedPageBreak/>
        <w:fldChar w:fldCharType="begin"/>
      </w:r>
      <w:r>
        <w:instrText xml:space="preserve">INCLUDEPICTURE "../../Local%20Settings/Temp/SCL6.JPG" \* MERGEFORMATINET </w:instrText>
      </w:r>
      <w:r>
        <w:fldChar w:fldCharType="separate"/>
      </w:r>
      <w:r w:rsidR="00B72153">
        <w:fldChar w:fldCharType="begin"/>
      </w:r>
      <w:r w:rsidR="00B72153">
        <w:instrText xml:space="preserve"> </w:instrText>
      </w:r>
      <w:r w:rsidR="00B72153">
        <w:instrText>INCLUDEPICTURE  "G:\\Atlantica Central Data\\' 2018_AS\\Local Settings\\Temp\\SCL6.JPG" \* MERGEFORMATINET</w:instrText>
      </w:r>
      <w:r w:rsidR="00B72153">
        <w:instrText xml:space="preserve"> </w:instrText>
      </w:r>
      <w:r w:rsidR="00B72153">
        <w:fldChar w:fldCharType="separate"/>
      </w:r>
      <w:r w:rsidR="00B72153">
        <w:pict>
          <v:shape id="_x0000_i1027" type="#_x0000_t75" alt="" style="width:524pt;height:386.5pt">
            <v:imagedata r:id="rId8" r:href="rId9"/>
          </v:shape>
        </w:pict>
      </w:r>
      <w:r w:rsidR="00B72153">
        <w:fldChar w:fldCharType="end"/>
      </w:r>
      <w:r>
        <w:fldChar w:fldCharType="end"/>
      </w:r>
      <w:r>
        <w:fldChar w:fldCharType="begin"/>
      </w:r>
      <w:r>
        <w:instrText xml:space="preserve">INCLUDEPICTURE "../../Local%20Settings/Temp/SCL7.JPG" \* MERGEFORMATINET </w:instrText>
      </w:r>
      <w:r>
        <w:fldChar w:fldCharType="separate"/>
      </w:r>
      <w:r w:rsidR="00B72153">
        <w:fldChar w:fldCharType="begin"/>
      </w:r>
      <w:r w:rsidR="00B72153">
        <w:instrText xml:space="preserve"> </w:instrText>
      </w:r>
      <w:r w:rsidR="00B72153">
        <w:instrText>INCLUDEPICTURE  "G:\\Atlantica Central Data\\' 2018_AS\\Local Settings\\Temp\\SCL7.JPG" \* MERGEFORMATINET</w:instrText>
      </w:r>
      <w:r w:rsidR="00B72153">
        <w:instrText xml:space="preserve"> </w:instrText>
      </w:r>
      <w:r w:rsidR="00B72153">
        <w:fldChar w:fldCharType="separate"/>
      </w:r>
      <w:r w:rsidR="00B72153">
        <w:pict>
          <v:shape id="_x0000_i1028" type="#_x0000_t75" alt="" style="width:434pt;height:257pt">
            <v:imagedata r:id="rId10" r:href="rId11"/>
          </v:shape>
        </w:pict>
      </w:r>
      <w:r w:rsidR="00B72153">
        <w:fldChar w:fldCharType="end"/>
      </w:r>
      <w:r>
        <w:fldChar w:fldCharType="end"/>
      </w:r>
      <w:r>
        <w:lastRenderedPageBreak/>
        <w:fldChar w:fldCharType="begin"/>
      </w:r>
      <w:r>
        <w:instrText xml:space="preserve">INCLUDEPICTURE "../../Local%20Settings/Temp/SCL8.JPG" \* MERGEFORMATINET </w:instrText>
      </w:r>
      <w:r>
        <w:fldChar w:fldCharType="separate"/>
      </w:r>
      <w:r w:rsidR="00B72153">
        <w:fldChar w:fldCharType="begin"/>
      </w:r>
      <w:r w:rsidR="00B72153">
        <w:instrText xml:space="preserve"> </w:instrText>
      </w:r>
      <w:r w:rsidR="00B72153">
        <w:instrText>INCLUDEPICTURE</w:instrText>
      </w:r>
      <w:r w:rsidR="00B72153">
        <w:instrText xml:space="preserve">  "G:\\Atlantica Central Data\\' 2018_AS\\Local Settings\\Temp\\SCL8.JPG" \* MERGEFORMATINET</w:instrText>
      </w:r>
      <w:r w:rsidR="00B72153">
        <w:instrText xml:space="preserve"> </w:instrText>
      </w:r>
      <w:r w:rsidR="00B72153">
        <w:fldChar w:fldCharType="separate"/>
      </w:r>
      <w:r w:rsidR="00B72153">
        <w:pict>
          <v:shape id="_x0000_i1029" type="#_x0000_t75" alt="" style="width:496pt;height:436pt">
            <v:imagedata r:id="rId12" r:href="rId13"/>
          </v:shape>
        </w:pict>
      </w:r>
      <w:r w:rsidR="00B72153">
        <w:fldChar w:fldCharType="end"/>
      </w:r>
      <w:r>
        <w:fldChar w:fldCharType="end"/>
      </w:r>
      <w:r>
        <w:lastRenderedPageBreak/>
        <w:fldChar w:fldCharType="begin"/>
      </w:r>
      <w:r>
        <w:instrText xml:space="preserve">INCLUDEPICTURE "../../Local%20Settings/Temp/SCL9.JPG" \* MERGEFORMATINET </w:instrText>
      </w:r>
      <w:r>
        <w:fldChar w:fldCharType="separate"/>
      </w:r>
      <w:r w:rsidR="00B72153">
        <w:fldChar w:fldCharType="begin"/>
      </w:r>
      <w:r w:rsidR="00B72153">
        <w:instrText xml:space="preserve"> </w:instrText>
      </w:r>
      <w:r w:rsidR="00B72153">
        <w:instrText>INCLUDEPICTURE  "G:\\Atlantica Central Data\\' 2018_AS\\Local Settings\\Temp\\SCL9</w:instrText>
      </w:r>
      <w:r w:rsidR="00B72153">
        <w:instrText>.JPG" \* MERGEFORMATINET</w:instrText>
      </w:r>
      <w:r w:rsidR="00B72153">
        <w:instrText xml:space="preserve"> </w:instrText>
      </w:r>
      <w:r w:rsidR="00B72153">
        <w:fldChar w:fldCharType="separate"/>
      </w:r>
      <w:r w:rsidR="00B72153">
        <w:pict>
          <v:shape id="_x0000_i1030" type="#_x0000_t75" alt="" style="width:492pt;height:321.5pt">
            <v:imagedata r:id="rId14" r:href="rId15"/>
          </v:shape>
        </w:pict>
      </w:r>
      <w:r w:rsidR="00B72153">
        <w:fldChar w:fldCharType="end"/>
      </w:r>
      <w:r>
        <w:fldChar w:fldCharType="end"/>
      </w:r>
    </w:p>
    <w:p w:rsidR="001B0874" w:rsidRDefault="00DE1A8E" w:rsidP="001B0874">
      <w:pPr>
        <w:rPr>
          <w:rStyle w:val="Strong"/>
        </w:rPr>
      </w:pPr>
      <w:r>
        <w:t xml:space="preserve">Figs. 1-6 </w:t>
      </w:r>
      <w:r w:rsidR="009901A8">
        <w:t>Asia-China-Ding-Water Vessel with Inscription-Middle Zhou-</w:t>
      </w:r>
      <w:r w:rsidR="009901A8" w:rsidRPr="001B0874">
        <w:t>Bronze</w:t>
      </w:r>
      <w:r w:rsidR="009901A8">
        <w:t>- c 750 BCE</w:t>
      </w:r>
      <w:r w:rsidR="009901A8">
        <w:rPr>
          <w:rStyle w:val="Strong"/>
        </w:rPr>
        <w:t xml:space="preserve"> </w:t>
      </w:r>
      <w:r w:rsidR="001B0874">
        <w:rPr>
          <w:rStyle w:val="Strong"/>
        </w:rPr>
        <w:t>Case No.:</w:t>
      </w:r>
      <w:r>
        <w:rPr>
          <w:rStyle w:val="Strong"/>
        </w:rPr>
        <w:t xml:space="preserve"> 5</w:t>
      </w:r>
    </w:p>
    <w:p w:rsidR="001B0874" w:rsidRPr="002747B6" w:rsidRDefault="001B0874" w:rsidP="001B0874">
      <w:pPr>
        <w:rPr>
          <w:b/>
        </w:rPr>
      </w:pPr>
      <w:r w:rsidRPr="002747B6">
        <w:rPr>
          <w:b/>
        </w:rPr>
        <w:t>Accession No.</w:t>
      </w:r>
    </w:p>
    <w:p w:rsidR="009901A8" w:rsidRDefault="001B0874" w:rsidP="001B0874">
      <w:pPr>
        <w:rPr>
          <w:b/>
        </w:rPr>
      </w:pPr>
      <w:r w:rsidRPr="002747B6">
        <w:rPr>
          <w:b/>
        </w:rPr>
        <w:t>Formal Label:</w:t>
      </w:r>
      <w:r w:rsidR="00DE1A8E">
        <w:rPr>
          <w:b/>
        </w:rPr>
        <w:t xml:space="preserve"> </w:t>
      </w:r>
      <w:r w:rsidR="009901A8">
        <w:t>Asia-China-Ding-Water Vessel with Inscription-Middle Zhou-</w:t>
      </w:r>
      <w:r w:rsidR="009901A8" w:rsidRPr="001B0874">
        <w:t>Bronze</w:t>
      </w:r>
      <w:r w:rsidR="009901A8">
        <w:t>- c 750 BCE</w:t>
      </w:r>
      <w:r w:rsidR="009901A8" w:rsidRPr="002747B6">
        <w:rPr>
          <w:b/>
        </w:rPr>
        <w:t xml:space="preserve"> </w:t>
      </w:r>
    </w:p>
    <w:p w:rsidR="001B0874" w:rsidRDefault="001B0874" w:rsidP="001B0874">
      <w:pPr>
        <w:rPr>
          <w:b/>
        </w:rPr>
      </w:pPr>
      <w:r w:rsidRPr="002747B6">
        <w:rPr>
          <w:b/>
        </w:rPr>
        <w:t>Display Description:</w:t>
      </w:r>
    </w:p>
    <w:p w:rsidR="00B72153" w:rsidRDefault="00B72153" w:rsidP="001B0874">
      <w:pPr>
        <w:rPr>
          <w:b/>
        </w:rPr>
      </w:pPr>
    </w:p>
    <w:p w:rsidR="00DE1A8E" w:rsidRDefault="00DE1A8E" w:rsidP="001B0874">
      <w:r w:rsidRPr="00DE1A8E">
        <w:t xml:space="preserve">Zhou </w:t>
      </w:r>
      <w:r w:rsidR="00B72153">
        <w:t xml:space="preserve">water </w:t>
      </w:r>
      <w:r w:rsidRPr="00DE1A8E">
        <w:t>vessels</w:t>
      </w:r>
      <w:r w:rsidR="00B72153">
        <w:t xml:space="preserve"> or </w:t>
      </w:r>
      <w:proofErr w:type="spellStart"/>
      <w:r w:rsidR="00B72153">
        <w:t>P'an</w:t>
      </w:r>
      <w:proofErr w:type="spellEnd"/>
      <w:r w:rsidRPr="00DE1A8E">
        <w:t xml:space="preserve"> </w:t>
      </w:r>
      <w:r>
        <w:t>are noted</w:t>
      </w:r>
      <w:r w:rsidRPr="00DE1A8E">
        <w:t xml:space="preserve"> for inscriptions that were cast to record events </w:t>
      </w:r>
      <w:r>
        <w:t xml:space="preserve">or pithy philosophical statements </w:t>
      </w:r>
      <w:r w:rsidR="009901A8">
        <w:t xml:space="preserve">like this one </w:t>
      </w:r>
      <w:r>
        <w:t xml:space="preserve">in order to communicate </w:t>
      </w:r>
      <w:r w:rsidRPr="00DE1A8E">
        <w:t xml:space="preserve">them to ancestral spirits. </w:t>
      </w:r>
      <w:r>
        <w:t>This example is intended to be used as a mirror in which the owner peers into the water only to see beyond the surface a wise saying that is to be cogitated upon during the day. Increasingly</w:t>
      </w:r>
      <w:r w:rsidRPr="00DE1A8E">
        <w:t xml:space="preserve"> </w:t>
      </w:r>
      <w:r>
        <w:t xml:space="preserve">middle </w:t>
      </w:r>
      <w:r w:rsidRPr="00DE1A8E">
        <w:t>Zhou inscription</w:t>
      </w:r>
      <w:r>
        <w:t>s</w:t>
      </w:r>
      <w:r w:rsidRPr="00DE1A8E">
        <w:t xml:space="preserve"> </w:t>
      </w:r>
      <w:r>
        <w:t>approached</w:t>
      </w:r>
      <w:r w:rsidRPr="00DE1A8E">
        <w:t xml:space="preserve"> over 400 characters</w:t>
      </w:r>
      <w:r w:rsidR="009901A8">
        <w:t xml:space="preserve"> (So 1995: </w:t>
      </w:r>
      <w:r w:rsidR="00E664FF">
        <w:t>105)</w:t>
      </w:r>
      <w:r w:rsidRPr="00DE1A8E">
        <w:t>. These change</w:t>
      </w:r>
      <w:r>
        <w:t xml:space="preserve">s, completed by the 8th century </w:t>
      </w:r>
      <w:r w:rsidRPr="00DE1A8E">
        <w:t>BCE, mark the middle Zhou phase of bronze design.</w:t>
      </w:r>
    </w:p>
    <w:p w:rsidR="00B72153" w:rsidRDefault="00B72153" w:rsidP="00B72153">
      <w:pPr>
        <w:pStyle w:val="NormalWeb"/>
      </w:pPr>
      <w:r>
        <w:t>Inscribing on bronzes, either by casting or engraving, is a characteristic of Chinese bronzes which makes them very uniquely different from those made in other cultures.</w:t>
      </w:r>
    </w:p>
    <w:p w:rsidR="00B72153" w:rsidRDefault="00B72153" w:rsidP="00B72153">
      <w:pPr>
        <w:pStyle w:val="NormalWeb"/>
      </w:pPr>
      <w:r>
        <w:t xml:space="preserve">The rich textual repertoire debuted with mostly clan or ancestor names during Shang and early Zhou, and around the mid-period of Western Zhou increasingly adopted the theme of "For </w:t>
      </w:r>
      <w:r>
        <w:lastRenderedPageBreak/>
        <w:t>Descendants</w:t>
      </w:r>
      <w:r>
        <w:t xml:space="preserve"> to Forever Cherish", which gradually developed into a standard finishing statement for many inscriptions. Other contents also abounded: chronicles of military actions, dowries in marital unions, ceremonies of conferment and endowment, contracts for land ceding, edicts and awards, and so on. They serve as original records vividly documenting what was done and said, delivered in the vocabulary and diction of the time.</w:t>
      </w:r>
    </w:p>
    <w:p w:rsidR="00B72153" w:rsidRDefault="00B72153" w:rsidP="00B72153">
      <w:pPr>
        <w:pStyle w:val="NormalWeb"/>
      </w:pPr>
      <w:r>
        <w:t xml:space="preserve">The golden inscriptions are the end results of a series of processes which involve engraving, molding, and finally casting, of the handwritten originals; yet the cast texts still manage to reenact the superb calligraphy of the time. The calligraphic styles reflect the gradual development and forming of </w:t>
      </w:r>
      <w:r>
        <w:rPr>
          <w:rStyle w:val="Emphasis"/>
        </w:rPr>
        <w:t xml:space="preserve">da </w:t>
      </w:r>
      <w:proofErr w:type="spellStart"/>
      <w:r>
        <w:rPr>
          <w:rStyle w:val="Emphasis"/>
        </w:rPr>
        <w:t>zhuan</w:t>
      </w:r>
      <w:proofErr w:type="spellEnd"/>
      <w:r>
        <w:t xml:space="preserve"> (large seal script), evolving from powerful spontaneity of Shang and early Zhou, to solemn regularity during the mid-period, </w:t>
      </w:r>
      <w:r>
        <w:t>Western</w:t>
      </w:r>
      <w:r>
        <w:t xml:space="preserve"> Zhou, and to refined smoothness from late Western Zhou to early Spring and Autumn period. That more and more long texts appeared during mid to late Western Zhou is also a live illustration of Zhou's "elaborate textual repertoire" "preserved in golden inscriptions".</w:t>
      </w:r>
      <w:bookmarkStart w:id="0" w:name="_GoBack"/>
      <w:bookmarkEnd w:id="0"/>
    </w:p>
    <w:p w:rsidR="001B0874" w:rsidRPr="00DE1A8E" w:rsidRDefault="001B0874" w:rsidP="001B0874">
      <w:r w:rsidRPr="002747B6">
        <w:rPr>
          <w:b/>
        </w:rPr>
        <w:t>LC Classification:</w:t>
      </w:r>
      <w:r w:rsidR="00DE1A8E">
        <w:rPr>
          <w:b/>
        </w:rPr>
        <w:t xml:space="preserve"> </w:t>
      </w:r>
      <w:r w:rsidR="00DE1A8E" w:rsidRPr="00DE1A8E">
        <w:t>NK7983.22</w:t>
      </w:r>
    </w:p>
    <w:p w:rsidR="001B0874" w:rsidRPr="002747B6" w:rsidRDefault="001B0874" w:rsidP="001B0874">
      <w:pPr>
        <w:rPr>
          <w:b/>
        </w:rPr>
      </w:pPr>
      <w:r w:rsidRPr="002747B6">
        <w:rPr>
          <w:b/>
        </w:rPr>
        <w:t xml:space="preserve">Date or Time Horizon: </w:t>
      </w:r>
      <w:r w:rsidR="00DE1A8E">
        <w:rPr>
          <w:b/>
        </w:rPr>
        <w:t>750- BCE</w:t>
      </w:r>
    </w:p>
    <w:p w:rsidR="001B0874" w:rsidRPr="002747B6" w:rsidRDefault="001B0874" w:rsidP="001B0874">
      <w:pPr>
        <w:rPr>
          <w:b/>
        </w:rPr>
      </w:pPr>
      <w:r w:rsidRPr="002747B6">
        <w:rPr>
          <w:b/>
        </w:rPr>
        <w:t xml:space="preserve">Geographical Area: </w:t>
      </w:r>
      <w:r w:rsidR="00DE1A8E">
        <w:rPr>
          <w:b/>
        </w:rPr>
        <w:t>Near Xi’an</w:t>
      </w:r>
    </w:p>
    <w:p w:rsidR="001B0874" w:rsidRPr="002747B6" w:rsidRDefault="001B0874" w:rsidP="001B0874">
      <w:pPr>
        <w:rPr>
          <w:b/>
        </w:rPr>
      </w:pPr>
      <w:r w:rsidRPr="002747B6">
        <w:rPr>
          <w:b/>
        </w:rPr>
        <w:t>Map:</w:t>
      </w:r>
    </w:p>
    <w:p w:rsidR="001B0874" w:rsidRPr="002747B6" w:rsidRDefault="001B0874" w:rsidP="001B0874">
      <w:pPr>
        <w:rPr>
          <w:b/>
        </w:rPr>
      </w:pPr>
      <w:r w:rsidRPr="002747B6">
        <w:rPr>
          <w:b/>
        </w:rPr>
        <w:t>GPS coordinates:</w:t>
      </w:r>
    </w:p>
    <w:p w:rsidR="001B0874" w:rsidRPr="002747B6" w:rsidRDefault="001B0874" w:rsidP="001B0874">
      <w:pPr>
        <w:rPr>
          <w:b/>
        </w:rPr>
      </w:pPr>
      <w:r w:rsidRPr="002747B6">
        <w:rPr>
          <w:b/>
        </w:rPr>
        <w:t xml:space="preserve">Cultural Affiliation: </w:t>
      </w:r>
      <w:r w:rsidR="00DE1A8E">
        <w:rPr>
          <w:b/>
        </w:rPr>
        <w:t>Middle Zhou</w:t>
      </w:r>
    </w:p>
    <w:p w:rsidR="00DE1A8E" w:rsidRDefault="001B0874" w:rsidP="00DE1A8E">
      <w:pPr>
        <w:rPr>
          <w:b/>
        </w:rPr>
      </w:pPr>
      <w:r w:rsidRPr="002747B6">
        <w:rPr>
          <w:b/>
        </w:rPr>
        <w:t>Medi</w:t>
      </w:r>
      <w:r w:rsidR="00DE1A8E">
        <w:rPr>
          <w:b/>
        </w:rPr>
        <w:t>um</w:t>
      </w:r>
      <w:r w:rsidRPr="002747B6">
        <w:rPr>
          <w:b/>
        </w:rPr>
        <w:t xml:space="preserve">: </w:t>
      </w:r>
      <w:r w:rsidR="00DE1A8E">
        <w:rPr>
          <w:b/>
        </w:rPr>
        <w:t>Bronze</w:t>
      </w:r>
    </w:p>
    <w:p w:rsidR="001B0874" w:rsidRPr="002747B6" w:rsidRDefault="001B0874" w:rsidP="001B0874">
      <w:pPr>
        <w:rPr>
          <w:b/>
        </w:rPr>
      </w:pPr>
      <w:r w:rsidRPr="002747B6">
        <w:rPr>
          <w:b/>
        </w:rPr>
        <w:t xml:space="preserve">Dimensions: </w:t>
      </w:r>
      <w:r w:rsidR="00DE1A8E" w:rsidRPr="001B0874">
        <w:rPr>
          <w:bCs/>
          <w:color w:val="000000" w:themeColor="text1"/>
        </w:rPr>
        <w:t>Height</w:t>
      </w:r>
      <w:proofErr w:type="gramStart"/>
      <w:r w:rsidR="00DE1A8E" w:rsidRPr="001B0874">
        <w:rPr>
          <w:bCs/>
          <w:color w:val="000000" w:themeColor="text1"/>
        </w:rPr>
        <w:t>:16cm</w:t>
      </w:r>
      <w:proofErr w:type="gramEnd"/>
      <w:r w:rsidR="00DE1A8E" w:rsidRPr="001B0874">
        <w:rPr>
          <w:bCs/>
          <w:color w:val="000000" w:themeColor="text1"/>
        </w:rPr>
        <w:t xml:space="preserve"> Length:35cm Diameter: 29cm</w:t>
      </w:r>
    </w:p>
    <w:p w:rsidR="001B0874" w:rsidRPr="002747B6" w:rsidRDefault="001B0874" w:rsidP="001B0874">
      <w:pPr>
        <w:rPr>
          <w:b/>
        </w:rPr>
      </w:pPr>
      <w:r w:rsidRPr="002747B6">
        <w:rPr>
          <w:b/>
        </w:rPr>
        <w:t xml:space="preserve">Weight:  </w:t>
      </w:r>
    </w:p>
    <w:p w:rsidR="001B0874" w:rsidRPr="002747B6" w:rsidRDefault="001B0874" w:rsidP="001B0874">
      <w:pPr>
        <w:rPr>
          <w:b/>
        </w:rPr>
      </w:pPr>
      <w:r w:rsidRPr="002747B6">
        <w:rPr>
          <w:b/>
        </w:rPr>
        <w:t>Condition:</w:t>
      </w:r>
      <w:r w:rsidR="00DE1A8E">
        <w:rPr>
          <w:b/>
        </w:rPr>
        <w:t xml:space="preserve"> original</w:t>
      </w:r>
    </w:p>
    <w:p w:rsidR="001B0874" w:rsidRPr="002747B6" w:rsidRDefault="001B0874" w:rsidP="001B0874">
      <w:pPr>
        <w:rPr>
          <w:b/>
        </w:rPr>
      </w:pPr>
      <w:r w:rsidRPr="002747B6">
        <w:rPr>
          <w:b/>
        </w:rPr>
        <w:t xml:space="preserve">Provenance: </w:t>
      </w:r>
    </w:p>
    <w:p w:rsidR="001B0874" w:rsidRDefault="001B0874" w:rsidP="001B0874">
      <w:pPr>
        <w:rPr>
          <w:b/>
        </w:rPr>
      </w:pPr>
      <w:r w:rsidRPr="002747B6">
        <w:rPr>
          <w:b/>
        </w:rPr>
        <w:t>Discussion:</w:t>
      </w:r>
    </w:p>
    <w:p w:rsidR="001B0874" w:rsidRPr="002747B6" w:rsidRDefault="001B0874" w:rsidP="001B0874">
      <w:pPr>
        <w:rPr>
          <w:b/>
        </w:rPr>
      </w:pPr>
      <w:r w:rsidRPr="002747B6">
        <w:rPr>
          <w:b/>
        </w:rPr>
        <w:t>References:</w:t>
      </w:r>
    </w:p>
    <w:p w:rsidR="001B0874" w:rsidRDefault="00DE1A8E" w:rsidP="009901A8">
      <w:pPr>
        <w:rPr>
          <w:color w:val="000000" w:themeColor="text1"/>
        </w:rPr>
      </w:pPr>
      <w:proofErr w:type="spellStart"/>
      <w:r w:rsidRPr="009901A8">
        <w:rPr>
          <w:color w:val="000000" w:themeColor="text1"/>
        </w:rPr>
        <w:t>Deydier</w:t>
      </w:r>
      <w:proofErr w:type="spellEnd"/>
      <w:r w:rsidRPr="009901A8">
        <w:rPr>
          <w:color w:val="000000" w:themeColor="text1"/>
        </w:rPr>
        <w:t>, Christian.</w:t>
      </w:r>
      <w:r w:rsidR="009901A8" w:rsidRPr="009901A8">
        <w:rPr>
          <w:color w:val="000000" w:themeColor="text1"/>
        </w:rPr>
        <w:t xml:space="preserve"> 1989</w:t>
      </w:r>
      <w:r w:rsidR="009901A8" w:rsidRPr="009901A8">
        <w:rPr>
          <w:i/>
          <w:color w:val="000000" w:themeColor="text1"/>
        </w:rPr>
        <w:t xml:space="preserve">. </w:t>
      </w:r>
      <w:hyperlink r:id="rId16" w:history="1">
        <w:r w:rsidR="009901A8" w:rsidRPr="009901A8">
          <w:rPr>
            <w:rStyle w:val="Hyperlink"/>
            <w:i/>
            <w:color w:val="000000" w:themeColor="text1"/>
            <w:u w:val="none"/>
          </w:rPr>
          <w:t>Archaic Chinese bronzes from Shang and Zhou dynasties: June 12-June 30, 1989</w:t>
        </w:r>
      </w:hyperlink>
      <w:r w:rsidR="009901A8" w:rsidRPr="009901A8">
        <w:rPr>
          <w:color w:val="000000" w:themeColor="text1"/>
        </w:rPr>
        <w:t xml:space="preserve">. </w:t>
      </w:r>
      <w:r w:rsidR="009901A8">
        <w:rPr>
          <w:color w:val="000000" w:themeColor="text1"/>
        </w:rPr>
        <w:t>London: Oriental Bronzes Ltd.</w:t>
      </w:r>
    </w:p>
    <w:p w:rsidR="009901A8" w:rsidRPr="009901A8" w:rsidRDefault="009901A8" w:rsidP="009901A8">
      <w:r w:rsidRPr="009901A8">
        <w:t xml:space="preserve">So, Jenny F. 1995. </w:t>
      </w:r>
      <w:r w:rsidRPr="009901A8">
        <w:rPr>
          <w:rFonts w:hint="eastAsia"/>
        </w:rPr>
        <w:t xml:space="preserve">Eastern Zhou ritual bronzes from the Arthur M. </w:t>
      </w:r>
      <w:proofErr w:type="spellStart"/>
      <w:r w:rsidRPr="009901A8">
        <w:rPr>
          <w:rFonts w:hint="eastAsia"/>
        </w:rPr>
        <w:t>Sackler</w:t>
      </w:r>
      <w:proofErr w:type="spellEnd"/>
      <w:r w:rsidRPr="009901A8">
        <w:rPr>
          <w:rFonts w:hint="eastAsia"/>
        </w:rPr>
        <w:t xml:space="preserve"> collections</w:t>
      </w:r>
      <w:r w:rsidRPr="009901A8">
        <w:t xml:space="preserve">. </w:t>
      </w:r>
      <w:proofErr w:type="spellStart"/>
      <w:proofErr w:type="gramStart"/>
      <w:r w:rsidRPr="009901A8">
        <w:rPr>
          <w:rFonts w:hint="eastAsia"/>
        </w:rPr>
        <w:t>ew</w:t>
      </w:r>
      <w:proofErr w:type="spellEnd"/>
      <w:proofErr w:type="gramEnd"/>
      <w:r w:rsidRPr="009901A8">
        <w:rPr>
          <w:rFonts w:hint="eastAsia"/>
        </w:rPr>
        <w:t xml:space="preserve"> York, NY : Abrams</w:t>
      </w:r>
    </w:p>
    <w:p w:rsidR="009901A8" w:rsidRPr="009901A8" w:rsidRDefault="009901A8" w:rsidP="009901A8">
      <w:pPr>
        <w:rPr>
          <w:color w:val="000000" w:themeColor="text1"/>
        </w:rPr>
      </w:pPr>
    </w:p>
    <w:sectPr w:rsidR="009901A8" w:rsidRPr="009901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0874"/>
    <w:rsid w:val="00151F1C"/>
    <w:rsid w:val="001B0874"/>
    <w:rsid w:val="009901A8"/>
    <w:rsid w:val="00B72153"/>
    <w:rsid w:val="00D36834"/>
    <w:rsid w:val="00DE1A8E"/>
    <w:rsid w:val="00E664FF"/>
    <w:rsid w:val="00F873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A7DEBE-C657-497A-BDE0-A4FFE97272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9901A8"/>
    <w:pPr>
      <w:spacing w:before="100" w:beforeAutospacing="1" w:after="100" w:afterAutospacing="1" w:line="240" w:lineRule="auto"/>
      <w:outlineLvl w:val="1"/>
    </w:pPr>
    <w:rPr>
      <w:rFonts w:eastAsia="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1B0874"/>
    <w:pPr>
      <w:spacing w:before="100" w:beforeAutospacing="1" w:after="100" w:afterAutospacing="1" w:line="240" w:lineRule="auto"/>
    </w:pPr>
    <w:rPr>
      <w:rFonts w:eastAsia="SimSun"/>
      <w:lang w:eastAsia="zh-CN"/>
    </w:rPr>
  </w:style>
  <w:style w:type="character" w:styleId="Strong">
    <w:name w:val="Strong"/>
    <w:uiPriority w:val="22"/>
    <w:qFormat/>
    <w:rsid w:val="001B0874"/>
    <w:rPr>
      <w:b/>
      <w:bCs/>
    </w:rPr>
  </w:style>
  <w:style w:type="character" w:customStyle="1" w:styleId="text-smallcaps">
    <w:name w:val="text-smallcaps"/>
    <w:basedOn w:val="DefaultParagraphFont"/>
    <w:rsid w:val="001B0874"/>
  </w:style>
  <w:style w:type="character" w:customStyle="1" w:styleId="Heading2Char">
    <w:name w:val="Heading 2 Char"/>
    <w:basedOn w:val="DefaultParagraphFont"/>
    <w:link w:val="Heading2"/>
    <w:uiPriority w:val="9"/>
    <w:rsid w:val="009901A8"/>
    <w:rPr>
      <w:rFonts w:eastAsia="Times New Roman"/>
      <w:b/>
      <w:bCs/>
      <w:sz w:val="36"/>
      <w:szCs w:val="36"/>
    </w:rPr>
  </w:style>
  <w:style w:type="character" w:styleId="Hyperlink">
    <w:name w:val="Hyperlink"/>
    <w:basedOn w:val="DefaultParagraphFont"/>
    <w:uiPriority w:val="99"/>
    <w:unhideWhenUsed/>
    <w:rsid w:val="009901A8"/>
    <w:rPr>
      <w:color w:val="0000FF"/>
      <w:u w:val="single"/>
    </w:rPr>
  </w:style>
  <w:style w:type="character" w:styleId="Emphasis">
    <w:name w:val="Emphasis"/>
    <w:basedOn w:val="DefaultParagraphFont"/>
    <w:qFormat/>
    <w:rsid w:val="00B7215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5000748">
      <w:bodyDiv w:val="1"/>
      <w:marLeft w:val="0"/>
      <w:marRight w:val="0"/>
      <w:marTop w:val="0"/>
      <w:marBottom w:val="0"/>
      <w:divBdr>
        <w:top w:val="none" w:sz="0" w:space="0" w:color="auto"/>
        <w:left w:val="none" w:sz="0" w:space="0" w:color="auto"/>
        <w:bottom w:val="none" w:sz="0" w:space="0" w:color="auto"/>
        <w:right w:val="none" w:sz="0" w:space="0" w:color="auto"/>
      </w:divBdr>
    </w:div>
    <w:div w:id="241764989">
      <w:bodyDiv w:val="1"/>
      <w:marLeft w:val="0"/>
      <w:marRight w:val="0"/>
      <w:marTop w:val="0"/>
      <w:marBottom w:val="0"/>
      <w:divBdr>
        <w:top w:val="none" w:sz="0" w:space="0" w:color="auto"/>
        <w:left w:val="none" w:sz="0" w:space="0" w:color="auto"/>
        <w:bottom w:val="none" w:sz="0" w:space="0" w:color="auto"/>
        <w:right w:val="none" w:sz="0" w:space="0" w:color="auto"/>
      </w:divBdr>
    </w:div>
    <w:div w:id="950743246">
      <w:bodyDiv w:val="1"/>
      <w:marLeft w:val="0"/>
      <w:marRight w:val="0"/>
      <w:marTop w:val="0"/>
      <w:marBottom w:val="0"/>
      <w:divBdr>
        <w:top w:val="none" w:sz="0" w:space="0" w:color="auto"/>
        <w:left w:val="none" w:sz="0" w:space="0" w:color="auto"/>
        <w:bottom w:val="none" w:sz="0" w:space="0" w:color="auto"/>
        <w:right w:val="none" w:sz="0" w:space="0" w:color="auto"/>
      </w:divBdr>
    </w:div>
    <w:div w:id="1826701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Local%20Settings/Temp/SCL8.JPG"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Local%20Settings/Temp/SCL5.JPG" TargetMode="External"/><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newcatalog.library.cornell.edu/catalog/4398588" TargetMode="Externa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image" Target="../../Local%20Settings/Temp/SCL7.JPG" TargetMode="External"/><Relationship Id="rId5" Type="http://schemas.openxmlformats.org/officeDocument/2006/relationships/image" Target="../../Local%20Settings/Temp/SCL4.JPG" TargetMode="External"/><Relationship Id="rId15" Type="http://schemas.openxmlformats.org/officeDocument/2006/relationships/image" Target="../../Local%20Settings/Temp/SCL9.JPG" TargetMode="External"/><Relationship Id="rId10" Type="http://schemas.openxmlformats.org/officeDocument/2006/relationships/image" Target="media/image4.jpeg"/><Relationship Id="rId4" Type="http://schemas.openxmlformats.org/officeDocument/2006/relationships/image" Target="media/image1.jpeg"/><Relationship Id="rId9" Type="http://schemas.openxmlformats.org/officeDocument/2006/relationships/image" Target="../../Local%20Settings/Temp/SCL6.JPG" TargetMode="External"/><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5</Pages>
  <Words>607</Words>
  <Characters>3460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Ralph Coffman</dc:creator>
  <cp:keywords/>
  <dc:description/>
  <cp:lastModifiedBy>Ralph Coffman</cp:lastModifiedBy>
  <cp:revision>2</cp:revision>
  <dcterms:created xsi:type="dcterms:W3CDTF">2018-08-05T09:47:00Z</dcterms:created>
  <dcterms:modified xsi:type="dcterms:W3CDTF">2018-08-06T18:38:00Z</dcterms:modified>
</cp:coreProperties>
</file>