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06" w:rsidRPr="002747B6" w:rsidRDefault="00370F06" w:rsidP="00370F06">
      <w:pPr>
        <w:rPr>
          <w:b/>
        </w:rPr>
      </w:pPr>
      <w:bookmarkStart w:id="0" w:name="_GoBack"/>
      <w:r>
        <w:rPr>
          <w:b/>
        </w:rPr>
        <w:t>A000-</w:t>
      </w:r>
      <w:r>
        <w:rPr>
          <w:b/>
        </w:rPr>
        <w:t>Asia-China-I Ching Brick-Ming Dyn-1300 CE</w:t>
      </w:r>
    </w:p>
    <w:bookmarkEnd w:id="0"/>
    <w:p w:rsidR="00151F1C" w:rsidRDefault="00151F1C"/>
    <w:p w:rsidR="00370F06" w:rsidRDefault="00370F06">
      <w:r>
        <w:rPr>
          <w:noProof/>
        </w:rPr>
        <w:drawing>
          <wp:inline distT="0" distB="0" distL="0" distR="0" wp14:anchorId="3E713F74" wp14:editId="6FDF0F8D">
            <wp:extent cx="21240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06" w:rsidRPr="002747B6" w:rsidRDefault="00370F06" w:rsidP="00370F06">
      <w:pPr>
        <w:rPr>
          <w:b/>
        </w:rPr>
      </w:pPr>
      <w:r>
        <w:rPr>
          <w:b/>
        </w:rPr>
        <w:t>Asia-China-</w:t>
      </w:r>
      <w:r>
        <w:rPr>
          <w:b/>
        </w:rPr>
        <w:t>I Ching Brick-</w:t>
      </w:r>
      <w:r>
        <w:rPr>
          <w:b/>
        </w:rPr>
        <w:t>Ming Dyn-1300 CE</w:t>
      </w:r>
    </w:p>
    <w:p w:rsidR="00370F06" w:rsidRDefault="00370F06" w:rsidP="00370F06"/>
    <w:p w:rsidR="00370F06" w:rsidRDefault="00370F06" w:rsidP="00370F06">
      <w:pPr>
        <w:rPr>
          <w:rStyle w:val="Strong"/>
        </w:rPr>
      </w:pPr>
      <w:r>
        <w:rPr>
          <w:rStyle w:val="Strong"/>
        </w:rPr>
        <w:t>Case No.: 5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>Accession No.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Asia-China-I Ching Brick-Ming Dyn-1300 CE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>Display Description: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>LC Classification: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 xml:space="preserve">Date or Time Horizon: 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 xml:space="preserve">Geographical Area: 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>Map: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>GPS coordinates: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 xml:space="preserve">Cultural Affiliation: 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 xml:space="preserve">Media: 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 xml:space="preserve">Dimensions: 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 xml:space="preserve">Weight:  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 xml:space="preserve">Provenance: </w:t>
      </w:r>
      <w:r>
        <w:rPr>
          <w:b/>
        </w:rPr>
        <w:t>Dai Qing, 2003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>Discussion:</w:t>
      </w:r>
    </w:p>
    <w:p w:rsidR="00370F06" w:rsidRPr="002747B6" w:rsidRDefault="00370F06" w:rsidP="00370F06">
      <w:pPr>
        <w:rPr>
          <w:b/>
        </w:rPr>
      </w:pPr>
      <w:r w:rsidRPr="002747B6">
        <w:rPr>
          <w:b/>
        </w:rPr>
        <w:t>References:</w:t>
      </w:r>
    </w:p>
    <w:p w:rsidR="00370F06" w:rsidRDefault="00370F06" w:rsidP="00370F06"/>
    <w:p w:rsidR="00370F06" w:rsidRDefault="00370F06"/>
    <w:sectPr w:rsidR="0037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06"/>
    <w:rsid w:val="00151F1C"/>
    <w:rsid w:val="00370F06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45EE9-87F4-4D13-9B20-3F488B6B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70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2018-08-06T18:43:00Z</dcterms:created>
  <dcterms:modified xsi:type="dcterms:W3CDTF">2018-08-06T18:45:00Z</dcterms:modified>
</cp:coreProperties>
</file>