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A000-Afr-Tchad-Sao-Bronze Armlet-Mid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3332480" cy="181229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drawing>
          <wp:inline distT="0" distB="0" distL="0" distR="0">
            <wp:extent cx="2927985" cy="180594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3269615" cy="196278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drawing>
          <wp:inline distT="0" distB="0" distL="0" distR="0">
            <wp:extent cx="3462655" cy="198945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>Beautiful large bracelet with riders on horseback in bronze with a beautiful warm patina. This band was made in Chad with the 'cire perdue' technique, so unique in its kind. It is very refined and beautiful in detail. There are 3 horsemen in this band, two with shield and bow and arrow, the third with a trumpet.</w:t>
      </w:r>
    </w:p>
    <w:p>
      <w:pPr>
        <w:pStyle w:val="Normal"/>
        <w:rPr/>
      </w:pPr>
      <w:r>
        <w:rPr/>
        <w:t>Horses and horsemen are highly regarded in Chad, and symbolize wealth and power.</w:t>
      </w:r>
    </w:p>
    <w:p>
      <w:pPr>
        <w:pStyle w:val="Normal"/>
        <w:rPr/>
      </w:pPr>
      <w:r>
        <w:rPr/>
        <w:t>This bracelet was used as a means of payment in the past days, or was part of a dowry.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>Date or Time Horizon: mid 20</w:t>
      </w:r>
      <w:r>
        <w:rPr>
          <w:b/>
          <w:vertAlign w:val="superscript"/>
        </w:rPr>
        <w:t>th</w:t>
      </w:r>
      <w:r>
        <w:rPr>
          <w:b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Medium: bronze</w:t>
      </w:r>
    </w:p>
    <w:p>
      <w:pPr>
        <w:pStyle w:val="Normal"/>
        <w:rPr>
          <w:b/>
          <w:b/>
        </w:rPr>
      </w:pPr>
      <w:r>
        <w:rPr>
          <w:b/>
        </w:rPr>
        <w:t>Dimensions: W 3 in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0.526 pounds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br/>
        <w:t xml:space="preserve"> </w:t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2018-07-12T06:10:00Z</dcterms:created>
  <dc:creator>USER</dc:creator>
  <dc:description/>
  <cp:keywords/>
  <dc:language>en-US</dc:language>
  <cp:lastModifiedBy>Ralph Coffman</cp:lastModifiedBy>
  <dcterms:modified xsi:type="dcterms:W3CDTF">2018-07-12T06:10:00Z</dcterms:modified>
  <cp:revision>2</cp:revision>
  <dc:subject/>
  <dc:title>Mask-Afr-Tchad-Sao-Bonze Bracelet</dc:title>
</cp:coreProperties>
</file>