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A000-Afr-D R Congo-</w:t>
      </w:r>
      <w:r>
        <w:rPr>
          <w:rFonts w:eastAsia="Times New Roman"/>
          <w:bCs/>
          <w:color w:val="000000"/>
          <w:lang w:eastAsia="en-US"/>
        </w:rPr>
        <w:t>Commemorative Statue-</w:t>
      </w:r>
      <w:r>
        <w:rPr>
          <w:rFonts w:eastAsia="Times New Roman"/>
          <w:bCs/>
          <w:i/>
          <w:iCs/>
          <w:color w:val="000000"/>
          <w:lang w:eastAsia="en-US"/>
        </w:rPr>
        <w:t>phemba</w:t>
      </w:r>
      <w:r>
        <w:rPr>
          <w:rFonts w:eastAsia="Times New Roman"/>
          <w:bCs/>
          <w:color w:val="000000"/>
          <w:lang w:eastAsia="en-US"/>
        </w:rPr>
        <w:t>-mid 20</w:t>
      </w:r>
      <w:r>
        <w:rPr>
          <w:rFonts w:eastAsia="Times New Roman"/>
          <w:bCs/>
          <w:color w:val="000000"/>
          <w:vertAlign w:val="superscript"/>
          <w:lang w:eastAsia="en-US"/>
        </w:rPr>
        <w:t>th</w:t>
      </w:r>
      <w:r>
        <w:rPr>
          <w:rFonts w:eastAsia="Times New Roman"/>
          <w:bCs/>
          <w:color w:val="000000"/>
          <w:lang w:eastAsia="en-US"/>
        </w:rPr>
        <w:t xml:space="preserve"> c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200150" cy="41338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0" t="-11" r="-4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Afr-D R Congo-</w:t>
      </w:r>
      <w:r>
        <w:rPr>
          <w:rFonts w:eastAsia="Times New Roman"/>
          <w:bCs/>
          <w:color w:val="000000"/>
          <w:lang w:eastAsia="en-US"/>
        </w:rPr>
        <w:t>Commemorative Statue-</w:t>
      </w:r>
      <w:r>
        <w:rPr>
          <w:rFonts w:eastAsia="Times New Roman"/>
          <w:bCs/>
          <w:i/>
          <w:iCs/>
          <w:color w:val="000000"/>
          <w:lang w:eastAsia="en-US"/>
        </w:rPr>
        <w:t>phemba</w:t>
      </w:r>
      <w:r>
        <w:rPr>
          <w:rFonts w:eastAsia="Times New Roman"/>
          <w:bCs/>
          <w:color w:val="000000"/>
          <w:lang w:eastAsia="en-US"/>
        </w:rPr>
        <w:t>-mid 20</w:t>
      </w:r>
      <w:r>
        <w:rPr>
          <w:rFonts w:eastAsia="Times New Roman"/>
          <w:bCs/>
          <w:color w:val="000000"/>
          <w:vertAlign w:val="superscript"/>
          <w:lang w:eastAsia="en-US"/>
        </w:rPr>
        <w:t>th</w:t>
      </w:r>
      <w:r>
        <w:rPr>
          <w:rFonts w:eastAsia="Times New Roman"/>
          <w:bCs/>
          <w:color w:val="000000"/>
          <w:lang w:eastAsia="en-US"/>
        </w:rPr>
        <w:t xml:space="preserve">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6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 xml:space="preserve">Formal Label: </w:t>
      </w:r>
      <w:r>
        <w:rPr/>
        <w:t>Afr-D R Congo-</w:t>
      </w:r>
      <w:r>
        <w:rPr>
          <w:rFonts w:eastAsia="Times New Roman"/>
          <w:bCs/>
          <w:color w:val="000000"/>
          <w:lang w:eastAsia="en-US"/>
        </w:rPr>
        <w:t>Commemorative Statue-</w:t>
      </w:r>
      <w:r>
        <w:rPr>
          <w:rFonts w:eastAsia="Times New Roman"/>
          <w:bCs/>
          <w:i/>
          <w:iCs/>
          <w:color w:val="000000"/>
          <w:lang w:eastAsia="en-US"/>
        </w:rPr>
        <w:t>phemba</w:t>
      </w:r>
      <w:r>
        <w:rPr>
          <w:rFonts w:eastAsia="Times New Roman"/>
          <w:bCs/>
          <w:color w:val="000000"/>
          <w:lang w:eastAsia="en-US"/>
        </w:rPr>
        <w:t>-mid 20</w:t>
      </w:r>
      <w:r>
        <w:rPr>
          <w:rFonts w:eastAsia="Times New Roman"/>
          <w:bCs/>
          <w:color w:val="000000"/>
          <w:vertAlign w:val="superscript"/>
          <w:lang w:eastAsia="en-US"/>
        </w:rPr>
        <w:t>th</w:t>
      </w:r>
      <w:r>
        <w:rPr>
          <w:rFonts w:eastAsia="Times New Roman"/>
          <w:bCs/>
          <w:color w:val="000000"/>
          <w:lang w:eastAsia="en-US"/>
        </w:rPr>
        <w:t xml:space="preserve"> c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spacing w:before="280" w:after="280"/>
        <w:rPr>
          <w:rFonts w:eastAsia="Times New Roman"/>
          <w:color w:val="000000"/>
          <w:sz w:val="27"/>
          <w:szCs w:val="27"/>
          <w:lang w:eastAsia="en-US"/>
        </w:rPr>
      </w:pPr>
      <w:r>
        <w:rPr>
          <w:rFonts w:eastAsia="Times New Roman"/>
          <w:bCs/>
          <w:color w:val="000000"/>
          <w:lang w:eastAsia="en-US"/>
        </w:rPr>
        <w:t>The wood sculptures that represent royal wives have various postures. In this example a woman holds a child as though in presentation. Her face is carefully rendered and she wears a royal hairdo with coral interlaced. This is a commemorative statues known as </w:t>
      </w:r>
      <w:r>
        <w:rPr>
          <w:rFonts w:eastAsia="Times New Roman"/>
          <w:bCs/>
          <w:i/>
          <w:iCs/>
          <w:color w:val="000000"/>
          <w:lang w:eastAsia="en-US"/>
        </w:rPr>
        <w:t>phemba</w:t>
      </w:r>
      <w:r>
        <w:rPr>
          <w:rFonts w:eastAsia="Times New Roman"/>
          <w:bCs/>
          <w:color w:val="000000"/>
          <w:lang w:eastAsia="en-US"/>
        </w:rPr>
        <w:t> that was designed for women who wanted another child. These carvings, generally sophisticated and very graceful, were thought to favor such a happy event. A maternity statue’s effectiveness depended on the dignity of the figure and its youth (shown by the firmness of the breasts) and the jewelry, which augmented its beauty and status.</w:t>
      </w:r>
    </w:p>
    <w:p>
      <w:pPr>
        <w:pStyle w:val="Normal"/>
        <w:rPr/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  <w:r>
        <w:rPr>
          <w:rFonts w:eastAsia="Times New Roman"/>
          <w:bCs/>
          <w:color w:val="000000"/>
          <w:lang w:eastAsia="en-US"/>
        </w:rPr>
        <w:t>mid 20</w:t>
      </w:r>
      <w:r>
        <w:rPr>
          <w:rFonts w:eastAsia="Times New Roman"/>
          <w:bCs/>
          <w:color w:val="000000"/>
          <w:vertAlign w:val="superscript"/>
          <w:lang w:eastAsia="en-US"/>
        </w:rPr>
        <w:t>th</w:t>
      </w:r>
      <w:r>
        <w:rPr>
          <w:rFonts w:eastAsia="Times New Roman"/>
          <w:bCs/>
          <w:color w:val="000000"/>
          <w:lang w:eastAsia="en-US"/>
        </w:rPr>
        <w:t xml:space="preserve"> c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  <w:r>
        <w:rPr/>
        <w:t>D R Congo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/>
      </w:pPr>
      <w:r>
        <w:rPr/>
        <w:t xml:space="preserve">Thompson, Robert Farris. 1976. </w:t>
      </w:r>
      <w:r>
        <w:rPr>
          <w:i/>
          <w:iCs/>
        </w:rPr>
        <w:t>Black gods anf kings: African art at UCLA</w:t>
      </w:r>
      <w:r>
        <w:rPr/>
        <w:t>. Bloomington, London: Indiana University Press, ch 12/2, pl. 12.</w:t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2018-07-12T04:17:00Z</dcterms:created>
  <dc:creator>USER</dc:creator>
  <dc:description/>
  <cp:keywords/>
  <dc:language>en-US</dc:language>
  <cp:lastModifiedBy>Ralph Coffman</cp:lastModifiedBy>
  <dcterms:modified xsi:type="dcterms:W3CDTF">2018-07-12T04:17:00Z</dcterms:modified>
  <cp:revision>2</cp:revision>
  <dc:subject/>
  <dc:title>Mask-Afr-Nigeria-Yoruba-SW-Female devotee</dc:title>
</cp:coreProperties>
</file>