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A000-Afr-D R Congo-Songye-Mask with bird effigy-Scarified face-early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3280410" cy="6619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48710" cy="6597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002915" cy="56305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890520" cy="56356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Figs. 1-4. D R Congo-Songye-Mask with bird effigy-Scarified face-early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>
          <w:rStyle w:val="StrongEmphasis"/>
        </w:rPr>
        <w:t>Accession No.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rStyle w:val="StrongEmphasis"/>
        </w:rPr>
      </w:pPr>
      <w:r>
        <w:rPr>
          <w:b/>
          <w:bCs/>
        </w:rPr>
        <w:t>Display Description: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Wood, ochre pigment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13.77 in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Weight:  </w:t>
      </w:r>
      <w:r>
        <w:rPr/>
        <w:t>0.87 pounds</w:t>
      </w:r>
    </w:p>
    <w:p>
      <w:pPr>
        <w:pStyle w:val="Normal"/>
        <w:rPr/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2018-07-11T00:31:00Z</dcterms:created>
  <dc:creator>USER</dc:creator>
  <dc:description/>
  <cp:keywords/>
  <dc:language>en-US</dc:language>
  <cp:lastModifiedBy>Ralph Coffman</cp:lastModifiedBy>
  <dcterms:modified xsi:type="dcterms:W3CDTF">2018-07-11T00:31:00Z</dcterms:modified>
  <cp:revision>2</cp:revision>
  <dc:subject/>
  <dc:title>Mask-Afr-D R Congo-Songye-Bird 2</dc:title>
</cp:coreProperties>
</file>